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F712D"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OʻZBEKISTON RESPUBLIKASI</w:t>
      </w:r>
    </w:p>
    <w:p w14:paraId="0D15A497" w14:textId="77777777" w:rsidR="00D42DED" w:rsidRPr="00FF2054" w:rsidRDefault="00332D64">
      <w:pPr>
        <w:spacing w:after="0" w:line="240"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MAKTABGACHA VA MAKTAB TAʼLIMI VAZIRLIGI IXTISOSLASHTIRILGAN TAʼLIM MUASSASALARI AGENTLIGI HUZURIDAGI PEDAGOGIK MAHORAT VA XALQARO BAHOLASH ILMIY-AMALIY MARKAZI</w:t>
      </w:r>
    </w:p>
    <w:p w14:paraId="1257F526"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5364606F"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4CD473EA"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0D6FBFF0"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13230B32"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427128B3"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0A3322F6"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74880ACF" w14:textId="3EDA2684" w:rsidR="00480387" w:rsidRPr="00597712" w:rsidRDefault="00DB4AE7" w:rsidP="00480387">
      <w:pPr>
        <w:spacing w:before="240" w:after="240" w:line="276" w:lineRule="auto"/>
        <w:jc w:val="center"/>
        <w:rPr>
          <w:rFonts w:ascii="Times New Roman" w:eastAsia="Times New Roman" w:hAnsi="Times New Roman" w:cs="Times New Roman"/>
          <w:b/>
          <w:bCs/>
          <w:sz w:val="32"/>
          <w:szCs w:val="32"/>
          <w:lang w:val="az-Latn-AZ"/>
        </w:rPr>
      </w:pPr>
      <w:r>
        <w:rPr>
          <w:rFonts w:ascii="Times New Roman" w:eastAsia="Times New Roman" w:hAnsi="Times New Roman" w:cs="Times New Roman"/>
          <w:b/>
          <w:bCs/>
          <w:sz w:val="32"/>
          <w:szCs w:val="32"/>
          <w:lang w:val="az-Latn-AZ"/>
        </w:rPr>
        <w:t>MATEMATIKA</w:t>
      </w:r>
      <w:r w:rsidR="00480387" w:rsidRPr="00597712">
        <w:rPr>
          <w:rFonts w:ascii="Times New Roman" w:eastAsia="Times New Roman" w:hAnsi="Times New Roman" w:cs="Times New Roman"/>
          <w:b/>
          <w:bCs/>
          <w:sz w:val="32"/>
          <w:szCs w:val="32"/>
          <w:lang w:val="az-Latn-AZ"/>
        </w:rPr>
        <w:t xml:space="preserve"> FANIDAN KASBIY SERTIFIKATLASH TEST TOPSHIRIQLARI </w:t>
      </w:r>
    </w:p>
    <w:p w14:paraId="6666139C" w14:textId="77777777" w:rsidR="00480387" w:rsidRPr="00597712" w:rsidRDefault="00480387" w:rsidP="00480387">
      <w:pPr>
        <w:spacing w:before="240" w:after="240" w:line="276" w:lineRule="auto"/>
        <w:jc w:val="center"/>
        <w:rPr>
          <w:rFonts w:ascii="Times New Roman" w:eastAsia="Times New Roman" w:hAnsi="Times New Roman" w:cs="Times New Roman"/>
          <w:b/>
          <w:bCs/>
          <w:sz w:val="36"/>
          <w:szCs w:val="36"/>
          <w:lang w:val="az-Latn-AZ"/>
        </w:rPr>
      </w:pPr>
      <w:r w:rsidRPr="00597712">
        <w:rPr>
          <w:rFonts w:ascii="Times New Roman" w:eastAsia="Times New Roman" w:hAnsi="Times New Roman" w:cs="Times New Roman"/>
          <w:b/>
          <w:bCs/>
          <w:sz w:val="36"/>
          <w:szCs w:val="36"/>
          <w:lang w:val="az-Latn-AZ"/>
        </w:rPr>
        <w:t>SPETSIFIKATSIYASI</w:t>
      </w:r>
    </w:p>
    <w:p w14:paraId="7135D379"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38FEB8D3"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49CBF0D6" w14:textId="77777777" w:rsidR="00480387" w:rsidRPr="00D547B0" w:rsidRDefault="00480387">
      <w:pPr>
        <w:spacing w:before="240" w:after="240" w:line="276" w:lineRule="auto"/>
        <w:ind w:firstLine="20"/>
        <w:jc w:val="center"/>
        <w:rPr>
          <w:rFonts w:ascii="Times New Roman" w:eastAsia="Times New Roman" w:hAnsi="Times New Roman" w:cs="Times New Roman"/>
          <w:b/>
          <w:bCs/>
          <w:sz w:val="28"/>
          <w:szCs w:val="28"/>
          <w:lang w:val="en-US"/>
        </w:rPr>
      </w:pPr>
    </w:p>
    <w:p w14:paraId="35FF3C4D" w14:textId="77777777" w:rsidR="00480387" w:rsidRDefault="00480387">
      <w:pPr>
        <w:spacing w:before="240" w:after="240" w:line="276" w:lineRule="auto"/>
        <w:ind w:firstLine="20"/>
        <w:jc w:val="center"/>
        <w:rPr>
          <w:rFonts w:ascii="Times New Roman" w:eastAsia="Times New Roman" w:hAnsi="Times New Roman" w:cs="Times New Roman"/>
          <w:b/>
          <w:bCs/>
          <w:sz w:val="28"/>
          <w:szCs w:val="28"/>
          <w:lang w:val="az-Latn-AZ"/>
        </w:rPr>
      </w:pPr>
    </w:p>
    <w:p w14:paraId="1F0557D6" w14:textId="2FE3173D"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2B0776C6"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58644F16"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1B3AF1EF" w14:textId="77777777" w:rsidR="00D42DED" w:rsidRPr="00FF2054" w:rsidRDefault="00D42DED">
      <w:pPr>
        <w:spacing w:before="240" w:after="240" w:line="276" w:lineRule="auto"/>
        <w:rPr>
          <w:rFonts w:ascii="Times New Roman" w:eastAsia="Times New Roman" w:hAnsi="Times New Roman" w:cs="Times New Roman"/>
          <w:b/>
          <w:bCs/>
          <w:sz w:val="28"/>
          <w:szCs w:val="28"/>
          <w:lang w:val="az-Latn-AZ"/>
        </w:rPr>
      </w:pPr>
      <w:bookmarkStart w:id="0" w:name="_heading=h.3qucdcyinvey" w:colFirst="0" w:colLast="0"/>
      <w:bookmarkEnd w:id="0"/>
    </w:p>
    <w:p w14:paraId="3F6029BA"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672D9E7B"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3236DC35" w14:textId="77777777" w:rsidR="00D42DED" w:rsidRPr="00FF2054" w:rsidRDefault="00332D64">
      <w:pPr>
        <w:spacing w:before="240" w:after="240" w:line="276" w:lineRule="auto"/>
        <w:jc w:val="center"/>
        <w:rPr>
          <w:rFonts w:ascii="Times New Roman" w:eastAsia="Times New Roman" w:hAnsi="Times New Roman" w:cs="Times New Roman"/>
          <w:sz w:val="28"/>
          <w:szCs w:val="28"/>
          <w:lang w:val="az-Latn-AZ"/>
        </w:rPr>
      </w:pPr>
      <w:bookmarkStart w:id="1" w:name="_heading=h.c3p6lazdug9x" w:colFirst="0" w:colLast="0"/>
      <w:bookmarkEnd w:id="1"/>
      <w:r w:rsidRPr="00FF2054">
        <w:rPr>
          <w:rFonts w:ascii="Times New Roman" w:eastAsia="Times New Roman" w:hAnsi="Times New Roman" w:cs="Times New Roman"/>
          <w:b/>
          <w:bCs/>
          <w:sz w:val="28"/>
          <w:szCs w:val="28"/>
          <w:lang w:val="az-Latn-AZ"/>
        </w:rPr>
        <w:t>Toshkent – 2026</w:t>
      </w:r>
    </w:p>
    <w:p w14:paraId="6C01685C" w14:textId="7DA0F149" w:rsidR="00432835" w:rsidRDefault="00DB4AE7">
      <w:pPr>
        <w:spacing w:before="240" w:after="24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lastRenderedPageBreak/>
        <w:t>MATEMATIKA</w:t>
      </w:r>
      <w:r w:rsidR="000D52E6" w:rsidRPr="00CD273F">
        <w:rPr>
          <w:rFonts w:ascii="Times New Roman" w:eastAsia="Times New Roman" w:hAnsi="Times New Roman" w:cs="Times New Roman"/>
          <w:b/>
          <w:bCs/>
          <w:sz w:val="28"/>
          <w:szCs w:val="28"/>
          <w:lang w:val="az-Latn-AZ"/>
        </w:rPr>
        <w:t xml:space="preserve"> FANI</w:t>
      </w:r>
      <w:r w:rsidR="000D52E6">
        <w:rPr>
          <w:rFonts w:ascii="Times New Roman" w:eastAsia="Times New Roman" w:hAnsi="Times New Roman" w:cs="Times New Roman"/>
          <w:b/>
          <w:bCs/>
          <w:sz w:val="28"/>
          <w:szCs w:val="28"/>
          <w:lang w:val="az-Latn-AZ"/>
        </w:rPr>
        <w:t>DAN</w:t>
      </w:r>
      <w:r w:rsidR="000D52E6" w:rsidRPr="00CD273F">
        <w:rPr>
          <w:rFonts w:ascii="Times New Roman" w:eastAsia="Times New Roman" w:hAnsi="Times New Roman" w:cs="Times New Roman"/>
          <w:b/>
          <w:bCs/>
          <w:sz w:val="28"/>
          <w:szCs w:val="28"/>
          <w:lang w:val="az-Latn-AZ"/>
        </w:rPr>
        <w:t xml:space="preserve"> </w:t>
      </w:r>
      <w:r w:rsidR="000D52E6" w:rsidRPr="000D52E6">
        <w:rPr>
          <w:rFonts w:ascii="Times New Roman" w:eastAsia="Times New Roman" w:hAnsi="Times New Roman" w:cs="Times New Roman"/>
          <w:b/>
          <w:bCs/>
          <w:sz w:val="28"/>
          <w:szCs w:val="28"/>
          <w:lang w:val="az-Latn-AZ"/>
        </w:rPr>
        <w:t>KASB</w:t>
      </w:r>
      <w:r w:rsidR="000D52E6">
        <w:rPr>
          <w:rFonts w:ascii="Times New Roman" w:eastAsia="Times New Roman" w:hAnsi="Times New Roman" w:cs="Times New Roman"/>
          <w:b/>
          <w:bCs/>
          <w:sz w:val="28"/>
          <w:szCs w:val="28"/>
          <w:lang w:val="az-Latn-AZ"/>
        </w:rPr>
        <w:t>I</w:t>
      </w:r>
      <w:r w:rsidR="000D52E6" w:rsidRPr="000D52E6">
        <w:rPr>
          <w:rFonts w:ascii="Times New Roman" w:eastAsia="Times New Roman" w:hAnsi="Times New Roman" w:cs="Times New Roman"/>
          <w:b/>
          <w:bCs/>
          <w:sz w:val="28"/>
          <w:szCs w:val="28"/>
          <w:lang w:val="az-Latn-AZ"/>
        </w:rPr>
        <w:t>Y SERT</w:t>
      </w:r>
      <w:r w:rsidR="000D52E6">
        <w:rPr>
          <w:rFonts w:ascii="Times New Roman" w:eastAsia="Times New Roman" w:hAnsi="Times New Roman" w:cs="Times New Roman"/>
          <w:b/>
          <w:bCs/>
          <w:sz w:val="28"/>
          <w:szCs w:val="28"/>
          <w:lang w:val="az-Latn-AZ"/>
        </w:rPr>
        <w:t>I</w:t>
      </w:r>
      <w:r w:rsidR="000D52E6" w:rsidRPr="000D52E6">
        <w:rPr>
          <w:rFonts w:ascii="Times New Roman" w:eastAsia="Times New Roman" w:hAnsi="Times New Roman" w:cs="Times New Roman"/>
          <w:b/>
          <w:bCs/>
          <w:sz w:val="28"/>
          <w:szCs w:val="28"/>
          <w:lang w:val="az-Latn-AZ"/>
        </w:rPr>
        <w:t>F</w:t>
      </w:r>
      <w:r w:rsidR="000D52E6">
        <w:rPr>
          <w:rFonts w:ascii="Times New Roman" w:eastAsia="Times New Roman" w:hAnsi="Times New Roman" w:cs="Times New Roman"/>
          <w:b/>
          <w:bCs/>
          <w:sz w:val="28"/>
          <w:szCs w:val="28"/>
          <w:lang w:val="az-Latn-AZ"/>
        </w:rPr>
        <w:t>I</w:t>
      </w:r>
      <w:r w:rsidR="000D52E6" w:rsidRPr="000D52E6">
        <w:rPr>
          <w:rFonts w:ascii="Times New Roman" w:eastAsia="Times New Roman" w:hAnsi="Times New Roman" w:cs="Times New Roman"/>
          <w:b/>
          <w:bCs/>
          <w:sz w:val="28"/>
          <w:szCs w:val="28"/>
          <w:lang w:val="az-Latn-AZ"/>
        </w:rPr>
        <w:t>KATLASH</w:t>
      </w:r>
      <w:r w:rsidR="000D52E6">
        <w:rPr>
          <w:rFonts w:ascii="Times New Roman" w:eastAsia="Times New Roman" w:hAnsi="Times New Roman" w:cs="Times New Roman"/>
          <w:b/>
          <w:bCs/>
          <w:sz w:val="28"/>
          <w:szCs w:val="28"/>
          <w:lang w:val="az-Latn-AZ"/>
        </w:rPr>
        <w:t xml:space="preserve"> </w:t>
      </w:r>
      <w:r w:rsidR="0094488A" w:rsidRPr="00CD273F">
        <w:rPr>
          <w:rFonts w:ascii="Times New Roman" w:eastAsia="Times New Roman" w:hAnsi="Times New Roman" w:cs="Times New Roman"/>
          <w:b/>
          <w:bCs/>
          <w:sz w:val="28"/>
          <w:szCs w:val="28"/>
          <w:lang w:val="az-Latn-AZ"/>
        </w:rPr>
        <w:t xml:space="preserve">TEST TOPSHIRIQLARI </w:t>
      </w:r>
    </w:p>
    <w:p w14:paraId="178FB8CB" w14:textId="2CC20430" w:rsidR="00D42DED" w:rsidRPr="00D547B0" w:rsidRDefault="0094488A" w:rsidP="00D547B0">
      <w:pPr>
        <w:spacing w:before="240" w:after="240" w:line="276" w:lineRule="auto"/>
        <w:jc w:val="center"/>
        <w:rPr>
          <w:rFonts w:ascii="Times New Roman" w:eastAsia="Times New Roman" w:hAnsi="Times New Roman" w:cs="Times New Roman"/>
          <w:b/>
          <w:bCs/>
          <w:sz w:val="32"/>
          <w:szCs w:val="32"/>
          <w:lang w:val="az-Latn-AZ"/>
        </w:rPr>
      </w:pPr>
      <w:r w:rsidRPr="00291AF1">
        <w:rPr>
          <w:rFonts w:ascii="Times New Roman" w:eastAsia="Times New Roman" w:hAnsi="Times New Roman" w:cs="Times New Roman"/>
          <w:b/>
          <w:bCs/>
          <w:sz w:val="32"/>
          <w:szCs w:val="32"/>
          <w:lang w:val="az-Latn-AZ"/>
        </w:rPr>
        <w:t>SPETSIFIKATSIYASI</w:t>
      </w:r>
    </w:p>
    <w:p w14:paraId="7FB0FB1D" w14:textId="03F8467F" w:rsidR="00D42DED" w:rsidRDefault="00332D64" w:rsidP="005977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Mazkur </w:t>
      </w:r>
      <w:r w:rsidR="00480387" w:rsidRPr="00480387">
        <w:rPr>
          <w:rFonts w:ascii="Times New Roman" w:eastAsia="Times New Roman" w:hAnsi="Times New Roman" w:cs="Times New Roman"/>
          <w:color w:val="000000"/>
          <w:sz w:val="28"/>
          <w:szCs w:val="28"/>
          <w:lang w:val="az-Latn-AZ"/>
        </w:rPr>
        <w:t xml:space="preserve">spetsifikatsiya </w:t>
      </w:r>
      <w:r w:rsidR="00A57E33">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 xml:space="preserve">zbekiston Respublikasi Vazirlar Mahkamasining davlat maktabgacha va umumiy </w:t>
      </w:r>
      <w:r w:rsidR="00A57E33">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rta t</w:t>
      </w:r>
      <w:r w:rsidR="00A57E33">
        <w:rPr>
          <w:rFonts w:ascii="Times New Roman" w:eastAsia="Times New Roman" w:hAnsi="Times New Roman" w:cs="Times New Roman"/>
          <w:color w:val="000000"/>
          <w:sz w:val="28"/>
          <w:szCs w:val="28"/>
          <w:lang w:val="az-Latn-AZ"/>
        </w:rPr>
        <w:t>aʼ</w:t>
      </w:r>
      <w:r w:rsidR="00480387" w:rsidRPr="00480387">
        <w:rPr>
          <w:rFonts w:ascii="Times New Roman" w:eastAsia="Times New Roman" w:hAnsi="Times New Roman" w:cs="Times New Roman"/>
          <w:color w:val="000000"/>
          <w:sz w:val="28"/>
          <w:szCs w:val="28"/>
          <w:lang w:val="az-Latn-AZ"/>
        </w:rPr>
        <w:t>lim tashkilotlari pedagog kadrlarini kasbiy sertifikatlash b</w:t>
      </w:r>
      <w:r w:rsidR="00A57E33">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yicha davlat xizmatlarini k</w:t>
      </w:r>
      <w:r w:rsidR="00A57E33">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rsatishning m</w:t>
      </w:r>
      <w:r w:rsidR="00A57E33">
        <w:rPr>
          <w:rFonts w:ascii="Times New Roman" w:eastAsia="Times New Roman" w:hAnsi="Times New Roman" w:cs="Times New Roman"/>
          <w:color w:val="000000"/>
          <w:sz w:val="28"/>
          <w:szCs w:val="28"/>
          <w:lang w:val="az-Latn-AZ"/>
        </w:rPr>
        <w:t>aʼ</w:t>
      </w:r>
      <w:r w:rsidR="00480387" w:rsidRPr="00480387">
        <w:rPr>
          <w:rFonts w:ascii="Times New Roman" w:eastAsia="Times New Roman" w:hAnsi="Times New Roman" w:cs="Times New Roman"/>
          <w:color w:val="000000"/>
          <w:sz w:val="28"/>
          <w:szCs w:val="28"/>
          <w:lang w:val="az-Latn-AZ"/>
        </w:rPr>
        <w:t xml:space="preserve">muriy reglamentiga muvofiq ishlab chiqildi. Hujjat </w:t>
      </w:r>
      <w:r w:rsidR="00DB4AE7">
        <w:rPr>
          <w:rFonts w:ascii="Times New Roman" w:eastAsia="Times New Roman" w:hAnsi="Times New Roman" w:cs="Times New Roman"/>
          <w:color w:val="000000"/>
          <w:sz w:val="28"/>
          <w:szCs w:val="28"/>
          <w:lang w:val="az-Latn-AZ"/>
        </w:rPr>
        <w:t>Matematika</w:t>
      </w:r>
      <w:r w:rsidR="00480387" w:rsidRPr="00480387">
        <w:rPr>
          <w:rFonts w:ascii="Times New Roman" w:eastAsia="Times New Roman" w:hAnsi="Times New Roman" w:cs="Times New Roman"/>
          <w:color w:val="000000"/>
          <w:sz w:val="28"/>
          <w:szCs w:val="28"/>
          <w:lang w:val="az-Latn-AZ"/>
        </w:rPr>
        <w:t xml:space="preserve"> fani </w:t>
      </w:r>
      <w:r w:rsidR="00A57E33">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qituvchilarining kasbiy bilim, k</w:t>
      </w:r>
      <w:r w:rsidR="00A57E33">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nikma va kompetensiyalarini baholash uchun q</w:t>
      </w:r>
      <w:r w:rsidR="00A57E33">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llaniladigan test sinovlarining mazmuni, tuzilmasi va baholash mezonlarini belgilaydi.</w:t>
      </w:r>
    </w:p>
    <w:p w14:paraId="16D0424C" w14:textId="4D22E92F" w:rsidR="00B127EC" w:rsidRPr="00B127EC" w:rsidRDefault="00B127EC" w:rsidP="005977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lang w:val="az-Latn-AZ"/>
        </w:rPr>
      </w:pPr>
      <w:r w:rsidRPr="00B127EC">
        <w:rPr>
          <w:rFonts w:ascii="Times New Roman" w:eastAsia="Times New Roman" w:hAnsi="Times New Roman" w:cs="Times New Roman"/>
          <w:color w:val="000000"/>
          <w:sz w:val="28"/>
          <w:szCs w:val="28"/>
          <w:lang w:val="az-Latn-AZ"/>
        </w:rPr>
        <w:t>Spetsifikatsiya test topshiriqlarining mazmuni, tuzilmasi, baholash mezonlari, test topshiriqlari</w:t>
      </w:r>
      <w:r w:rsidR="00597712">
        <w:rPr>
          <w:rFonts w:ascii="Times New Roman" w:eastAsia="Times New Roman" w:hAnsi="Times New Roman" w:cs="Times New Roman"/>
          <w:color w:val="000000"/>
          <w:sz w:val="28"/>
          <w:szCs w:val="28"/>
          <w:lang w:val="az-Latn-AZ"/>
        </w:rPr>
        <w:t>ning</w:t>
      </w:r>
      <w:r w:rsidRPr="00B127EC">
        <w:rPr>
          <w:rFonts w:ascii="Times New Roman" w:eastAsia="Times New Roman" w:hAnsi="Times New Roman" w:cs="Times New Roman"/>
          <w:color w:val="000000"/>
          <w:sz w:val="28"/>
          <w:szCs w:val="28"/>
          <w:lang w:val="az-Latn-AZ"/>
        </w:rPr>
        <w:t xml:space="preserve"> </w:t>
      </w:r>
      <w:r w:rsidR="00597712">
        <w:rPr>
          <w:rFonts w:ascii="Times New Roman" w:eastAsia="Times New Roman" w:hAnsi="Times New Roman" w:cs="Times New Roman"/>
          <w:color w:val="000000"/>
          <w:sz w:val="28"/>
          <w:szCs w:val="28"/>
          <w:lang w:val="az-Latn-AZ"/>
        </w:rPr>
        <w:t>shak</w:t>
      </w:r>
      <w:r w:rsidRPr="00B127EC">
        <w:rPr>
          <w:rFonts w:ascii="Times New Roman" w:eastAsia="Times New Roman" w:hAnsi="Times New Roman" w:cs="Times New Roman"/>
          <w:color w:val="000000"/>
          <w:sz w:val="28"/>
          <w:szCs w:val="28"/>
          <w:lang w:val="az-Latn-AZ"/>
        </w:rPr>
        <w:t>li, kognitiv darajalari hamda baholash jarayonini tashkil etish tartibini belgilab beradi.</w:t>
      </w:r>
    </w:p>
    <w:p w14:paraId="4E8C0CD0" w14:textId="5EBC07BF" w:rsidR="00B127EC" w:rsidRPr="00B127EC" w:rsidRDefault="00B127EC" w:rsidP="005977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lang w:val="az-Latn-AZ"/>
        </w:rPr>
      </w:pPr>
      <w:r w:rsidRPr="00B127EC">
        <w:rPr>
          <w:rFonts w:ascii="Times New Roman" w:eastAsia="Times New Roman" w:hAnsi="Times New Roman" w:cs="Times New Roman"/>
          <w:color w:val="000000"/>
          <w:sz w:val="28"/>
          <w:szCs w:val="28"/>
          <w:lang w:val="az-Latn-AZ"/>
        </w:rPr>
        <w:t>Mazkur hujjat test topshiriqlarini ishlab chiqishda metodik asos b</w:t>
      </w:r>
      <w:r w:rsidR="00A57E33">
        <w:rPr>
          <w:rFonts w:ascii="Times New Roman" w:eastAsia="Times New Roman" w:hAnsi="Times New Roman" w:cs="Times New Roman"/>
          <w:color w:val="000000"/>
          <w:sz w:val="28"/>
          <w:szCs w:val="28"/>
          <w:lang w:val="az-Latn-AZ"/>
        </w:rPr>
        <w:t>oʻ</w:t>
      </w:r>
      <w:r w:rsidRPr="00B127EC">
        <w:rPr>
          <w:rFonts w:ascii="Times New Roman" w:eastAsia="Times New Roman" w:hAnsi="Times New Roman" w:cs="Times New Roman"/>
          <w:color w:val="000000"/>
          <w:sz w:val="28"/>
          <w:szCs w:val="28"/>
          <w:lang w:val="az-Latn-AZ"/>
        </w:rPr>
        <w:t>lib xizmat qiladi hamda baholash jarayonining shaffofligi, adolatliligi va ilmiy asoslanganligini t</w:t>
      </w:r>
      <w:r w:rsidR="00A57E33">
        <w:rPr>
          <w:rFonts w:ascii="Times New Roman" w:eastAsia="Times New Roman" w:hAnsi="Times New Roman" w:cs="Times New Roman"/>
          <w:color w:val="000000"/>
          <w:sz w:val="28"/>
          <w:szCs w:val="28"/>
          <w:lang w:val="az-Latn-AZ"/>
        </w:rPr>
        <w:t>aʼ</w:t>
      </w:r>
      <w:r w:rsidRPr="00B127EC">
        <w:rPr>
          <w:rFonts w:ascii="Times New Roman" w:eastAsia="Times New Roman" w:hAnsi="Times New Roman" w:cs="Times New Roman"/>
          <w:color w:val="000000"/>
          <w:sz w:val="28"/>
          <w:szCs w:val="28"/>
          <w:lang w:val="az-Latn-AZ"/>
        </w:rPr>
        <w:t>minlashga qaratilgan.</w:t>
      </w:r>
    </w:p>
    <w:p w14:paraId="439E90A7" w14:textId="77777777" w:rsidR="00D42DED" w:rsidRPr="00FF2054" w:rsidRDefault="00332D64">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lang w:val="az-Latn-AZ"/>
        </w:rPr>
      </w:pPr>
      <w:r w:rsidRPr="00FF2054">
        <w:rPr>
          <w:rFonts w:ascii="Times New Roman" w:eastAsia="Times New Roman" w:hAnsi="Times New Roman" w:cs="Times New Roman"/>
          <w:b/>
          <w:bCs/>
          <w:sz w:val="28"/>
          <w:szCs w:val="28"/>
          <w:lang w:val="az-Latn-AZ"/>
        </w:rPr>
        <w:t xml:space="preserve">                                   </w:t>
      </w:r>
      <w:r w:rsidRPr="00FF2054">
        <w:rPr>
          <w:rFonts w:ascii="Times New Roman" w:eastAsia="Times New Roman" w:hAnsi="Times New Roman" w:cs="Times New Roman"/>
          <w:b/>
          <w:bCs/>
          <w:color w:val="000000"/>
          <w:sz w:val="28"/>
          <w:szCs w:val="28"/>
          <w:lang w:val="az-Latn-AZ"/>
        </w:rPr>
        <w:t>I. Umumiy tamoyillar</w:t>
      </w:r>
    </w:p>
    <w:p w14:paraId="1290BB45" w14:textId="2294609C" w:rsidR="00B127EC" w:rsidRPr="00B127EC" w:rsidRDefault="00B127EC" w:rsidP="00B127EC">
      <w:pPr>
        <w:tabs>
          <w:tab w:val="num" w:pos="720"/>
        </w:tabs>
        <w:spacing w:before="240" w:after="0" w:line="276" w:lineRule="auto"/>
        <w:ind w:firstLine="720"/>
        <w:jc w:val="both"/>
        <w:rPr>
          <w:rFonts w:ascii="Times New Roman" w:eastAsia="Times New Roman" w:hAnsi="Times New Roman" w:cs="Times New Roman"/>
          <w:color w:val="000000"/>
          <w:sz w:val="28"/>
          <w:szCs w:val="28"/>
          <w:lang w:val="az-Latn-AZ"/>
        </w:rPr>
      </w:pPr>
      <w:r w:rsidRPr="00B127EC">
        <w:rPr>
          <w:rFonts w:ascii="Times New Roman" w:eastAsia="Times New Roman" w:hAnsi="Times New Roman" w:cs="Times New Roman"/>
          <w:color w:val="000000"/>
          <w:sz w:val="28"/>
          <w:szCs w:val="28"/>
          <w:lang w:val="az-Latn-AZ"/>
        </w:rPr>
        <w:t xml:space="preserve">Baholashning asosiy maqsadi </w:t>
      </w:r>
      <w:r w:rsidR="00DB4AE7">
        <w:rPr>
          <w:rFonts w:ascii="Times New Roman" w:eastAsia="Times New Roman" w:hAnsi="Times New Roman" w:cs="Times New Roman"/>
          <w:color w:val="000000"/>
          <w:sz w:val="28"/>
          <w:szCs w:val="28"/>
          <w:lang w:val="az-Latn-AZ"/>
        </w:rPr>
        <w:t>Matematika</w:t>
      </w:r>
      <w:r w:rsidRPr="00B127EC">
        <w:rPr>
          <w:rFonts w:ascii="Times New Roman" w:eastAsia="Times New Roman" w:hAnsi="Times New Roman" w:cs="Times New Roman"/>
          <w:color w:val="000000"/>
          <w:sz w:val="28"/>
          <w:szCs w:val="28"/>
          <w:lang w:val="az-Latn-AZ"/>
        </w:rPr>
        <w:t xml:space="preserve"> fani </w:t>
      </w:r>
      <w:r w:rsidR="00A57E33">
        <w:rPr>
          <w:rFonts w:ascii="Times New Roman" w:eastAsia="Times New Roman" w:hAnsi="Times New Roman" w:cs="Times New Roman"/>
          <w:color w:val="000000"/>
          <w:sz w:val="28"/>
          <w:szCs w:val="28"/>
          <w:lang w:val="az-Latn-AZ"/>
        </w:rPr>
        <w:t>oʻ</w:t>
      </w:r>
      <w:r w:rsidRPr="00B127EC">
        <w:rPr>
          <w:rFonts w:ascii="Times New Roman" w:eastAsia="Times New Roman" w:hAnsi="Times New Roman" w:cs="Times New Roman"/>
          <w:color w:val="000000"/>
          <w:sz w:val="28"/>
          <w:szCs w:val="28"/>
          <w:lang w:val="az-Latn-AZ"/>
        </w:rPr>
        <w:t>qituvchilarining fan b</w:t>
      </w:r>
      <w:r w:rsidR="00A57E33">
        <w:rPr>
          <w:rFonts w:ascii="Times New Roman" w:eastAsia="Times New Roman" w:hAnsi="Times New Roman" w:cs="Times New Roman"/>
          <w:color w:val="000000"/>
          <w:sz w:val="28"/>
          <w:szCs w:val="28"/>
          <w:lang w:val="az-Latn-AZ"/>
        </w:rPr>
        <w:t>oʻ</w:t>
      </w:r>
      <w:r w:rsidRPr="00B127EC">
        <w:rPr>
          <w:rFonts w:ascii="Times New Roman" w:eastAsia="Times New Roman" w:hAnsi="Times New Roman" w:cs="Times New Roman"/>
          <w:color w:val="000000"/>
          <w:sz w:val="28"/>
          <w:szCs w:val="28"/>
          <w:lang w:val="az-Latn-AZ"/>
        </w:rPr>
        <w:t>yicha nazariy bilimlari, amaliy k</w:t>
      </w:r>
      <w:r w:rsidR="00A57E33">
        <w:rPr>
          <w:rFonts w:ascii="Times New Roman" w:eastAsia="Times New Roman" w:hAnsi="Times New Roman" w:cs="Times New Roman"/>
          <w:color w:val="000000"/>
          <w:sz w:val="28"/>
          <w:szCs w:val="28"/>
          <w:lang w:val="az-Latn-AZ"/>
        </w:rPr>
        <w:t>oʻ</w:t>
      </w:r>
      <w:r w:rsidRPr="00B127EC">
        <w:rPr>
          <w:rFonts w:ascii="Times New Roman" w:eastAsia="Times New Roman" w:hAnsi="Times New Roman" w:cs="Times New Roman"/>
          <w:color w:val="000000"/>
          <w:sz w:val="28"/>
          <w:szCs w:val="28"/>
          <w:lang w:val="az-Latn-AZ"/>
        </w:rPr>
        <w:t>nikmalari</w:t>
      </w:r>
      <w:r>
        <w:rPr>
          <w:rFonts w:ascii="Times New Roman" w:eastAsia="Times New Roman" w:hAnsi="Times New Roman" w:cs="Times New Roman"/>
          <w:color w:val="000000"/>
          <w:sz w:val="28"/>
          <w:szCs w:val="28"/>
          <w:lang w:val="az-Latn-AZ"/>
        </w:rPr>
        <w:t xml:space="preserve">, </w:t>
      </w:r>
      <w:r w:rsidR="00DB4AE7">
        <w:rPr>
          <w:rFonts w:ascii="Times New Roman" w:eastAsia="Times New Roman" w:hAnsi="Times New Roman" w:cs="Times New Roman"/>
          <w:color w:val="000000"/>
          <w:sz w:val="28"/>
          <w:szCs w:val="28"/>
          <w:lang w:val="az-Latn-AZ"/>
        </w:rPr>
        <w:t>Matematika</w:t>
      </w:r>
      <w:r w:rsidRPr="00B127EC">
        <w:rPr>
          <w:rFonts w:ascii="Times New Roman" w:eastAsia="Times New Roman" w:hAnsi="Times New Roman" w:cs="Times New Roman"/>
          <w:color w:val="000000"/>
          <w:sz w:val="28"/>
          <w:szCs w:val="28"/>
          <w:lang w:val="az-Latn-AZ"/>
        </w:rPr>
        <w:t xml:space="preserve"> fanini </w:t>
      </w:r>
      <w:r w:rsidR="00A57E33">
        <w:rPr>
          <w:rFonts w:ascii="Times New Roman" w:eastAsia="Times New Roman" w:hAnsi="Times New Roman" w:cs="Times New Roman"/>
          <w:color w:val="000000"/>
          <w:sz w:val="28"/>
          <w:szCs w:val="28"/>
          <w:lang w:val="az-Latn-AZ"/>
        </w:rPr>
        <w:t>oʻ</w:t>
      </w:r>
      <w:r w:rsidRPr="00B127EC">
        <w:rPr>
          <w:rFonts w:ascii="Times New Roman" w:eastAsia="Times New Roman" w:hAnsi="Times New Roman" w:cs="Times New Roman"/>
          <w:color w:val="000000"/>
          <w:sz w:val="28"/>
          <w:szCs w:val="28"/>
          <w:lang w:val="az-Latn-AZ"/>
        </w:rPr>
        <w:t>qitish metodikasi b</w:t>
      </w:r>
      <w:r w:rsidR="00A57E33">
        <w:rPr>
          <w:rFonts w:ascii="Times New Roman" w:eastAsia="Times New Roman" w:hAnsi="Times New Roman" w:cs="Times New Roman"/>
          <w:color w:val="000000"/>
          <w:sz w:val="28"/>
          <w:szCs w:val="28"/>
          <w:lang w:val="az-Latn-AZ"/>
        </w:rPr>
        <w:t>oʻ</w:t>
      </w:r>
      <w:r w:rsidRPr="00B127EC">
        <w:rPr>
          <w:rFonts w:ascii="Times New Roman" w:eastAsia="Times New Roman" w:hAnsi="Times New Roman" w:cs="Times New Roman"/>
          <w:color w:val="000000"/>
          <w:sz w:val="28"/>
          <w:szCs w:val="28"/>
          <w:lang w:val="az-Latn-AZ"/>
        </w:rPr>
        <w:t>yicha bilimlari</w:t>
      </w:r>
      <w:r>
        <w:rPr>
          <w:rFonts w:ascii="Times New Roman" w:eastAsia="Times New Roman" w:hAnsi="Times New Roman" w:cs="Times New Roman"/>
          <w:color w:val="000000"/>
          <w:sz w:val="28"/>
          <w:szCs w:val="28"/>
          <w:lang w:val="az-Latn-AZ"/>
        </w:rPr>
        <w:t xml:space="preserve">, </w:t>
      </w:r>
      <w:r w:rsidRPr="00B127EC">
        <w:rPr>
          <w:rFonts w:ascii="Times New Roman" w:eastAsia="Times New Roman" w:hAnsi="Times New Roman" w:cs="Times New Roman"/>
          <w:color w:val="000000"/>
          <w:sz w:val="28"/>
          <w:szCs w:val="28"/>
          <w:lang w:val="az-Latn-AZ"/>
        </w:rPr>
        <w:t>pedagogik mahorati va kasbiy kompetensiyalarini kompleks baholashdan iborat. Baholash natijalari pedagog kadrlarni kasbiy sertifikatlash jarayonida qaror qabul qilish uchun asos b</w:t>
      </w:r>
      <w:r w:rsidR="00A57E33">
        <w:rPr>
          <w:rFonts w:ascii="Times New Roman" w:eastAsia="Times New Roman" w:hAnsi="Times New Roman" w:cs="Times New Roman"/>
          <w:color w:val="000000"/>
          <w:sz w:val="28"/>
          <w:szCs w:val="28"/>
          <w:lang w:val="az-Latn-AZ"/>
        </w:rPr>
        <w:t>oʻ</w:t>
      </w:r>
      <w:r w:rsidRPr="00B127EC">
        <w:rPr>
          <w:rFonts w:ascii="Times New Roman" w:eastAsia="Times New Roman" w:hAnsi="Times New Roman" w:cs="Times New Roman"/>
          <w:color w:val="000000"/>
          <w:sz w:val="28"/>
          <w:szCs w:val="28"/>
          <w:lang w:val="az-Latn-AZ"/>
        </w:rPr>
        <w:t>lib xizmat qiladi.</w:t>
      </w:r>
    </w:p>
    <w:p w14:paraId="241EA634" w14:textId="77777777" w:rsidR="00D42DED" w:rsidRPr="00FF2054" w:rsidRDefault="00332D64">
      <w:pPr>
        <w:spacing w:before="240" w:after="0" w:line="276" w:lineRule="auto"/>
        <w:ind w:firstLine="720"/>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sz w:val="28"/>
          <w:szCs w:val="28"/>
          <w:lang w:val="az-Latn-AZ"/>
        </w:rPr>
        <w:t xml:space="preserve">                                   </w:t>
      </w:r>
      <w:r w:rsidRPr="00FF2054">
        <w:rPr>
          <w:rFonts w:ascii="Times New Roman" w:eastAsia="Times New Roman" w:hAnsi="Times New Roman" w:cs="Times New Roman"/>
          <w:b/>
          <w:bCs/>
          <w:sz w:val="28"/>
          <w:szCs w:val="28"/>
          <w:lang w:val="az-Latn-AZ"/>
        </w:rPr>
        <w:t xml:space="preserve">  II. Meʼyoriy asoslar</w:t>
      </w:r>
    </w:p>
    <w:p w14:paraId="76957E72" w14:textId="7D43BC45" w:rsidR="00480387" w:rsidRPr="00480387" w:rsidRDefault="00A57E33" w:rsidP="00597712">
      <w:pPr>
        <w:pStyle w:val="a6"/>
        <w:numPr>
          <w:ilvl w:val="0"/>
          <w:numId w:val="7"/>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 xml:space="preserve">zbekiston Respublikasi Vazirlar Mahkamasining 2024-yil 12-fevraldagi “Davlat maktabgacha va umumiy </w:t>
      </w:r>
      <w:r>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rta t</w:t>
      </w:r>
      <w:r>
        <w:rPr>
          <w:rFonts w:ascii="Times New Roman" w:eastAsia="Times New Roman" w:hAnsi="Times New Roman" w:cs="Times New Roman"/>
          <w:color w:val="000000"/>
          <w:sz w:val="28"/>
          <w:szCs w:val="28"/>
          <w:lang w:val="az-Latn-AZ"/>
        </w:rPr>
        <w:t>aʼ</w:t>
      </w:r>
      <w:r w:rsidR="00480387" w:rsidRPr="00480387">
        <w:rPr>
          <w:rFonts w:ascii="Times New Roman" w:eastAsia="Times New Roman" w:hAnsi="Times New Roman" w:cs="Times New Roman"/>
          <w:color w:val="000000"/>
          <w:sz w:val="28"/>
          <w:szCs w:val="28"/>
          <w:lang w:val="az-Latn-AZ"/>
        </w:rPr>
        <w:t>lim tashkilotlari pedagog kadrlarini kasbiy sertifikatlash b</w:t>
      </w:r>
      <w:r>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yicha davlat xizmatlarini k</w:t>
      </w:r>
      <w:r>
        <w:rPr>
          <w:rFonts w:ascii="Times New Roman" w:eastAsia="Times New Roman" w:hAnsi="Times New Roman" w:cs="Times New Roman"/>
          <w:color w:val="000000"/>
          <w:sz w:val="28"/>
          <w:szCs w:val="28"/>
          <w:lang w:val="az-Latn-AZ"/>
        </w:rPr>
        <w:t>oʻ</w:t>
      </w:r>
      <w:r w:rsidR="00480387" w:rsidRPr="00480387">
        <w:rPr>
          <w:rFonts w:ascii="Times New Roman" w:eastAsia="Times New Roman" w:hAnsi="Times New Roman" w:cs="Times New Roman"/>
          <w:color w:val="000000"/>
          <w:sz w:val="28"/>
          <w:szCs w:val="28"/>
          <w:lang w:val="az-Latn-AZ"/>
        </w:rPr>
        <w:t>rsatishning m</w:t>
      </w:r>
      <w:r>
        <w:rPr>
          <w:rFonts w:ascii="Times New Roman" w:eastAsia="Times New Roman" w:hAnsi="Times New Roman" w:cs="Times New Roman"/>
          <w:color w:val="000000"/>
          <w:sz w:val="28"/>
          <w:szCs w:val="28"/>
          <w:lang w:val="az-Latn-AZ"/>
        </w:rPr>
        <w:t>aʼ</w:t>
      </w:r>
      <w:r w:rsidR="00480387" w:rsidRPr="00480387">
        <w:rPr>
          <w:rFonts w:ascii="Times New Roman" w:eastAsia="Times New Roman" w:hAnsi="Times New Roman" w:cs="Times New Roman"/>
          <w:color w:val="000000"/>
          <w:sz w:val="28"/>
          <w:szCs w:val="28"/>
          <w:lang w:val="az-Latn-AZ"/>
        </w:rPr>
        <w:t>muriy reglamentini tasdiqlash t</w:t>
      </w:r>
      <w:r>
        <w:rPr>
          <w:rFonts w:ascii="Times New Roman" w:eastAsia="Times New Roman" w:hAnsi="Times New Roman" w:cs="Times New Roman"/>
          <w:color w:val="000000"/>
          <w:sz w:val="28"/>
          <w:szCs w:val="28"/>
          <w:lang w:val="az-Latn-AZ"/>
        </w:rPr>
        <w:t>oʻgʻ</w:t>
      </w:r>
      <w:r w:rsidR="00480387" w:rsidRPr="00480387">
        <w:rPr>
          <w:rFonts w:ascii="Times New Roman" w:eastAsia="Times New Roman" w:hAnsi="Times New Roman" w:cs="Times New Roman"/>
          <w:color w:val="000000"/>
          <w:sz w:val="28"/>
          <w:szCs w:val="28"/>
          <w:lang w:val="az-Latn-AZ"/>
        </w:rPr>
        <w:t>risida” 87-son qarori.</w:t>
      </w:r>
    </w:p>
    <w:p w14:paraId="7B97C5AE" w14:textId="0776B6D6" w:rsidR="00480387" w:rsidRPr="00480387" w:rsidRDefault="00480387" w:rsidP="00597712">
      <w:pPr>
        <w:pStyle w:val="a6"/>
        <w:numPr>
          <w:ilvl w:val="0"/>
          <w:numId w:val="7"/>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Maktabgacha va maktab t</w:t>
      </w:r>
      <w:r w:rsidR="00A57E33">
        <w:rPr>
          <w:rFonts w:ascii="Times New Roman" w:eastAsia="Times New Roman" w:hAnsi="Times New Roman" w:cs="Times New Roman"/>
          <w:color w:val="000000"/>
          <w:sz w:val="28"/>
          <w:szCs w:val="28"/>
          <w:lang w:val="az-Latn-AZ"/>
        </w:rPr>
        <w:t>aʼ</w:t>
      </w:r>
      <w:r>
        <w:rPr>
          <w:rFonts w:ascii="Times New Roman" w:eastAsia="Times New Roman" w:hAnsi="Times New Roman" w:cs="Times New Roman"/>
          <w:color w:val="000000"/>
          <w:sz w:val="28"/>
          <w:szCs w:val="28"/>
          <w:lang w:val="az-Latn-AZ"/>
        </w:rPr>
        <w:t>limi vazirining 2026-yil 25-fevraldagi “</w:t>
      </w:r>
      <w:r w:rsidRPr="00480387">
        <w:rPr>
          <w:rFonts w:ascii="Times New Roman" w:eastAsia="Times New Roman" w:hAnsi="Times New Roman" w:cs="Times New Roman"/>
          <w:color w:val="000000"/>
          <w:sz w:val="28"/>
          <w:szCs w:val="28"/>
          <w:lang w:val="az-Latn-AZ"/>
        </w:rPr>
        <w:t>Davlat maktabgacha va umumiy oʻrta taʼlim tashkilotlari pedagog kadrlarini</w:t>
      </w:r>
      <w:r>
        <w:rPr>
          <w:rFonts w:ascii="Times New Roman" w:eastAsia="Times New Roman" w:hAnsi="Times New Roman" w:cs="Times New Roman"/>
          <w:color w:val="000000"/>
          <w:sz w:val="28"/>
          <w:szCs w:val="28"/>
          <w:lang w:val="az-Latn-AZ"/>
        </w:rPr>
        <w:t xml:space="preserve"> </w:t>
      </w:r>
      <w:r w:rsidRPr="00480387">
        <w:rPr>
          <w:rFonts w:ascii="Times New Roman" w:eastAsia="Times New Roman" w:hAnsi="Times New Roman" w:cs="Times New Roman"/>
          <w:color w:val="000000"/>
          <w:sz w:val="28"/>
          <w:szCs w:val="28"/>
          <w:lang w:val="az-Latn-AZ"/>
        </w:rPr>
        <w:t>kasbiy sertifikatlash nazorat sinovidan oʻtkazishni tashkil etish toʻgʻrisida</w:t>
      </w:r>
      <w:r>
        <w:rPr>
          <w:rFonts w:ascii="Times New Roman" w:eastAsia="Times New Roman" w:hAnsi="Times New Roman" w:cs="Times New Roman"/>
          <w:color w:val="000000"/>
          <w:sz w:val="28"/>
          <w:szCs w:val="28"/>
          <w:lang w:val="az-Latn-AZ"/>
        </w:rPr>
        <w:t>”gi 81-son buyru</w:t>
      </w:r>
      <w:r w:rsidR="00A57E33">
        <w:rPr>
          <w:rFonts w:ascii="Times New Roman" w:eastAsia="Times New Roman" w:hAnsi="Times New Roman" w:cs="Times New Roman"/>
          <w:color w:val="000000"/>
          <w:sz w:val="28"/>
          <w:szCs w:val="28"/>
          <w:lang w:val="az-Latn-AZ"/>
        </w:rPr>
        <w:t>gʻ</w:t>
      </w:r>
      <w:r>
        <w:rPr>
          <w:rFonts w:ascii="Times New Roman" w:eastAsia="Times New Roman" w:hAnsi="Times New Roman" w:cs="Times New Roman"/>
          <w:color w:val="000000"/>
          <w:sz w:val="28"/>
          <w:szCs w:val="28"/>
          <w:lang w:val="az-Latn-AZ"/>
        </w:rPr>
        <w:t>i.</w:t>
      </w:r>
    </w:p>
    <w:p w14:paraId="3448C627" w14:textId="77777777" w:rsidR="00D42DED" w:rsidRPr="00FF2054" w:rsidRDefault="00332D64">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lang w:val="az-Latn-AZ"/>
        </w:rPr>
      </w:pPr>
      <w:r w:rsidRPr="00FF2054">
        <w:rPr>
          <w:rFonts w:ascii="Times New Roman" w:eastAsia="Times New Roman" w:hAnsi="Times New Roman" w:cs="Times New Roman"/>
          <w:b/>
          <w:bCs/>
          <w:sz w:val="28"/>
          <w:szCs w:val="28"/>
          <w:lang w:val="az-Latn-AZ"/>
        </w:rPr>
        <w:t xml:space="preserve">                                     </w:t>
      </w:r>
      <w:r w:rsidRPr="00FF2054">
        <w:rPr>
          <w:rFonts w:ascii="Times New Roman" w:eastAsia="Times New Roman" w:hAnsi="Times New Roman" w:cs="Times New Roman"/>
          <w:b/>
          <w:bCs/>
          <w:color w:val="000000"/>
          <w:sz w:val="28"/>
          <w:szCs w:val="28"/>
          <w:lang w:val="az-Latn-AZ"/>
        </w:rPr>
        <w:t>III. Baholash qamrovi</w:t>
      </w:r>
    </w:p>
    <w:p w14:paraId="66E68C00" w14:textId="5F827CEA" w:rsidR="00D42DED" w:rsidRDefault="008F1062">
      <w:pPr>
        <w:widowControl w:val="0"/>
        <w:spacing w:after="0" w:line="276" w:lineRule="auto"/>
        <w:ind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Matematika</w:t>
      </w:r>
      <w:r w:rsidR="00332D64" w:rsidRPr="00FF2054">
        <w:rPr>
          <w:rFonts w:ascii="Times New Roman" w:eastAsia="Times New Roman" w:hAnsi="Times New Roman" w:cs="Times New Roman"/>
          <w:sz w:val="28"/>
          <w:szCs w:val="28"/>
          <w:lang w:val="az-Latn-AZ"/>
        </w:rPr>
        <w:t xml:space="preserve"> fani oʻqituvchilari uchun mutaxassislik fanidan </w:t>
      </w:r>
      <w:r w:rsidR="006F5438">
        <w:rPr>
          <w:rFonts w:ascii="Times New Roman" w:eastAsia="Times New Roman" w:hAnsi="Times New Roman" w:cs="Times New Roman"/>
          <w:sz w:val="28"/>
          <w:szCs w:val="28"/>
          <w:lang w:val="az-Latn-AZ"/>
        </w:rPr>
        <w:t>40</w:t>
      </w:r>
      <w:r w:rsidR="00332D64" w:rsidRPr="00FF2054">
        <w:rPr>
          <w:rFonts w:ascii="Times New Roman" w:eastAsia="Times New Roman" w:hAnsi="Times New Roman" w:cs="Times New Roman"/>
          <w:sz w:val="28"/>
          <w:szCs w:val="28"/>
          <w:lang w:val="az-Latn-AZ"/>
        </w:rPr>
        <w:t xml:space="preserve"> ta, pedagogik mahoratdan 10 ta, jami 50 ta test topshirigʻi taqdim etiladi va umumiy test topshiri</w:t>
      </w:r>
      <w:r w:rsidR="0094488A">
        <w:rPr>
          <w:rFonts w:ascii="Times New Roman" w:eastAsia="Times New Roman" w:hAnsi="Times New Roman" w:cs="Times New Roman"/>
          <w:sz w:val="28"/>
          <w:szCs w:val="28"/>
          <w:lang w:val="az-Latn-AZ"/>
        </w:rPr>
        <w:t>gʻ</w:t>
      </w:r>
      <w:r w:rsidR="00332D64" w:rsidRPr="00FF2054">
        <w:rPr>
          <w:rFonts w:ascii="Times New Roman" w:eastAsia="Times New Roman" w:hAnsi="Times New Roman" w:cs="Times New Roman"/>
          <w:sz w:val="28"/>
          <w:szCs w:val="28"/>
          <w:lang w:val="az-Latn-AZ"/>
        </w:rPr>
        <w:t xml:space="preserve">ini bajarish uchun ajratilgan vaqt </w:t>
      </w:r>
      <w:r>
        <w:rPr>
          <w:rFonts w:ascii="Times New Roman" w:eastAsia="Times New Roman" w:hAnsi="Times New Roman" w:cs="Times New Roman"/>
          <w:sz w:val="28"/>
          <w:szCs w:val="28"/>
          <w:lang w:val="az-Latn-AZ"/>
        </w:rPr>
        <w:t>120</w:t>
      </w:r>
      <w:r w:rsidR="00332D64" w:rsidRPr="00FF2054">
        <w:rPr>
          <w:rFonts w:ascii="Times New Roman" w:eastAsia="Times New Roman" w:hAnsi="Times New Roman" w:cs="Times New Roman"/>
          <w:sz w:val="28"/>
          <w:szCs w:val="28"/>
          <w:lang w:val="az-Latn-AZ"/>
        </w:rPr>
        <w:t xml:space="preserve"> daqiqa etib belgilanadi. Bunda yopiq test topshiriqlaridan (</w:t>
      </w:r>
      <w:r w:rsidR="00332D64" w:rsidRPr="00FF2054">
        <w:rPr>
          <w:rFonts w:ascii="Times New Roman" w:eastAsia="Times New Roman" w:hAnsi="Times New Roman" w:cs="Times New Roman"/>
          <w:i/>
          <w:iCs/>
          <w:sz w:val="28"/>
          <w:szCs w:val="28"/>
          <w:lang w:val="az-Latn-AZ"/>
        </w:rPr>
        <w:t>yagona toʻgʻri javobni talab qiladigan (Y1), moslashtirishni talab qiladigan (Y2) va ketma-ketlikni talab qiladigan test topshiriqlari(Y3</w:t>
      </w:r>
      <w:r w:rsidR="00332D64" w:rsidRPr="00FF2054">
        <w:rPr>
          <w:rFonts w:ascii="Times New Roman" w:eastAsia="Times New Roman" w:hAnsi="Times New Roman" w:cs="Times New Roman"/>
          <w:sz w:val="28"/>
          <w:szCs w:val="28"/>
          <w:lang w:val="az-Latn-AZ"/>
        </w:rPr>
        <w:t xml:space="preserve">) </w:t>
      </w:r>
      <w:r w:rsidR="00332D64" w:rsidRPr="00FF2054">
        <w:rPr>
          <w:rFonts w:ascii="Times New Roman" w:eastAsia="Times New Roman" w:hAnsi="Times New Roman" w:cs="Times New Roman"/>
          <w:sz w:val="28"/>
          <w:szCs w:val="28"/>
          <w:lang w:val="az-Latn-AZ"/>
        </w:rPr>
        <w:lastRenderedPageBreak/>
        <w:t>foydalaniladi. Mutaxassislik fanlaridan tuziladigan test topshiriqlarining mazmun sohasi va baholanadigan bilim va koʻnikmalar boʻyicha taqsimoti quyidagi jadvalda aks etgan.</w:t>
      </w:r>
      <w:r w:rsidR="00B127EC">
        <w:rPr>
          <w:rFonts w:ascii="Times New Roman" w:eastAsia="Times New Roman" w:hAnsi="Times New Roman" w:cs="Times New Roman"/>
          <w:sz w:val="28"/>
          <w:szCs w:val="28"/>
          <w:lang w:val="az-Latn-AZ"/>
        </w:rPr>
        <w:t xml:space="preserve"> </w:t>
      </w:r>
    </w:p>
    <w:p w14:paraId="536CF857" w14:textId="00E4FA38" w:rsidR="00B127EC" w:rsidRDefault="00B127EC" w:rsidP="00B127EC">
      <w:pPr>
        <w:widowControl w:val="0"/>
        <w:spacing w:after="0" w:line="276" w:lineRule="auto"/>
        <w:ind w:firstLine="567"/>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I</w:t>
      </w:r>
      <w:r w:rsidRPr="00B127EC">
        <w:rPr>
          <w:rFonts w:ascii="Times New Roman" w:eastAsia="Times New Roman" w:hAnsi="Times New Roman" w:cs="Times New Roman"/>
          <w:b/>
          <w:bCs/>
          <w:sz w:val="28"/>
          <w:szCs w:val="28"/>
          <w:lang w:val="en-US"/>
        </w:rPr>
        <w:t xml:space="preserve">V. Test </w:t>
      </w:r>
      <w:r w:rsidRPr="00B127EC">
        <w:rPr>
          <w:rFonts w:ascii="Times New Roman" w:eastAsia="Times New Roman" w:hAnsi="Times New Roman" w:cs="Times New Roman"/>
          <w:b/>
          <w:bCs/>
          <w:noProof/>
          <w:sz w:val="28"/>
          <w:szCs w:val="28"/>
          <w:lang w:val="en-US"/>
        </w:rPr>
        <w:t>tuzilmasi</w:t>
      </w:r>
    </w:p>
    <w:p w14:paraId="62CDC2F7" w14:textId="77777777" w:rsidR="00597712" w:rsidRPr="00B127EC" w:rsidRDefault="00597712" w:rsidP="00B127EC">
      <w:pPr>
        <w:widowControl w:val="0"/>
        <w:spacing w:after="0" w:line="276" w:lineRule="auto"/>
        <w:ind w:firstLine="567"/>
        <w:jc w:val="center"/>
        <w:rPr>
          <w:rFonts w:ascii="Times New Roman" w:eastAsia="Times New Roman" w:hAnsi="Times New Roman" w:cs="Times New Roman"/>
          <w:b/>
          <w:bCs/>
          <w:sz w:val="28"/>
          <w:szCs w:val="28"/>
          <w:lang w:val="en-US"/>
        </w:rPr>
      </w:pPr>
    </w:p>
    <w:p w14:paraId="30E923E9" w14:textId="17980345" w:rsidR="00B127EC" w:rsidRPr="00122996" w:rsidRDefault="00597712">
      <w:pPr>
        <w:widowControl w:val="0"/>
        <w:spacing w:after="0" w:line="276" w:lineRule="auto"/>
        <w:ind w:firstLine="567"/>
        <w:jc w:val="both"/>
        <w:rPr>
          <w:rFonts w:ascii="Times New Roman" w:eastAsia="Times New Roman" w:hAnsi="Times New Roman" w:cs="Times New Roman"/>
          <w:noProof/>
          <w:sz w:val="28"/>
          <w:szCs w:val="28"/>
          <w:lang w:val="en-US"/>
        </w:rPr>
      </w:pPr>
      <w:r w:rsidRPr="00122996">
        <w:rPr>
          <w:rFonts w:ascii="Times New Roman" w:eastAsia="Times New Roman" w:hAnsi="Times New Roman" w:cs="Times New Roman"/>
          <w:noProof/>
          <w:sz w:val="28"/>
          <w:szCs w:val="28"/>
          <w:lang w:val="en-US"/>
        </w:rPr>
        <w:t xml:space="preserve">Test sinovi </w:t>
      </w:r>
      <w:r w:rsidR="008F1062" w:rsidRPr="00122996">
        <w:rPr>
          <w:rFonts w:ascii="Times New Roman" w:eastAsia="Times New Roman" w:hAnsi="Times New Roman" w:cs="Times New Roman"/>
          <w:noProof/>
          <w:sz w:val="28"/>
          <w:szCs w:val="28"/>
          <w:lang w:val="en-US"/>
        </w:rPr>
        <w:t>Matematika</w:t>
      </w:r>
      <w:r w:rsidRPr="00122996">
        <w:rPr>
          <w:rFonts w:ascii="Times New Roman" w:eastAsia="Times New Roman" w:hAnsi="Times New Roman" w:cs="Times New Roman"/>
          <w:noProof/>
          <w:sz w:val="28"/>
          <w:szCs w:val="28"/>
          <w:lang w:val="en-US"/>
        </w:rPr>
        <w:t xml:space="preserve"> fanining asosiy mazmun y</w:t>
      </w:r>
      <w:r w:rsidR="00A57E33" w:rsidRPr="00122996">
        <w:rPr>
          <w:rFonts w:ascii="Times New Roman" w:eastAsia="Times New Roman" w:hAnsi="Times New Roman" w:cs="Times New Roman"/>
          <w:noProof/>
          <w:sz w:val="28"/>
          <w:szCs w:val="28"/>
          <w:lang w:val="en-US"/>
        </w:rPr>
        <w:t>oʻ</w:t>
      </w:r>
      <w:r w:rsidRPr="00122996">
        <w:rPr>
          <w:rFonts w:ascii="Times New Roman" w:eastAsia="Times New Roman" w:hAnsi="Times New Roman" w:cs="Times New Roman"/>
          <w:noProof/>
          <w:sz w:val="28"/>
          <w:szCs w:val="28"/>
          <w:lang w:val="en-US"/>
        </w:rPr>
        <w:t xml:space="preserve">nalishlarini qamrab oladi. Xususan, test topshiriqlari </w:t>
      </w:r>
      <w:r w:rsidR="00122996" w:rsidRPr="00122996">
        <w:rPr>
          <w:rFonts w:ascii="Times New Roman" w:hAnsi="Times New Roman" w:cs="Times New Roman"/>
          <w:noProof/>
          <w:color w:val="000000"/>
          <w:sz w:val="28"/>
          <w:szCs w:val="28"/>
          <w:lang w:val="en-US"/>
        </w:rPr>
        <w:t>Sonlar va amallar</w:t>
      </w:r>
      <w:r w:rsidRPr="00122996">
        <w:rPr>
          <w:rFonts w:ascii="Times New Roman" w:eastAsia="Times New Roman" w:hAnsi="Times New Roman" w:cs="Times New Roman"/>
          <w:noProof/>
          <w:sz w:val="28"/>
          <w:szCs w:val="28"/>
          <w:lang w:val="en-US"/>
        </w:rPr>
        <w:t>,</w:t>
      </w:r>
      <w:r w:rsidR="00D547B0" w:rsidRPr="00122996">
        <w:rPr>
          <w:rFonts w:ascii="Times New Roman" w:eastAsia="Times New Roman" w:hAnsi="Times New Roman" w:cs="Times New Roman"/>
          <w:noProof/>
          <w:sz w:val="28"/>
          <w:szCs w:val="28"/>
          <w:lang w:val="en-US"/>
        </w:rPr>
        <w:t xml:space="preserve"> </w:t>
      </w:r>
      <w:r w:rsidR="00122996" w:rsidRPr="00122996">
        <w:rPr>
          <w:rFonts w:ascii="Times New Roman" w:hAnsi="Times New Roman" w:cs="Times New Roman"/>
          <w:noProof/>
          <w:color w:val="000000"/>
          <w:sz w:val="28"/>
          <w:szCs w:val="28"/>
          <w:lang w:val="en-US"/>
        </w:rPr>
        <w:t>Algebra va funksiyalar</w:t>
      </w:r>
      <w:r w:rsidRPr="00122996">
        <w:rPr>
          <w:rFonts w:ascii="Times New Roman" w:eastAsia="Times New Roman" w:hAnsi="Times New Roman" w:cs="Times New Roman"/>
          <w:noProof/>
          <w:sz w:val="28"/>
          <w:szCs w:val="28"/>
          <w:lang w:val="en-US"/>
        </w:rPr>
        <w:t>,</w:t>
      </w:r>
      <w:r w:rsidR="00D547B0" w:rsidRPr="00122996">
        <w:rPr>
          <w:rFonts w:ascii="Times New Roman" w:eastAsia="Times New Roman" w:hAnsi="Times New Roman" w:cs="Times New Roman"/>
          <w:noProof/>
          <w:sz w:val="28"/>
          <w:szCs w:val="28"/>
          <w:lang w:val="en-US"/>
        </w:rPr>
        <w:t xml:space="preserve"> </w:t>
      </w:r>
      <w:r w:rsidR="00122996" w:rsidRPr="00122996">
        <w:rPr>
          <w:rFonts w:ascii="Times New Roman" w:hAnsi="Times New Roman" w:cs="Times New Roman"/>
          <w:noProof/>
          <w:color w:val="000000"/>
          <w:sz w:val="28"/>
          <w:szCs w:val="28"/>
          <w:lang w:val="en-US"/>
        </w:rPr>
        <w:t>Geometriya va oʻlchashlar</w:t>
      </w:r>
      <w:r w:rsidRPr="00122996">
        <w:rPr>
          <w:rFonts w:ascii="Times New Roman" w:eastAsia="Times New Roman" w:hAnsi="Times New Roman" w:cs="Times New Roman"/>
          <w:noProof/>
          <w:sz w:val="28"/>
          <w:szCs w:val="28"/>
          <w:lang w:val="en-US"/>
        </w:rPr>
        <w:t xml:space="preserve">, </w:t>
      </w:r>
      <w:r w:rsidR="00122996" w:rsidRPr="00122996">
        <w:rPr>
          <w:rFonts w:ascii="Times New Roman" w:hAnsi="Times New Roman" w:cs="Times New Roman"/>
          <w:noProof/>
          <w:color w:val="000000"/>
          <w:sz w:val="28"/>
          <w:szCs w:val="28"/>
          <w:lang w:val="en-US"/>
        </w:rPr>
        <w:t>Statistika va ehtimollik</w:t>
      </w:r>
      <w:r w:rsidRPr="00122996">
        <w:rPr>
          <w:rFonts w:ascii="Times New Roman" w:eastAsia="Times New Roman" w:hAnsi="Times New Roman" w:cs="Times New Roman"/>
          <w:noProof/>
          <w:sz w:val="28"/>
          <w:szCs w:val="28"/>
          <w:lang w:val="en-US"/>
        </w:rPr>
        <w:t>,</w:t>
      </w:r>
      <w:r w:rsidR="00D547B0" w:rsidRPr="00122996">
        <w:rPr>
          <w:rFonts w:ascii="Times New Roman" w:eastAsia="Times New Roman" w:hAnsi="Times New Roman" w:cs="Times New Roman"/>
          <w:noProof/>
          <w:sz w:val="28"/>
          <w:szCs w:val="28"/>
          <w:lang w:val="en-US"/>
        </w:rPr>
        <w:t xml:space="preserve"> </w:t>
      </w:r>
      <w:r w:rsidR="00122996" w:rsidRPr="00122996">
        <w:rPr>
          <w:rFonts w:ascii="Times New Roman" w:hAnsi="Times New Roman" w:cs="Times New Roman"/>
          <w:noProof/>
          <w:color w:val="000000"/>
          <w:sz w:val="28"/>
          <w:szCs w:val="28"/>
          <w:lang w:val="en-US"/>
        </w:rPr>
        <w:t>Matematik analiz asoslari</w:t>
      </w:r>
      <w:r w:rsidR="00D547B0" w:rsidRPr="00122996">
        <w:rPr>
          <w:rFonts w:ascii="Times New Roman" w:eastAsia="Times New Roman" w:hAnsi="Times New Roman" w:cs="Times New Roman"/>
          <w:noProof/>
          <w:sz w:val="28"/>
          <w:szCs w:val="28"/>
          <w:lang w:val="en-US"/>
        </w:rPr>
        <w:t xml:space="preserve">, </w:t>
      </w:r>
      <w:r w:rsidR="00122996" w:rsidRPr="00122996">
        <w:rPr>
          <w:rFonts w:ascii="Times New Roman" w:eastAsia="Times New Roman" w:hAnsi="Times New Roman" w:cs="Times New Roman"/>
          <w:noProof/>
          <w:sz w:val="28"/>
          <w:szCs w:val="28"/>
          <w:lang w:val="en-US"/>
        </w:rPr>
        <w:t>matematika</w:t>
      </w:r>
      <w:r w:rsidRPr="00122996">
        <w:rPr>
          <w:rFonts w:ascii="Times New Roman" w:eastAsia="Times New Roman" w:hAnsi="Times New Roman" w:cs="Times New Roman"/>
          <w:noProof/>
          <w:sz w:val="28"/>
          <w:szCs w:val="28"/>
          <w:lang w:val="en-US"/>
        </w:rPr>
        <w:t xml:space="preserve"> fanini </w:t>
      </w:r>
      <w:r w:rsidR="00A57E33" w:rsidRPr="00122996">
        <w:rPr>
          <w:rFonts w:ascii="Times New Roman" w:eastAsia="Times New Roman" w:hAnsi="Times New Roman" w:cs="Times New Roman"/>
          <w:noProof/>
          <w:sz w:val="28"/>
          <w:szCs w:val="28"/>
          <w:lang w:val="en-US"/>
        </w:rPr>
        <w:t>oʻ</w:t>
      </w:r>
      <w:r w:rsidRPr="00122996">
        <w:rPr>
          <w:rFonts w:ascii="Times New Roman" w:eastAsia="Times New Roman" w:hAnsi="Times New Roman" w:cs="Times New Roman"/>
          <w:noProof/>
          <w:sz w:val="28"/>
          <w:szCs w:val="28"/>
          <w:lang w:val="en-US"/>
        </w:rPr>
        <w:t>qitish metodikasi va pedagogik mahoratga oid bilim hamda k</w:t>
      </w:r>
      <w:r w:rsidR="00A57E33" w:rsidRPr="00122996">
        <w:rPr>
          <w:rFonts w:ascii="Times New Roman" w:eastAsia="Times New Roman" w:hAnsi="Times New Roman" w:cs="Times New Roman"/>
          <w:noProof/>
          <w:sz w:val="28"/>
          <w:szCs w:val="28"/>
          <w:lang w:val="en-US"/>
        </w:rPr>
        <w:t>oʻ</w:t>
      </w:r>
      <w:r w:rsidRPr="00122996">
        <w:rPr>
          <w:rFonts w:ascii="Times New Roman" w:eastAsia="Times New Roman" w:hAnsi="Times New Roman" w:cs="Times New Roman"/>
          <w:noProof/>
          <w:sz w:val="28"/>
          <w:szCs w:val="28"/>
          <w:lang w:val="en-US"/>
        </w:rPr>
        <w:t xml:space="preserve">nikmalarni baholashga qaratilgan. Test topshiriqlarining mazmuni umumiy </w:t>
      </w:r>
      <w:r w:rsidR="00A57E33" w:rsidRPr="00122996">
        <w:rPr>
          <w:rFonts w:ascii="Times New Roman" w:eastAsia="Times New Roman" w:hAnsi="Times New Roman" w:cs="Times New Roman"/>
          <w:noProof/>
          <w:sz w:val="28"/>
          <w:szCs w:val="28"/>
          <w:lang w:val="en-US"/>
        </w:rPr>
        <w:t>oʻ</w:t>
      </w:r>
      <w:r w:rsidRPr="00122996">
        <w:rPr>
          <w:rFonts w:ascii="Times New Roman" w:eastAsia="Times New Roman" w:hAnsi="Times New Roman" w:cs="Times New Roman"/>
          <w:noProof/>
          <w:sz w:val="28"/>
          <w:szCs w:val="28"/>
          <w:lang w:val="en-US"/>
        </w:rPr>
        <w:t>rta t</w:t>
      </w:r>
      <w:r w:rsidR="00A57E33" w:rsidRPr="00122996">
        <w:rPr>
          <w:rFonts w:ascii="Times New Roman" w:eastAsia="Times New Roman" w:hAnsi="Times New Roman" w:cs="Times New Roman"/>
          <w:noProof/>
          <w:sz w:val="28"/>
          <w:szCs w:val="28"/>
          <w:lang w:val="en-US"/>
        </w:rPr>
        <w:t>aʼ</w:t>
      </w:r>
      <w:r w:rsidRPr="00122996">
        <w:rPr>
          <w:rFonts w:ascii="Times New Roman" w:eastAsia="Times New Roman" w:hAnsi="Times New Roman" w:cs="Times New Roman"/>
          <w:noProof/>
          <w:sz w:val="28"/>
          <w:szCs w:val="28"/>
          <w:lang w:val="en-US"/>
        </w:rPr>
        <w:t>limning davlat t</w:t>
      </w:r>
      <w:r w:rsidR="00A57E33" w:rsidRPr="00122996">
        <w:rPr>
          <w:rFonts w:ascii="Times New Roman" w:eastAsia="Times New Roman" w:hAnsi="Times New Roman" w:cs="Times New Roman"/>
          <w:noProof/>
          <w:sz w:val="28"/>
          <w:szCs w:val="28"/>
          <w:lang w:val="en-US"/>
        </w:rPr>
        <w:t>aʼ</w:t>
      </w:r>
      <w:r w:rsidRPr="00122996">
        <w:rPr>
          <w:rFonts w:ascii="Times New Roman" w:eastAsia="Times New Roman" w:hAnsi="Times New Roman" w:cs="Times New Roman"/>
          <w:noProof/>
          <w:sz w:val="28"/>
          <w:szCs w:val="28"/>
          <w:lang w:val="en-US"/>
        </w:rPr>
        <w:t xml:space="preserve">lim standartlari, amaldagi </w:t>
      </w:r>
      <w:r w:rsidR="00A57E33" w:rsidRPr="00122996">
        <w:rPr>
          <w:rFonts w:ascii="Times New Roman" w:eastAsia="Times New Roman" w:hAnsi="Times New Roman" w:cs="Times New Roman"/>
          <w:noProof/>
          <w:sz w:val="28"/>
          <w:szCs w:val="28"/>
          <w:lang w:val="en-US"/>
        </w:rPr>
        <w:t>oʻ</w:t>
      </w:r>
      <w:r w:rsidRPr="00122996">
        <w:rPr>
          <w:rFonts w:ascii="Times New Roman" w:eastAsia="Times New Roman" w:hAnsi="Times New Roman" w:cs="Times New Roman"/>
          <w:noProof/>
          <w:sz w:val="28"/>
          <w:szCs w:val="28"/>
          <w:lang w:val="en-US"/>
        </w:rPr>
        <w:t>quv dasturlari hamda fan b</w:t>
      </w:r>
      <w:r w:rsidR="00A57E33" w:rsidRPr="00122996">
        <w:rPr>
          <w:rFonts w:ascii="Times New Roman" w:eastAsia="Times New Roman" w:hAnsi="Times New Roman" w:cs="Times New Roman"/>
          <w:noProof/>
          <w:sz w:val="28"/>
          <w:szCs w:val="28"/>
          <w:lang w:val="en-US"/>
        </w:rPr>
        <w:t>oʻ</w:t>
      </w:r>
      <w:r w:rsidRPr="00122996">
        <w:rPr>
          <w:rFonts w:ascii="Times New Roman" w:eastAsia="Times New Roman" w:hAnsi="Times New Roman" w:cs="Times New Roman"/>
          <w:noProof/>
          <w:sz w:val="28"/>
          <w:szCs w:val="28"/>
          <w:lang w:val="en-US"/>
        </w:rPr>
        <w:t>yicha metodik talablar asosida shakllantiriladi.</w:t>
      </w:r>
    </w:p>
    <w:p w14:paraId="3595C0EE" w14:textId="77777777" w:rsidR="00D42DED" w:rsidRPr="000A0A53" w:rsidRDefault="00332D64">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lang w:val="az-Latn-AZ"/>
        </w:rPr>
      </w:pPr>
      <w:r w:rsidRPr="000A0A53">
        <w:rPr>
          <w:rFonts w:ascii="Times New Roman" w:eastAsia="Times New Roman" w:hAnsi="Times New Roman" w:cs="Times New Roman"/>
          <w:b/>
          <w:bCs/>
          <w:sz w:val="28"/>
          <w:szCs w:val="28"/>
          <w:lang w:val="az-Latn-AZ"/>
        </w:rPr>
        <w:t>Mutaxassislik fanlaridan tuziladigan t</w:t>
      </w:r>
      <w:r w:rsidRPr="000A0A53">
        <w:rPr>
          <w:rFonts w:ascii="Times New Roman" w:eastAsia="Times New Roman" w:hAnsi="Times New Roman" w:cs="Times New Roman"/>
          <w:b/>
          <w:bCs/>
          <w:color w:val="000000"/>
          <w:sz w:val="28"/>
          <w:szCs w:val="28"/>
          <w:lang w:val="az-Latn-AZ"/>
        </w:rPr>
        <w:t xml:space="preserve">est topshiriqlarining mazmun sohasi va baholanadigan bilim va koʻnikmalari boʻyicha taqsimoti </w:t>
      </w:r>
    </w:p>
    <w:p w14:paraId="4D1737A3" w14:textId="77777777" w:rsidR="00D42DED" w:rsidRPr="00FF2054" w:rsidRDefault="00332D64">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lang w:val="az-Latn-AZ"/>
        </w:rPr>
      </w:pPr>
      <w:r w:rsidRPr="00FF2054">
        <w:rPr>
          <w:rFonts w:ascii="Times New Roman" w:eastAsia="Times New Roman" w:hAnsi="Times New Roman" w:cs="Times New Roman"/>
          <w:i/>
          <w:iCs/>
          <w:color w:val="000000"/>
          <w:sz w:val="28"/>
          <w:szCs w:val="28"/>
          <w:lang w:val="az-Latn-AZ"/>
        </w:rPr>
        <w:t>1-jadval</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6237"/>
        <w:gridCol w:w="1275"/>
      </w:tblGrid>
      <w:tr w:rsidR="00F75CD2" w:rsidRPr="00F41B7E" w14:paraId="7C4FDDD8" w14:textId="77777777" w:rsidTr="00F56E33">
        <w:tc>
          <w:tcPr>
            <w:tcW w:w="2411" w:type="dxa"/>
            <w:vAlign w:val="center"/>
          </w:tcPr>
          <w:p w14:paraId="52BC1D2F"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sz w:val="28"/>
                <w:szCs w:val="28"/>
                <w:lang w:val="en-US"/>
              </w:rPr>
              <w:t>Mazmun soha</w:t>
            </w:r>
          </w:p>
        </w:tc>
        <w:tc>
          <w:tcPr>
            <w:tcW w:w="6237" w:type="dxa"/>
            <w:vAlign w:val="center"/>
          </w:tcPr>
          <w:p w14:paraId="15B8866B" w14:textId="77777777" w:rsidR="00F75CD2" w:rsidRPr="00F41B7E" w:rsidRDefault="00F75CD2" w:rsidP="00F56E33">
            <w:pPr>
              <w:widowControl w:val="0"/>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sz w:val="24"/>
                <w:szCs w:val="24"/>
                <w:lang w:val="en-US"/>
              </w:rPr>
              <w:t>Baholanadigan konstruktlar</w:t>
            </w:r>
          </w:p>
        </w:tc>
        <w:tc>
          <w:tcPr>
            <w:tcW w:w="1275" w:type="dxa"/>
            <w:vAlign w:val="center"/>
          </w:tcPr>
          <w:p w14:paraId="63097163"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sz w:val="28"/>
                <w:szCs w:val="28"/>
                <w:lang w:val="en-US"/>
              </w:rPr>
              <w:t>Testlar soni</w:t>
            </w:r>
          </w:p>
        </w:tc>
      </w:tr>
      <w:tr w:rsidR="00F75CD2" w:rsidRPr="00F41B7E" w14:paraId="037FE4EB" w14:textId="77777777" w:rsidTr="00F56E33">
        <w:tc>
          <w:tcPr>
            <w:tcW w:w="8648" w:type="dxa"/>
            <w:gridSpan w:val="2"/>
            <w:shd w:val="clear" w:color="auto" w:fill="FFFFFF"/>
          </w:tcPr>
          <w:p w14:paraId="1EFEA37A" w14:textId="77777777" w:rsidR="00F75CD2" w:rsidRPr="00F41B7E" w:rsidRDefault="00F75CD2" w:rsidP="00F75CD2">
            <w:pPr>
              <w:numPr>
                <w:ilvl w:val="0"/>
                <w:numId w:val="10"/>
              </w:numPr>
              <w:pBdr>
                <w:top w:val="nil"/>
                <w:left w:val="nil"/>
                <w:bottom w:val="nil"/>
                <w:right w:val="nil"/>
                <w:between w:val="nil"/>
              </w:pBdr>
              <w:spacing w:line="276" w:lineRule="auto"/>
              <w:jc w:val="center"/>
              <w:rPr>
                <w:rFonts w:ascii="Times New Roman" w:eastAsia="Times New Roman" w:hAnsi="Times New Roman" w:cs="Times New Roman"/>
                <w:b/>
                <w:bCs/>
                <w:noProof/>
                <w:color w:val="000000"/>
                <w:sz w:val="28"/>
                <w:szCs w:val="28"/>
                <w:lang w:val="en-US"/>
              </w:rPr>
            </w:pPr>
            <w:r w:rsidRPr="00F41B7E">
              <w:rPr>
                <w:rFonts w:ascii="Times New Roman" w:eastAsia="Times New Roman" w:hAnsi="Times New Roman" w:cs="Times New Roman"/>
                <w:b/>
                <w:bCs/>
                <w:noProof/>
                <w:color w:val="000000"/>
                <w:sz w:val="28"/>
                <w:szCs w:val="28"/>
                <w:lang w:val="en-US"/>
              </w:rPr>
              <w:t>ALGEBRA</w:t>
            </w:r>
          </w:p>
        </w:tc>
        <w:tc>
          <w:tcPr>
            <w:tcW w:w="1275" w:type="dxa"/>
            <w:shd w:val="clear" w:color="auto" w:fill="FFFFFF"/>
          </w:tcPr>
          <w:p w14:paraId="29D24A7A" w14:textId="5509D593" w:rsidR="00F75CD2" w:rsidRPr="00F41B7E" w:rsidRDefault="00F75CD2" w:rsidP="00F56E33">
            <w:pPr>
              <w:spacing w:line="276" w:lineRule="auto"/>
              <w:jc w:val="center"/>
              <w:rPr>
                <w:rFonts w:ascii="Times New Roman" w:eastAsia="Times New Roman" w:hAnsi="Times New Roman" w:cs="Times New Roman"/>
                <w:b/>
                <w:bCs/>
                <w:noProof/>
                <w:color w:val="000000"/>
                <w:sz w:val="28"/>
                <w:szCs w:val="28"/>
                <w:lang w:val="en-US"/>
              </w:rPr>
            </w:pPr>
            <w:r w:rsidRPr="00F41B7E">
              <w:rPr>
                <w:rFonts w:ascii="Times New Roman" w:eastAsia="Times New Roman" w:hAnsi="Times New Roman" w:cs="Times New Roman"/>
                <w:b/>
                <w:bCs/>
                <w:noProof/>
                <w:color w:val="000000"/>
                <w:sz w:val="28"/>
                <w:szCs w:val="28"/>
                <w:lang w:val="en-US"/>
              </w:rPr>
              <w:t>2</w:t>
            </w:r>
            <w:r w:rsidR="001E07C5">
              <w:rPr>
                <w:rFonts w:ascii="Times New Roman" w:eastAsia="Times New Roman" w:hAnsi="Times New Roman" w:cs="Times New Roman"/>
                <w:b/>
                <w:bCs/>
                <w:noProof/>
                <w:color w:val="000000"/>
                <w:sz w:val="28"/>
                <w:szCs w:val="28"/>
                <w:lang w:val="en-US"/>
              </w:rPr>
              <w:t>4</w:t>
            </w:r>
            <w:r w:rsidRPr="00F41B7E">
              <w:rPr>
                <w:rFonts w:ascii="Times New Roman" w:eastAsia="Times New Roman" w:hAnsi="Times New Roman" w:cs="Times New Roman"/>
                <w:b/>
                <w:bCs/>
                <w:noProof/>
                <w:color w:val="000000"/>
                <w:sz w:val="28"/>
                <w:szCs w:val="28"/>
                <w:lang w:val="en-US"/>
              </w:rPr>
              <w:t xml:space="preserve"> ta</w:t>
            </w:r>
          </w:p>
        </w:tc>
      </w:tr>
      <w:tr w:rsidR="00F75CD2" w:rsidRPr="00F41B7E" w14:paraId="5F4E99A8" w14:textId="77777777" w:rsidTr="00F56E33">
        <w:tc>
          <w:tcPr>
            <w:tcW w:w="9923" w:type="dxa"/>
            <w:gridSpan w:val="3"/>
          </w:tcPr>
          <w:p w14:paraId="5C7DC07E" w14:textId="1931D2E4"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sz w:val="28"/>
                <w:szCs w:val="28"/>
                <w:lang w:val="en-US"/>
              </w:rPr>
              <w:t xml:space="preserve">1.1. </w:t>
            </w:r>
            <w:r w:rsidRPr="00F41B7E">
              <w:rPr>
                <w:rFonts w:ascii="Times New Roman" w:eastAsia="Times New Roman" w:hAnsi="Times New Roman" w:cs="Times New Roman"/>
                <w:b/>
                <w:bCs/>
                <w:noProof/>
                <w:color w:val="000000"/>
                <w:sz w:val="28"/>
                <w:szCs w:val="28"/>
                <w:lang w:val="en-US"/>
              </w:rPr>
              <w:t>Sonlar va amallar</w:t>
            </w:r>
            <w:r w:rsidRPr="00F41B7E">
              <w:rPr>
                <w:rFonts w:ascii="Times New Roman" w:eastAsia="Times New Roman" w:hAnsi="Times New Roman" w:cs="Times New Roman"/>
                <w:b/>
                <w:bCs/>
                <w:noProof/>
                <w:sz w:val="28"/>
                <w:szCs w:val="28"/>
                <w:lang w:val="en-US"/>
              </w:rPr>
              <w:t xml:space="preserve"> (1–</w:t>
            </w:r>
            <w:r w:rsidR="001E07C5">
              <w:rPr>
                <w:rFonts w:ascii="Times New Roman" w:eastAsia="Times New Roman" w:hAnsi="Times New Roman" w:cs="Times New Roman"/>
                <w:b/>
                <w:bCs/>
                <w:noProof/>
                <w:sz w:val="28"/>
                <w:szCs w:val="28"/>
                <w:lang w:val="en-US"/>
              </w:rPr>
              <w:t>4</w:t>
            </w:r>
            <w:r w:rsidRPr="00F41B7E">
              <w:rPr>
                <w:rFonts w:ascii="Times New Roman" w:eastAsia="Times New Roman" w:hAnsi="Times New Roman" w:cs="Times New Roman"/>
                <w:b/>
                <w:bCs/>
                <w:noProof/>
                <w:sz w:val="28"/>
                <w:szCs w:val="28"/>
                <w:lang w:val="en-US"/>
              </w:rPr>
              <w:t>-savollar)</w:t>
            </w:r>
          </w:p>
        </w:tc>
      </w:tr>
      <w:tr w:rsidR="00F75CD2" w:rsidRPr="00F41B7E" w14:paraId="6A93A272" w14:textId="77777777" w:rsidTr="00F56E33">
        <w:tc>
          <w:tcPr>
            <w:tcW w:w="2411" w:type="dxa"/>
            <w:vAlign w:val="center"/>
          </w:tcPr>
          <w:p w14:paraId="6569B3D8" w14:textId="77777777" w:rsidR="00F75CD2" w:rsidRPr="00F41B7E" w:rsidRDefault="00F75CD2" w:rsidP="00F56E33">
            <w:pPr>
              <w:spacing w:line="276" w:lineRule="auto"/>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Amallar va hisoblashlar</w:t>
            </w:r>
          </w:p>
        </w:tc>
        <w:tc>
          <w:tcPr>
            <w:tcW w:w="6237" w:type="dxa"/>
          </w:tcPr>
          <w:p w14:paraId="2325624D"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Natural, butun va ratsional sonlarni aniqlash va ular ustida amallarni bajarish;</w:t>
            </w:r>
          </w:p>
          <w:p w14:paraId="6C38EEF9"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xml:space="preserve">– Kasrlar va aralash sonlar ustida amallarni bajara olish, ularni soddalashtirish; </w:t>
            </w:r>
          </w:p>
          <w:p w14:paraId="5F34BFD7" w14:textId="77777777" w:rsidR="00F75CD2" w:rsidRPr="00E77CA5" w:rsidRDefault="00F75CD2" w:rsidP="00F56E33">
            <w:pPr>
              <w:widowControl w:val="0"/>
              <w:tabs>
                <w:tab w:val="left" w:pos="168"/>
              </w:tabs>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xml:space="preserve">– Darajalar va ildizlar bilan bog‘liq ifodalarni soddalashtira oladi, daraja qoidalarini qo‘llay oladi. </w:t>
            </w:r>
          </w:p>
          <w:p w14:paraId="05B07ED7" w14:textId="77777777" w:rsidR="00F75CD2" w:rsidRPr="00E77CA5" w:rsidRDefault="00F75CD2" w:rsidP="00F56E33">
            <w:pPr>
              <w:spacing w:line="276" w:lineRule="auto"/>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iCs/>
                <w:noProof/>
                <w:color w:val="000000"/>
                <w:sz w:val="28"/>
                <w:szCs w:val="28"/>
                <w:lang w:val="en-US"/>
              </w:rPr>
              <w:t>– Sonlarning bo‘linish xossalari, EKUB va EKUK bilan bog‘liq masalalarni bajarish.</w:t>
            </w:r>
          </w:p>
        </w:tc>
        <w:tc>
          <w:tcPr>
            <w:tcW w:w="1275" w:type="dxa"/>
            <w:vAlign w:val="center"/>
          </w:tcPr>
          <w:p w14:paraId="5EFEA883" w14:textId="0F0A3FBE" w:rsidR="00F75CD2" w:rsidRPr="00F41B7E" w:rsidRDefault="001E07C5" w:rsidP="00F56E33">
            <w:pPr>
              <w:spacing w:line="276" w:lineRule="auto"/>
              <w:jc w:val="center"/>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4</w:t>
            </w:r>
            <w:r w:rsidR="00F75CD2" w:rsidRPr="00F41B7E">
              <w:rPr>
                <w:rFonts w:ascii="Times New Roman" w:eastAsia="Times New Roman" w:hAnsi="Times New Roman" w:cs="Times New Roman"/>
                <w:noProof/>
                <w:color w:val="000000"/>
                <w:sz w:val="28"/>
                <w:szCs w:val="28"/>
                <w:lang w:val="en-US"/>
              </w:rPr>
              <w:t xml:space="preserve"> ta</w:t>
            </w:r>
          </w:p>
        </w:tc>
      </w:tr>
      <w:tr w:rsidR="00F75CD2" w:rsidRPr="00F41B7E" w14:paraId="76A032F9" w14:textId="77777777" w:rsidTr="00F56E33">
        <w:tc>
          <w:tcPr>
            <w:tcW w:w="9923" w:type="dxa"/>
            <w:gridSpan w:val="3"/>
          </w:tcPr>
          <w:p w14:paraId="3CCBEF18" w14:textId="1C937A11" w:rsidR="00F75CD2" w:rsidRPr="00E77CA5"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b/>
                <w:bCs/>
                <w:noProof/>
                <w:color w:val="000000"/>
                <w:sz w:val="28"/>
                <w:szCs w:val="28"/>
                <w:lang w:val="en-US"/>
              </w:rPr>
              <w:t xml:space="preserve">1.2. Algebra va funksiyalar </w:t>
            </w:r>
            <w:r w:rsidRPr="00E77CA5">
              <w:rPr>
                <w:rFonts w:ascii="Times New Roman" w:eastAsia="Times New Roman" w:hAnsi="Times New Roman" w:cs="Times New Roman"/>
                <w:b/>
                <w:bCs/>
                <w:noProof/>
                <w:sz w:val="28"/>
                <w:szCs w:val="28"/>
                <w:lang w:val="en-US"/>
              </w:rPr>
              <w:t>(</w:t>
            </w:r>
            <w:r w:rsidR="001E07C5" w:rsidRPr="00E77CA5">
              <w:rPr>
                <w:rFonts w:ascii="Times New Roman" w:eastAsia="Times New Roman" w:hAnsi="Times New Roman" w:cs="Times New Roman"/>
                <w:b/>
                <w:bCs/>
                <w:noProof/>
                <w:sz w:val="28"/>
                <w:szCs w:val="28"/>
                <w:lang w:val="en-US"/>
              </w:rPr>
              <w:t>5</w:t>
            </w:r>
            <w:r w:rsidRPr="00E77CA5">
              <w:rPr>
                <w:rFonts w:ascii="Times New Roman" w:eastAsia="Times New Roman" w:hAnsi="Times New Roman" w:cs="Times New Roman"/>
                <w:b/>
                <w:bCs/>
                <w:noProof/>
                <w:sz w:val="28"/>
                <w:szCs w:val="28"/>
                <w:lang w:val="en-US"/>
              </w:rPr>
              <w:t>–1</w:t>
            </w:r>
            <w:r w:rsidR="001E07C5" w:rsidRPr="00E77CA5">
              <w:rPr>
                <w:rFonts w:ascii="Times New Roman" w:eastAsia="Times New Roman" w:hAnsi="Times New Roman" w:cs="Times New Roman"/>
                <w:b/>
                <w:bCs/>
                <w:noProof/>
                <w:sz w:val="28"/>
                <w:szCs w:val="28"/>
                <w:lang w:val="en-US"/>
              </w:rPr>
              <w:t>6</w:t>
            </w:r>
            <w:r w:rsidRPr="00E77CA5">
              <w:rPr>
                <w:rFonts w:ascii="Times New Roman" w:eastAsia="Times New Roman" w:hAnsi="Times New Roman" w:cs="Times New Roman"/>
                <w:b/>
                <w:bCs/>
                <w:noProof/>
                <w:sz w:val="28"/>
                <w:szCs w:val="28"/>
                <w:lang w:val="en-US"/>
              </w:rPr>
              <w:t>-savollar)</w:t>
            </w:r>
          </w:p>
        </w:tc>
      </w:tr>
      <w:tr w:rsidR="00F75CD2" w:rsidRPr="00F41B7E" w14:paraId="65BCDBD8" w14:textId="77777777" w:rsidTr="00F56E33">
        <w:tc>
          <w:tcPr>
            <w:tcW w:w="2411" w:type="dxa"/>
          </w:tcPr>
          <w:p w14:paraId="7AD070B1" w14:textId="77777777" w:rsidR="00F75CD2" w:rsidRPr="00F41B7E" w:rsidRDefault="00F75CD2" w:rsidP="00F56E33">
            <w:pPr>
              <w:spacing w:line="276" w:lineRule="auto"/>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Algebraik ifodalar va almashtirishlar</w:t>
            </w:r>
          </w:p>
        </w:tc>
        <w:tc>
          <w:tcPr>
            <w:tcW w:w="6237" w:type="dxa"/>
          </w:tcPr>
          <w:p w14:paraId="2980286B" w14:textId="77777777" w:rsidR="00F75CD2" w:rsidRPr="00E77CA5" w:rsidRDefault="00F75CD2" w:rsidP="00F56E33">
            <w:pPr>
              <w:widowControl w:val="0"/>
              <w:jc w:val="both"/>
              <w:rPr>
                <w:rFonts w:ascii="Times New Roman" w:eastAsia="Times New Roman" w:hAnsi="Times New Roman" w:cs="Times New Roman"/>
                <w:iCs/>
                <w:noProof/>
                <w:sz w:val="28"/>
                <w:szCs w:val="28"/>
                <w:lang w:val="en-US"/>
              </w:rPr>
            </w:pPr>
            <w:r w:rsidRPr="00E77CA5">
              <w:rPr>
                <w:rFonts w:ascii="Times New Roman" w:eastAsia="Times New Roman" w:hAnsi="Times New Roman" w:cs="Times New Roman"/>
                <w:iCs/>
                <w:noProof/>
                <w:sz w:val="28"/>
                <w:szCs w:val="28"/>
                <w:lang w:val="en-US"/>
              </w:rPr>
              <w:t xml:space="preserve">–Algebraik ifodalarni soddalashtirish, ko‘paytuvchilarga ajratish; </w:t>
            </w:r>
          </w:p>
          <w:p w14:paraId="349B5CED" w14:textId="77777777" w:rsidR="00F75CD2" w:rsidRPr="00E77CA5" w:rsidRDefault="00F75CD2" w:rsidP="00F56E33">
            <w:pPr>
              <w:widowControl w:val="0"/>
              <w:jc w:val="both"/>
              <w:rPr>
                <w:rFonts w:ascii="Times New Roman" w:eastAsia="Times New Roman" w:hAnsi="Times New Roman" w:cs="Times New Roman"/>
                <w:iCs/>
                <w:noProof/>
                <w:sz w:val="28"/>
                <w:szCs w:val="28"/>
                <w:lang w:val="en-US"/>
              </w:rPr>
            </w:pPr>
            <w:r w:rsidRPr="00E77CA5">
              <w:rPr>
                <w:rFonts w:ascii="Times New Roman" w:eastAsia="Times New Roman" w:hAnsi="Times New Roman" w:cs="Times New Roman"/>
                <w:iCs/>
                <w:noProof/>
                <w:sz w:val="28"/>
                <w:szCs w:val="28"/>
                <w:lang w:val="en-US"/>
              </w:rPr>
              <w:t xml:space="preserve">– Ko‘phadlar uchun Bezu teoremasini qo‘llab, berilgan qiymatda ko‘phadning qoldig‘ini aniqlash; </w:t>
            </w:r>
          </w:p>
          <w:p w14:paraId="4748B196" w14:textId="77777777" w:rsidR="00F75CD2" w:rsidRPr="00E77CA5" w:rsidRDefault="00F75CD2" w:rsidP="00F56E33">
            <w:pPr>
              <w:spacing w:line="276" w:lineRule="auto"/>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iCs/>
                <w:noProof/>
                <w:sz w:val="28"/>
                <w:szCs w:val="28"/>
                <w:lang w:val="en-US"/>
              </w:rPr>
              <w:lastRenderedPageBreak/>
              <w:t>–Matnli masalani tahlil qilib, unga mos matematik modelni (tenglama, tengsizlik, sistema yoki funksiya) tuza olish va uni qo‘llab masalani yechish.</w:t>
            </w:r>
          </w:p>
        </w:tc>
        <w:tc>
          <w:tcPr>
            <w:tcW w:w="1275" w:type="dxa"/>
            <w:vAlign w:val="center"/>
          </w:tcPr>
          <w:p w14:paraId="4AD197E4"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lastRenderedPageBreak/>
              <w:t>5 ta</w:t>
            </w:r>
          </w:p>
        </w:tc>
      </w:tr>
      <w:tr w:rsidR="00F75CD2" w:rsidRPr="00F41B7E" w14:paraId="2E59CE7C" w14:textId="77777777" w:rsidTr="00F56E33">
        <w:tc>
          <w:tcPr>
            <w:tcW w:w="2411" w:type="dxa"/>
            <w:vAlign w:val="center"/>
          </w:tcPr>
          <w:p w14:paraId="194ADB64" w14:textId="77777777" w:rsidR="00F75CD2" w:rsidRPr="00F41B7E" w:rsidRDefault="00F75CD2" w:rsidP="00F56E33">
            <w:pPr>
              <w:spacing w:line="276" w:lineRule="auto"/>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O‘zgaruvchilar va funksiyalar</w:t>
            </w:r>
          </w:p>
        </w:tc>
        <w:tc>
          <w:tcPr>
            <w:tcW w:w="6237" w:type="dxa"/>
          </w:tcPr>
          <w:p w14:paraId="67CF50B6" w14:textId="77777777" w:rsidR="00F75CD2" w:rsidRPr="00E77CA5" w:rsidRDefault="00F75CD2" w:rsidP="00F56E33">
            <w:pPr>
              <w:spacing w:line="276" w:lineRule="auto"/>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iCs/>
                <w:noProof/>
                <w:sz w:val="28"/>
                <w:szCs w:val="28"/>
                <w:lang w:val="en-US"/>
              </w:rPr>
              <w:t>– Arifmetik, geometrik va cheksiz kamayuvchi geometrik progressiya bilan bog‘liq masalalarni yechish.</w:t>
            </w:r>
          </w:p>
        </w:tc>
        <w:tc>
          <w:tcPr>
            <w:tcW w:w="1275" w:type="dxa"/>
            <w:vAlign w:val="center"/>
          </w:tcPr>
          <w:p w14:paraId="1758379A" w14:textId="75C9B791" w:rsidR="00F75CD2" w:rsidRPr="00F41B7E" w:rsidRDefault="001E07C5" w:rsidP="00F56E33">
            <w:pPr>
              <w:spacing w:line="276" w:lineRule="auto"/>
              <w:jc w:val="center"/>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2</w:t>
            </w:r>
            <w:r w:rsidR="00F75CD2" w:rsidRPr="00F41B7E">
              <w:rPr>
                <w:rFonts w:ascii="Times New Roman" w:eastAsia="Times New Roman" w:hAnsi="Times New Roman" w:cs="Times New Roman"/>
                <w:noProof/>
                <w:color w:val="000000"/>
                <w:sz w:val="28"/>
                <w:szCs w:val="28"/>
                <w:lang w:val="en-US"/>
              </w:rPr>
              <w:t xml:space="preserve"> ta</w:t>
            </w:r>
          </w:p>
        </w:tc>
      </w:tr>
      <w:tr w:rsidR="00F75CD2" w:rsidRPr="00F41B7E" w14:paraId="1AB79DAA" w14:textId="77777777" w:rsidTr="00F56E33">
        <w:tc>
          <w:tcPr>
            <w:tcW w:w="2411" w:type="dxa"/>
            <w:vAlign w:val="center"/>
          </w:tcPr>
          <w:p w14:paraId="46534616" w14:textId="77777777" w:rsidR="00F75CD2" w:rsidRPr="00F41B7E" w:rsidRDefault="00F75CD2" w:rsidP="00F56E33">
            <w:pPr>
              <w:spacing w:line="276" w:lineRule="auto"/>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Tenglama va tengsizliklar</w:t>
            </w:r>
          </w:p>
        </w:tc>
        <w:tc>
          <w:tcPr>
            <w:tcW w:w="6237" w:type="dxa"/>
          </w:tcPr>
          <w:p w14:paraId="03B48812" w14:textId="77777777" w:rsidR="00F75CD2" w:rsidRPr="00E77CA5" w:rsidRDefault="00F75CD2" w:rsidP="00F56E33">
            <w:pPr>
              <w:widowControl w:val="0"/>
              <w:rPr>
                <w:rFonts w:ascii="Times New Roman" w:eastAsia="Times New Roman" w:hAnsi="Times New Roman" w:cs="Times New Roman"/>
                <w:iCs/>
                <w:noProof/>
                <w:sz w:val="28"/>
                <w:szCs w:val="28"/>
                <w:lang w:val="en-US"/>
              </w:rPr>
            </w:pPr>
            <w:r w:rsidRPr="00E77CA5">
              <w:rPr>
                <w:rFonts w:ascii="Times New Roman" w:eastAsia="Times New Roman" w:hAnsi="Times New Roman" w:cs="Times New Roman"/>
                <w:iCs/>
                <w:noProof/>
                <w:sz w:val="28"/>
                <w:szCs w:val="28"/>
                <w:lang w:val="en-US"/>
              </w:rPr>
              <w:t>– Tenglama va tengsizliklarni yechish (chiziqli, kvadrat, trigonometrik, logarifmik, ko‘rsatkichli, ratsional va irratsional);</w:t>
            </w:r>
          </w:p>
          <w:p w14:paraId="3FD4D85B" w14:textId="77777777" w:rsidR="00F75CD2" w:rsidRPr="00E77CA5" w:rsidRDefault="00F75CD2" w:rsidP="00F56E33">
            <w:pPr>
              <w:widowControl w:val="0"/>
              <w:jc w:val="both"/>
              <w:rPr>
                <w:rFonts w:ascii="Times New Roman" w:eastAsia="Times New Roman" w:hAnsi="Times New Roman" w:cs="Times New Roman"/>
                <w:iCs/>
                <w:noProof/>
                <w:sz w:val="28"/>
                <w:szCs w:val="28"/>
                <w:lang w:val="en-US"/>
              </w:rPr>
            </w:pPr>
            <w:r w:rsidRPr="00E77CA5">
              <w:rPr>
                <w:rFonts w:ascii="Times New Roman" w:eastAsia="Times New Roman" w:hAnsi="Times New Roman" w:cs="Times New Roman"/>
                <w:iCs/>
                <w:noProof/>
                <w:sz w:val="28"/>
                <w:szCs w:val="28"/>
                <w:lang w:val="en-US"/>
              </w:rPr>
              <w:t xml:space="preserve">– sistemasini yechish (chiziqli, ikkinchi darajali, irratsional); </w:t>
            </w:r>
          </w:p>
          <w:p w14:paraId="637CEF47" w14:textId="77777777" w:rsidR="00F75CD2" w:rsidRPr="00E77CA5" w:rsidRDefault="00F75CD2" w:rsidP="00F56E33">
            <w:pPr>
              <w:spacing w:line="276" w:lineRule="auto"/>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iCs/>
                <w:noProof/>
                <w:sz w:val="28"/>
                <w:szCs w:val="28"/>
                <w:lang w:val="en-US"/>
              </w:rPr>
              <w:t>– Parametr qatnashgan tenglamalarni yecha olish.</w:t>
            </w:r>
          </w:p>
        </w:tc>
        <w:tc>
          <w:tcPr>
            <w:tcW w:w="1275" w:type="dxa"/>
            <w:vAlign w:val="center"/>
          </w:tcPr>
          <w:p w14:paraId="4AF456ED"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5 ta</w:t>
            </w:r>
          </w:p>
        </w:tc>
      </w:tr>
      <w:tr w:rsidR="00F75CD2" w:rsidRPr="00F41B7E" w14:paraId="4E81AFCC" w14:textId="77777777" w:rsidTr="00F56E33">
        <w:tc>
          <w:tcPr>
            <w:tcW w:w="9923" w:type="dxa"/>
            <w:gridSpan w:val="3"/>
          </w:tcPr>
          <w:p w14:paraId="112834E3" w14:textId="2FCC8902" w:rsidR="00F75CD2" w:rsidRPr="00E77CA5"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b/>
                <w:bCs/>
                <w:noProof/>
                <w:color w:val="000000"/>
                <w:sz w:val="28"/>
                <w:szCs w:val="28"/>
                <w:lang w:val="en-US"/>
              </w:rPr>
              <w:t>1.3. Statistika va ehtimollik</w:t>
            </w:r>
            <w:r w:rsidRPr="00E77CA5">
              <w:rPr>
                <w:rFonts w:ascii="Times New Roman" w:eastAsia="Times New Roman" w:hAnsi="Times New Roman" w:cs="Times New Roman"/>
                <w:b/>
                <w:bCs/>
                <w:noProof/>
                <w:sz w:val="28"/>
                <w:szCs w:val="28"/>
                <w:lang w:val="en-US"/>
              </w:rPr>
              <w:t xml:space="preserve"> (1</w:t>
            </w:r>
            <w:r w:rsidR="001E07C5" w:rsidRPr="00E77CA5">
              <w:rPr>
                <w:rFonts w:ascii="Times New Roman" w:eastAsia="Times New Roman" w:hAnsi="Times New Roman" w:cs="Times New Roman"/>
                <w:b/>
                <w:bCs/>
                <w:noProof/>
                <w:sz w:val="28"/>
                <w:szCs w:val="28"/>
                <w:lang w:val="en-US"/>
              </w:rPr>
              <w:t>7</w:t>
            </w:r>
            <w:r w:rsidRPr="00E77CA5">
              <w:rPr>
                <w:rFonts w:ascii="Times New Roman" w:eastAsia="Times New Roman" w:hAnsi="Times New Roman" w:cs="Times New Roman"/>
                <w:b/>
                <w:bCs/>
                <w:noProof/>
                <w:sz w:val="28"/>
                <w:szCs w:val="28"/>
                <w:lang w:val="en-US"/>
              </w:rPr>
              <w:t>–1</w:t>
            </w:r>
            <w:r w:rsidR="008F5098" w:rsidRPr="00E77CA5">
              <w:rPr>
                <w:rFonts w:ascii="Times New Roman" w:eastAsia="Times New Roman" w:hAnsi="Times New Roman" w:cs="Times New Roman"/>
                <w:b/>
                <w:bCs/>
                <w:noProof/>
                <w:sz w:val="28"/>
                <w:szCs w:val="28"/>
                <w:lang w:val="en-US"/>
              </w:rPr>
              <w:t>9</w:t>
            </w:r>
            <w:r w:rsidRPr="00E77CA5">
              <w:rPr>
                <w:rFonts w:ascii="Times New Roman" w:eastAsia="Times New Roman" w:hAnsi="Times New Roman" w:cs="Times New Roman"/>
                <w:b/>
                <w:bCs/>
                <w:noProof/>
                <w:sz w:val="28"/>
                <w:szCs w:val="28"/>
                <w:lang w:val="en-US"/>
              </w:rPr>
              <w:t>-savollar)</w:t>
            </w:r>
          </w:p>
        </w:tc>
      </w:tr>
      <w:tr w:rsidR="00F75CD2" w:rsidRPr="00F41B7E" w14:paraId="4901863C" w14:textId="77777777" w:rsidTr="00F56E33">
        <w:trPr>
          <w:trHeight w:val="758"/>
        </w:trPr>
        <w:tc>
          <w:tcPr>
            <w:tcW w:w="2411" w:type="dxa"/>
          </w:tcPr>
          <w:p w14:paraId="6041FBF3" w14:textId="77777777" w:rsidR="00F75CD2" w:rsidRPr="00F41B7E" w:rsidRDefault="00F75CD2" w:rsidP="00F56E33">
            <w:pPr>
              <w:spacing w:line="276" w:lineRule="auto"/>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 xml:space="preserve">Kombinatorika masalalari. </w:t>
            </w:r>
          </w:p>
        </w:tc>
        <w:tc>
          <w:tcPr>
            <w:tcW w:w="6237" w:type="dxa"/>
          </w:tcPr>
          <w:p w14:paraId="5E6B871F"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sz w:val="28"/>
                <w:szCs w:val="28"/>
                <w:lang w:val="en-US"/>
              </w:rPr>
              <w:t xml:space="preserve">– </w:t>
            </w:r>
            <w:r w:rsidRPr="00E77CA5">
              <w:rPr>
                <w:rFonts w:ascii="Times New Roman" w:eastAsia="Times New Roman" w:hAnsi="Times New Roman" w:cs="Times New Roman"/>
                <w:iCs/>
                <w:noProof/>
                <w:color w:val="000000"/>
                <w:sz w:val="28"/>
                <w:szCs w:val="28"/>
                <w:lang w:val="en-US"/>
              </w:rPr>
              <w:t>To‘plamlar va kombinatorika asoslari,ehtimollar nazariyasi asoslariga doir masalalarni yechish.</w:t>
            </w:r>
          </w:p>
        </w:tc>
        <w:tc>
          <w:tcPr>
            <w:tcW w:w="1275" w:type="dxa"/>
            <w:vAlign w:val="center"/>
          </w:tcPr>
          <w:p w14:paraId="5E2B950A"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1 ta</w:t>
            </w:r>
          </w:p>
        </w:tc>
      </w:tr>
      <w:tr w:rsidR="00F75CD2" w:rsidRPr="00F41B7E" w14:paraId="47140F6A" w14:textId="77777777" w:rsidTr="00F56E33">
        <w:trPr>
          <w:trHeight w:val="674"/>
        </w:trPr>
        <w:tc>
          <w:tcPr>
            <w:tcW w:w="2411" w:type="dxa"/>
          </w:tcPr>
          <w:p w14:paraId="5A879153" w14:textId="77777777" w:rsidR="00F75CD2" w:rsidRPr="00F41B7E" w:rsidRDefault="00F75CD2" w:rsidP="00F56E33">
            <w:pPr>
              <w:spacing w:line="276" w:lineRule="auto"/>
              <w:rPr>
                <w:rFonts w:ascii="Times New Roman" w:eastAsia="Times New Roman" w:hAnsi="Times New Roman" w:cs="Times New Roman"/>
                <w:b/>
                <w:bCs/>
                <w:noProof/>
                <w:color w:val="000000"/>
                <w:sz w:val="28"/>
                <w:szCs w:val="28"/>
                <w:lang w:val="en-US"/>
              </w:rPr>
            </w:pPr>
            <w:r w:rsidRPr="00F41B7E">
              <w:rPr>
                <w:rFonts w:ascii="Times New Roman" w:eastAsia="Times New Roman" w:hAnsi="Times New Roman" w:cs="Times New Roman"/>
                <w:b/>
                <w:bCs/>
                <w:noProof/>
                <w:color w:val="000000"/>
                <w:sz w:val="28"/>
                <w:szCs w:val="28"/>
                <w:lang w:val="en-US"/>
              </w:rPr>
              <w:t>Ehtimollar nazariyasi</w:t>
            </w:r>
          </w:p>
        </w:tc>
        <w:tc>
          <w:tcPr>
            <w:tcW w:w="6237" w:type="dxa"/>
          </w:tcPr>
          <w:p w14:paraId="1DDEFBB7"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To‘la ehtimollik, Bernulli va Beys formulalaridan foydalanib masalalar yecha olish;</w:t>
            </w:r>
          </w:p>
        </w:tc>
        <w:tc>
          <w:tcPr>
            <w:tcW w:w="1275" w:type="dxa"/>
            <w:vAlign w:val="center"/>
          </w:tcPr>
          <w:p w14:paraId="0E6B57CD"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1 ta</w:t>
            </w:r>
          </w:p>
        </w:tc>
      </w:tr>
      <w:tr w:rsidR="00F75CD2" w:rsidRPr="00F41B7E" w14:paraId="4358D0C8" w14:textId="77777777" w:rsidTr="00F56E33">
        <w:trPr>
          <w:trHeight w:val="944"/>
        </w:trPr>
        <w:tc>
          <w:tcPr>
            <w:tcW w:w="2411" w:type="dxa"/>
          </w:tcPr>
          <w:p w14:paraId="67A03B55" w14:textId="77777777" w:rsidR="00F75CD2" w:rsidRPr="00F41B7E" w:rsidRDefault="00F75CD2" w:rsidP="00F56E33">
            <w:pPr>
              <w:spacing w:line="276" w:lineRule="auto"/>
              <w:rPr>
                <w:rFonts w:ascii="Times New Roman" w:eastAsia="Times New Roman" w:hAnsi="Times New Roman" w:cs="Times New Roman"/>
                <w:b/>
                <w:bCs/>
                <w:noProof/>
                <w:color w:val="000000"/>
                <w:sz w:val="28"/>
                <w:szCs w:val="28"/>
                <w:lang w:val="en-US"/>
              </w:rPr>
            </w:pPr>
            <w:r w:rsidRPr="00F41B7E">
              <w:rPr>
                <w:rFonts w:ascii="Times New Roman" w:eastAsia="Times New Roman" w:hAnsi="Times New Roman" w:cs="Times New Roman"/>
                <w:b/>
                <w:bCs/>
                <w:noProof/>
                <w:color w:val="000000"/>
                <w:sz w:val="28"/>
                <w:szCs w:val="28"/>
                <w:lang w:val="en-US"/>
              </w:rPr>
              <w:t>Nyuton binomi</w:t>
            </w:r>
          </w:p>
        </w:tc>
        <w:tc>
          <w:tcPr>
            <w:tcW w:w="6237" w:type="dxa"/>
          </w:tcPr>
          <w:p w14:paraId="09112651"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Nyuton binomi formulasi va binomial koeffitsiyentlardan foydalanib, yoyilmaning umumiy hadini aniqlash.</w:t>
            </w:r>
          </w:p>
        </w:tc>
        <w:tc>
          <w:tcPr>
            <w:tcW w:w="1275" w:type="dxa"/>
            <w:vAlign w:val="center"/>
          </w:tcPr>
          <w:p w14:paraId="71F79D42"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1 ta</w:t>
            </w:r>
          </w:p>
        </w:tc>
      </w:tr>
      <w:tr w:rsidR="00F75CD2" w:rsidRPr="00F41B7E" w14:paraId="76D4F76D" w14:textId="77777777" w:rsidTr="00F56E33">
        <w:tc>
          <w:tcPr>
            <w:tcW w:w="9923" w:type="dxa"/>
            <w:gridSpan w:val="3"/>
          </w:tcPr>
          <w:p w14:paraId="414E6066" w14:textId="3E2FA996" w:rsidR="00F75CD2" w:rsidRPr="00E77CA5"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b/>
                <w:bCs/>
                <w:noProof/>
                <w:color w:val="000000"/>
                <w:sz w:val="28"/>
                <w:szCs w:val="28"/>
                <w:lang w:val="en-US"/>
              </w:rPr>
              <w:t>1.4. Matematik analiz asoslari (</w:t>
            </w:r>
            <w:r w:rsidR="008F5098" w:rsidRPr="00E77CA5">
              <w:rPr>
                <w:rFonts w:ascii="Times New Roman" w:eastAsia="Times New Roman" w:hAnsi="Times New Roman" w:cs="Times New Roman"/>
                <w:b/>
                <w:bCs/>
                <w:noProof/>
                <w:color w:val="000000"/>
                <w:sz w:val="28"/>
                <w:szCs w:val="28"/>
                <w:lang w:val="en-US"/>
              </w:rPr>
              <w:t>20</w:t>
            </w:r>
            <w:r w:rsidRPr="00E77CA5">
              <w:rPr>
                <w:rFonts w:ascii="Times New Roman" w:eastAsia="Times New Roman" w:hAnsi="Times New Roman" w:cs="Times New Roman"/>
                <w:iCs/>
                <w:noProof/>
                <w:sz w:val="28"/>
                <w:szCs w:val="28"/>
                <w:lang w:val="en-US"/>
              </w:rPr>
              <w:t>–</w:t>
            </w:r>
            <w:r w:rsidRPr="00E77CA5">
              <w:rPr>
                <w:rFonts w:ascii="Times New Roman" w:eastAsia="Times New Roman" w:hAnsi="Times New Roman" w:cs="Times New Roman"/>
                <w:b/>
                <w:bCs/>
                <w:noProof/>
                <w:color w:val="000000"/>
                <w:sz w:val="28"/>
                <w:szCs w:val="28"/>
                <w:lang w:val="en-US"/>
              </w:rPr>
              <w:t>2</w:t>
            </w:r>
            <w:r w:rsidR="008F5098" w:rsidRPr="00E77CA5">
              <w:rPr>
                <w:rFonts w:ascii="Times New Roman" w:eastAsia="Times New Roman" w:hAnsi="Times New Roman" w:cs="Times New Roman"/>
                <w:b/>
                <w:bCs/>
                <w:noProof/>
                <w:color w:val="000000"/>
                <w:sz w:val="28"/>
                <w:szCs w:val="28"/>
                <w:lang w:val="en-US"/>
              </w:rPr>
              <w:t>4</w:t>
            </w:r>
            <w:r w:rsidRPr="00E77CA5">
              <w:rPr>
                <w:rFonts w:ascii="Times New Roman" w:eastAsia="Times New Roman" w:hAnsi="Times New Roman" w:cs="Times New Roman"/>
                <w:b/>
                <w:bCs/>
                <w:noProof/>
                <w:color w:val="000000"/>
                <w:sz w:val="28"/>
                <w:szCs w:val="28"/>
                <w:lang w:val="en-US"/>
              </w:rPr>
              <w:t>-savollar)</w:t>
            </w:r>
          </w:p>
        </w:tc>
      </w:tr>
      <w:tr w:rsidR="00F75CD2" w:rsidRPr="00F41B7E" w14:paraId="0C9F3789" w14:textId="77777777" w:rsidTr="00F56E33">
        <w:tc>
          <w:tcPr>
            <w:tcW w:w="2411" w:type="dxa"/>
            <w:vAlign w:val="center"/>
          </w:tcPr>
          <w:p w14:paraId="632510A6" w14:textId="77777777" w:rsidR="00F75CD2" w:rsidRPr="00F41B7E" w:rsidRDefault="00F75CD2" w:rsidP="00F56E33">
            <w:pPr>
              <w:spacing w:line="276" w:lineRule="auto"/>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 xml:space="preserve">Hosila va uning tatbiqlari, </w:t>
            </w:r>
            <w:r w:rsidRPr="00F41B7E">
              <w:rPr>
                <w:rFonts w:ascii="Times New Roman" w:eastAsia="Times New Roman" w:hAnsi="Times New Roman" w:cs="Times New Roman"/>
                <w:b/>
                <w:bCs/>
                <w:noProof/>
                <w:sz w:val="28"/>
                <w:szCs w:val="28"/>
                <w:lang w:val="en-US"/>
              </w:rPr>
              <w:t>a</w:t>
            </w:r>
            <w:r w:rsidRPr="00F41B7E">
              <w:rPr>
                <w:rFonts w:ascii="Times New Roman" w:eastAsia="Times New Roman" w:hAnsi="Times New Roman" w:cs="Times New Roman"/>
                <w:b/>
                <w:bCs/>
                <w:noProof/>
                <w:color w:val="000000"/>
                <w:sz w:val="28"/>
                <w:szCs w:val="28"/>
                <w:lang w:val="en-US"/>
              </w:rPr>
              <w:t>niq integral va uning tatbiqlari</w:t>
            </w:r>
          </w:p>
        </w:tc>
        <w:tc>
          <w:tcPr>
            <w:tcW w:w="6237" w:type="dxa"/>
          </w:tcPr>
          <w:p w14:paraId="1FFC9A7B"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sz w:val="28"/>
                <w:szCs w:val="28"/>
                <w:lang w:val="en-US"/>
              </w:rPr>
              <w:t xml:space="preserve">– </w:t>
            </w:r>
            <w:r w:rsidRPr="00E77CA5">
              <w:rPr>
                <w:rFonts w:ascii="Times New Roman" w:eastAsia="Times New Roman" w:hAnsi="Times New Roman" w:cs="Times New Roman"/>
                <w:iCs/>
                <w:noProof/>
                <w:color w:val="000000"/>
                <w:sz w:val="28"/>
                <w:szCs w:val="28"/>
                <w:lang w:val="en-US"/>
              </w:rPr>
              <w:t xml:space="preserve">Funksiyaning limitini topa olish va uzluksizlikni tahlil qila olish. </w:t>
            </w:r>
          </w:p>
          <w:p w14:paraId="38BF22EC"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sz w:val="28"/>
                <w:szCs w:val="28"/>
                <w:lang w:val="en-US"/>
              </w:rPr>
              <w:t xml:space="preserve">– </w:t>
            </w:r>
            <w:r w:rsidRPr="00E77CA5">
              <w:rPr>
                <w:rFonts w:ascii="Times New Roman" w:eastAsia="Times New Roman" w:hAnsi="Times New Roman" w:cs="Times New Roman"/>
                <w:iCs/>
                <w:noProof/>
                <w:color w:val="000000"/>
                <w:sz w:val="28"/>
                <w:szCs w:val="28"/>
                <w:lang w:val="en-US"/>
              </w:rPr>
              <w:t xml:space="preserve">Hosila olishni bajara olish va hosila yordamida funksiyani tahlil qilish; </w:t>
            </w:r>
          </w:p>
          <w:p w14:paraId="17AB8118"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sz w:val="28"/>
                <w:szCs w:val="28"/>
                <w:lang w:val="en-US"/>
              </w:rPr>
              <w:t xml:space="preserve">– </w:t>
            </w:r>
            <w:r w:rsidRPr="00E77CA5">
              <w:rPr>
                <w:rFonts w:ascii="Times New Roman" w:eastAsia="Times New Roman" w:hAnsi="Times New Roman" w:cs="Times New Roman"/>
                <w:iCs/>
                <w:noProof/>
                <w:color w:val="000000"/>
                <w:sz w:val="28"/>
                <w:szCs w:val="28"/>
                <w:lang w:val="en-US"/>
              </w:rPr>
              <w:t>Funksiyaning boshlangʻich funksiyasini topish; asosiy integral qoidalarini qoʻllash; hosil qilingan</w:t>
            </w:r>
          </w:p>
          <w:p w14:paraId="29842287"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F(x) ning hosilasi orqali toʻgʻriligini tekshirish; boshlangʻich funksiyaning ixtiyoriy hadga bogʻliqligini (C konstantani) izohlay olish;</w:t>
            </w:r>
          </w:p>
          <w:p w14:paraId="4D2D6058" w14:textId="77777777" w:rsidR="00F75CD2" w:rsidRPr="00E77CA5" w:rsidRDefault="00F75CD2" w:rsidP="00F56E33">
            <w:pPr>
              <w:spacing w:line="276" w:lineRule="auto"/>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iCs/>
                <w:noProof/>
                <w:sz w:val="28"/>
                <w:szCs w:val="28"/>
                <w:lang w:val="en-US"/>
              </w:rPr>
              <w:t xml:space="preserve">– </w:t>
            </w:r>
            <w:r w:rsidRPr="00E77CA5">
              <w:rPr>
                <w:rFonts w:ascii="Times New Roman" w:eastAsia="Times New Roman" w:hAnsi="Times New Roman" w:cs="Times New Roman"/>
                <w:iCs/>
                <w:noProof/>
                <w:color w:val="000000"/>
                <w:sz w:val="28"/>
                <w:szCs w:val="28"/>
                <w:lang w:val="en-US"/>
              </w:rPr>
              <w:t>Hosila va uning tatbiqlari, integral va uning tatbiqlariga doir topshiriqlarni bajara olish.</w:t>
            </w:r>
          </w:p>
        </w:tc>
        <w:tc>
          <w:tcPr>
            <w:tcW w:w="1275" w:type="dxa"/>
            <w:vAlign w:val="center"/>
          </w:tcPr>
          <w:p w14:paraId="60D5FEDC" w14:textId="0CD2E249" w:rsidR="00F75CD2" w:rsidRPr="00F41B7E" w:rsidRDefault="001E07C5" w:rsidP="00F56E33">
            <w:pPr>
              <w:spacing w:line="276" w:lineRule="auto"/>
              <w:jc w:val="center"/>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5</w:t>
            </w:r>
            <w:r w:rsidR="00F75CD2" w:rsidRPr="00F41B7E">
              <w:rPr>
                <w:rFonts w:ascii="Times New Roman" w:eastAsia="Times New Roman" w:hAnsi="Times New Roman" w:cs="Times New Roman"/>
                <w:noProof/>
                <w:color w:val="000000"/>
                <w:sz w:val="28"/>
                <w:szCs w:val="28"/>
                <w:lang w:val="en-US"/>
              </w:rPr>
              <w:t xml:space="preserve"> ta</w:t>
            </w:r>
          </w:p>
        </w:tc>
      </w:tr>
      <w:tr w:rsidR="00F75CD2" w:rsidRPr="00F41B7E" w14:paraId="0FF6E063" w14:textId="77777777" w:rsidTr="00F56E33">
        <w:tc>
          <w:tcPr>
            <w:tcW w:w="8648" w:type="dxa"/>
            <w:gridSpan w:val="2"/>
            <w:shd w:val="clear" w:color="auto" w:fill="FFFFFF"/>
            <w:vAlign w:val="center"/>
          </w:tcPr>
          <w:p w14:paraId="53222EAD" w14:textId="77777777" w:rsidR="00F75CD2" w:rsidRPr="00E77CA5"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b/>
                <w:bCs/>
                <w:noProof/>
                <w:sz w:val="28"/>
                <w:szCs w:val="28"/>
                <w:lang w:val="en-US"/>
              </w:rPr>
              <w:t>2. Geometriya</w:t>
            </w:r>
          </w:p>
        </w:tc>
        <w:tc>
          <w:tcPr>
            <w:tcW w:w="1275" w:type="dxa"/>
            <w:shd w:val="clear" w:color="auto" w:fill="FFFFFF"/>
            <w:vAlign w:val="center"/>
          </w:tcPr>
          <w:p w14:paraId="61658D9E" w14:textId="25470C61"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1</w:t>
            </w:r>
            <w:r w:rsidR="00484D47">
              <w:rPr>
                <w:rFonts w:ascii="Times New Roman" w:eastAsia="Times New Roman" w:hAnsi="Times New Roman" w:cs="Times New Roman"/>
                <w:b/>
                <w:bCs/>
                <w:noProof/>
                <w:color w:val="000000"/>
                <w:sz w:val="28"/>
                <w:szCs w:val="28"/>
                <w:lang w:val="en-US"/>
              </w:rPr>
              <w:t>6</w:t>
            </w:r>
            <w:r w:rsidRPr="00F41B7E">
              <w:rPr>
                <w:rFonts w:ascii="Times New Roman" w:eastAsia="Times New Roman" w:hAnsi="Times New Roman" w:cs="Times New Roman"/>
                <w:b/>
                <w:bCs/>
                <w:noProof/>
                <w:color w:val="000000"/>
                <w:sz w:val="28"/>
                <w:szCs w:val="28"/>
                <w:lang w:val="en-US"/>
              </w:rPr>
              <w:t xml:space="preserve"> ta</w:t>
            </w:r>
          </w:p>
        </w:tc>
      </w:tr>
      <w:tr w:rsidR="00F75CD2" w:rsidRPr="00F41B7E" w14:paraId="7500F8DC" w14:textId="77777777" w:rsidTr="00F56E33">
        <w:tc>
          <w:tcPr>
            <w:tcW w:w="9923" w:type="dxa"/>
            <w:gridSpan w:val="3"/>
          </w:tcPr>
          <w:p w14:paraId="0D0ADE5B" w14:textId="62B07A46" w:rsidR="00F75CD2" w:rsidRPr="00E77CA5"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b/>
                <w:bCs/>
                <w:noProof/>
                <w:sz w:val="28"/>
                <w:szCs w:val="28"/>
                <w:lang w:val="en-US"/>
              </w:rPr>
              <w:lastRenderedPageBreak/>
              <w:t>2.1. Geometriya va o‘lchashlar (2</w:t>
            </w:r>
            <w:r w:rsidR="008F5098" w:rsidRPr="00E77CA5">
              <w:rPr>
                <w:rFonts w:ascii="Times New Roman" w:eastAsia="Times New Roman" w:hAnsi="Times New Roman" w:cs="Times New Roman"/>
                <w:b/>
                <w:bCs/>
                <w:noProof/>
                <w:sz w:val="28"/>
                <w:szCs w:val="28"/>
                <w:lang w:val="en-US"/>
              </w:rPr>
              <w:t>5</w:t>
            </w:r>
            <w:r w:rsidRPr="00E77CA5">
              <w:rPr>
                <w:rFonts w:ascii="Times New Roman" w:eastAsia="Times New Roman" w:hAnsi="Times New Roman" w:cs="Times New Roman"/>
                <w:b/>
                <w:bCs/>
                <w:noProof/>
                <w:sz w:val="28"/>
                <w:szCs w:val="28"/>
                <w:lang w:val="en-US"/>
              </w:rPr>
              <w:t>–</w:t>
            </w:r>
            <w:r w:rsidR="008F5098" w:rsidRPr="00E77CA5">
              <w:rPr>
                <w:rFonts w:ascii="Times New Roman" w:eastAsia="Times New Roman" w:hAnsi="Times New Roman" w:cs="Times New Roman"/>
                <w:b/>
                <w:bCs/>
                <w:noProof/>
                <w:sz w:val="28"/>
                <w:szCs w:val="28"/>
                <w:lang w:val="en-US"/>
              </w:rPr>
              <w:t>40</w:t>
            </w:r>
            <w:r w:rsidRPr="00E77CA5">
              <w:rPr>
                <w:rFonts w:ascii="Times New Roman" w:eastAsia="Times New Roman" w:hAnsi="Times New Roman" w:cs="Times New Roman"/>
                <w:b/>
                <w:bCs/>
                <w:noProof/>
                <w:sz w:val="28"/>
                <w:szCs w:val="28"/>
                <w:lang w:val="en-US"/>
              </w:rPr>
              <w:t>-savollar)</w:t>
            </w:r>
          </w:p>
        </w:tc>
      </w:tr>
      <w:tr w:rsidR="00F75CD2" w:rsidRPr="00F41B7E" w14:paraId="7CEAC172" w14:textId="77777777" w:rsidTr="00F56E33">
        <w:tc>
          <w:tcPr>
            <w:tcW w:w="2411" w:type="dxa"/>
            <w:vAlign w:val="center"/>
          </w:tcPr>
          <w:p w14:paraId="41580BC7" w14:textId="77777777" w:rsidR="00F75CD2" w:rsidRPr="00F41B7E" w:rsidRDefault="00F75CD2" w:rsidP="00F56E33">
            <w:pPr>
              <w:widowControl w:val="0"/>
              <w:pBdr>
                <w:top w:val="nil"/>
                <w:left w:val="nil"/>
                <w:bottom w:val="nil"/>
                <w:right w:val="nil"/>
                <w:between w:val="nil"/>
              </w:pBdr>
              <w:ind w:right="185"/>
              <w:jc w:val="center"/>
              <w:rPr>
                <w:rFonts w:ascii="Times New Roman" w:eastAsia="Times New Roman" w:hAnsi="Times New Roman" w:cs="Times New Roman"/>
                <w:b/>
                <w:bCs/>
                <w:noProof/>
                <w:sz w:val="28"/>
                <w:szCs w:val="28"/>
                <w:lang w:val="en-US"/>
              </w:rPr>
            </w:pPr>
            <w:r w:rsidRPr="00F41B7E">
              <w:rPr>
                <w:rFonts w:ascii="Times New Roman" w:eastAsia="Times New Roman" w:hAnsi="Times New Roman" w:cs="Times New Roman"/>
                <w:b/>
                <w:bCs/>
                <w:noProof/>
                <w:color w:val="000000"/>
                <w:sz w:val="28"/>
                <w:szCs w:val="28"/>
                <w:lang w:val="en-US"/>
              </w:rPr>
              <w:t>Planimetriya</w:t>
            </w:r>
          </w:p>
        </w:tc>
        <w:tc>
          <w:tcPr>
            <w:tcW w:w="6237" w:type="dxa"/>
          </w:tcPr>
          <w:p w14:paraId="69C8B4DF" w14:textId="77777777" w:rsidR="00F75CD2" w:rsidRPr="00E77CA5" w:rsidRDefault="00F75CD2" w:rsidP="00F56E33">
            <w:pPr>
              <w:widowControl w:val="0"/>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-Geometrik teorema, aksioma va formulalarni bilish</w:t>
            </w:r>
          </w:p>
          <w:p w14:paraId="53CFB836" w14:textId="77777777" w:rsidR="00F75CD2" w:rsidRPr="00E77CA5" w:rsidRDefault="00F75CD2" w:rsidP="00F56E33">
            <w:pPr>
              <w:widowControl w:val="0"/>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xml:space="preserve">-Turli holatlardagi burchaklar (vertikal, qo‘shni, ichki, tashqi, komplementar, parallel chiziqlar burchaklari) orasidagi munosabatlarni aniqlash va bu munosabatlardan foydalanib noma’lum burchakni topish.  </w:t>
            </w:r>
          </w:p>
          <w:p w14:paraId="62DACA5B" w14:textId="77777777" w:rsidR="00F75CD2" w:rsidRPr="00E77CA5" w:rsidRDefault="00F75CD2" w:rsidP="00F56E33">
            <w:pPr>
              <w:widowControl w:val="0"/>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xml:space="preserve">-Parallelogramm va rombning xossalarini qo‘llab, perimetrini, yuzini va noma’lum elementlarni topish; </w:t>
            </w:r>
          </w:p>
          <w:p w14:paraId="7E91DD9F" w14:textId="77777777" w:rsidR="00F75CD2" w:rsidRPr="00E77CA5" w:rsidRDefault="00F75CD2" w:rsidP="00F56E33">
            <w:pPr>
              <w:widowControl w:val="0"/>
              <w:pBdr>
                <w:top w:val="nil"/>
                <w:left w:val="nil"/>
                <w:bottom w:val="nil"/>
                <w:right w:val="nil"/>
                <w:between w:val="nil"/>
              </w:pBdr>
              <w:ind w:right="185"/>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-Trapetsiyaning xossalaridan foydalanib, perimetrini, yuzini va noma’lum elementlarni topish.</w:t>
            </w:r>
          </w:p>
          <w:p w14:paraId="3CF0116D" w14:textId="77777777" w:rsidR="00F75CD2" w:rsidRPr="00E77CA5" w:rsidRDefault="00F75CD2" w:rsidP="00F56E33">
            <w:pPr>
              <w:widowControl w:val="0"/>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-To‘ri burchakli uchburchak xossalaridan foydalanib, noma’lum elementlarni topish.</w:t>
            </w:r>
          </w:p>
          <w:p w14:paraId="60D95564" w14:textId="77777777" w:rsidR="00F75CD2" w:rsidRPr="00E77CA5" w:rsidRDefault="00F75CD2" w:rsidP="00F56E33">
            <w:pPr>
              <w:widowControl w:val="0"/>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-Uchburchak xossalaridan foydalanib, yuzini va noma’lum elementlarni topish.</w:t>
            </w:r>
          </w:p>
          <w:p w14:paraId="0CADD285" w14:textId="77777777" w:rsidR="00F75CD2" w:rsidRPr="00E77CA5" w:rsidRDefault="00F75CD2" w:rsidP="00F56E33">
            <w:pPr>
              <w:widowControl w:val="0"/>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-Sinus va kosinuslar teoremasini qo‘llab, uchburchakdagi noma’lum tomon yoki burchaklarni topish;</w:t>
            </w:r>
          </w:p>
          <w:p w14:paraId="0371EF18" w14:textId="77777777" w:rsidR="00F75CD2" w:rsidRPr="00E77CA5" w:rsidRDefault="00F75CD2" w:rsidP="00F56E33">
            <w:pPr>
              <w:widowControl w:val="0"/>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-Muntazam ko‘pburchakka ichki va tashqi chizilgan aylananing radiusi, markazi va tomonlar orasidagi munosabatlarni tahlil qilish, ko‘pburchakning perimetri, yuzi yoki radiusini topish.</w:t>
            </w:r>
          </w:p>
        </w:tc>
        <w:tc>
          <w:tcPr>
            <w:tcW w:w="1275" w:type="dxa"/>
            <w:vAlign w:val="center"/>
          </w:tcPr>
          <w:p w14:paraId="44EE16BA" w14:textId="2D57008E" w:rsidR="00F75CD2" w:rsidRPr="00F41B7E" w:rsidRDefault="00484D47" w:rsidP="00F56E33">
            <w:pPr>
              <w:spacing w:line="276" w:lineRule="auto"/>
              <w:jc w:val="center"/>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10</w:t>
            </w:r>
            <w:r w:rsidR="00F75CD2" w:rsidRPr="00F41B7E">
              <w:rPr>
                <w:rFonts w:ascii="Times New Roman" w:eastAsia="Times New Roman" w:hAnsi="Times New Roman" w:cs="Times New Roman"/>
                <w:noProof/>
                <w:color w:val="000000"/>
                <w:sz w:val="28"/>
                <w:szCs w:val="28"/>
                <w:lang w:val="en-US"/>
              </w:rPr>
              <w:t xml:space="preserve"> ta</w:t>
            </w:r>
          </w:p>
        </w:tc>
      </w:tr>
      <w:tr w:rsidR="00F75CD2" w:rsidRPr="00F41B7E" w14:paraId="29DD6A39" w14:textId="77777777" w:rsidTr="00F56E33">
        <w:tc>
          <w:tcPr>
            <w:tcW w:w="2411" w:type="dxa"/>
            <w:vAlign w:val="center"/>
          </w:tcPr>
          <w:p w14:paraId="550C377C"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Stereometriya</w:t>
            </w:r>
          </w:p>
        </w:tc>
        <w:tc>
          <w:tcPr>
            <w:tcW w:w="6237" w:type="dxa"/>
          </w:tcPr>
          <w:p w14:paraId="50B980AA" w14:textId="77777777" w:rsidR="00F75CD2" w:rsidRPr="00E77CA5" w:rsidRDefault="00F75CD2" w:rsidP="00F56E33">
            <w:pPr>
              <w:widowControl w:val="0"/>
              <w:jc w:val="both"/>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noProof/>
                <w:color w:val="000000"/>
                <w:sz w:val="28"/>
                <w:szCs w:val="28"/>
                <w:lang w:val="en-US"/>
              </w:rPr>
              <w:t>-</w:t>
            </w:r>
            <w:r w:rsidRPr="00E77CA5">
              <w:rPr>
                <w:rFonts w:ascii="Times New Roman" w:eastAsia="Times New Roman" w:hAnsi="Times New Roman" w:cs="Times New Roman"/>
                <w:iCs/>
                <w:noProof/>
                <w:color w:val="000000"/>
                <w:sz w:val="28"/>
                <w:szCs w:val="28"/>
                <w:lang w:val="en-US"/>
              </w:rPr>
              <w:t>Tekislik va fazodagi vektorlarni tahlil qilish; vektor ustida amallar (qo‘shish, ayirish, skalyar ko‘paytma)ni bajarish, vektorlarning uzunligi, yo‘nalishi, perpendikulyarlik va parallellik shartlarini qo‘llab masalalarni yechish;</w:t>
            </w:r>
            <w:r w:rsidRPr="00E77CA5">
              <w:rPr>
                <w:rFonts w:ascii="Times New Roman" w:eastAsia="Times New Roman" w:hAnsi="Times New Roman" w:cs="Times New Roman"/>
                <w:noProof/>
                <w:color w:val="000000"/>
                <w:sz w:val="28"/>
                <w:szCs w:val="28"/>
                <w:lang w:val="en-US"/>
              </w:rPr>
              <w:t xml:space="preserve"> </w:t>
            </w:r>
          </w:p>
          <w:p w14:paraId="7789D3D2" w14:textId="77777777" w:rsidR="00F75CD2" w:rsidRPr="00E77CA5" w:rsidRDefault="00F75CD2" w:rsidP="00F56E33">
            <w:pPr>
              <w:widowControl w:val="0"/>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noProof/>
                <w:color w:val="000000"/>
                <w:sz w:val="28"/>
                <w:szCs w:val="28"/>
                <w:lang w:val="en-US"/>
              </w:rPr>
              <w:t>-</w:t>
            </w:r>
            <w:r w:rsidRPr="00E77CA5">
              <w:rPr>
                <w:rFonts w:ascii="Times New Roman" w:eastAsia="Times New Roman" w:hAnsi="Times New Roman" w:cs="Times New Roman"/>
                <w:iCs/>
                <w:noProof/>
                <w:color w:val="000000"/>
                <w:sz w:val="28"/>
                <w:szCs w:val="28"/>
                <w:lang w:val="en-US"/>
              </w:rPr>
              <w:t xml:space="preserve">Prizmaning xossalaridan foydalanib, uning elementlari ni aniqlash, prizma sirtlarining yuzini, hajmini topish hamda kesim va proyeksiya asosida geometrik munosabatlarni tahlil qila olish; </w:t>
            </w:r>
          </w:p>
          <w:p w14:paraId="7D9005DD" w14:textId="77777777" w:rsidR="00F75CD2" w:rsidRPr="00E77CA5" w:rsidRDefault="00F75CD2" w:rsidP="00F56E33">
            <w:pPr>
              <w:widowControl w:val="0"/>
              <w:ind w:hanging="2"/>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-Silindrning xossalaridan foydalanib, uning elementlarini aniqlash, uning hajmi va sirti yuzini topishga oid masalalarni yechish;</w:t>
            </w:r>
          </w:p>
          <w:p w14:paraId="193DE2C1" w14:textId="77777777" w:rsidR="00F75CD2" w:rsidRPr="00E77CA5" w:rsidRDefault="00F75CD2" w:rsidP="00F56E33">
            <w:pPr>
              <w:widowControl w:val="0"/>
              <w:ind w:hanging="2"/>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 xml:space="preserve">-Konusning xossalaridan foydalanib, uning </w:t>
            </w:r>
            <w:r w:rsidRPr="00E77CA5">
              <w:rPr>
                <w:rFonts w:ascii="Times New Roman" w:eastAsia="Times New Roman" w:hAnsi="Times New Roman" w:cs="Times New Roman"/>
                <w:iCs/>
                <w:noProof/>
                <w:color w:val="000000"/>
                <w:sz w:val="28"/>
                <w:szCs w:val="28"/>
                <w:lang w:val="en-US"/>
              </w:rPr>
              <w:lastRenderedPageBreak/>
              <w:t>elementlarini aniqlash, uning hajmi va sirti yuzini topishga oid masalalarni yechish;</w:t>
            </w:r>
          </w:p>
          <w:p w14:paraId="7630B624" w14:textId="77777777" w:rsidR="00F75CD2" w:rsidRPr="00E77CA5" w:rsidRDefault="00F75CD2" w:rsidP="00F56E33">
            <w:pPr>
              <w:widowControl w:val="0"/>
              <w:ind w:hanging="2"/>
              <w:jc w:val="both"/>
              <w:rPr>
                <w:rFonts w:ascii="Times New Roman" w:eastAsia="Times New Roman" w:hAnsi="Times New Roman" w:cs="Times New Roman"/>
                <w:iCs/>
                <w:noProof/>
                <w:color w:val="000000"/>
                <w:sz w:val="28"/>
                <w:szCs w:val="28"/>
                <w:lang w:val="en-US"/>
              </w:rPr>
            </w:pPr>
            <w:r w:rsidRPr="00E77CA5">
              <w:rPr>
                <w:rFonts w:ascii="Times New Roman" w:eastAsia="Times New Roman" w:hAnsi="Times New Roman" w:cs="Times New Roman"/>
                <w:iCs/>
                <w:noProof/>
                <w:color w:val="000000"/>
                <w:sz w:val="28"/>
                <w:szCs w:val="28"/>
                <w:lang w:val="en-US"/>
              </w:rPr>
              <w:t>-Piramidaning xossalaridan foydalanib, uning elementlarini aniqlash, uning hajmi va sirti yuzini topishga oid masalalarni yechish;</w:t>
            </w:r>
          </w:p>
          <w:p w14:paraId="45C86D7A" w14:textId="77777777" w:rsidR="00F75CD2" w:rsidRPr="00E77CA5" w:rsidRDefault="00F75CD2" w:rsidP="00F56E33">
            <w:pPr>
              <w:spacing w:line="276" w:lineRule="auto"/>
              <w:rPr>
                <w:rFonts w:ascii="Times New Roman" w:eastAsia="Times New Roman" w:hAnsi="Times New Roman" w:cs="Times New Roman"/>
                <w:noProof/>
                <w:color w:val="000000"/>
                <w:sz w:val="28"/>
                <w:szCs w:val="28"/>
                <w:lang w:val="en-US"/>
              </w:rPr>
            </w:pPr>
            <w:r w:rsidRPr="00E77CA5">
              <w:rPr>
                <w:rFonts w:ascii="Times New Roman" w:eastAsia="Times New Roman" w:hAnsi="Times New Roman" w:cs="Times New Roman"/>
                <w:iCs/>
                <w:noProof/>
                <w:color w:val="000000"/>
                <w:sz w:val="28"/>
                <w:szCs w:val="28"/>
                <w:lang w:val="en-US"/>
              </w:rPr>
              <w:t>-Bir nechta geometrik jismlardan tashkil topgan kombinatsion shakllarni tahlil qilish, ularning hajmi va sirti yuzini hisoblash, kombinatsiya elementlari orasidagi geometrik bog‘lanishlarni aniqlash va masalani model sifatida yecha olish.</w:t>
            </w:r>
          </w:p>
        </w:tc>
        <w:tc>
          <w:tcPr>
            <w:tcW w:w="1275" w:type="dxa"/>
            <w:vAlign w:val="center"/>
          </w:tcPr>
          <w:p w14:paraId="351CB877" w14:textId="77777777" w:rsidR="00F75CD2" w:rsidRPr="00F41B7E" w:rsidRDefault="00F75CD2" w:rsidP="00F56E33">
            <w:pPr>
              <w:spacing w:line="276" w:lineRule="auto"/>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lastRenderedPageBreak/>
              <w:t>6 ta</w:t>
            </w:r>
          </w:p>
        </w:tc>
      </w:tr>
      <w:tr w:rsidR="00F75CD2" w:rsidRPr="00F41B7E" w14:paraId="6F1850E2" w14:textId="77777777" w:rsidTr="00F56E33">
        <w:trPr>
          <w:trHeight w:val="280"/>
        </w:trPr>
        <w:tc>
          <w:tcPr>
            <w:tcW w:w="8648" w:type="dxa"/>
            <w:gridSpan w:val="2"/>
            <w:vAlign w:val="center"/>
          </w:tcPr>
          <w:p w14:paraId="2E40E101" w14:textId="77777777" w:rsidR="00F75CD2" w:rsidRPr="00F41B7E" w:rsidRDefault="00F75CD2" w:rsidP="00F56E33">
            <w:pPr>
              <w:spacing w:line="276" w:lineRule="auto"/>
              <w:jc w:val="center"/>
              <w:rPr>
                <w:rFonts w:ascii="Times New Roman" w:eastAsia="Times New Roman" w:hAnsi="Times New Roman" w:cs="Times New Roman"/>
                <w:b/>
                <w:bCs/>
                <w:noProof/>
                <w:color w:val="000000"/>
                <w:sz w:val="28"/>
                <w:szCs w:val="28"/>
                <w:lang w:val="en-US"/>
              </w:rPr>
            </w:pPr>
            <w:r w:rsidRPr="00F41B7E">
              <w:rPr>
                <w:rFonts w:ascii="Times New Roman" w:eastAsia="Times New Roman" w:hAnsi="Times New Roman" w:cs="Times New Roman"/>
                <w:b/>
                <w:bCs/>
                <w:noProof/>
                <w:sz w:val="28"/>
                <w:szCs w:val="28"/>
                <w:lang w:val="en-US"/>
              </w:rPr>
              <w:t>Jami</w:t>
            </w:r>
          </w:p>
        </w:tc>
        <w:tc>
          <w:tcPr>
            <w:tcW w:w="1275" w:type="dxa"/>
            <w:vAlign w:val="center"/>
          </w:tcPr>
          <w:p w14:paraId="0A04A41B" w14:textId="67152DF7" w:rsidR="00F75CD2" w:rsidRPr="00F41B7E" w:rsidRDefault="008F5098" w:rsidP="00F56E33">
            <w:pPr>
              <w:spacing w:line="276" w:lineRule="auto"/>
              <w:jc w:val="center"/>
              <w:rPr>
                <w:rFonts w:ascii="Times New Roman" w:eastAsia="Times New Roman" w:hAnsi="Times New Roman" w:cs="Times New Roman"/>
                <w:b/>
                <w:bCs/>
                <w:noProof/>
                <w:color w:val="000000"/>
                <w:sz w:val="28"/>
                <w:szCs w:val="28"/>
                <w:lang w:val="en-US"/>
              </w:rPr>
            </w:pPr>
            <w:r>
              <w:rPr>
                <w:rFonts w:ascii="Times New Roman" w:eastAsia="Times New Roman" w:hAnsi="Times New Roman" w:cs="Times New Roman"/>
                <w:b/>
                <w:bCs/>
                <w:noProof/>
                <w:sz w:val="28"/>
                <w:szCs w:val="28"/>
                <w:lang w:val="en-US"/>
              </w:rPr>
              <w:t>40</w:t>
            </w:r>
            <w:r w:rsidR="00F75CD2" w:rsidRPr="00F41B7E">
              <w:rPr>
                <w:rFonts w:ascii="Times New Roman" w:eastAsia="Times New Roman" w:hAnsi="Times New Roman" w:cs="Times New Roman"/>
                <w:b/>
                <w:bCs/>
                <w:noProof/>
                <w:sz w:val="28"/>
                <w:szCs w:val="28"/>
                <w:lang w:val="en-US"/>
              </w:rPr>
              <w:t xml:space="preserve"> ta</w:t>
            </w:r>
          </w:p>
        </w:tc>
      </w:tr>
    </w:tbl>
    <w:p w14:paraId="53340712" w14:textId="77777777" w:rsidR="00F67063" w:rsidRDefault="00F67063">
      <w:pPr>
        <w:spacing w:before="240" w:after="0" w:line="276" w:lineRule="auto"/>
        <w:ind w:firstLine="720"/>
        <w:jc w:val="center"/>
        <w:rPr>
          <w:rFonts w:ascii="Times New Roman" w:eastAsia="Times New Roman" w:hAnsi="Times New Roman" w:cs="Times New Roman"/>
          <w:b/>
          <w:bCs/>
          <w:sz w:val="28"/>
          <w:szCs w:val="28"/>
          <w:lang w:val="az-Latn-AZ"/>
        </w:rPr>
      </w:pPr>
    </w:p>
    <w:p w14:paraId="2787F245" w14:textId="2AE2A080" w:rsidR="00D42DED" w:rsidRPr="00FF2054" w:rsidRDefault="00FB0A35">
      <w:pPr>
        <w:spacing w:before="240" w:after="0" w:line="276" w:lineRule="auto"/>
        <w:ind w:firstLine="7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P</w:t>
      </w:r>
      <w:r w:rsidR="00332D64" w:rsidRPr="00FF2054">
        <w:rPr>
          <w:rFonts w:ascii="Times New Roman" w:eastAsia="Times New Roman" w:hAnsi="Times New Roman" w:cs="Times New Roman"/>
          <w:b/>
          <w:bCs/>
          <w:sz w:val="28"/>
          <w:szCs w:val="28"/>
          <w:lang w:val="az-Latn-AZ"/>
        </w:rPr>
        <w:t xml:space="preserve">edagogik mahoratdan tuziladigan test topshiriqlarining mazmun sohasi va baholanadigan bilim va koʻnikmalari boʻyicha taqsimoti </w:t>
      </w:r>
    </w:p>
    <w:p w14:paraId="5F640B4A" w14:textId="7501FB62" w:rsidR="008F5098" w:rsidRPr="00FF2054" w:rsidRDefault="00332D64" w:rsidP="00F67063">
      <w:pPr>
        <w:spacing w:before="240" w:after="0" w:line="276" w:lineRule="auto"/>
        <w:ind w:firstLine="720"/>
        <w:jc w:val="right"/>
        <w:rPr>
          <w:rFonts w:ascii="Times New Roman" w:eastAsia="Times New Roman" w:hAnsi="Times New Roman" w:cs="Times New Roman"/>
          <w:i/>
          <w:iCs/>
          <w:sz w:val="28"/>
          <w:szCs w:val="28"/>
          <w:lang w:val="az-Latn-AZ"/>
        </w:rPr>
      </w:pPr>
      <w:r w:rsidRPr="00FF2054">
        <w:rPr>
          <w:rFonts w:ascii="Times New Roman" w:eastAsia="Times New Roman" w:hAnsi="Times New Roman" w:cs="Times New Roman"/>
          <w:i/>
          <w:iCs/>
          <w:sz w:val="28"/>
          <w:szCs w:val="28"/>
          <w:lang w:val="az-Latn-AZ"/>
        </w:rPr>
        <w:t>2-jadval</w:t>
      </w:r>
    </w:p>
    <w:tbl>
      <w:tblPr>
        <w:tblW w:w="9540" w:type="dxa"/>
        <w:tblBorders>
          <w:top w:val="nil"/>
          <w:left w:val="nil"/>
          <w:bottom w:val="nil"/>
          <w:right w:val="nil"/>
          <w:insideH w:val="nil"/>
          <w:insideV w:val="nil"/>
        </w:tblBorders>
        <w:tblLayout w:type="fixed"/>
        <w:tblLook w:val="0600" w:firstRow="0" w:lastRow="0" w:firstColumn="0" w:lastColumn="0" w:noHBand="1" w:noVBand="1"/>
      </w:tblPr>
      <w:tblGrid>
        <w:gridCol w:w="2175"/>
        <w:gridCol w:w="6240"/>
        <w:gridCol w:w="1125"/>
      </w:tblGrid>
      <w:tr w:rsidR="008F5098" w:rsidRPr="00F41B7E" w14:paraId="59F93478" w14:textId="77777777" w:rsidTr="00DD2691">
        <w:trPr>
          <w:trHeight w:val="420"/>
        </w:trPr>
        <w:tc>
          <w:tcPr>
            <w:tcW w:w="8415" w:type="dxa"/>
            <w:gridSpan w:val="2"/>
            <w:tcBorders>
              <w:top w:val="single" w:sz="4" w:space="0" w:color="auto"/>
              <w:left w:val="single" w:sz="4" w:space="0" w:color="auto"/>
              <w:bottom w:val="single" w:sz="4" w:space="0" w:color="auto"/>
              <w:right w:val="single" w:sz="4" w:space="0" w:color="auto"/>
            </w:tcBorders>
            <w:shd w:val="clear" w:color="auto" w:fill="E2EFD9"/>
            <w:tcMar>
              <w:top w:w="0" w:type="dxa"/>
              <w:left w:w="100" w:type="dxa"/>
              <w:bottom w:w="0" w:type="dxa"/>
              <w:right w:w="100" w:type="dxa"/>
            </w:tcMar>
          </w:tcPr>
          <w:p w14:paraId="49C2F032" w14:textId="7A8CBCA6" w:rsidR="008F5098" w:rsidRPr="00F41B7E" w:rsidRDefault="008F5098" w:rsidP="00F56E33">
            <w:pPr>
              <w:widowControl w:val="0"/>
              <w:spacing w:before="240" w:after="0" w:line="276" w:lineRule="auto"/>
              <w:jc w:val="center"/>
              <w:rPr>
                <w:rFonts w:ascii="Times New Roman" w:eastAsia="Times New Roman" w:hAnsi="Times New Roman" w:cs="Times New Roman"/>
                <w:b/>
                <w:bCs/>
                <w:noProof/>
                <w:sz w:val="24"/>
                <w:szCs w:val="24"/>
                <w:lang w:val="en-US"/>
              </w:rPr>
            </w:pPr>
            <w:r w:rsidRPr="00F41B7E">
              <w:rPr>
                <w:rFonts w:ascii="Times New Roman" w:eastAsia="Times New Roman" w:hAnsi="Times New Roman" w:cs="Times New Roman"/>
                <w:b/>
                <w:bCs/>
                <w:noProof/>
                <w:sz w:val="24"/>
                <w:szCs w:val="24"/>
                <w:lang w:val="en-US"/>
              </w:rPr>
              <w:t xml:space="preserve"> PEDAGOGIK MAHORAT (41 – 50-savollar)</w:t>
            </w:r>
          </w:p>
        </w:tc>
        <w:tc>
          <w:tcPr>
            <w:tcW w:w="1125" w:type="dxa"/>
            <w:tcBorders>
              <w:top w:val="single" w:sz="4" w:space="0" w:color="auto"/>
              <w:left w:val="single" w:sz="4" w:space="0" w:color="auto"/>
              <w:bottom w:val="single" w:sz="4" w:space="0" w:color="auto"/>
              <w:right w:val="single" w:sz="4" w:space="0" w:color="auto"/>
            </w:tcBorders>
            <w:shd w:val="clear" w:color="auto" w:fill="E2EFD9"/>
            <w:tcMar>
              <w:top w:w="0" w:type="dxa"/>
              <w:left w:w="100" w:type="dxa"/>
              <w:bottom w:w="0" w:type="dxa"/>
              <w:right w:w="100" w:type="dxa"/>
            </w:tcMar>
          </w:tcPr>
          <w:p w14:paraId="56857C2A" w14:textId="77777777" w:rsidR="008F5098" w:rsidRPr="00F41B7E" w:rsidRDefault="008F5098" w:rsidP="00F56E33">
            <w:pPr>
              <w:widowControl w:val="0"/>
              <w:spacing w:before="240" w:after="0" w:line="276" w:lineRule="auto"/>
              <w:jc w:val="center"/>
              <w:rPr>
                <w:rFonts w:ascii="Times New Roman" w:eastAsia="Times New Roman" w:hAnsi="Times New Roman" w:cs="Times New Roman"/>
                <w:b/>
                <w:bCs/>
                <w:noProof/>
                <w:sz w:val="24"/>
                <w:szCs w:val="24"/>
                <w:lang w:val="en-US"/>
              </w:rPr>
            </w:pPr>
            <w:r w:rsidRPr="00F41B7E">
              <w:rPr>
                <w:rFonts w:ascii="Times New Roman" w:eastAsia="Times New Roman" w:hAnsi="Times New Roman" w:cs="Times New Roman"/>
                <w:b/>
                <w:bCs/>
                <w:noProof/>
                <w:sz w:val="24"/>
                <w:szCs w:val="24"/>
                <w:lang w:val="en-US"/>
              </w:rPr>
              <w:t>10 ta</w:t>
            </w:r>
          </w:p>
        </w:tc>
      </w:tr>
      <w:tr w:rsidR="008F5098" w:rsidRPr="00F41B7E" w14:paraId="69133B51" w14:textId="77777777" w:rsidTr="00F67063">
        <w:trPr>
          <w:trHeight w:val="529"/>
        </w:trPr>
        <w:tc>
          <w:tcPr>
            <w:tcW w:w="2175"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5EB7EF" w14:textId="78B0BCF1" w:rsidR="008F5098" w:rsidRPr="00F41B7E" w:rsidRDefault="008F5098" w:rsidP="00F56E33">
            <w:pPr>
              <w:widowControl w:val="0"/>
              <w:spacing w:before="240" w:after="0" w:line="276" w:lineRule="auto"/>
              <w:jc w:val="center"/>
              <w:rPr>
                <w:rFonts w:ascii="Times New Roman" w:eastAsia="Times New Roman" w:hAnsi="Times New Roman" w:cs="Times New Roman"/>
                <w:b/>
                <w:bCs/>
                <w:noProof/>
                <w:sz w:val="24"/>
                <w:szCs w:val="24"/>
                <w:lang w:val="en-US"/>
              </w:rPr>
            </w:pPr>
            <w:r w:rsidRPr="00F41B7E">
              <w:rPr>
                <w:rFonts w:ascii="Times New Roman" w:eastAsia="Times New Roman" w:hAnsi="Times New Roman" w:cs="Times New Roman"/>
                <w:b/>
                <w:bCs/>
                <w:noProof/>
                <w:sz w:val="24"/>
                <w:szCs w:val="24"/>
                <w:lang w:val="en-US"/>
              </w:rPr>
              <w:t>1. Umumiy pedagogika</w:t>
            </w:r>
          </w:p>
        </w:tc>
        <w:tc>
          <w:tcPr>
            <w:tcW w:w="624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3C9D8891" w14:textId="781F4932" w:rsidR="00B56B3B" w:rsidRDefault="00B56B3B" w:rsidP="00B56B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didaktika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tarbiya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psixologiyasining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tushunchalari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kategoriyalari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yondashuvlar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para</w:t>
            </w:r>
            <w:bookmarkStart w:id="2" w:name="_GoBack"/>
            <w:bookmarkEnd w:id="2"/>
            <w:r>
              <w:rPr>
                <w:rFonts w:ascii="Times New Roman" w:eastAsia="Times New Roman" w:hAnsi="Times New Roman" w:cs="Times New Roman"/>
                <w:color w:val="000000"/>
                <w:sz w:val="28"/>
                <w:szCs w:val="28"/>
              </w:rPr>
              <w:t>digmalari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an’anaviy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konservativ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w:t>
            </w:r>
            <w:r w:rsidR="006446A2">
              <w:rPr>
                <w:rFonts w:ascii="Times New Roman" w:eastAsia="Times New Roman" w:hAnsi="Times New Roman" w:cs="Times New Roman"/>
                <w:color w:val="000000"/>
                <w:sz w:val="28"/>
                <w:szCs w:val="28"/>
              </w:rPr>
              <w:t>atsionalistik</w:t>
            </w:r>
            <w:proofErr w:type="spellEnd"/>
            <w:r w:rsidR="006446A2">
              <w:rPr>
                <w:rFonts w:ascii="Times New Roman" w:eastAsia="Times New Roman" w:hAnsi="Times New Roman" w:cs="Times New Roman"/>
                <w:color w:val="000000"/>
                <w:sz w:val="28"/>
                <w:szCs w:val="28"/>
              </w:rPr>
              <w:t xml:space="preserve"> (</w:t>
            </w:r>
            <w:proofErr w:type="spellStart"/>
            <w:r w:rsidR="006446A2">
              <w:rPr>
                <w:rFonts w:ascii="Times New Roman" w:eastAsia="Times New Roman" w:hAnsi="Times New Roman" w:cs="Times New Roman"/>
                <w:color w:val="000000"/>
                <w:sz w:val="28"/>
                <w:szCs w:val="28"/>
              </w:rPr>
              <w:t>bixevioristik</w:t>
            </w:r>
            <w:proofErr w:type="spellEnd"/>
            <w:r w:rsidR="006446A2">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fenomenologik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gumanistik</w:t>
            </w:r>
            <w:proofErr w:type="spellEnd"/>
            <w:r>
              <w:rPr>
                <w:rFonts w:ascii="Times New Roman" w:eastAsia="Times New Roman" w:hAnsi="Times New Roman" w:cs="Times New Roman"/>
                <w:color w:val="000000"/>
                <w:sz w:val="28"/>
                <w:szCs w:val="28"/>
              </w:rPr>
              <w:t xml:space="preserve">),  </w:t>
            </w:r>
            <w:proofErr w:type="spellStart"/>
            <w:r w:rsidRPr="006446A2">
              <w:rPr>
                <w:rFonts w:ascii="Times New Roman" w:eastAsia="Times New Roman" w:hAnsi="Times New Roman" w:cs="Times New Roman"/>
                <w:color w:val="000000"/>
                <w:sz w:val="28"/>
                <w:szCs w:val="28"/>
              </w:rPr>
              <w:t>texnokratik</w:t>
            </w:r>
            <w:proofErr w:type="spellEnd"/>
            <w:r w:rsidRPr="006446A2">
              <w:rPr>
                <w:rFonts w:ascii="Times New Roman" w:eastAsia="Times New Roman" w:hAnsi="Times New Roman" w:cs="Times New Roman"/>
                <w:color w:val="000000"/>
                <w:sz w:val="28"/>
                <w:szCs w:val="28"/>
              </w:rPr>
              <w:t xml:space="preserve"> </w:t>
            </w:r>
            <w:proofErr w:type="spellStart"/>
            <w:r w:rsidRPr="006446A2">
              <w:rPr>
                <w:rFonts w:ascii="Times New Roman" w:eastAsia="Times New Roman" w:hAnsi="Times New Roman" w:cs="Times New Roman"/>
                <w:color w:val="000000"/>
                <w:sz w:val="28"/>
                <w:szCs w:val="28"/>
              </w:rPr>
              <w:t>va</w:t>
            </w:r>
            <w:proofErr w:type="spellEnd"/>
            <w:r w:rsidRPr="006446A2">
              <w:rPr>
                <w:rFonts w:ascii="Times New Roman" w:eastAsia="Times New Roman" w:hAnsi="Times New Roman" w:cs="Times New Roman"/>
                <w:color w:val="000000"/>
                <w:sz w:val="28"/>
                <w:szCs w:val="28"/>
              </w:rPr>
              <w:t xml:space="preserve"> </w:t>
            </w:r>
            <w:proofErr w:type="spellStart"/>
            <w:r w:rsidRPr="006446A2">
              <w:rPr>
                <w:rFonts w:ascii="Times New Roman" w:eastAsia="Times New Roman" w:hAnsi="Times New Roman" w:cs="Times New Roman"/>
                <w:color w:val="000000"/>
                <w:sz w:val="28"/>
                <w:szCs w:val="28"/>
              </w:rPr>
              <w:t>ezoterik</w:t>
            </w:r>
            <w:proofErr w:type="spellEnd"/>
            <w:r w:rsidRPr="006446A2">
              <w:rPr>
                <w:rFonts w:ascii="Times New Roman" w:eastAsia="Times New Roman" w:hAnsi="Times New Roman" w:cs="Times New Roman"/>
                <w:color w:val="000000"/>
                <w:sz w:val="28"/>
                <w:szCs w:val="28"/>
              </w:rPr>
              <w:t>)</w:t>
            </w:r>
            <w:proofErr w:type="spellStart"/>
            <w:r w:rsidRPr="006446A2">
              <w:rPr>
                <w:rFonts w:ascii="Times New Roman" w:eastAsia="Times New Roman" w:hAnsi="Times New Roman" w:cs="Times New Roman"/>
                <w:color w:val="000000"/>
                <w:sz w:val="28"/>
                <w:szCs w:val="28"/>
              </w:rPr>
              <w:t>ini</w:t>
            </w:r>
            <w:proofErr w:type="spellEnd"/>
            <w:r w:rsidRPr="006446A2">
              <w:rPr>
                <w:rFonts w:ascii="Times New Roman" w:eastAsia="Times New Roman" w:hAnsi="Times New Roman" w:cs="Times New Roman"/>
                <w:color w:val="000000"/>
                <w:sz w:val="28"/>
                <w:szCs w:val="28"/>
              </w:rPr>
              <w:t xml:space="preserve"> </w:t>
            </w:r>
            <w:proofErr w:type="spellStart"/>
            <w:r w:rsidRPr="006446A2">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028CFD45" w14:textId="77777777" w:rsidR="00B56B3B" w:rsidRDefault="00B56B3B" w:rsidP="00B56B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pedagogikaning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tamoyillari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onglilik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faollik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koʻrgazmalilik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tizimlilik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muntazamlik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ilmiylik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nazariya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amaliyot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birligi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75DCE454" w14:textId="77777777" w:rsidR="00B56B3B" w:rsidRDefault="00B56B3B" w:rsidP="00B56B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tarbiya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bir-biridan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farqlash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w:t>
            </w:r>
          </w:p>
          <w:p w14:paraId="3630676D" w14:textId="77777777" w:rsidR="00B56B3B" w:rsidRDefault="00B56B3B" w:rsidP="00B56B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yangi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mustahkamlash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takrorlash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umumlashtirish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nazorat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tekshirish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aralash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ma’ruza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suhbat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laboratoriya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mustaqil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an’anaviy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noan’anaviy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rejalashtirish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tashkil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konkret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jarayonini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lastRenderedPageBreak/>
              <w:t>loyihalashtirish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to‘g‘ri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qaror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qabul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faoliyatini</w:t>
            </w:r>
            <w:proofErr w:type="spellEnd"/>
            <w:r>
              <w:rPr>
                <w:rFonts w:ascii="Times New Roman" w:eastAsia="Times New Roman" w:hAnsi="Times New Roman" w:cs="Times New Roman"/>
                <w:color w:val="000000"/>
                <w:sz w:val="28"/>
                <w:szCs w:val="28"/>
              </w:rPr>
              <w:t xml:space="preserve"> monitoring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w:t>
            </w:r>
          </w:p>
          <w:p w14:paraId="79FC8335" w14:textId="77777777" w:rsidR="00B56B3B" w:rsidRDefault="00B56B3B" w:rsidP="00B56B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rahbarining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huquq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majburiyatlarini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hujjatlari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ishlay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yuritishda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toʻgʻri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ketma-ketlikka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jamoasini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toʻgʻri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shakllantirish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muloqotda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qoidalariga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ota-onalar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hamkorlikning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samarali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shakllarini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maqbul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qoʻllash</w:t>
            </w:r>
            <w:proofErr w:type="spellEnd"/>
            <w:r>
              <w:rPr>
                <w:rFonts w:ascii="Times New Roman" w:eastAsia="Times New Roman" w:hAnsi="Times New Roman" w:cs="Times New Roman"/>
                <w:color w:val="000000"/>
                <w:sz w:val="28"/>
                <w:szCs w:val="28"/>
              </w:rPr>
              <w:t>;</w:t>
            </w:r>
          </w:p>
          <w:p w14:paraId="67427473" w14:textId="77777777" w:rsidR="00B56B3B" w:rsidRDefault="00B56B3B" w:rsidP="00B56B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nutq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ijodkorlik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odob</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bilimdonlik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kompetentlik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muloqot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takt</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nazokat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kreativlik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refleksiya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kasbiy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oʻsish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7B7A44B4" w14:textId="77777777" w:rsidR="00B56B3B" w:rsidRDefault="00B56B3B" w:rsidP="00B56B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didaktik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akademik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persiptiv-pedagogik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nutq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baholash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texnologik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tashkilotchilik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kommunikativ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avtoritar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konkret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w:t>
            </w:r>
          </w:p>
          <w:p w14:paraId="302249B2" w14:textId="58ECA7E5" w:rsidR="008F5098" w:rsidRPr="00F41B7E" w:rsidRDefault="00B56B3B" w:rsidP="00B56B3B">
            <w:pPr>
              <w:widowControl w:val="0"/>
              <w:spacing w:after="0" w:line="276" w:lineRule="auto"/>
              <w:jc w:val="both"/>
              <w:rPr>
                <w:rFonts w:ascii="Times New Roman" w:eastAsia="Times New Roman" w:hAnsi="Times New Roman" w:cs="Times New Roman"/>
                <w:noProof/>
                <w:sz w:val="28"/>
                <w:szCs w:val="28"/>
                <w:lang w:val="en-US"/>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texnologiyalari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loyihaga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asoslangan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hamkorlikdagi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evristik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shaxsga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yoʻnaltirilgan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interfaol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differensial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integral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oʻyinli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inklyuziv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texnologiyalari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loyihaga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asoslangan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muammoli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hamkorlikdagi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evristik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shaxsga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yoʻnaltirilgan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interfaol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differensial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integral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oʻyinli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inklyuziv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boshqalar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bilish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vaziyatlarga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mosini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tanlay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olish</w:t>
            </w:r>
            <w:proofErr w:type="spellEnd"/>
            <w:r>
              <w:rPr>
                <w:rFonts w:ascii="Times New Roman" w:eastAsia="Times New Roman" w:hAnsi="Times New Roman" w:cs="Times New Roman"/>
                <w:sz w:val="28"/>
                <w:szCs w:val="28"/>
              </w:rPr>
              <w:t>;</w:t>
            </w:r>
          </w:p>
        </w:tc>
        <w:tc>
          <w:tcPr>
            <w:tcW w:w="112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E72116C" w14:textId="38B33AAA" w:rsidR="008F5098" w:rsidRPr="00F41B7E" w:rsidRDefault="008F5098" w:rsidP="00F56E33">
            <w:pPr>
              <w:widowControl w:val="0"/>
              <w:spacing w:before="240" w:after="0" w:line="276" w:lineRule="auto"/>
              <w:jc w:val="center"/>
              <w:rPr>
                <w:rFonts w:ascii="Times New Roman" w:eastAsia="Times New Roman" w:hAnsi="Times New Roman" w:cs="Times New Roman"/>
                <w:b/>
                <w:bCs/>
                <w:noProof/>
                <w:sz w:val="24"/>
                <w:szCs w:val="24"/>
                <w:lang w:val="en-US"/>
              </w:rPr>
            </w:pPr>
            <w:r w:rsidRPr="00F41B7E">
              <w:rPr>
                <w:rFonts w:ascii="Times New Roman" w:eastAsia="Times New Roman" w:hAnsi="Times New Roman" w:cs="Times New Roman"/>
                <w:b/>
                <w:bCs/>
                <w:noProof/>
                <w:sz w:val="24"/>
                <w:szCs w:val="24"/>
                <w:lang w:val="en-US"/>
              </w:rPr>
              <w:lastRenderedPageBreak/>
              <w:t>7</w:t>
            </w:r>
            <w:r w:rsidR="00DD2691">
              <w:rPr>
                <w:rFonts w:ascii="Times New Roman" w:eastAsia="Times New Roman" w:hAnsi="Times New Roman" w:cs="Times New Roman"/>
                <w:b/>
                <w:bCs/>
                <w:noProof/>
                <w:sz w:val="24"/>
                <w:szCs w:val="24"/>
                <w:lang w:val="en-US"/>
              </w:rPr>
              <w:t xml:space="preserve"> ta</w:t>
            </w:r>
          </w:p>
        </w:tc>
      </w:tr>
      <w:tr w:rsidR="008F5098" w:rsidRPr="00F41B7E" w14:paraId="6E2E4AE9" w14:textId="77777777" w:rsidTr="00F56E33">
        <w:trPr>
          <w:trHeight w:val="1635"/>
        </w:trPr>
        <w:tc>
          <w:tcPr>
            <w:tcW w:w="217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D77F86" w14:textId="45CB1ADC" w:rsidR="008F5098" w:rsidRPr="00F41B7E" w:rsidRDefault="008F5098" w:rsidP="00F56E33">
            <w:pPr>
              <w:widowControl w:val="0"/>
              <w:spacing w:before="240" w:after="0" w:line="276" w:lineRule="auto"/>
              <w:jc w:val="center"/>
              <w:rPr>
                <w:rFonts w:ascii="Times New Roman" w:eastAsia="Times New Roman" w:hAnsi="Times New Roman" w:cs="Times New Roman"/>
                <w:b/>
                <w:bCs/>
                <w:noProof/>
                <w:sz w:val="24"/>
                <w:szCs w:val="24"/>
                <w:lang w:val="en-US"/>
              </w:rPr>
            </w:pPr>
            <w:r w:rsidRPr="00F41B7E">
              <w:rPr>
                <w:rFonts w:ascii="Times New Roman" w:eastAsia="Times New Roman" w:hAnsi="Times New Roman" w:cs="Times New Roman"/>
                <w:b/>
                <w:bCs/>
                <w:noProof/>
                <w:sz w:val="24"/>
                <w:szCs w:val="24"/>
                <w:lang w:val="en-US"/>
              </w:rPr>
              <w:t>2. Oʻqitish metodikasi</w:t>
            </w:r>
          </w:p>
        </w:tc>
        <w:tc>
          <w:tcPr>
            <w:tcW w:w="6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43FD23" w14:textId="77777777" w:rsidR="008F5098" w:rsidRPr="00F41B7E" w:rsidRDefault="008F5098" w:rsidP="00F56E33">
            <w:pPr>
              <w:widowControl w:val="0"/>
              <w:spacing w:after="0" w:line="276" w:lineRule="auto"/>
              <w:jc w:val="both"/>
              <w:rPr>
                <w:rFonts w:ascii="Times New Roman" w:eastAsia="Times New Roman" w:hAnsi="Times New Roman" w:cs="Times New Roman"/>
                <w:noProof/>
                <w:sz w:val="28"/>
                <w:szCs w:val="28"/>
                <w:lang w:val="en-US"/>
              </w:rPr>
            </w:pPr>
            <w:r w:rsidRPr="00F41B7E">
              <w:rPr>
                <w:rFonts w:ascii="Times New Roman" w:eastAsia="Times New Roman" w:hAnsi="Times New Roman" w:cs="Times New Roman"/>
                <w:noProof/>
                <w:sz w:val="28"/>
                <w:szCs w:val="28"/>
                <w:lang w:val="en-US"/>
              </w:rPr>
              <w:t>– fan sohasi boʻyicha oʻqitish yondashuvlari, metodikasi va texnologiyalarini bilish;</w:t>
            </w:r>
          </w:p>
          <w:p w14:paraId="4253102A" w14:textId="77777777" w:rsidR="008F5098" w:rsidRPr="00F41B7E" w:rsidRDefault="008F5098" w:rsidP="00F56E33">
            <w:pPr>
              <w:widowControl w:val="0"/>
              <w:spacing w:after="0" w:line="276" w:lineRule="auto"/>
              <w:jc w:val="both"/>
              <w:rPr>
                <w:rFonts w:ascii="Times New Roman" w:eastAsia="Times New Roman" w:hAnsi="Times New Roman" w:cs="Times New Roman"/>
                <w:noProof/>
                <w:sz w:val="28"/>
                <w:szCs w:val="28"/>
                <w:lang w:val="en-US"/>
              </w:rPr>
            </w:pPr>
            <w:r w:rsidRPr="00F41B7E">
              <w:rPr>
                <w:rFonts w:ascii="Times New Roman" w:eastAsia="Times New Roman" w:hAnsi="Times New Roman" w:cs="Times New Roman"/>
                <w:noProof/>
                <w:sz w:val="28"/>
                <w:szCs w:val="28"/>
                <w:lang w:val="en-US"/>
              </w:rPr>
              <w:t>– fan sohasi boʻyicha oʻqitish usullari va metodlarini farqlash va berilgan vaziyatga mosini tanlash;</w:t>
            </w:r>
          </w:p>
          <w:p w14:paraId="079FFD0B" w14:textId="77777777" w:rsidR="008F5098" w:rsidRPr="00F41B7E" w:rsidRDefault="008F5098" w:rsidP="00F56E33">
            <w:pPr>
              <w:widowControl w:val="0"/>
              <w:spacing w:after="0" w:line="276" w:lineRule="auto"/>
              <w:jc w:val="both"/>
              <w:rPr>
                <w:rFonts w:ascii="Times New Roman" w:eastAsia="Times New Roman" w:hAnsi="Times New Roman" w:cs="Times New Roman"/>
                <w:noProof/>
                <w:sz w:val="28"/>
                <w:szCs w:val="28"/>
                <w:lang w:val="en-US"/>
              </w:rPr>
            </w:pPr>
            <w:r w:rsidRPr="00F41B7E">
              <w:rPr>
                <w:rFonts w:ascii="Times New Roman" w:eastAsia="Times New Roman" w:hAnsi="Times New Roman" w:cs="Times New Roman"/>
                <w:noProof/>
                <w:sz w:val="28"/>
                <w:szCs w:val="28"/>
                <w:lang w:val="en-US"/>
              </w:rPr>
              <w:t xml:space="preserve"> – fan sohasi boʻyicha berilgan taʼlimiy vaziyatga oid qabul qilingan qarorlarga baho berish.</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BB440C" w14:textId="77777777" w:rsidR="008F5098" w:rsidRPr="00F41B7E" w:rsidRDefault="008F5098" w:rsidP="00F56E33">
            <w:pPr>
              <w:widowControl w:val="0"/>
              <w:spacing w:before="240" w:after="0" w:line="276" w:lineRule="auto"/>
              <w:jc w:val="center"/>
              <w:rPr>
                <w:rFonts w:ascii="Times New Roman" w:eastAsia="Times New Roman" w:hAnsi="Times New Roman" w:cs="Times New Roman"/>
                <w:b/>
                <w:bCs/>
                <w:noProof/>
                <w:sz w:val="24"/>
                <w:szCs w:val="24"/>
                <w:lang w:val="en-US"/>
              </w:rPr>
            </w:pPr>
            <w:r w:rsidRPr="00F41B7E">
              <w:rPr>
                <w:rFonts w:ascii="Times New Roman" w:eastAsia="Times New Roman" w:hAnsi="Times New Roman" w:cs="Times New Roman"/>
                <w:b/>
                <w:bCs/>
                <w:noProof/>
                <w:sz w:val="24"/>
                <w:szCs w:val="24"/>
                <w:lang w:val="en-US"/>
              </w:rPr>
              <w:t>3</w:t>
            </w:r>
          </w:p>
        </w:tc>
      </w:tr>
      <w:tr w:rsidR="008F5098" w:rsidRPr="00F41B7E" w14:paraId="4ECBACF9" w14:textId="77777777" w:rsidTr="00F56E33">
        <w:trPr>
          <w:trHeight w:val="431"/>
        </w:trPr>
        <w:tc>
          <w:tcPr>
            <w:tcW w:w="8415"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FCC296" w14:textId="77777777" w:rsidR="008F5098" w:rsidRPr="00F41B7E" w:rsidRDefault="008F5098" w:rsidP="00F56E33">
            <w:pPr>
              <w:widowControl w:val="0"/>
              <w:spacing w:after="0" w:line="276" w:lineRule="auto"/>
              <w:jc w:val="center"/>
              <w:rPr>
                <w:rFonts w:ascii="Times New Roman" w:eastAsia="Times New Roman" w:hAnsi="Times New Roman" w:cs="Times New Roman"/>
                <w:b/>
                <w:bCs/>
                <w:noProof/>
                <w:sz w:val="28"/>
                <w:szCs w:val="28"/>
                <w:lang w:val="en-US"/>
              </w:rPr>
            </w:pPr>
            <w:r w:rsidRPr="00F41B7E">
              <w:rPr>
                <w:rFonts w:ascii="Times New Roman" w:eastAsia="Times New Roman" w:hAnsi="Times New Roman" w:cs="Times New Roman"/>
                <w:b/>
                <w:bCs/>
                <w:noProof/>
                <w:sz w:val="28"/>
                <w:szCs w:val="28"/>
                <w:lang w:val="en-US"/>
              </w:rPr>
              <w:t>Jami</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C1A45E" w14:textId="3250090F" w:rsidR="008F5098" w:rsidRPr="00F41B7E" w:rsidRDefault="008F5098" w:rsidP="00F56E33">
            <w:pPr>
              <w:widowControl w:val="0"/>
              <w:spacing w:after="0" w:line="240" w:lineRule="auto"/>
              <w:jc w:val="center"/>
              <w:rPr>
                <w:rFonts w:ascii="Times New Roman" w:eastAsia="Times New Roman" w:hAnsi="Times New Roman" w:cs="Times New Roman"/>
                <w:b/>
                <w:bCs/>
                <w:noProof/>
                <w:sz w:val="24"/>
                <w:szCs w:val="24"/>
                <w:lang w:val="en-US"/>
              </w:rPr>
            </w:pPr>
            <w:r w:rsidRPr="00F41B7E">
              <w:rPr>
                <w:rFonts w:ascii="Times New Roman" w:eastAsia="Times New Roman" w:hAnsi="Times New Roman" w:cs="Times New Roman"/>
                <w:b/>
                <w:bCs/>
                <w:noProof/>
                <w:sz w:val="24"/>
                <w:szCs w:val="24"/>
                <w:lang w:val="en-US"/>
              </w:rPr>
              <w:t>1</w:t>
            </w:r>
            <w:r>
              <w:rPr>
                <w:rFonts w:ascii="Times New Roman" w:eastAsia="Times New Roman" w:hAnsi="Times New Roman" w:cs="Times New Roman"/>
                <w:b/>
                <w:bCs/>
                <w:noProof/>
                <w:sz w:val="24"/>
                <w:szCs w:val="24"/>
                <w:lang w:val="en-US"/>
              </w:rPr>
              <w:t>0</w:t>
            </w:r>
            <w:r w:rsidRPr="00F41B7E">
              <w:rPr>
                <w:rFonts w:ascii="Times New Roman" w:eastAsia="Times New Roman" w:hAnsi="Times New Roman" w:cs="Times New Roman"/>
                <w:b/>
                <w:bCs/>
                <w:noProof/>
                <w:sz w:val="24"/>
                <w:szCs w:val="24"/>
                <w:lang w:val="en-US"/>
              </w:rPr>
              <w:t xml:space="preserve"> ta</w:t>
            </w:r>
          </w:p>
        </w:tc>
      </w:tr>
    </w:tbl>
    <w:p w14:paraId="19D7D8D2" w14:textId="77777777" w:rsidR="00A57E33" w:rsidRDefault="00A57E33">
      <w:pPr>
        <w:spacing w:after="0" w:line="276" w:lineRule="auto"/>
        <w:jc w:val="center"/>
        <w:rPr>
          <w:rFonts w:ascii="Times New Roman" w:eastAsia="Times New Roman" w:hAnsi="Times New Roman" w:cs="Times New Roman"/>
          <w:b/>
          <w:bCs/>
          <w:sz w:val="28"/>
          <w:szCs w:val="28"/>
          <w:lang w:val="az-Latn-AZ"/>
        </w:rPr>
      </w:pPr>
    </w:p>
    <w:p w14:paraId="5700F6EF" w14:textId="77777777" w:rsidR="00A57E33" w:rsidRDefault="00A57E33">
      <w:pPr>
        <w:spacing w:after="0" w:line="276" w:lineRule="auto"/>
        <w:jc w:val="center"/>
        <w:rPr>
          <w:rFonts w:ascii="Times New Roman" w:eastAsia="Times New Roman" w:hAnsi="Times New Roman" w:cs="Times New Roman"/>
          <w:b/>
          <w:bCs/>
          <w:sz w:val="28"/>
          <w:szCs w:val="28"/>
          <w:lang w:val="az-Latn-AZ"/>
        </w:rPr>
      </w:pPr>
    </w:p>
    <w:p w14:paraId="32086DF0" w14:textId="31582419"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Kognitiv koʻnikmalar taqsimoti </w:t>
      </w:r>
    </w:p>
    <w:p w14:paraId="086E549A" w14:textId="77777777" w:rsidR="00D42DED" w:rsidRPr="00FF2054" w:rsidRDefault="00332D64">
      <w:pPr>
        <w:spacing w:after="0" w:line="276" w:lineRule="auto"/>
        <w:jc w:val="right"/>
        <w:rPr>
          <w:rFonts w:ascii="Times New Roman" w:eastAsia="Times New Roman" w:hAnsi="Times New Roman" w:cs="Times New Roman"/>
          <w:i/>
          <w:iCs/>
          <w:sz w:val="28"/>
          <w:szCs w:val="28"/>
          <w:lang w:val="az-Latn-AZ"/>
        </w:rPr>
      </w:pPr>
      <w:r w:rsidRPr="00FF2054">
        <w:rPr>
          <w:rFonts w:ascii="Times New Roman" w:eastAsia="Times New Roman" w:hAnsi="Times New Roman" w:cs="Times New Roman"/>
          <w:i/>
          <w:iCs/>
          <w:sz w:val="28"/>
          <w:szCs w:val="28"/>
          <w:lang w:val="az-Latn-AZ"/>
        </w:rPr>
        <w:t>3-jadval</w:t>
      </w:r>
    </w:p>
    <w:tbl>
      <w:tblPr>
        <w:tblStyle w:val="a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8"/>
        <w:gridCol w:w="5670"/>
        <w:gridCol w:w="1418"/>
      </w:tblGrid>
      <w:tr w:rsidR="00D42DED" w:rsidRPr="00FF2054" w14:paraId="36F4823E" w14:textId="77777777" w:rsidTr="00DD2691">
        <w:trPr>
          <w:trHeight w:val="285"/>
        </w:trPr>
        <w:tc>
          <w:tcPr>
            <w:tcW w:w="709" w:type="dxa"/>
            <w:vAlign w:val="center"/>
          </w:tcPr>
          <w:p w14:paraId="0BB04535" w14:textId="77777777" w:rsidR="00D42DED" w:rsidRPr="00FF2054" w:rsidRDefault="00332D64" w:rsidP="00597712">
            <w:pPr>
              <w:spacing w:after="0" w:line="276" w:lineRule="auto"/>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T/r</w:t>
            </w:r>
          </w:p>
        </w:tc>
        <w:tc>
          <w:tcPr>
            <w:tcW w:w="2268" w:type="dxa"/>
            <w:vAlign w:val="center"/>
          </w:tcPr>
          <w:p w14:paraId="045BAAA5" w14:textId="77777777" w:rsidR="00D42DED" w:rsidRPr="00FF2054" w:rsidRDefault="00332D64" w:rsidP="00597712">
            <w:pPr>
              <w:spacing w:after="0" w:line="276" w:lineRule="auto"/>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Kognitiv daraja </w:t>
            </w:r>
          </w:p>
        </w:tc>
        <w:tc>
          <w:tcPr>
            <w:tcW w:w="5670" w:type="dxa"/>
            <w:vAlign w:val="center"/>
          </w:tcPr>
          <w:p w14:paraId="4BAE2BBF" w14:textId="767BFF50" w:rsidR="00D42DED" w:rsidRPr="00FF2054" w:rsidRDefault="00332D64" w:rsidP="00597712">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Izohi</w:t>
            </w:r>
          </w:p>
        </w:tc>
        <w:tc>
          <w:tcPr>
            <w:tcW w:w="1418" w:type="dxa"/>
            <w:vAlign w:val="center"/>
          </w:tcPr>
          <w:p w14:paraId="73D113E1" w14:textId="77777777" w:rsidR="00D42DED" w:rsidRPr="00FF2054" w:rsidRDefault="00332D64" w:rsidP="00597712">
            <w:pPr>
              <w:spacing w:after="0" w:line="276" w:lineRule="auto"/>
              <w:rPr>
                <w:rFonts w:ascii="Times New Roman" w:eastAsia="Times New Roman" w:hAnsi="Times New Roman" w:cs="Times New Roman"/>
                <w:b/>
                <w:bCs/>
                <w:color w:val="1F3864"/>
                <w:sz w:val="28"/>
                <w:szCs w:val="28"/>
                <w:lang w:val="az-Latn-AZ"/>
              </w:rPr>
            </w:pPr>
            <w:r w:rsidRPr="00FF2054">
              <w:rPr>
                <w:rFonts w:ascii="Times New Roman" w:eastAsia="Times New Roman" w:hAnsi="Times New Roman" w:cs="Times New Roman"/>
                <w:b/>
                <w:bCs/>
                <w:sz w:val="28"/>
                <w:szCs w:val="28"/>
                <w:lang w:val="az-Latn-AZ"/>
              </w:rPr>
              <w:t>Test soni</w:t>
            </w:r>
          </w:p>
        </w:tc>
      </w:tr>
      <w:tr w:rsidR="00D42DED" w:rsidRPr="00FF2054" w14:paraId="4A5BFCF3" w14:textId="77777777" w:rsidTr="00DD2691">
        <w:trPr>
          <w:trHeight w:val="873"/>
        </w:trPr>
        <w:tc>
          <w:tcPr>
            <w:tcW w:w="709" w:type="dxa"/>
            <w:vAlign w:val="center"/>
          </w:tcPr>
          <w:p w14:paraId="5D3566C1"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1</w:t>
            </w:r>
          </w:p>
        </w:tc>
        <w:tc>
          <w:tcPr>
            <w:tcW w:w="2268" w:type="dxa"/>
            <w:vAlign w:val="center"/>
          </w:tcPr>
          <w:p w14:paraId="64B3D8F8" w14:textId="77777777" w:rsidR="00D42DED" w:rsidRPr="00FF2054" w:rsidRDefault="00332D64">
            <w:pPr>
              <w:spacing w:after="0" w:line="276" w:lineRule="auto"/>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Bilish </w:t>
            </w:r>
          </w:p>
        </w:tc>
        <w:tc>
          <w:tcPr>
            <w:tcW w:w="5670" w:type="dxa"/>
            <w:vAlign w:val="center"/>
          </w:tcPr>
          <w:p w14:paraId="6297A0A5" w14:textId="532C9CE1" w:rsidR="00D42DED" w:rsidRPr="00FF2054" w:rsidRDefault="00332D6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Fanga doir asosiy dalillar, qonunlar, t</w:t>
            </w:r>
            <w:r w:rsidR="0094488A">
              <w:rPr>
                <w:rFonts w:ascii="Times New Roman" w:eastAsia="Times New Roman" w:hAnsi="Times New Roman" w:cs="Times New Roman"/>
                <w:color w:val="000000"/>
                <w:sz w:val="28"/>
                <w:szCs w:val="28"/>
                <w:lang w:val="az-Latn-AZ"/>
              </w:rPr>
              <w:t>aʼ</w:t>
            </w:r>
            <w:r w:rsidRPr="00FF2054">
              <w:rPr>
                <w:rFonts w:ascii="Times New Roman" w:eastAsia="Times New Roman" w:hAnsi="Times New Roman" w:cs="Times New Roman"/>
                <w:color w:val="000000"/>
                <w:sz w:val="28"/>
                <w:szCs w:val="28"/>
                <w:lang w:val="az-Latn-AZ"/>
              </w:rPr>
              <w:t>riflar, formula va hodisalarni yoddan bilish, tanish, esga olish.</w:t>
            </w:r>
          </w:p>
        </w:tc>
        <w:tc>
          <w:tcPr>
            <w:tcW w:w="1418" w:type="dxa"/>
            <w:vAlign w:val="center"/>
          </w:tcPr>
          <w:p w14:paraId="6DFAD220" w14:textId="30CBC755" w:rsidR="00D42DED" w:rsidRPr="009F4ABE" w:rsidRDefault="008E3D79">
            <w:pPr>
              <w:spacing w:after="0" w:line="276" w:lineRule="auto"/>
              <w:jc w:val="center"/>
              <w:rPr>
                <w:rFonts w:ascii="Times New Roman" w:eastAsia="Times New Roman" w:hAnsi="Times New Roman" w:cs="Times New Roman"/>
                <w:sz w:val="28"/>
                <w:szCs w:val="28"/>
                <w:lang w:val="az-Latn-AZ"/>
              </w:rPr>
            </w:pPr>
            <w:r w:rsidRPr="009F4ABE">
              <w:rPr>
                <w:rFonts w:ascii="Times New Roman" w:eastAsia="Times New Roman" w:hAnsi="Times New Roman" w:cs="Times New Roman"/>
                <w:sz w:val="28"/>
                <w:szCs w:val="28"/>
                <w:lang w:val="az-Latn-AZ"/>
              </w:rPr>
              <w:t>22</w:t>
            </w:r>
          </w:p>
        </w:tc>
      </w:tr>
      <w:tr w:rsidR="00D42DED" w:rsidRPr="00FF2054" w14:paraId="20BDECB4" w14:textId="77777777" w:rsidTr="00DD2691">
        <w:trPr>
          <w:trHeight w:val="873"/>
        </w:trPr>
        <w:tc>
          <w:tcPr>
            <w:tcW w:w="709" w:type="dxa"/>
            <w:vAlign w:val="center"/>
          </w:tcPr>
          <w:p w14:paraId="4603E2B3"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2</w:t>
            </w:r>
          </w:p>
        </w:tc>
        <w:tc>
          <w:tcPr>
            <w:tcW w:w="2268" w:type="dxa"/>
            <w:vAlign w:val="center"/>
          </w:tcPr>
          <w:p w14:paraId="1E1CC080" w14:textId="77777777" w:rsidR="00D42DED" w:rsidRPr="00FF2054" w:rsidRDefault="00332D64">
            <w:pPr>
              <w:spacing w:after="0" w:line="276" w:lineRule="auto"/>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Qoʻllash </w:t>
            </w:r>
          </w:p>
        </w:tc>
        <w:tc>
          <w:tcPr>
            <w:tcW w:w="5670" w:type="dxa"/>
            <w:vAlign w:val="center"/>
          </w:tcPr>
          <w:p w14:paraId="5011AF50" w14:textId="5F9355F5" w:rsidR="00D42DED" w:rsidRPr="00FF2054" w:rsidRDefault="00332D6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Dalil va qonunlarni tanish vaziyatlarda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 hisob-kitob qilish, grafik/diagramma tahlil qilish.</w:t>
            </w:r>
          </w:p>
        </w:tc>
        <w:tc>
          <w:tcPr>
            <w:tcW w:w="1418" w:type="dxa"/>
            <w:vAlign w:val="center"/>
          </w:tcPr>
          <w:p w14:paraId="517F6E79" w14:textId="14AADB80" w:rsidR="00D42DED" w:rsidRPr="009F4ABE" w:rsidRDefault="008E3D79">
            <w:pPr>
              <w:spacing w:after="0" w:line="276" w:lineRule="auto"/>
              <w:jc w:val="center"/>
              <w:rPr>
                <w:rFonts w:ascii="Times New Roman" w:eastAsia="Times New Roman" w:hAnsi="Times New Roman" w:cs="Times New Roman"/>
                <w:sz w:val="28"/>
                <w:szCs w:val="28"/>
                <w:lang w:val="az-Latn-AZ"/>
              </w:rPr>
            </w:pPr>
            <w:r w:rsidRPr="009F4ABE">
              <w:rPr>
                <w:rFonts w:ascii="Times New Roman" w:eastAsia="Times New Roman" w:hAnsi="Times New Roman" w:cs="Times New Roman"/>
                <w:sz w:val="28"/>
                <w:szCs w:val="28"/>
                <w:lang w:val="az-Latn-AZ"/>
              </w:rPr>
              <w:t>23</w:t>
            </w:r>
          </w:p>
        </w:tc>
      </w:tr>
      <w:tr w:rsidR="00D42DED" w:rsidRPr="00FF2054" w14:paraId="1444D93B" w14:textId="77777777" w:rsidTr="00DD2691">
        <w:trPr>
          <w:trHeight w:val="1158"/>
        </w:trPr>
        <w:tc>
          <w:tcPr>
            <w:tcW w:w="709" w:type="dxa"/>
            <w:vAlign w:val="center"/>
          </w:tcPr>
          <w:p w14:paraId="312E7994"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3</w:t>
            </w:r>
          </w:p>
        </w:tc>
        <w:tc>
          <w:tcPr>
            <w:tcW w:w="2268" w:type="dxa"/>
            <w:vAlign w:val="center"/>
          </w:tcPr>
          <w:p w14:paraId="5EFAE17B" w14:textId="77777777" w:rsidR="00D42DED" w:rsidRPr="00FF2054" w:rsidRDefault="00332D64">
            <w:pPr>
              <w:spacing w:after="0" w:line="276" w:lineRule="auto"/>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Mulohaza qilish</w:t>
            </w:r>
          </w:p>
        </w:tc>
        <w:tc>
          <w:tcPr>
            <w:tcW w:w="5670" w:type="dxa"/>
            <w:vAlign w:val="center"/>
          </w:tcPr>
          <w:p w14:paraId="59A906CC" w14:textId="688B81D9" w:rsidR="00D42DED" w:rsidRPr="00FF2054" w:rsidRDefault="00332D6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Notanish vaziyatda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 tahlil–sintez, sabab–oqibat bo</w:t>
            </w:r>
            <w:r w:rsidR="0094488A">
              <w:rPr>
                <w:rFonts w:ascii="Times New Roman" w:eastAsia="Times New Roman" w:hAnsi="Times New Roman" w:cs="Times New Roman"/>
                <w:color w:val="000000"/>
                <w:sz w:val="28"/>
                <w:szCs w:val="28"/>
                <w:lang w:val="az-Latn-AZ"/>
              </w:rPr>
              <w:t>gʻ</w:t>
            </w:r>
            <w:r w:rsidRPr="00FF2054">
              <w:rPr>
                <w:rFonts w:ascii="Times New Roman" w:eastAsia="Times New Roman" w:hAnsi="Times New Roman" w:cs="Times New Roman"/>
                <w:color w:val="000000"/>
                <w:sz w:val="28"/>
                <w:szCs w:val="28"/>
                <w:lang w:val="az-Latn-AZ"/>
              </w:rPr>
              <w:t>lanish, izohlash, baholash.</w:t>
            </w:r>
          </w:p>
        </w:tc>
        <w:tc>
          <w:tcPr>
            <w:tcW w:w="1418" w:type="dxa"/>
            <w:vAlign w:val="center"/>
          </w:tcPr>
          <w:p w14:paraId="44769527" w14:textId="79B38C3F" w:rsidR="00D42DED" w:rsidRPr="009F4ABE" w:rsidRDefault="008E3D79">
            <w:pPr>
              <w:spacing w:after="0" w:line="276" w:lineRule="auto"/>
              <w:jc w:val="center"/>
              <w:rPr>
                <w:rFonts w:ascii="Times New Roman" w:eastAsia="Times New Roman" w:hAnsi="Times New Roman" w:cs="Times New Roman"/>
                <w:sz w:val="28"/>
                <w:szCs w:val="28"/>
                <w:lang w:val="az-Latn-AZ"/>
              </w:rPr>
            </w:pPr>
            <w:r w:rsidRPr="009F4ABE">
              <w:rPr>
                <w:rFonts w:ascii="Times New Roman" w:eastAsia="Times New Roman" w:hAnsi="Times New Roman" w:cs="Times New Roman"/>
                <w:sz w:val="28"/>
                <w:szCs w:val="28"/>
                <w:lang w:val="az-Latn-AZ"/>
              </w:rPr>
              <w:t>5</w:t>
            </w:r>
          </w:p>
        </w:tc>
      </w:tr>
    </w:tbl>
    <w:p w14:paraId="304E5AAA" w14:textId="77777777" w:rsidR="00D42DED" w:rsidRPr="00FF2054" w:rsidRDefault="00D42DED">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lang w:val="az-Latn-AZ"/>
        </w:rPr>
      </w:pPr>
    </w:p>
    <w:p w14:paraId="48F9085E" w14:textId="4866C302" w:rsidR="00D42DED" w:rsidRPr="00FF2054" w:rsidRDefault="00332D64">
      <w:pPr>
        <w:spacing w:after="0" w:line="276" w:lineRule="auto"/>
        <w:ind w:firstLine="567"/>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V. Baholash mezoni </w:t>
      </w:r>
    </w:p>
    <w:p w14:paraId="14C2EB79" w14:textId="5F633762" w:rsidR="00D42DED" w:rsidRPr="00FF2054" w:rsidRDefault="00597712">
      <w:pPr>
        <w:widowControl w:val="0"/>
        <w:spacing w:after="0" w:line="276" w:lineRule="auto"/>
        <w:ind w:firstLine="567"/>
        <w:jc w:val="both"/>
        <w:rPr>
          <w:rFonts w:ascii="Times New Roman" w:eastAsia="Times New Roman" w:hAnsi="Times New Roman" w:cs="Times New Roman"/>
          <w:sz w:val="28"/>
          <w:szCs w:val="28"/>
          <w:lang w:val="az-Latn-AZ"/>
        </w:rPr>
      </w:pPr>
      <w:r w:rsidRPr="00DD2691">
        <w:rPr>
          <w:rFonts w:ascii="Times New Roman" w:eastAsia="Times New Roman" w:hAnsi="Times New Roman" w:cs="Times New Roman"/>
          <w:noProof/>
          <w:sz w:val="28"/>
          <w:szCs w:val="28"/>
          <w:lang w:val="en-US"/>
        </w:rPr>
        <w:t>Test topshiruvchining umumiy natijasi har bir test topshiri</w:t>
      </w:r>
      <w:r w:rsidR="00A57E33" w:rsidRPr="00DD2691">
        <w:rPr>
          <w:rFonts w:ascii="Times New Roman" w:eastAsia="Times New Roman" w:hAnsi="Times New Roman" w:cs="Times New Roman"/>
          <w:noProof/>
          <w:sz w:val="28"/>
          <w:szCs w:val="28"/>
          <w:lang w:val="en-US"/>
        </w:rPr>
        <w:t>gʻ</w:t>
      </w:r>
      <w:r w:rsidRPr="00DD2691">
        <w:rPr>
          <w:rFonts w:ascii="Times New Roman" w:eastAsia="Times New Roman" w:hAnsi="Times New Roman" w:cs="Times New Roman"/>
          <w:noProof/>
          <w:sz w:val="28"/>
          <w:szCs w:val="28"/>
          <w:lang w:val="en-US"/>
        </w:rPr>
        <w:t>iga berilgan ballar yi</w:t>
      </w:r>
      <w:r w:rsidR="00A57E33" w:rsidRPr="00DD2691">
        <w:rPr>
          <w:rFonts w:ascii="Times New Roman" w:eastAsia="Times New Roman" w:hAnsi="Times New Roman" w:cs="Times New Roman"/>
          <w:noProof/>
          <w:sz w:val="28"/>
          <w:szCs w:val="28"/>
          <w:lang w:val="en-US"/>
        </w:rPr>
        <w:t>gʻ</w:t>
      </w:r>
      <w:r w:rsidRPr="00DD2691">
        <w:rPr>
          <w:rFonts w:ascii="Times New Roman" w:eastAsia="Times New Roman" w:hAnsi="Times New Roman" w:cs="Times New Roman"/>
          <w:noProof/>
          <w:sz w:val="28"/>
          <w:szCs w:val="28"/>
          <w:lang w:val="en-US"/>
        </w:rPr>
        <w:t>indisi asosida aniqlanadi. Har bir t</w:t>
      </w:r>
      <w:r w:rsidR="00A57E33" w:rsidRPr="00DD2691">
        <w:rPr>
          <w:rFonts w:ascii="Times New Roman" w:eastAsia="Times New Roman" w:hAnsi="Times New Roman" w:cs="Times New Roman"/>
          <w:noProof/>
          <w:sz w:val="28"/>
          <w:szCs w:val="28"/>
          <w:lang w:val="en-US"/>
        </w:rPr>
        <w:t>oʻgʻ</w:t>
      </w:r>
      <w:r w:rsidRPr="00DD2691">
        <w:rPr>
          <w:rFonts w:ascii="Times New Roman" w:eastAsia="Times New Roman" w:hAnsi="Times New Roman" w:cs="Times New Roman"/>
          <w:noProof/>
          <w:sz w:val="28"/>
          <w:szCs w:val="28"/>
          <w:lang w:val="en-US"/>
        </w:rPr>
        <w:t xml:space="preserve">ri javob uchun </w:t>
      </w:r>
      <w:r w:rsidRPr="00DD2691">
        <w:rPr>
          <w:rFonts w:ascii="Times New Roman" w:eastAsia="Times New Roman" w:hAnsi="Times New Roman" w:cs="Times New Roman"/>
          <w:b/>
          <w:bCs/>
          <w:noProof/>
          <w:sz w:val="28"/>
          <w:szCs w:val="28"/>
          <w:lang w:val="en-US"/>
        </w:rPr>
        <w:t>2 ball</w:t>
      </w:r>
      <w:r w:rsidRPr="00DD2691">
        <w:rPr>
          <w:rFonts w:ascii="Times New Roman" w:eastAsia="Times New Roman" w:hAnsi="Times New Roman" w:cs="Times New Roman"/>
          <w:noProof/>
          <w:sz w:val="28"/>
          <w:szCs w:val="28"/>
          <w:lang w:val="en-US"/>
        </w:rPr>
        <w:t>, not</w:t>
      </w:r>
      <w:r w:rsidR="00A57E33" w:rsidRPr="00DD2691">
        <w:rPr>
          <w:rFonts w:ascii="Times New Roman" w:eastAsia="Times New Roman" w:hAnsi="Times New Roman" w:cs="Times New Roman"/>
          <w:noProof/>
          <w:sz w:val="28"/>
          <w:szCs w:val="28"/>
          <w:lang w:val="en-US"/>
        </w:rPr>
        <w:t>oʻgʻ</w:t>
      </w:r>
      <w:r w:rsidRPr="00DD2691">
        <w:rPr>
          <w:rFonts w:ascii="Times New Roman" w:eastAsia="Times New Roman" w:hAnsi="Times New Roman" w:cs="Times New Roman"/>
          <w:noProof/>
          <w:sz w:val="28"/>
          <w:szCs w:val="28"/>
          <w:lang w:val="en-US"/>
        </w:rPr>
        <w:t xml:space="preserve">ri javob uchun </w:t>
      </w:r>
      <w:r w:rsidRPr="00DD2691">
        <w:rPr>
          <w:rFonts w:ascii="Times New Roman" w:eastAsia="Times New Roman" w:hAnsi="Times New Roman" w:cs="Times New Roman"/>
          <w:b/>
          <w:bCs/>
          <w:noProof/>
          <w:sz w:val="28"/>
          <w:szCs w:val="28"/>
          <w:lang w:val="en-US"/>
        </w:rPr>
        <w:t>0 ball</w:t>
      </w:r>
      <w:r w:rsidRPr="00DD2691">
        <w:rPr>
          <w:rFonts w:ascii="Times New Roman" w:eastAsia="Times New Roman" w:hAnsi="Times New Roman" w:cs="Times New Roman"/>
          <w:noProof/>
          <w:sz w:val="28"/>
          <w:szCs w:val="28"/>
          <w:lang w:val="en-US"/>
        </w:rPr>
        <w:t xml:space="preserve"> beriladi. Test sinovining eng yuqori natijasi </w:t>
      </w:r>
      <w:r w:rsidR="00332D64" w:rsidRPr="00DD2691">
        <w:rPr>
          <w:rFonts w:ascii="Times New Roman" w:eastAsia="Times New Roman" w:hAnsi="Times New Roman" w:cs="Times New Roman"/>
          <w:noProof/>
          <w:sz w:val="28"/>
          <w:szCs w:val="28"/>
          <w:lang w:val="en-US"/>
        </w:rPr>
        <w:t xml:space="preserve">100 ballni tashkil </w:t>
      </w:r>
      <w:r w:rsidRPr="00DD2691">
        <w:rPr>
          <w:rFonts w:ascii="Times New Roman" w:eastAsia="Times New Roman" w:hAnsi="Times New Roman" w:cs="Times New Roman"/>
          <w:noProof/>
          <w:sz w:val="28"/>
          <w:szCs w:val="28"/>
          <w:lang w:val="en-US"/>
        </w:rPr>
        <w:t>et</w:t>
      </w:r>
      <w:r w:rsidR="00332D64" w:rsidRPr="00DD2691">
        <w:rPr>
          <w:rFonts w:ascii="Times New Roman" w:eastAsia="Times New Roman" w:hAnsi="Times New Roman" w:cs="Times New Roman"/>
          <w:noProof/>
          <w:sz w:val="28"/>
          <w:szCs w:val="28"/>
          <w:lang w:val="en-US"/>
        </w:rPr>
        <w:t>adi</w:t>
      </w:r>
      <w:r w:rsidR="00332D64" w:rsidRPr="00FF2054">
        <w:rPr>
          <w:rFonts w:ascii="Times New Roman" w:eastAsia="Times New Roman" w:hAnsi="Times New Roman" w:cs="Times New Roman"/>
          <w:sz w:val="28"/>
          <w:szCs w:val="28"/>
          <w:lang w:val="az-Latn-AZ"/>
        </w:rPr>
        <w:t>.</w:t>
      </w:r>
    </w:p>
    <w:p w14:paraId="14D034F6" w14:textId="295407D5" w:rsidR="00D42DED" w:rsidRPr="00FF2054" w:rsidRDefault="00332D64" w:rsidP="00597712">
      <w:pPr>
        <w:widowControl w:val="0"/>
        <w:spacing w:before="240" w:after="0" w:line="276" w:lineRule="auto"/>
        <w:ind w:firstLine="567"/>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V</w:t>
      </w:r>
      <w:r w:rsidR="00597712">
        <w:rPr>
          <w:rFonts w:ascii="Times New Roman" w:eastAsia="Times New Roman" w:hAnsi="Times New Roman" w:cs="Times New Roman"/>
          <w:b/>
          <w:bCs/>
          <w:sz w:val="28"/>
          <w:szCs w:val="28"/>
          <w:lang w:val="az-Latn-AZ"/>
        </w:rPr>
        <w:t>I</w:t>
      </w:r>
      <w:r w:rsidRPr="00FF2054">
        <w:rPr>
          <w:rFonts w:ascii="Times New Roman" w:eastAsia="Times New Roman" w:hAnsi="Times New Roman" w:cs="Times New Roman"/>
          <w:b/>
          <w:bCs/>
          <w:sz w:val="28"/>
          <w:szCs w:val="28"/>
          <w:lang w:val="az-Latn-AZ"/>
        </w:rPr>
        <w:t>. Imtihon tartibi</w:t>
      </w:r>
    </w:p>
    <w:p w14:paraId="128C7718" w14:textId="77777777" w:rsidR="00D42DED" w:rsidRPr="00FF2054" w:rsidRDefault="00332D64">
      <w:pPr>
        <w:widowControl w:val="0"/>
        <w:spacing w:after="0" w:line="276" w:lineRule="auto"/>
        <w:ind w:firstLine="567"/>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i/>
          <w:iCs/>
          <w:sz w:val="28"/>
          <w:szCs w:val="28"/>
          <w:lang w:val="az-Latn-AZ"/>
        </w:rPr>
        <w:t>Taqiqlangan vositalar:</w:t>
      </w:r>
      <w:r w:rsidRPr="00FF2054">
        <w:rPr>
          <w:rFonts w:ascii="Times New Roman" w:eastAsia="Times New Roman" w:hAnsi="Times New Roman" w:cs="Times New Roman"/>
          <w:sz w:val="28"/>
          <w:szCs w:val="28"/>
          <w:lang w:val="az-Latn-AZ"/>
        </w:rPr>
        <w:t xml:space="preserve"> imtihon vaqtida mobil telefon, aqlli soat, planshet yoki elektron eslatmalardan foydalanish qatʼiyan man etiladi. </w:t>
      </w:r>
    </w:p>
    <w:p w14:paraId="31C19043" w14:textId="77777777" w:rsidR="00D42DED" w:rsidRPr="00FF2054" w:rsidRDefault="00332D64">
      <w:pPr>
        <w:widowControl w:val="0"/>
        <w:spacing w:after="0" w:line="276" w:lineRule="auto"/>
        <w:ind w:firstLine="567"/>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i/>
          <w:iCs/>
          <w:sz w:val="28"/>
          <w:szCs w:val="28"/>
          <w:lang w:val="az-Latn-AZ"/>
        </w:rPr>
        <w:t>Axloq va intizom:</w:t>
      </w:r>
      <w:r w:rsidRPr="00FF2054">
        <w:rPr>
          <w:rFonts w:ascii="Times New Roman" w:eastAsia="Times New Roman" w:hAnsi="Times New Roman" w:cs="Times New Roman"/>
          <w:sz w:val="28"/>
          <w:szCs w:val="28"/>
          <w:lang w:val="az-Latn-AZ"/>
        </w:rPr>
        <w:t xml:space="preserve"> nusxa koʻchirish, yordam soʻrash yoki yordam berish, imtihon davomida gaplashish, ruxsatsiz chiqish kabi holatlar taqiqlanadi. </w:t>
      </w:r>
    </w:p>
    <w:p w14:paraId="69C82B2F" w14:textId="77777777" w:rsidR="00D42DED" w:rsidRPr="00FF2054" w:rsidRDefault="00332D64">
      <w:pPr>
        <w:widowControl w:val="0"/>
        <w:spacing w:after="0" w:line="276" w:lineRule="auto"/>
        <w:ind w:firstLine="567"/>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Nazoratchi qoidabuzarlikni aniqlaganda, uni rasmiylashtirib, tinglovchini testdan chetlashtiradi va natijasi bekor qilinadi.</w:t>
      </w:r>
    </w:p>
    <w:p w14:paraId="4E9ABEF7" w14:textId="77777777" w:rsidR="00F67063" w:rsidRPr="00F41B7E" w:rsidRDefault="00F67063" w:rsidP="00F67063">
      <w:pPr>
        <w:widowControl w:val="0"/>
        <w:pBdr>
          <w:top w:val="nil"/>
          <w:left w:val="nil"/>
          <w:bottom w:val="nil"/>
          <w:right w:val="nil"/>
          <w:between w:val="nil"/>
        </w:pBdr>
        <w:spacing w:before="240" w:after="0" w:line="276" w:lineRule="auto"/>
        <w:ind w:firstLine="567"/>
        <w:jc w:val="center"/>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b/>
          <w:bCs/>
          <w:noProof/>
          <w:color w:val="000000"/>
          <w:sz w:val="28"/>
          <w:szCs w:val="28"/>
          <w:lang w:val="en-US"/>
        </w:rPr>
        <w:t>VII. Foydalanishga tavsiya etiladigan asosiy adabiyotlar</w:t>
      </w:r>
    </w:p>
    <w:p w14:paraId="219CF5DB"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 xml:space="preserve">1. B.Haydarov  Matematika 5-sinf. - “Huquq va jamiyat” nashriyoti 2020-yil.  </w:t>
      </w:r>
    </w:p>
    <w:p w14:paraId="1D908A28"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sz w:val="28"/>
          <w:szCs w:val="28"/>
          <w:lang w:val="en-US"/>
        </w:rPr>
      </w:pPr>
      <w:r w:rsidRPr="00F41B7E">
        <w:rPr>
          <w:rFonts w:ascii="Times New Roman" w:eastAsia="Times New Roman" w:hAnsi="Times New Roman" w:cs="Times New Roman"/>
          <w:noProof/>
          <w:sz w:val="28"/>
          <w:szCs w:val="28"/>
          <w:lang w:val="en-US"/>
        </w:rPr>
        <w:t>2. AHA! MATEMATIKA 5 sinf darslik va mashq daftari.  Erik Chan Chun Ming. Toshkent 2024</w:t>
      </w:r>
    </w:p>
    <w:p w14:paraId="4D10F1D4"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t>3</w:t>
      </w:r>
      <w:r w:rsidRPr="00F41B7E">
        <w:rPr>
          <w:rFonts w:ascii="Times New Roman" w:eastAsia="Times New Roman" w:hAnsi="Times New Roman" w:cs="Times New Roman"/>
          <w:noProof/>
          <w:color w:val="000000"/>
          <w:sz w:val="28"/>
          <w:szCs w:val="28"/>
          <w:lang w:val="en-US"/>
        </w:rPr>
        <w:t>.</w:t>
      </w:r>
      <w:r w:rsidRPr="00F41B7E">
        <w:rPr>
          <w:rFonts w:ascii="Times New Roman" w:eastAsia="Times New Roman" w:hAnsi="Times New Roman" w:cs="Times New Roman"/>
          <w:noProof/>
          <w:sz w:val="28"/>
          <w:szCs w:val="28"/>
          <w:lang w:val="en-US"/>
        </w:rPr>
        <w:t xml:space="preserve"> </w:t>
      </w:r>
      <w:r w:rsidRPr="00F41B7E">
        <w:rPr>
          <w:rFonts w:ascii="Times New Roman" w:eastAsia="Times New Roman" w:hAnsi="Times New Roman" w:cs="Times New Roman"/>
          <w:noProof/>
          <w:color w:val="000000"/>
          <w:sz w:val="28"/>
          <w:szCs w:val="28"/>
          <w:lang w:val="en-US"/>
        </w:rPr>
        <w:t>M.Mirzaahmedov va boshqalar Matematika 6-sinf, “O‘qituvchi” nashriyoti 2017-yil.</w:t>
      </w:r>
    </w:p>
    <w:p w14:paraId="1E1A2EEE"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sz w:val="28"/>
          <w:szCs w:val="28"/>
          <w:lang w:val="en-US"/>
        </w:rPr>
      </w:pPr>
      <w:r w:rsidRPr="00F41B7E">
        <w:rPr>
          <w:rFonts w:ascii="Times New Roman" w:eastAsia="Times New Roman" w:hAnsi="Times New Roman" w:cs="Times New Roman"/>
          <w:noProof/>
          <w:sz w:val="28"/>
          <w:szCs w:val="28"/>
          <w:lang w:val="en-US"/>
        </w:rPr>
        <w:t xml:space="preserve">4. AHA MATEMATIKA 6-sinf I va II qism darslik va mashq daftari E.Ch. Chun Ming “Novda” 2024. </w:t>
      </w:r>
    </w:p>
    <w:p w14:paraId="6D871CED"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t>5</w:t>
      </w:r>
      <w:r w:rsidRPr="00F41B7E">
        <w:rPr>
          <w:rFonts w:ascii="Times New Roman" w:eastAsia="Times New Roman" w:hAnsi="Times New Roman" w:cs="Times New Roman"/>
          <w:noProof/>
          <w:color w:val="000000"/>
          <w:sz w:val="28"/>
          <w:szCs w:val="28"/>
          <w:lang w:val="en-US"/>
        </w:rPr>
        <w:t xml:space="preserve">. A. Abbosov, J. Saparbayev va b. Algebra 7-sinf, Respublika ta’lim markazi, 2022-yil. </w:t>
      </w:r>
    </w:p>
    <w:p w14:paraId="736DA056"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lastRenderedPageBreak/>
        <w:t>6</w:t>
      </w:r>
      <w:r w:rsidRPr="00F41B7E">
        <w:rPr>
          <w:rFonts w:ascii="Times New Roman" w:eastAsia="Times New Roman" w:hAnsi="Times New Roman" w:cs="Times New Roman"/>
          <w:noProof/>
          <w:color w:val="000000"/>
          <w:sz w:val="28"/>
          <w:szCs w:val="28"/>
          <w:lang w:val="en-US"/>
        </w:rPr>
        <w:t xml:space="preserve">. B.Haydarov va b. Geometriya 7-sinf, Respublika ta’lim markazi, 2022-yil. </w:t>
      </w:r>
    </w:p>
    <w:p w14:paraId="4FAD0757"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t>7</w:t>
      </w:r>
      <w:r w:rsidRPr="00F41B7E">
        <w:rPr>
          <w:rFonts w:ascii="Times New Roman" w:eastAsia="Times New Roman" w:hAnsi="Times New Roman" w:cs="Times New Roman"/>
          <w:noProof/>
          <w:color w:val="000000"/>
          <w:sz w:val="28"/>
          <w:szCs w:val="28"/>
          <w:lang w:val="en-US"/>
        </w:rPr>
        <w:t xml:space="preserve">. Sh.Alimov va b. Algebra 8-sinf, “O‘qituvchi” nashriyoti 2019-yil. </w:t>
      </w:r>
    </w:p>
    <w:p w14:paraId="3BFF7770"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t>8</w:t>
      </w:r>
      <w:r w:rsidRPr="00F41B7E">
        <w:rPr>
          <w:rFonts w:ascii="Times New Roman" w:eastAsia="Times New Roman" w:hAnsi="Times New Roman" w:cs="Times New Roman"/>
          <w:noProof/>
          <w:color w:val="000000"/>
          <w:sz w:val="28"/>
          <w:szCs w:val="28"/>
          <w:lang w:val="en-US"/>
        </w:rPr>
        <w:t>. Rahimqoriyev va b. Geometriya 8-sinf, “O‘zbekiston” nashriyoti 2019-yil.</w:t>
      </w:r>
    </w:p>
    <w:p w14:paraId="5295CD91"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t>9</w:t>
      </w:r>
      <w:r w:rsidRPr="00F41B7E">
        <w:rPr>
          <w:rFonts w:ascii="Times New Roman" w:eastAsia="Times New Roman" w:hAnsi="Times New Roman" w:cs="Times New Roman"/>
          <w:noProof/>
          <w:color w:val="000000"/>
          <w:sz w:val="28"/>
          <w:szCs w:val="28"/>
          <w:lang w:val="en-US"/>
        </w:rPr>
        <w:t>. Sh.Alimov va b. Algebra 9-sinf “O‘qituvchi” nashriyoti 2019-yil.</w:t>
      </w:r>
    </w:p>
    <w:p w14:paraId="57FC1143"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t>10</w:t>
      </w:r>
      <w:r w:rsidRPr="00F41B7E">
        <w:rPr>
          <w:rFonts w:ascii="Times New Roman" w:eastAsia="Times New Roman" w:hAnsi="Times New Roman" w:cs="Times New Roman"/>
          <w:noProof/>
          <w:color w:val="000000"/>
          <w:sz w:val="28"/>
          <w:szCs w:val="28"/>
          <w:lang w:val="en-US"/>
        </w:rPr>
        <w:t>. B.Haydarov va b. Geometriya 9-sinf, “Huquq va jamiat” nashriyoti 2019-yil.</w:t>
      </w:r>
    </w:p>
    <w:p w14:paraId="7C2F0C28"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sz w:val="28"/>
          <w:szCs w:val="28"/>
          <w:lang w:val="en-US"/>
        </w:rPr>
        <w:t>11</w:t>
      </w:r>
      <w:r w:rsidRPr="00F41B7E">
        <w:rPr>
          <w:rFonts w:ascii="Times New Roman" w:eastAsia="Times New Roman" w:hAnsi="Times New Roman" w:cs="Times New Roman"/>
          <w:noProof/>
          <w:color w:val="000000"/>
          <w:sz w:val="28"/>
          <w:szCs w:val="28"/>
          <w:lang w:val="en-US"/>
        </w:rPr>
        <w:t>. A.Zaitov va b. Algebra va analiz asoslari 10-sinf, “PRINTUZ” nashriyoti 2022 yil.</w:t>
      </w:r>
    </w:p>
    <w:p w14:paraId="33F24C0C"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1</w:t>
      </w:r>
      <w:r w:rsidRPr="00F41B7E">
        <w:rPr>
          <w:rFonts w:ascii="Times New Roman" w:eastAsia="Times New Roman" w:hAnsi="Times New Roman" w:cs="Times New Roman"/>
          <w:noProof/>
          <w:sz w:val="28"/>
          <w:szCs w:val="28"/>
          <w:lang w:val="en-US"/>
        </w:rPr>
        <w:t>2</w:t>
      </w:r>
      <w:r w:rsidRPr="00F41B7E">
        <w:rPr>
          <w:rFonts w:ascii="Times New Roman" w:eastAsia="Times New Roman" w:hAnsi="Times New Roman" w:cs="Times New Roman"/>
          <w:noProof/>
          <w:color w:val="000000"/>
          <w:sz w:val="28"/>
          <w:szCs w:val="28"/>
          <w:lang w:val="en-US"/>
        </w:rPr>
        <w:t>. B.Haydarov va b. Geometriya 10-sinf, “Book Media Nashr” nashriyoti 2022 yil.</w:t>
      </w:r>
    </w:p>
    <w:p w14:paraId="715C4964"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1</w:t>
      </w:r>
      <w:r w:rsidRPr="00F41B7E">
        <w:rPr>
          <w:rFonts w:ascii="Times New Roman" w:eastAsia="Times New Roman" w:hAnsi="Times New Roman" w:cs="Times New Roman"/>
          <w:noProof/>
          <w:sz w:val="28"/>
          <w:szCs w:val="28"/>
          <w:lang w:val="en-US"/>
        </w:rPr>
        <w:t>3</w:t>
      </w:r>
      <w:r w:rsidRPr="00F41B7E">
        <w:rPr>
          <w:rFonts w:ascii="Times New Roman" w:eastAsia="Times New Roman" w:hAnsi="Times New Roman" w:cs="Times New Roman"/>
          <w:noProof/>
          <w:color w:val="000000"/>
          <w:sz w:val="28"/>
          <w:szCs w:val="28"/>
          <w:lang w:val="en-US"/>
        </w:rPr>
        <w:t xml:space="preserve">. M.Mirzaahmedov va b. Matematika (Algebra va analiz asoslari. Geometriya) I va II qism 10-sinf va o‘rta maxsus, kasb-hunar ta’limi muassasalari uchun darslik “Ekstremum press” nashriyoti 2022-yil. </w:t>
      </w:r>
    </w:p>
    <w:p w14:paraId="7C7863C8" w14:textId="77777777" w:rsidR="00F67063" w:rsidRPr="00F41B7E" w:rsidRDefault="00F67063" w:rsidP="00F67063">
      <w:pPr>
        <w:widowControl w:val="0"/>
        <w:spacing w:after="0" w:line="276" w:lineRule="auto"/>
        <w:ind w:firstLine="566"/>
        <w:jc w:val="both"/>
        <w:rPr>
          <w:rFonts w:ascii="Times New Roman" w:eastAsia="Times New Roman" w:hAnsi="Times New Roman" w:cs="Times New Roman"/>
          <w:noProof/>
          <w:sz w:val="28"/>
          <w:szCs w:val="28"/>
          <w:lang w:val="en-US"/>
        </w:rPr>
      </w:pPr>
      <w:r w:rsidRPr="00F41B7E">
        <w:rPr>
          <w:rFonts w:ascii="Times New Roman" w:eastAsia="Times New Roman" w:hAnsi="Times New Roman" w:cs="Times New Roman"/>
          <w:noProof/>
          <w:sz w:val="28"/>
          <w:szCs w:val="28"/>
          <w:lang w:val="en-US"/>
        </w:rPr>
        <w:t>14.</w:t>
      </w:r>
      <w:r w:rsidRPr="00F41B7E">
        <w:rPr>
          <w:rFonts w:ascii="Times New Roman" w:eastAsia="Times New Roman" w:hAnsi="Times New Roman" w:cs="Times New Roman"/>
          <w:noProof/>
          <w:sz w:val="14"/>
          <w:szCs w:val="14"/>
          <w:lang w:val="en-US"/>
        </w:rPr>
        <w:t xml:space="preserve"> </w:t>
      </w:r>
      <w:r w:rsidRPr="00F41B7E">
        <w:rPr>
          <w:rFonts w:ascii="Times New Roman" w:eastAsia="Times New Roman" w:hAnsi="Times New Roman" w:cs="Times New Roman"/>
          <w:noProof/>
          <w:sz w:val="28"/>
          <w:szCs w:val="28"/>
          <w:lang w:val="en-US"/>
        </w:rPr>
        <w:t>Matematika 11-sinf, I va II qism darslik/ M.A.Mirzaahmedov, Sh.N.Ismoilov, A.Q.Amanov. Toshkent, 2018.</w:t>
      </w:r>
    </w:p>
    <w:p w14:paraId="3198E392"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15. A.Abduhamidov va b. Algebra va matematik analiz asoslari. I va II qism- Akademik litseylar uchun darslik “O‘qituvchi” nashriyoti</w:t>
      </w:r>
      <w:r w:rsidRPr="00F41B7E">
        <w:rPr>
          <w:rFonts w:ascii="Times New Roman" w:eastAsia="Times New Roman" w:hAnsi="Times New Roman" w:cs="Times New Roman"/>
          <w:noProof/>
          <w:color w:val="000000"/>
          <w:sz w:val="28"/>
          <w:szCs w:val="28"/>
          <w:lang w:val="en-US"/>
        </w:rPr>
        <w:tab/>
        <w:t xml:space="preserve">2014-yil. </w:t>
      </w:r>
    </w:p>
    <w:p w14:paraId="515F31E1"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 xml:space="preserve">16. I. Israilov, Z. Pashayev Geometriyadan masalalar to‘plami. Akademik litsey va kash-hunar kollejlari uchun o‘quv qo‘llanma. “O‘qituvchi” nashriyoti 2003-yil. </w:t>
      </w:r>
    </w:p>
    <w:p w14:paraId="4C095669" w14:textId="77777777" w:rsidR="00F67063" w:rsidRPr="00F41B7E" w:rsidRDefault="00F67063" w:rsidP="00F67063">
      <w:pPr>
        <w:widowControl w:val="0"/>
        <w:pBdr>
          <w:top w:val="nil"/>
          <w:left w:val="nil"/>
          <w:bottom w:val="nil"/>
          <w:right w:val="nil"/>
          <w:between w:val="nil"/>
        </w:pBdr>
        <w:spacing w:before="47"/>
        <w:ind w:left="1" w:right="285" w:firstLine="566"/>
        <w:jc w:val="both"/>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 xml:space="preserve">17. D.M.Maxmudova, Z.X.Siddiqova, A.K.Yusupova  Matematika o‘qitish metodikasi Pedagogika oliy ta’lim muassasalarining matematika fakulteti talablari uchun, “History and page” nashriyoti 2022-yil. </w:t>
      </w:r>
    </w:p>
    <w:p w14:paraId="1D44D389" w14:textId="77777777" w:rsidR="00F67063" w:rsidRPr="00F41B7E" w:rsidRDefault="00F67063" w:rsidP="00F67063">
      <w:pPr>
        <w:pBdr>
          <w:top w:val="nil"/>
          <w:left w:val="nil"/>
          <w:bottom w:val="nil"/>
          <w:right w:val="nil"/>
          <w:between w:val="nil"/>
        </w:pBdr>
        <w:spacing w:after="0" w:line="276" w:lineRule="auto"/>
        <w:ind w:left="1" w:firstLine="566"/>
        <w:rPr>
          <w:rFonts w:ascii="Times New Roman" w:eastAsia="Times New Roman" w:hAnsi="Times New Roman" w:cs="Times New Roman"/>
          <w:noProof/>
          <w:color w:val="000000"/>
          <w:sz w:val="28"/>
          <w:szCs w:val="28"/>
          <w:lang w:val="en-US"/>
        </w:rPr>
      </w:pPr>
      <w:r w:rsidRPr="00F41B7E">
        <w:rPr>
          <w:rFonts w:ascii="Times New Roman" w:eastAsia="Times New Roman" w:hAnsi="Times New Roman" w:cs="Times New Roman"/>
          <w:noProof/>
          <w:color w:val="000000"/>
          <w:sz w:val="28"/>
          <w:szCs w:val="28"/>
          <w:lang w:val="en-US"/>
        </w:rPr>
        <w:t>18. S.Alixonov Matematika o‘qitish metodikasi Pedagogika niversitetlarining matematika fakulteti talabalari uchun, “Cho‘lpon” nashriyoti 2011-yil.</w:t>
      </w:r>
    </w:p>
    <w:p w14:paraId="7473FCFE" w14:textId="77777777" w:rsidR="00F67063" w:rsidRPr="00F41B7E" w:rsidRDefault="00F67063" w:rsidP="00F67063">
      <w:pPr>
        <w:pBdr>
          <w:top w:val="nil"/>
          <w:left w:val="nil"/>
          <w:bottom w:val="nil"/>
          <w:right w:val="nil"/>
          <w:between w:val="nil"/>
        </w:pBdr>
        <w:spacing w:after="0" w:line="276" w:lineRule="auto"/>
        <w:rPr>
          <w:rFonts w:ascii="Times New Roman" w:eastAsia="Times New Roman" w:hAnsi="Times New Roman" w:cs="Times New Roman"/>
          <w:noProof/>
          <w:color w:val="000000"/>
          <w:sz w:val="28"/>
          <w:szCs w:val="28"/>
          <w:lang w:val="en-US"/>
        </w:rPr>
      </w:pPr>
    </w:p>
    <w:p w14:paraId="20BD8E64" w14:textId="77777777" w:rsidR="00F67063" w:rsidRPr="00F41B7E" w:rsidRDefault="00F67063" w:rsidP="00F67063">
      <w:pPr>
        <w:widowControl w:val="0"/>
        <w:pBdr>
          <w:top w:val="nil"/>
          <w:left w:val="nil"/>
          <w:bottom w:val="nil"/>
          <w:right w:val="nil"/>
          <w:between w:val="nil"/>
        </w:pBdr>
        <w:spacing w:after="120" w:line="240" w:lineRule="auto"/>
        <w:ind w:firstLine="567"/>
        <w:jc w:val="both"/>
        <w:rPr>
          <w:rFonts w:ascii="Times New Roman" w:eastAsia="Times New Roman" w:hAnsi="Times New Roman" w:cs="Times New Roman"/>
          <w:noProof/>
          <w:sz w:val="30"/>
          <w:szCs w:val="30"/>
          <w:lang w:val="en-US"/>
        </w:rPr>
      </w:pPr>
      <w:r w:rsidRPr="00F41B7E">
        <w:rPr>
          <w:rFonts w:ascii="Times New Roman" w:eastAsia="Times New Roman" w:hAnsi="Times New Roman" w:cs="Times New Roman"/>
          <w:b/>
          <w:bCs/>
          <w:i/>
          <w:iCs/>
          <w:noProof/>
          <w:sz w:val="26"/>
          <w:szCs w:val="26"/>
          <w:u w:val="single"/>
          <w:lang w:val="en-US"/>
        </w:rPr>
        <w:t>Eslatma:</w:t>
      </w:r>
      <w:r w:rsidRPr="00F41B7E">
        <w:rPr>
          <w:rFonts w:ascii="Times New Roman" w:eastAsia="Times New Roman" w:hAnsi="Times New Roman" w:cs="Times New Roman"/>
          <w:b/>
          <w:bCs/>
          <w:noProof/>
          <w:sz w:val="30"/>
          <w:szCs w:val="30"/>
          <w:lang w:val="en-US"/>
        </w:rPr>
        <w:t xml:space="preserve"> </w:t>
      </w:r>
      <w:r w:rsidRPr="00F41B7E">
        <w:rPr>
          <w:rFonts w:ascii="Times New Roman" w:eastAsia="Times New Roman" w:hAnsi="Times New Roman" w:cs="Times New Roman"/>
          <w:i/>
          <w:iCs/>
          <w:noProof/>
          <w:sz w:val="26"/>
          <w:szCs w:val="26"/>
          <w:lang w:val="en-US"/>
        </w:rPr>
        <w:t>test topshiriqlari mazmuni tavsiya etilgan adabiyotlarda aks etgan mazmun, tamoyil va yondashuvlar bilan moslashtiriladi, ammo test topshiriqlari to‘g‘ridan to‘g‘ri manbalardan olinmaydi. Malaka sinoviga tayyorgarlik ko‘rish jarayonida tavsiya etilgan adabiyotlar eslab qolish manbai sifatida xizmat qilishdan ko‘ra, umumiy kasbiy tayyorgarlikni mustahkamlashga qaratilgan.</w:t>
      </w:r>
    </w:p>
    <w:p w14:paraId="0B708650" w14:textId="77777777" w:rsidR="008C144A" w:rsidRPr="008C144A" w:rsidRDefault="008C144A" w:rsidP="002026D1">
      <w:pPr>
        <w:widowControl w:val="0"/>
        <w:pBdr>
          <w:top w:val="nil"/>
          <w:left w:val="nil"/>
          <w:bottom w:val="nil"/>
          <w:right w:val="nil"/>
          <w:between w:val="nil"/>
        </w:pBdr>
        <w:spacing w:after="0" w:line="276" w:lineRule="auto"/>
        <w:jc w:val="both"/>
        <w:rPr>
          <w:rFonts w:ascii="Times New Roman" w:eastAsia="Times New Roman" w:hAnsi="Times New Roman" w:cs="Times New Roman"/>
          <w:b/>
          <w:bCs/>
          <w:i/>
          <w:iCs/>
          <w:sz w:val="28"/>
          <w:szCs w:val="28"/>
          <w:u w:val="single"/>
        </w:rPr>
      </w:pPr>
    </w:p>
    <w:p w14:paraId="76DD5099" w14:textId="38D02AE5" w:rsidR="008C144A" w:rsidRPr="00F67063" w:rsidRDefault="008C144A" w:rsidP="008C144A">
      <w:pPr>
        <w:widowControl w:val="0"/>
        <w:spacing w:after="0" w:line="276" w:lineRule="auto"/>
        <w:ind w:firstLine="567"/>
        <w:rPr>
          <w:rFonts w:ascii="Times New Roman" w:eastAsia="Times New Roman" w:hAnsi="Times New Roman" w:cs="Times New Roman"/>
          <w:b/>
          <w:bCs/>
          <w:noProof/>
          <w:color w:val="000000"/>
          <w:sz w:val="28"/>
          <w:szCs w:val="28"/>
          <w:lang w:val="en-US"/>
        </w:rPr>
      </w:pPr>
      <w:r w:rsidRPr="00F67063">
        <w:rPr>
          <w:rFonts w:ascii="Times New Roman" w:eastAsia="Times New Roman" w:hAnsi="Times New Roman" w:cs="Times New Roman"/>
          <w:b/>
          <w:bCs/>
          <w:noProof/>
          <w:color w:val="000000"/>
          <w:sz w:val="28"/>
          <w:szCs w:val="28"/>
          <w:highlight w:val="white"/>
          <w:lang w:val="en-US"/>
        </w:rPr>
        <w:t xml:space="preserve">VIII. </w:t>
      </w:r>
      <w:r w:rsidRPr="00F67063">
        <w:rPr>
          <w:rFonts w:ascii="Times New Roman" w:eastAsia="Times New Roman" w:hAnsi="Times New Roman" w:cs="Times New Roman"/>
          <w:b/>
          <w:bCs/>
          <w:noProof/>
          <w:color w:val="000000"/>
          <w:sz w:val="28"/>
          <w:szCs w:val="28"/>
          <w:lang w:val="en-US"/>
        </w:rPr>
        <w:t>Pedagogik mahorat va kasb standartlari b</w:t>
      </w:r>
      <w:r w:rsidR="00A57E33" w:rsidRPr="00F67063">
        <w:rPr>
          <w:rFonts w:ascii="Times New Roman" w:eastAsia="Times New Roman" w:hAnsi="Times New Roman" w:cs="Times New Roman"/>
          <w:b/>
          <w:bCs/>
          <w:noProof/>
          <w:color w:val="000000"/>
          <w:sz w:val="28"/>
          <w:szCs w:val="28"/>
          <w:lang w:val="en-US"/>
        </w:rPr>
        <w:t>oʻ</w:t>
      </w:r>
      <w:r w:rsidRPr="00F67063">
        <w:rPr>
          <w:rFonts w:ascii="Times New Roman" w:eastAsia="Times New Roman" w:hAnsi="Times New Roman" w:cs="Times New Roman"/>
          <w:b/>
          <w:bCs/>
          <w:noProof/>
          <w:color w:val="000000"/>
          <w:sz w:val="28"/>
          <w:szCs w:val="28"/>
          <w:lang w:val="en-US"/>
        </w:rPr>
        <w:t>yicha manbalar</w:t>
      </w:r>
    </w:p>
    <w:p w14:paraId="4F369981" w14:textId="737197B6" w:rsidR="00A541FB" w:rsidRPr="00A541FB" w:rsidRDefault="00A541FB" w:rsidP="00A541FB">
      <w:pPr>
        <w:spacing w:after="0" w:line="240" w:lineRule="auto"/>
        <w:ind w:firstLine="567"/>
        <w:jc w:val="center"/>
        <w:rPr>
          <w:rFonts w:ascii="Times New Roman" w:eastAsia="Times New Roman" w:hAnsi="Times New Roman" w:cs="Times New Roman"/>
          <w:sz w:val="24"/>
          <w:szCs w:val="24"/>
          <w:lang w:val="en-US"/>
        </w:rPr>
      </w:pPr>
    </w:p>
    <w:p w14:paraId="7CABC559" w14:textId="77777777" w:rsidR="00A541FB" w:rsidRPr="00A541FB" w:rsidRDefault="00A541FB" w:rsidP="00A541FB">
      <w:pPr>
        <w:spacing w:after="0" w:line="240" w:lineRule="auto"/>
        <w:ind w:firstLine="567"/>
        <w:jc w:val="both"/>
        <w:rPr>
          <w:rFonts w:ascii="Times New Roman" w:eastAsia="Times New Roman" w:hAnsi="Times New Roman" w:cs="Times New Roman"/>
          <w:noProof/>
          <w:sz w:val="28"/>
          <w:szCs w:val="28"/>
          <w:lang w:val="en-US"/>
        </w:rPr>
      </w:pPr>
      <w:r w:rsidRPr="00A541FB">
        <w:rPr>
          <w:rFonts w:ascii="Times New Roman" w:eastAsia="Times New Roman" w:hAnsi="Times New Roman" w:cs="Times New Roman"/>
          <w:noProof/>
          <w:color w:val="000000"/>
          <w:sz w:val="28"/>
          <w:szCs w:val="28"/>
          <w:lang w:val="en-US"/>
        </w:rPr>
        <w:lastRenderedPageBreak/>
        <w:t>1. Mavlonova R.A., Umumiy pedagogika. Darslik. – Toshkent: Fan va texnologiyalar, 2018. – 528 b.</w:t>
      </w:r>
    </w:p>
    <w:p w14:paraId="64BEDF37" w14:textId="77777777" w:rsidR="00A541FB" w:rsidRPr="00A541FB" w:rsidRDefault="00A541FB" w:rsidP="00A541FB">
      <w:pPr>
        <w:spacing w:after="0" w:line="240" w:lineRule="auto"/>
        <w:ind w:firstLine="567"/>
        <w:jc w:val="both"/>
        <w:rPr>
          <w:rFonts w:ascii="Times New Roman" w:eastAsia="Times New Roman" w:hAnsi="Times New Roman" w:cs="Times New Roman"/>
          <w:noProof/>
          <w:sz w:val="28"/>
          <w:szCs w:val="28"/>
          <w:lang w:val="en-US"/>
        </w:rPr>
      </w:pPr>
      <w:r w:rsidRPr="00A541FB">
        <w:rPr>
          <w:rFonts w:ascii="Times New Roman" w:eastAsia="Times New Roman" w:hAnsi="Times New Roman" w:cs="Times New Roman"/>
          <w:noProof/>
          <w:color w:val="000000"/>
          <w:sz w:val="28"/>
          <w:szCs w:val="28"/>
          <w:lang w:val="en-US"/>
        </w:rPr>
        <w:t>2. Xoliqov A. Pedagogik mahorat. Darslik, – Toshkent: “Bayoz” nashriyoti, 2025. – 504 b. </w:t>
      </w:r>
    </w:p>
    <w:p w14:paraId="098632CD" w14:textId="77777777" w:rsidR="00A541FB" w:rsidRPr="00A541FB" w:rsidRDefault="00A541FB" w:rsidP="00A541FB">
      <w:pPr>
        <w:spacing w:after="0" w:line="240" w:lineRule="auto"/>
        <w:ind w:firstLine="567"/>
        <w:jc w:val="both"/>
        <w:rPr>
          <w:rFonts w:ascii="Times New Roman" w:eastAsia="Times New Roman" w:hAnsi="Times New Roman" w:cs="Times New Roman"/>
          <w:noProof/>
          <w:sz w:val="28"/>
          <w:szCs w:val="28"/>
          <w:lang w:val="en-US"/>
        </w:rPr>
      </w:pPr>
      <w:r w:rsidRPr="00A541FB">
        <w:rPr>
          <w:rFonts w:ascii="Times New Roman" w:eastAsia="Times New Roman" w:hAnsi="Times New Roman" w:cs="Times New Roman"/>
          <w:noProof/>
          <w:color w:val="000000"/>
          <w:sz w:val="28"/>
          <w:szCs w:val="28"/>
          <w:lang w:val="en-US"/>
        </w:rPr>
        <w:t>3. Tolipov Oʻ., Roʻziyeva D. Pedagogik texnologiyalar va pedagogik mahorat. Oʻquv qoʻllanma. – Toshkent: “Innovatsiya-ziyo” nashriyoti, 2019. – 276 b.</w:t>
      </w:r>
    </w:p>
    <w:p w14:paraId="7C579293" w14:textId="77777777" w:rsidR="00A541FB" w:rsidRPr="00A541FB" w:rsidRDefault="00A541FB" w:rsidP="00A541FB">
      <w:pPr>
        <w:spacing w:after="0" w:line="240" w:lineRule="auto"/>
        <w:ind w:firstLine="567"/>
        <w:jc w:val="both"/>
        <w:rPr>
          <w:rFonts w:ascii="Times New Roman" w:eastAsia="Times New Roman" w:hAnsi="Times New Roman" w:cs="Times New Roman"/>
          <w:noProof/>
          <w:sz w:val="28"/>
          <w:szCs w:val="28"/>
          <w:lang w:val="en-US"/>
        </w:rPr>
      </w:pPr>
      <w:r w:rsidRPr="00A541FB">
        <w:rPr>
          <w:rFonts w:ascii="Times New Roman" w:eastAsia="Times New Roman" w:hAnsi="Times New Roman" w:cs="Times New Roman"/>
          <w:noProof/>
          <w:color w:val="000000"/>
          <w:sz w:val="28"/>
          <w:szCs w:val="28"/>
          <w:lang w:val="en-US"/>
        </w:rPr>
        <w:t>4. Umumiy o‘rta ta’lim maktab o‘qituvchisi kasb standarti.</w:t>
      </w:r>
    </w:p>
    <w:p w14:paraId="469F02C5" w14:textId="77777777" w:rsidR="00A541FB" w:rsidRPr="00A541FB" w:rsidRDefault="00A541FB" w:rsidP="00A541FB">
      <w:pPr>
        <w:spacing w:after="0" w:line="240" w:lineRule="auto"/>
        <w:ind w:right="285" w:firstLine="567"/>
        <w:jc w:val="both"/>
        <w:rPr>
          <w:rFonts w:ascii="Times New Roman" w:eastAsia="Times New Roman" w:hAnsi="Times New Roman" w:cs="Times New Roman"/>
          <w:noProof/>
          <w:sz w:val="28"/>
          <w:szCs w:val="28"/>
          <w:lang w:val="en-US"/>
        </w:rPr>
      </w:pPr>
      <w:r w:rsidRPr="00A541FB">
        <w:rPr>
          <w:rFonts w:ascii="Times New Roman" w:eastAsia="Times New Roman" w:hAnsi="Times New Roman" w:cs="Times New Roman"/>
          <w:noProof/>
          <w:color w:val="000000"/>
          <w:sz w:val="28"/>
          <w:szCs w:val="28"/>
          <w:lang w:val="en-US"/>
        </w:rPr>
        <w:t>5. I. Israilov, Z. Pashayev Geometriyadan masalalar to‘plami. Akademik litsey va kash-hunar kollejlari uchun o‘quv qo‘llanma. “O‘qituvchi” nashriyoti 2003-yil. </w:t>
      </w:r>
    </w:p>
    <w:p w14:paraId="5D3A12A9" w14:textId="77777777" w:rsidR="00A541FB" w:rsidRPr="00A541FB" w:rsidRDefault="00A541FB" w:rsidP="00A541FB">
      <w:pPr>
        <w:spacing w:after="0" w:line="240" w:lineRule="auto"/>
        <w:ind w:right="285" w:firstLine="567"/>
        <w:jc w:val="both"/>
        <w:rPr>
          <w:rFonts w:ascii="Times New Roman" w:eastAsia="Times New Roman" w:hAnsi="Times New Roman" w:cs="Times New Roman"/>
          <w:noProof/>
          <w:sz w:val="28"/>
          <w:szCs w:val="28"/>
          <w:lang w:val="en-US"/>
        </w:rPr>
      </w:pPr>
      <w:r w:rsidRPr="00A541FB">
        <w:rPr>
          <w:rFonts w:ascii="Times New Roman" w:eastAsia="Times New Roman" w:hAnsi="Times New Roman" w:cs="Times New Roman"/>
          <w:noProof/>
          <w:color w:val="000000"/>
          <w:sz w:val="28"/>
          <w:szCs w:val="28"/>
          <w:lang w:val="en-US"/>
        </w:rPr>
        <w:t>6. D.M.Maxmudova, Z.X.Siddiqova, A.K.Yusupova.  Matematika o‘qitish metodikasi. Pedagogika oliy ta’lim muassasalarining matematika fakulteti talablari uchun, “History and page” nashriyoti 2022-yil. </w:t>
      </w:r>
    </w:p>
    <w:p w14:paraId="17EAC818" w14:textId="77777777" w:rsidR="00A541FB" w:rsidRPr="00A541FB" w:rsidRDefault="00A541FB" w:rsidP="00A541FB">
      <w:pPr>
        <w:spacing w:after="0" w:line="240" w:lineRule="auto"/>
        <w:ind w:left="1" w:firstLine="566"/>
        <w:jc w:val="both"/>
        <w:rPr>
          <w:rFonts w:ascii="Times New Roman" w:eastAsia="Times New Roman" w:hAnsi="Times New Roman" w:cs="Times New Roman"/>
          <w:noProof/>
          <w:sz w:val="28"/>
          <w:szCs w:val="28"/>
          <w:lang w:val="en-US"/>
        </w:rPr>
      </w:pPr>
      <w:r w:rsidRPr="00A541FB">
        <w:rPr>
          <w:rFonts w:ascii="Times New Roman" w:eastAsia="Times New Roman" w:hAnsi="Times New Roman" w:cs="Times New Roman"/>
          <w:noProof/>
          <w:color w:val="000000"/>
          <w:sz w:val="28"/>
          <w:szCs w:val="28"/>
          <w:lang w:val="en-US"/>
        </w:rPr>
        <w:t>7. S.Alixonov. Matematika o‘qitish metodikasi. Pedagogika universitetlarining matematika fakulteti talabalari uchun, “Cho‘lpon” nashriyoti 2011-yil.</w:t>
      </w:r>
    </w:p>
    <w:p w14:paraId="7C256A4B" w14:textId="77777777" w:rsidR="00422233" w:rsidRPr="00FF2054" w:rsidRDefault="00422233" w:rsidP="00422233">
      <w:pPr>
        <w:spacing w:after="0"/>
        <w:ind w:left="360"/>
        <w:rPr>
          <w:rFonts w:ascii="Times New Roman" w:eastAsia="Times New Roman" w:hAnsi="Times New Roman" w:cs="Times New Roman"/>
          <w:sz w:val="28"/>
          <w:szCs w:val="28"/>
          <w:lang w:val="az-Latn-AZ"/>
        </w:rPr>
      </w:pPr>
    </w:p>
    <w:p w14:paraId="04C37EC4" w14:textId="3CC9E131" w:rsidR="00D42DED" w:rsidRPr="001D0FD7" w:rsidRDefault="00332D64" w:rsidP="00422233">
      <w:pPr>
        <w:spacing w:after="240" w:line="240" w:lineRule="auto"/>
        <w:ind w:left="60"/>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14"/>
          <w:szCs w:val="14"/>
          <w:lang w:val="az-Latn-AZ"/>
        </w:rPr>
        <w:t xml:space="preserve">   </w:t>
      </w:r>
      <w:r w:rsidRPr="00FF2054">
        <w:rPr>
          <w:rFonts w:ascii="Times New Roman" w:eastAsia="Times New Roman" w:hAnsi="Times New Roman" w:cs="Times New Roman"/>
          <w:b/>
          <w:bCs/>
          <w:i/>
          <w:iCs/>
          <w:sz w:val="26"/>
          <w:szCs w:val="26"/>
          <w:u w:val="single"/>
          <w:lang w:val="az-Latn-AZ"/>
        </w:rPr>
        <w:t>Eslatma:</w:t>
      </w:r>
      <w:r w:rsidRPr="00FF2054">
        <w:rPr>
          <w:rFonts w:ascii="Times New Roman" w:eastAsia="Times New Roman" w:hAnsi="Times New Roman" w:cs="Times New Roman"/>
          <w:b/>
          <w:bCs/>
          <w:sz w:val="30"/>
          <w:szCs w:val="30"/>
          <w:lang w:val="az-Latn-AZ"/>
        </w:rPr>
        <w:t xml:space="preserve"> </w:t>
      </w:r>
      <w:r w:rsidRPr="00FF2054">
        <w:rPr>
          <w:rFonts w:ascii="Times New Roman" w:eastAsia="Times New Roman" w:hAnsi="Times New Roman" w:cs="Times New Roman"/>
          <w:i/>
          <w:iCs/>
          <w:sz w:val="26"/>
          <w:szCs w:val="26"/>
          <w:lang w:val="az-Latn-AZ"/>
        </w:rPr>
        <w:t>test topshiriqlari mazmuni tavsiya etilgan adabiyotlarda aks etgan mazmun, tamoyil va yondashuvlar bilan moslashtiriladi, ammo test topshiriqlari t</w:t>
      </w:r>
      <w:r w:rsidR="0094488A">
        <w:rPr>
          <w:rFonts w:ascii="Times New Roman" w:eastAsia="Times New Roman" w:hAnsi="Times New Roman" w:cs="Times New Roman"/>
          <w:i/>
          <w:iCs/>
          <w:sz w:val="26"/>
          <w:szCs w:val="26"/>
          <w:lang w:val="az-Latn-AZ"/>
        </w:rPr>
        <w:t>oʻgʻ</w:t>
      </w:r>
      <w:r w:rsidRPr="00FF2054">
        <w:rPr>
          <w:rFonts w:ascii="Times New Roman" w:eastAsia="Times New Roman" w:hAnsi="Times New Roman" w:cs="Times New Roman"/>
          <w:i/>
          <w:iCs/>
          <w:sz w:val="26"/>
          <w:szCs w:val="26"/>
          <w:lang w:val="az-Latn-AZ"/>
        </w:rPr>
        <w:t>ridan t</w:t>
      </w:r>
      <w:r w:rsidR="0094488A">
        <w:rPr>
          <w:rFonts w:ascii="Times New Roman" w:eastAsia="Times New Roman" w:hAnsi="Times New Roman" w:cs="Times New Roman"/>
          <w:i/>
          <w:iCs/>
          <w:sz w:val="26"/>
          <w:szCs w:val="26"/>
          <w:lang w:val="az-Latn-AZ"/>
        </w:rPr>
        <w:t>oʻgʻ</w:t>
      </w:r>
      <w:r w:rsidRPr="00FF2054">
        <w:rPr>
          <w:rFonts w:ascii="Times New Roman" w:eastAsia="Times New Roman" w:hAnsi="Times New Roman" w:cs="Times New Roman"/>
          <w:i/>
          <w:iCs/>
          <w:sz w:val="26"/>
          <w:szCs w:val="26"/>
          <w:lang w:val="az-Latn-AZ"/>
        </w:rPr>
        <w:t xml:space="preserve">ri manbalardan olinmaydi. </w:t>
      </w:r>
      <w:r w:rsidR="00422233">
        <w:rPr>
          <w:rFonts w:ascii="Times New Roman" w:eastAsia="Times New Roman" w:hAnsi="Times New Roman" w:cs="Times New Roman"/>
          <w:i/>
          <w:iCs/>
          <w:sz w:val="26"/>
          <w:szCs w:val="26"/>
          <w:lang w:val="az-Latn-AZ"/>
        </w:rPr>
        <w:t>S</w:t>
      </w:r>
      <w:r w:rsidRPr="00FF2054">
        <w:rPr>
          <w:rFonts w:ascii="Times New Roman" w:eastAsia="Times New Roman" w:hAnsi="Times New Roman" w:cs="Times New Roman"/>
          <w:i/>
          <w:iCs/>
          <w:sz w:val="26"/>
          <w:szCs w:val="26"/>
          <w:lang w:val="az-Latn-AZ"/>
        </w:rPr>
        <w:t>inovga tayyorgarlik k</w:t>
      </w:r>
      <w:r w:rsidR="0094488A">
        <w:rPr>
          <w:rFonts w:ascii="Times New Roman" w:eastAsia="Times New Roman" w:hAnsi="Times New Roman" w:cs="Times New Roman"/>
          <w:i/>
          <w:iCs/>
          <w:sz w:val="26"/>
          <w:szCs w:val="26"/>
          <w:lang w:val="az-Latn-AZ"/>
        </w:rPr>
        <w:t>oʻ</w:t>
      </w:r>
      <w:r w:rsidRPr="00FF2054">
        <w:rPr>
          <w:rFonts w:ascii="Times New Roman" w:eastAsia="Times New Roman" w:hAnsi="Times New Roman" w:cs="Times New Roman"/>
          <w:i/>
          <w:iCs/>
          <w:sz w:val="26"/>
          <w:szCs w:val="26"/>
          <w:lang w:val="az-Latn-AZ"/>
        </w:rPr>
        <w:t>rish jarayonida tavsiya etilgan adabiyotlar eslab qolish manbai sifatida xizmat qilishdan k</w:t>
      </w:r>
      <w:r w:rsidR="0094488A">
        <w:rPr>
          <w:rFonts w:ascii="Times New Roman" w:eastAsia="Times New Roman" w:hAnsi="Times New Roman" w:cs="Times New Roman"/>
          <w:i/>
          <w:iCs/>
          <w:sz w:val="26"/>
          <w:szCs w:val="26"/>
          <w:lang w:val="az-Latn-AZ"/>
        </w:rPr>
        <w:t>oʻ</w:t>
      </w:r>
      <w:r w:rsidRPr="00FF2054">
        <w:rPr>
          <w:rFonts w:ascii="Times New Roman" w:eastAsia="Times New Roman" w:hAnsi="Times New Roman" w:cs="Times New Roman"/>
          <w:i/>
          <w:iCs/>
          <w:sz w:val="26"/>
          <w:szCs w:val="26"/>
          <w:lang w:val="az-Latn-AZ"/>
        </w:rPr>
        <w:t>ra, umumiy kasbiy tayyorgarlikni mustahkamlashga qaratilgan.</w:t>
      </w:r>
    </w:p>
    <w:sectPr w:rsidR="00D42DED" w:rsidRPr="001D0FD7">
      <w:headerReference w:type="default" r:id="rId9"/>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E5A90" w14:textId="77777777" w:rsidR="008C4637" w:rsidRDefault="008C4637">
      <w:pPr>
        <w:spacing w:after="0" w:line="240" w:lineRule="auto"/>
      </w:pPr>
      <w:r>
        <w:separator/>
      </w:r>
    </w:p>
  </w:endnote>
  <w:endnote w:type="continuationSeparator" w:id="0">
    <w:p w14:paraId="165EF2D3" w14:textId="77777777" w:rsidR="008C4637" w:rsidRDefault="008C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A89C7269-320C-4BAD-971F-8A45A5CBF8DB}"/>
    <w:embedItalic r:id="rId2" w:fontKey="{95A9EDDE-FB08-4E34-B6D4-C4DA90850AAA}"/>
  </w:font>
  <w:font w:name="Calibri Light">
    <w:panose1 w:val="020F0302020204030204"/>
    <w:charset w:val="CC"/>
    <w:family w:val="swiss"/>
    <w:pitch w:val="variable"/>
    <w:sig w:usb0="E4002EFF" w:usb1="C200247B" w:usb2="00000009" w:usb3="00000000" w:csb0="000001FF" w:csb1="00000000"/>
    <w:embedRegular r:id="rId3" w:fontKey="{17F19661-8209-4CCB-94CF-AD1F94DD5A6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87EE6" w14:textId="77777777" w:rsidR="008C4637" w:rsidRDefault="008C4637">
      <w:pPr>
        <w:spacing w:after="0" w:line="240" w:lineRule="auto"/>
      </w:pPr>
      <w:r>
        <w:separator/>
      </w:r>
    </w:p>
  </w:footnote>
  <w:footnote w:type="continuationSeparator" w:id="0">
    <w:p w14:paraId="180F7AFD" w14:textId="77777777" w:rsidR="008C4637" w:rsidRDefault="008C4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31C3A" w14:textId="77777777" w:rsidR="00D42DED" w:rsidRDefault="00D42D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526B"/>
    <w:multiLevelType w:val="multilevel"/>
    <w:tmpl w:val="2D50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C1DC0"/>
    <w:multiLevelType w:val="multilevel"/>
    <w:tmpl w:val="F4FAC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6D1091"/>
    <w:multiLevelType w:val="multilevel"/>
    <w:tmpl w:val="5CEE8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513449"/>
    <w:multiLevelType w:val="hybridMultilevel"/>
    <w:tmpl w:val="5C68783C"/>
    <w:lvl w:ilvl="0" w:tplc="03DEDB08">
      <w:start w:val="1"/>
      <w:numFmt w:val="decimal"/>
      <w:lvlText w:val="%1."/>
      <w:lvlJc w:val="left"/>
      <w:pPr>
        <w:ind w:left="1125" w:hanging="405"/>
      </w:pPr>
      <w:rPr>
        <w:rFonts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67379A7"/>
    <w:multiLevelType w:val="hybridMultilevel"/>
    <w:tmpl w:val="F6EC4FCA"/>
    <w:lvl w:ilvl="0" w:tplc="67FA77CA">
      <w:start w:val="1"/>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5" w15:restartNumberingAfterBreak="0">
    <w:nsid w:val="542E2F5E"/>
    <w:multiLevelType w:val="hybridMultilevel"/>
    <w:tmpl w:val="171E4316"/>
    <w:lvl w:ilvl="0" w:tplc="E2906A6C">
      <w:start w:val="1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646F12"/>
    <w:multiLevelType w:val="multilevel"/>
    <w:tmpl w:val="99281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952B4F"/>
    <w:multiLevelType w:val="hybridMultilevel"/>
    <w:tmpl w:val="625AA1A4"/>
    <w:lvl w:ilvl="0" w:tplc="094E5042">
      <w:start w:val="1"/>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8" w15:restartNumberingAfterBreak="0">
    <w:nsid w:val="719C448B"/>
    <w:multiLevelType w:val="multilevel"/>
    <w:tmpl w:val="A6081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1C906DA"/>
    <w:multiLevelType w:val="multilevel"/>
    <w:tmpl w:val="0354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8"/>
  </w:num>
  <w:num w:numId="4">
    <w:abstractNumId w:val="7"/>
  </w:num>
  <w:num w:numId="5">
    <w:abstractNumId w:val="4"/>
  </w:num>
  <w:num w:numId="6">
    <w:abstractNumId w:val="5"/>
  </w:num>
  <w:num w:numId="7">
    <w:abstractNumId w:val="3"/>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ED"/>
    <w:rsid w:val="00017755"/>
    <w:rsid w:val="0002651E"/>
    <w:rsid w:val="00057B7C"/>
    <w:rsid w:val="00075BCB"/>
    <w:rsid w:val="000A0A53"/>
    <w:rsid w:val="000A3CBD"/>
    <w:rsid w:val="000B2079"/>
    <w:rsid w:val="000D52E6"/>
    <w:rsid w:val="000E53BD"/>
    <w:rsid w:val="000F2004"/>
    <w:rsid w:val="000F6449"/>
    <w:rsid w:val="000F7E46"/>
    <w:rsid w:val="00102CFA"/>
    <w:rsid w:val="00107140"/>
    <w:rsid w:val="00122996"/>
    <w:rsid w:val="001339CD"/>
    <w:rsid w:val="00136F36"/>
    <w:rsid w:val="00151C0E"/>
    <w:rsid w:val="00153C25"/>
    <w:rsid w:val="001931BB"/>
    <w:rsid w:val="00194BA6"/>
    <w:rsid w:val="001A338B"/>
    <w:rsid w:val="001B2208"/>
    <w:rsid w:val="001C0D8A"/>
    <w:rsid w:val="001C4B0E"/>
    <w:rsid w:val="001D0FD7"/>
    <w:rsid w:val="001E07C5"/>
    <w:rsid w:val="001E2D7F"/>
    <w:rsid w:val="002026D1"/>
    <w:rsid w:val="002038CD"/>
    <w:rsid w:val="002424E5"/>
    <w:rsid w:val="002632F9"/>
    <w:rsid w:val="00280F90"/>
    <w:rsid w:val="00291AF1"/>
    <w:rsid w:val="002A0E50"/>
    <w:rsid w:val="002B271B"/>
    <w:rsid w:val="002F04D4"/>
    <w:rsid w:val="002F29DE"/>
    <w:rsid w:val="003059A5"/>
    <w:rsid w:val="00332D64"/>
    <w:rsid w:val="003546A2"/>
    <w:rsid w:val="00382B1D"/>
    <w:rsid w:val="0039368E"/>
    <w:rsid w:val="003E6EF7"/>
    <w:rsid w:val="003F237B"/>
    <w:rsid w:val="003F75CA"/>
    <w:rsid w:val="00422233"/>
    <w:rsid w:val="00432835"/>
    <w:rsid w:val="004436B3"/>
    <w:rsid w:val="00452ABC"/>
    <w:rsid w:val="00480387"/>
    <w:rsid w:val="00484D47"/>
    <w:rsid w:val="004A7471"/>
    <w:rsid w:val="004B1FAC"/>
    <w:rsid w:val="004C6B40"/>
    <w:rsid w:val="004C6EF9"/>
    <w:rsid w:val="004E27FF"/>
    <w:rsid w:val="0052699E"/>
    <w:rsid w:val="00560827"/>
    <w:rsid w:val="00571892"/>
    <w:rsid w:val="005919FD"/>
    <w:rsid w:val="00597712"/>
    <w:rsid w:val="005B177C"/>
    <w:rsid w:val="005B2246"/>
    <w:rsid w:val="005F000E"/>
    <w:rsid w:val="00602079"/>
    <w:rsid w:val="00631AB6"/>
    <w:rsid w:val="0063624A"/>
    <w:rsid w:val="006419D9"/>
    <w:rsid w:val="006446A2"/>
    <w:rsid w:val="00647BF3"/>
    <w:rsid w:val="006633D3"/>
    <w:rsid w:val="00682376"/>
    <w:rsid w:val="006F5438"/>
    <w:rsid w:val="00751A24"/>
    <w:rsid w:val="00764EE9"/>
    <w:rsid w:val="00765503"/>
    <w:rsid w:val="007745F5"/>
    <w:rsid w:val="007819DF"/>
    <w:rsid w:val="007A6444"/>
    <w:rsid w:val="007B3841"/>
    <w:rsid w:val="007F00B8"/>
    <w:rsid w:val="008145F5"/>
    <w:rsid w:val="00883CAF"/>
    <w:rsid w:val="00891374"/>
    <w:rsid w:val="008A628F"/>
    <w:rsid w:val="008C144A"/>
    <w:rsid w:val="008C4637"/>
    <w:rsid w:val="008D5B5B"/>
    <w:rsid w:val="008E3D79"/>
    <w:rsid w:val="008F00BF"/>
    <w:rsid w:val="008F1062"/>
    <w:rsid w:val="008F1EEF"/>
    <w:rsid w:val="008F5098"/>
    <w:rsid w:val="00900DE4"/>
    <w:rsid w:val="00935556"/>
    <w:rsid w:val="0094488A"/>
    <w:rsid w:val="009643E6"/>
    <w:rsid w:val="00974A1F"/>
    <w:rsid w:val="00975073"/>
    <w:rsid w:val="00983D09"/>
    <w:rsid w:val="009A6C51"/>
    <w:rsid w:val="009D0597"/>
    <w:rsid w:val="009F4ABE"/>
    <w:rsid w:val="00A35003"/>
    <w:rsid w:val="00A541FB"/>
    <w:rsid w:val="00A57E33"/>
    <w:rsid w:val="00A6315F"/>
    <w:rsid w:val="00A864D9"/>
    <w:rsid w:val="00AB04AF"/>
    <w:rsid w:val="00AB5C5E"/>
    <w:rsid w:val="00AD776B"/>
    <w:rsid w:val="00AE3D8F"/>
    <w:rsid w:val="00AF3A28"/>
    <w:rsid w:val="00AF767C"/>
    <w:rsid w:val="00B01BD4"/>
    <w:rsid w:val="00B127EC"/>
    <w:rsid w:val="00B36A89"/>
    <w:rsid w:val="00B56B3B"/>
    <w:rsid w:val="00B6485D"/>
    <w:rsid w:val="00B660A7"/>
    <w:rsid w:val="00BD5A63"/>
    <w:rsid w:val="00BD5EEC"/>
    <w:rsid w:val="00BE0E48"/>
    <w:rsid w:val="00BF12F4"/>
    <w:rsid w:val="00C203C1"/>
    <w:rsid w:val="00C7191A"/>
    <w:rsid w:val="00CA7A5E"/>
    <w:rsid w:val="00CB4B43"/>
    <w:rsid w:val="00CC5AA3"/>
    <w:rsid w:val="00CD273F"/>
    <w:rsid w:val="00CD357C"/>
    <w:rsid w:val="00D33E50"/>
    <w:rsid w:val="00D42DED"/>
    <w:rsid w:val="00D547B0"/>
    <w:rsid w:val="00D64BB4"/>
    <w:rsid w:val="00D65DE7"/>
    <w:rsid w:val="00D70DDC"/>
    <w:rsid w:val="00D962C6"/>
    <w:rsid w:val="00DA0561"/>
    <w:rsid w:val="00DB0C1B"/>
    <w:rsid w:val="00DB4AE7"/>
    <w:rsid w:val="00DD2691"/>
    <w:rsid w:val="00DD6197"/>
    <w:rsid w:val="00DD6421"/>
    <w:rsid w:val="00DE1372"/>
    <w:rsid w:val="00DF06DC"/>
    <w:rsid w:val="00DF1865"/>
    <w:rsid w:val="00DF43EF"/>
    <w:rsid w:val="00E26978"/>
    <w:rsid w:val="00E34CFB"/>
    <w:rsid w:val="00E55547"/>
    <w:rsid w:val="00E7668B"/>
    <w:rsid w:val="00E76DD8"/>
    <w:rsid w:val="00E77334"/>
    <w:rsid w:val="00E77CA5"/>
    <w:rsid w:val="00ED6FCA"/>
    <w:rsid w:val="00F00D86"/>
    <w:rsid w:val="00F67063"/>
    <w:rsid w:val="00F71A9C"/>
    <w:rsid w:val="00F75CD2"/>
    <w:rsid w:val="00F8520B"/>
    <w:rsid w:val="00F95A5A"/>
    <w:rsid w:val="00FB0A35"/>
    <w:rsid w:val="00FD7B3D"/>
    <w:rsid w:val="00FF2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CF119"/>
  <w15:docId w15:val="{B6F38AC1-26CC-439C-92D4-265631DC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paragraph" w:styleId="af6">
    <w:name w:val="Subtitle"/>
    <w:basedOn w:val="a"/>
    <w:next w:val="a"/>
    <w:uiPriority w:val="11"/>
    <w:qFormat/>
    <w:rPr>
      <w:color w:val="595959"/>
      <w:sz w:val="28"/>
      <w:szCs w:val="28"/>
    </w:r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3057">
      <w:bodyDiv w:val="1"/>
      <w:marLeft w:val="0"/>
      <w:marRight w:val="0"/>
      <w:marTop w:val="0"/>
      <w:marBottom w:val="0"/>
      <w:divBdr>
        <w:top w:val="none" w:sz="0" w:space="0" w:color="auto"/>
        <w:left w:val="none" w:sz="0" w:space="0" w:color="auto"/>
        <w:bottom w:val="none" w:sz="0" w:space="0" w:color="auto"/>
        <w:right w:val="none" w:sz="0" w:space="0" w:color="auto"/>
      </w:divBdr>
    </w:div>
    <w:div w:id="81922304">
      <w:bodyDiv w:val="1"/>
      <w:marLeft w:val="0"/>
      <w:marRight w:val="0"/>
      <w:marTop w:val="0"/>
      <w:marBottom w:val="0"/>
      <w:divBdr>
        <w:top w:val="none" w:sz="0" w:space="0" w:color="auto"/>
        <w:left w:val="none" w:sz="0" w:space="0" w:color="auto"/>
        <w:bottom w:val="none" w:sz="0" w:space="0" w:color="auto"/>
        <w:right w:val="none" w:sz="0" w:space="0" w:color="auto"/>
      </w:divBdr>
    </w:div>
    <w:div w:id="310137390">
      <w:bodyDiv w:val="1"/>
      <w:marLeft w:val="0"/>
      <w:marRight w:val="0"/>
      <w:marTop w:val="0"/>
      <w:marBottom w:val="0"/>
      <w:divBdr>
        <w:top w:val="none" w:sz="0" w:space="0" w:color="auto"/>
        <w:left w:val="none" w:sz="0" w:space="0" w:color="auto"/>
        <w:bottom w:val="none" w:sz="0" w:space="0" w:color="auto"/>
        <w:right w:val="none" w:sz="0" w:space="0" w:color="auto"/>
      </w:divBdr>
    </w:div>
    <w:div w:id="481507473">
      <w:bodyDiv w:val="1"/>
      <w:marLeft w:val="0"/>
      <w:marRight w:val="0"/>
      <w:marTop w:val="0"/>
      <w:marBottom w:val="0"/>
      <w:divBdr>
        <w:top w:val="none" w:sz="0" w:space="0" w:color="auto"/>
        <w:left w:val="none" w:sz="0" w:space="0" w:color="auto"/>
        <w:bottom w:val="none" w:sz="0" w:space="0" w:color="auto"/>
        <w:right w:val="none" w:sz="0" w:space="0" w:color="auto"/>
      </w:divBdr>
    </w:div>
    <w:div w:id="606543883">
      <w:bodyDiv w:val="1"/>
      <w:marLeft w:val="0"/>
      <w:marRight w:val="0"/>
      <w:marTop w:val="0"/>
      <w:marBottom w:val="0"/>
      <w:divBdr>
        <w:top w:val="none" w:sz="0" w:space="0" w:color="auto"/>
        <w:left w:val="none" w:sz="0" w:space="0" w:color="auto"/>
        <w:bottom w:val="none" w:sz="0" w:space="0" w:color="auto"/>
        <w:right w:val="none" w:sz="0" w:space="0" w:color="auto"/>
      </w:divBdr>
    </w:div>
    <w:div w:id="662506978">
      <w:bodyDiv w:val="1"/>
      <w:marLeft w:val="0"/>
      <w:marRight w:val="0"/>
      <w:marTop w:val="0"/>
      <w:marBottom w:val="0"/>
      <w:divBdr>
        <w:top w:val="none" w:sz="0" w:space="0" w:color="auto"/>
        <w:left w:val="none" w:sz="0" w:space="0" w:color="auto"/>
        <w:bottom w:val="none" w:sz="0" w:space="0" w:color="auto"/>
        <w:right w:val="none" w:sz="0" w:space="0" w:color="auto"/>
      </w:divBdr>
    </w:div>
    <w:div w:id="715928796">
      <w:bodyDiv w:val="1"/>
      <w:marLeft w:val="0"/>
      <w:marRight w:val="0"/>
      <w:marTop w:val="0"/>
      <w:marBottom w:val="0"/>
      <w:divBdr>
        <w:top w:val="none" w:sz="0" w:space="0" w:color="auto"/>
        <w:left w:val="none" w:sz="0" w:space="0" w:color="auto"/>
        <w:bottom w:val="none" w:sz="0" w:space="0" w:color="auto"/>
        <w:right w:val="none" w:sz="0" w:space="0" w:color="auto"/>
      </w:divBdr>
    </w:div>
    <w:div w:id="1171603983">
      <w:bodyDiv w:val="1"/>
      <w:marLeft w:val="0"/>
      <w:marRight w:val="0"/>
      <w:marTop w:val="0"/>
      <w:marBottom w:val="0"/>
      <w:divBdr>
        <w:top w:val="none" w:sz="0" w:space="0" w:color="auto"/>
        <w:left w:val="none" w:sz="0" w:space="0" w:color="auto"/>
        <w:bottom w:val="none" w:sz="0" w:space="0" w:color="auto"/>
        <w:right w:val="none" w:sz="0" w:space="0" w:color="auto"/>
      </w:divBdr>
    </w:div>
    <w:div w:id="1375889739">
      <w:bodyDiv w:val="1"/>
      <w:marLeft w:val="0"/>
      <w:marRight w:val="0"/>
      <w:marTop w:val="0"/>
      <w:marBottom w:val="0"/>
      <w:divBdr>
        <w:top w:val="none" w:sz="0" w:space="0" w:color="auto"/>
        <w:left w:val="none" w:sz="0" w:space="0" w:color="auto"/>
        <w:bottom w:val="none" w:sz="0" w:space="0" w:color="auto"/>
        <w:right w:val="none" w:sz="0" w:space="0" w:color="auto"/>
      </w:divBdr>
    </w:div>
    <w:div w:id="1967463857">
      <w:bodyDiv w:val="1"/>
      <w:marLeft w:val="0"/>
      <w:marRight w:val="0"/>
      <w:marTop w:val="0"/>
      <w:marBottom w:val="0"/>
      <w:divBdr>
        <w:top w:val="none" w:sz="0" w:space="0" w:color="auto"/>
        <w:left w:val="none" w:sz="0" w:space="0" w:color="auto"/>
        <w:bottom w:val="none" w:sz="0" w:space="0" w:color="auto"/>
        <w:right w:val="none" w:sz="0" w:space="0" w:color="auto"/>
      </w:divBdr>
    </w:div>
    <w:div w:id="2093507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53DBAA-C841-4C49-8EFE-FC6279BAFF4B}">
  <we:reference id="wa200005472" version="1.0.0.0" store="ru-RU" storeType="OMEX"/>
  <we:alternateReferences>
    <we:reference id="wa200005472" version="1.0.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5zRFV8hFZk0kgjaBCwv7ow7zmw==">CgMxLjA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95BE06-DC80-4881-8887-EFB852066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2378</Words>
  <Characters>13556</Characters>
  <Application>Microsoft Office Word</Application>
  <DocSecurity>0</DocSecurity>
  <Lines>112</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9</cp:revision>
  <dcterms:created xsi:type="dcterms:W3CDTF">2026-03-30T03:36:00Z</dcterms:created>
  <dcterms:modified xsi:type="dcterms:W3CDTF">2026-04-08T06:12:00Z</dcterms:modified>
</cp:coreProperties>
</file>