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EA35CCB" w14:textId="77777777" w:rsidR="00516D83" w:rsidRPr="00516D83" w:rsidRDefault="00516D83" w:rsidP="00516D83">
      <w:pPr>
        <w:widowControl w:val="0"/>
        <w:shd w:val="clear" w:color="auto" w:fill="FFFFFF"/>
        <w:tabs>
          <w:tab w:val="left" w:pos="840"/>
        </w:tabs>
        <w:autoSpaceDE w:val="0"/>
        <w:autoSpaceDN w:val="0"/>
        <w:adjustRightInd w:val="0"/>
        <w:spacing w:line="380" w:lineRule="exact"/>
        <w:jc w:val="right"/>
        <w:rPr>
          <w:sz w:val="28"/>
        </w:rPr>
      </w:pPr>
      <w:r>
        <w:rPr>
          <w:color w:val="000000"/>
          <w:sz w:val="28"/>
          <w:szCs w:val="28"/>
        </w:rPr>
        <w:tab/>
      </w:r>
      <w:r w:rsidRPr="00516D83">
        <w:rPr>
          <w:sz w:val="28"/>
        </w:rPr>
        <w:t>Приложение 1</w:t>
      </w:r>
    </w:p>
    <w:p w14:paraId="1C2BB077" w14:textId="77777777" w:rsidR="00516D83" w:rsidRPr="00516D83" w:rsidRDefault="00516D83" w:rsidP="00516D83">
      <w:pPr>
        <w:widowControl w:val="0"/>
        <w:shd w:val="clear" w:color="auto" w:fill="FFFFFF"/>
        <w:tabs>
          <w:tab w:val="left" w:pos="840"/>
        </w:tabs>
        <w:autoSpaceDE w:val="0"/>
        <w:autoSpaceDN w:val="0"/>
        <w:adjustRightInd w:val="0"/>
        <w:spacing w:line="380" w:lineRule="exact"/>
        <w:jc w:val="right"/>
        <w:rPr>
          <w:sz w:val="28"/>
        </w:rPr>
      </w:pPr>
    </w:p>
    <w:p w14:paraId="531D7B1A" w14:textId="77777777" w:rsidR="00516D83" w:rsidRPr="00516D83" w:rsidRDefault="00516D83" w:rsidP="00516D83">
      <w:pPr>
        <w:spacing w:after="120"/>
        <w:jc w:val="center"/>
        <w:rPr>
          <w:rFonts w:eastAsia="Calibri"/>
          <w:b/>
          <w:i/>
          <w:color w:val="C00000"/>
          <w:spacing w:val="1"/>
          <w:sz w:val="30"/>
          <w:szCs w:val="30"/>
        </w:rPr>
      </w:pPr>
      <w:r w:rsidRPr="00516D83">
        <w:rPr>
          <w:rFonts w:eastAsia="Calibri"/>
          <w:b/>
          <w:i/>
          <w:color w:val="C00000"/>
          <w:spacing w:val="1"/>
          <w:sz w:val="30"/>
          <w:szCs w:val="30"/>
        </w:rPr>
        <w:t xml:space="preserve">Регистрация участников IV педагогических чтений </w:t>
      </w:r>
      <w:r w:rsidRPr="00516D83">
        <w:rPr>
          <w:rFonts w:eastAsia="Calibri"/>
          <w:b/>
          <w:i/>
          <w:color w:val="C00000"/>
          <w:spacing w:val="1"/>
          <w:sz w:val="30"/>
          <w:szCs w:val="30"/>
        </w:rPr>
        <w:br/>
        <w:t>«Наследие научно-педагогических школ в развитии современного профессионального образования» (</w:t>
      </w:r>
      <w:hyperlink r:id="rId8" w:history="1">
        <w:r w:rsidRPr="00516D83">
          <w:rPr>
            <w:rFonts w:eastAsia="Calibri"/>
            <w:b/>
            <w:i/>
            <w:color w:val="0000FF"/>
            <w:spacing w:val="1"/>
            <w:sz w:val="30"/>
            <w:szCs w:val="30"/>
            <w:u w:val="single"/>
          </w:rPr>
          <w:t>онлайн форма</w:t>
        </w:r>
      </w:hyperlink>
      <w:r w:rsidRPr="00516D83">
        <w:rPr>
          <w:rFonts w:eastAsia="Calibri"/>
          <w:b/>
          <w:i/>
          <w:color w:val="C00000"/>
          <w:spacing w:val="1"/>
          <w:sz w:val="30"/>
          <w:szCs w:val="30"/>
        </w:rPr>
        <w:t>)</w:t>
      </w:r>
    </w:p>
    <w:p w14:paraId="2D08854A" w14:textId="77777777" w:rsidR="00516D83" w:rsidRPr="00516D83" w:rsidRDefault="00516D83" w:rsidP="00516D83">
      <w:pPr>
        <w:jc w:val="center"/>
        <w:rPr>
          <w:b/>
          <w:i/>
          <w:color w:val="C00000"/>
          <w:sz w:val="28"/>
          <w:szCs w:val="28"/>
        </w:rPr>
      </w:pPr>
      <w:r w:rsidRPr="00516D83">
        <w:rPr>
          <w:b/>
          <w:i/>
          <w:color w:val="C00000"/>
          <w:sz w:val="28"/>
          <w:szCs w:val="28"/>
        </w:rPr>
        <w:t>-------------------------------------------------------------------------------------------------</w:t>
      </w:r>
    </w:p>
    <w:tbl>
      <w:tblPr>
        <w:tblW w:w="932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3823"/>
        <w:gridCol w:w="5499"/>
      </w:tblGrid>
      <w:tr w:rsidR="00516D83" w:rsidRPr="00516D83" w14:paraId="3ECFABFA" w14:textId="77777777" w:rsidTr="00516520">
        <w:trPr>
          <w:trHeight w:val="109"/>
        </w:trPr>
        <w:tc>
          <w:tcPr>
            <w:tcW w:w="3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EE307D" w14:textId="77777777" w:rsidR="00516D83" w:rsidRPr="00516D83" w:rsidRDefault="00516D83" w:rsidP="00516D83">
            <w:pPr>
              <w:autoSpaceDE w:val="0"/>
              <w:autoSpaceDN w:val="0"/>
              <w:adjustRightInd w:val="0"/>
              <w:rPr>
                <w:rFonts w:eastAsia="Calibri"/>
                <w:color w:val="000000"/>
                <w:sz w:val="22"/>
                <w:szCs w:val="22"/>
                <w:lang w:eastAsia="en-US"/>
              </w:rPr>
            </w:pPr>
            <w:r w:rsidRPr="00516D83">
              <w:rPr>
                <w:rFonts w:eastAsia="Calibri"/>
                <w:color w:val="000000"/>
                <w:sz w:val="22"/>
                <w:szCs w:val="22"/>
                <w:lang w:eastAsia="en-US"/>
              </w:rPr>
              <w:t>Страна</w:t>
            </w:r>
          </w:p>
        </w:tc>
        <w:tc>
          <w:tcPr>
            <w:tcW w:w="54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C7059F" w14:textId="77777777" w:rsidR="00516D83" w:rsidRPr="00516D83" w:rsidRDefault="00516D83" w:rsidP="00516D83">
            <w:pPr>
              <w:autoSpaceDE w:val="0"/>
              <w:autoSpaceDN w:val="0"/>
              <w:adjustRightInd w:val="0"/>
              <w:rPr>
                <w:rFonts w:eastAsia="Calibri"/>
                <w:color w:val="000000"/>
                <w:sz w:val="22"/>
                <w:szCs w:val="22"/>
                <w:lang w:eastAsia="en-US"/>
              </w:rPr>
            </w:pPr>
            <w:r w:rsidRPr="00516D83">
              <w:rPr>
                <w:rFonts w:eastAsia="Calibri"/>
                <w:color w:val="000000"/>
                <w:sz w:val="22"/>
                <w:szCs w:val="22"/>
                <w:lang w:eastAsia="en-US"/>
              </w:rPr>
              <w:t>Азербайджанская Республика</w:t>
            </w:r>
          </w:p>
          <w:p w14:paraId="142F9947" w14:textId="77777777" w:rsidR="00516D83" w:rsidRPr="00516D83" w:rsidRDefault="00516D83" w:rsidP="00516D83">
            <w:pPr>
              <w:autoSpaceDE w:val="0"/>
              <w:autoSpaceDN w:val="0"/>
              <w:adjustRightInd w:val="0"/>
              <w:rPr>
                <w:rFonts w:eastAsia="Calibri"/>
                <w:color w:val="000000"/>
                <w:sz w:val="22"/>
                <w:szCs w:val="22"/>
                <w:lang w:eastAsia="en-US"/>
              </w:rPr>
            </w:pPr>
            <w:r w:rsidRPr="00516D83">
              <w:rPr>
                <w:rFonts w:eastAsia="Calibri"/>
                <w:color w:val="000000"/>
                <w:sz w:val="22"/>
                <w:szCs w:val="22"/>
                <w:lang w:eastAsia="en-US"/>
              </w:rPr>
              <w:t>Кыргызская Республика</w:t>
            </w:r>
          </w:p>
          <w:p w14:paraId="0117FD95" w14:textId="77777777" w:rsidR="00516D83" w:rsidRPr="00516D83" w:rsidRDefault="00516D83" w:rsidP="00516D83">
            <w:pPr>
              <w:autoSpaceDE w:val="0"/>
              <w:autoSpaceDN w:val="0"/>
              <w:adjustRightInd w:val="0"/>
              <w:rPr>
                <w:rFonts w:eastAsia="Calibri"/>
                <w:color w:val="000000"/>
                <w:sz w:val="22"/>
                <w:szCs w:val="22"/>
                <w:lang w:eastAsia="en-US"/>
              </w:rPr>
            </w:pPr>
            <w:r w:rsidRPr="00516D83">
              <w:rPr>
                <w:rFonts w:eastAsia="Calibri"/>
                <w:color w:val="000000"/>
                <w:sz w:val="22"/>
                <w:szCs w:val="22"/>
                <w:lang w:eastAsia="en-US"/>
              </w:rPr>
              <w:t>Республика Армения</w:t>
            </w:r>
          </w:p>
          <w:p w14:paraId="1067E6DE" w14:textId="77777777" w:rsidR="00516D83" w:rsidRPr="00516D83" w:rsidRDefault="00516D83" w:rsidP="00516D83">
            <w:pPr>
              <w:autoSpaceDE w:val="0"/>
              <w:autoSpaceDN w:val="0"/>
              <w:adjustRightInd w:val="0"/>
              <w:rPr>
                <w:rFonts w:eastAsia="Calibri"/>
                <w:color w:val="000000"/>
                <w:sz w:val="22"/>
                <w:szCs w:val="22"/>
                <w:lang w:eastAsia="en-US"/>
              </w:rPr>
            </w:pPr>
            <w:r w:rsidRPr="00516D83">
              <w:rPr>
                <w:rFonts w:eastAsia="Calibri"/>
                <w:color w:val="000000"/>
                <w:sz w:val="22"/>
                <w:szCs w:val="22"/>
                <w:lang w:eastAsia="en-US"/>
              </w:rPr>
              <w:t>Республика Беларусь</w:t>
            </w:r>
          </w:p>
          <w:p w14:paraId="7D108CCA" w14:textId="77777777" w:rsidR="00516D83" w:rsidRPr="00516D83" w:rsidRDefault="00516D83" w:rsidP="00516D83">
            <w:pPr>
              <w:autoSpaceDE w:val="0"/>
              <w:autoSpaceDN w:val="0"/>
              <w:adjustRightInd w:val="0"/>
              <w:rPr>
                <w:rFonts w:eastAsia="Calibri"/>
                <w:color w:val="000000"/>
                <w:sz w:val="22"/>
                <w:szCs w:val="22"/>
                <w:lang w:eastAsia="en-US"/>
              </w:rPr>
            </w:pPr>
            <w:r w:rsidRPr="00516D83">
              <w:rPr>
                <w:rFonts w:eastAsia="Calibri"/>
                <w:color w:val="000000"/>
                <w:sz w:val="22"/>
                <w:szCs w:val="22"/>
                <w:lang w:eastAsia="en-US"/>
              </w:rPr>
              <w:t>Республика Казахстан</w:t>
            </w:r>
          </w:p>
          <w:p w14:paraId="7EF62B49" w14:textId="77777777" w:rsidR="00516D83" w:rsidRPr="00516D83" w:rsidRDefault="00516D83" w:rsidP="00516D83">
            <w:pPr>
              <w:autoSpaceDE w:val="0"/>
              <w:autoSpaceDN w:val="0"/>
              <w:adjustRightInd w:val="0"/>
              <w:rPr>
                <w:rFonts w:eastAsia="Calibri"/>
                <w:color w:val="000000"/>
                <w:sz w:val="22"/>
                <w:szCs w:val="22"/>
                <w:lang w:eastAsia="en-US"/>
              </w:rPr>
            </w:pPr>
            <w:r w:rsidRPr="00516D83">
              <w:rPr>
                <w:rFonts w:eastAsia="Calibri"/>
                <w:color w:val="000000"/>
                <w:sz w:val="22"/>
                <w:szCs w:val="22"/>
                <w:lang w:eastAsia="en-US"/>
              </w:rPr>
              <w:t>Республика Таджикистан</w:t>
            </w:r>
          </w:p>
          <w:p w14:paraId="44E78887" w14:textId="77777777" w:rsidR="00516D83" w:rsidRPr="00516D83" w:rsidRDefault="00516D83" w:rsidP="00516D83">
            <w:pPr>
              <w:autoSpaceDE w:val="0"/>
              <w:autoSpaceDN w:val="0"/>
              <w:adjustRightInd w:val="0"/>
              <w:rPr>
                <w:rFonts w:eastAsia="Calibri"/>
                <w:color w:val="000000"/>
                <w:sz w:val="22"/>
                <w:szCs w:val="22"/>
                <w:lang w:eastAsia="en-US"/>
              </w:rPr>
            </w:pPr>
            <w:r w:rsidRPr="00516D83">
              <w:rPr>
                <w:rFonts w:eastAsia="Calibri"/>
                <w:color w:val="000000"/>
                <w:sz w:val="22"/>
                <w:szCs w:val="22"/>
                <w:lang w:eastAsia="en-US"/>
              </w:rPr>
              <w:t>Республика Узбекистан</w:t>
            </w:r>
          </w:p>
          <w:p w14:paraId="016D8A60" w14:textId="77777777" w:rsidR="00516D83" w:rsidRPr="00516D83" w:rsidRDefault="00516D83" w:rsidP="00516D83">
            <w:pPr>
              <w:autoSpaceDE w:val="0"/>
              <w:autoSpaceDN w:val="0"/>
              <w:adjustRightInd w:val="0"/>
              <w:rPr>
                <w:rFonts w:eastAsia="Calibri"/>
                <w:color w:val="000000"/>
                <w:sz w:val="22"/>
                <w:szCs w:val="22"/>
                <w:lang w:eastAsia="en-US"/>
              </w:rPr>
            </w:pPr>
            <w:r w:rsidRPr="00516D83">
              <w:rPr>
                <w:rFonts w:eastAsia="Calibri"/>
                <w:color w:val="000000"/>
                <w:sz w:val="22"/>
                <w:szCs w:val="22"/>
                <w:lang w:eastAsia="en-US"/>
              </w:rPr>
              <w:t>Российская Федерация</w:t>
            </w:r>
          </w:p>
          <w:p w14:paraId="6262247E" w14:textId="77777777" w:rsidR="00516D83" w:rsidRPr="00516D83" w:rsidRDefault="00516D83" w:rsidP="00516D83">
            <w:pPr>
              <w:autoSpaceDE w:val="0"/>
              <w:autoSpaceDN w:val="0"/>
              <w:adjustRightInd w:val="0"/>
              <w:rPr>
                <w:rFonts w:eastAsia="Calibri"/>
                <w:color w:val="000000"/>
                <w:sz w:val="22"/>
                <w:szCs w:val="22"/>
                <w:lang w:eastAsia="en-US"/>
              </w:rPr>
            </w:pPr>
            <w:r w:rsidRPr="00516D83">
              <w:rPr>
                <w:rFonts w:eastAsia="Calibri"/>
                <w:color w:val="000000"/>
                <w:sz w:val="22"/>
                <w:szCs w:val="22"/>
                <w:lang w:eastAsia="en-US"/>
              </w:rPr>
              <w:t>Туркменистан</w:t>
            </w:r>
          </w:p>
          <w:p w14:paraId="6A1EE8A3" w14:textId="77777777" w:rsidR="00516D83" w:rsidRPr="00516D83" w:rsidRDefault="00516D83" w:rsidP="00516D83">
            <w:pPr>
              <w:autoSpaceDE w:val="0"/>
              <w:autoSpaceDN w:val="0"/>
              <w:adjustRightInd w:val="0"/>
              <w:rPr>
                <w:rFonts w:eastAsia="Calibri"/>
                <w:color w:val="000000"/>
                <w:sz w:val="22"/>
                <w:szCs w:val="22"/>
                <w:lang w:eastAsia="en-US"/>
              </w:rPr>
            </w:pPr>
            <w:r w:rsidRPr="00516D83">
              <w:rPr>
                <w:rFonts w:eastAsia="Calibri"/>
                <w:color w:val="000000"/>
                <w:sz w:val="22"/>
                <w:szCs w:val="22"/>
                <w:lang w:eastAsia="en-US"/>
              </w:rPr>
              <w:t>Другое (указать)</w:t>
            </w:r>
          </w:p>
        </w:tc>
      </w:tr>
      <w:tr w:rsidR="00516D83" w:rsidRPr="00516D83" w14:paraId="4198E524" w14:textId="77777777" w:rsidTr="00516520">
        <w:trPr>
          <w:trHeight w:val="109"/>
        </w:trPr>
        <w:tc>
          <w:tcPr>
            <w:tcW w:w="3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056BD7" w14:textId="77777777" w:rsidR="00516D83" w:rsidRPr="00516D83" w:rsidRDefault="00516D83" w:rsidP="00516D83">
            <w:pPr>
              <w:autoSpaceDE w:val="0"/>
              <w:autoSpaceDN w:val="0"/>
              <w:adjustRightInd w:val="0"/>
              <w:rPr>
                <w:rFonts w:eastAsia="Calibri"/>
                <w:color w:val="000000"/>
                <w:sz w:val="22"/>
                <w:szCs w:val="22"/>
                <w:lang w:eastAsia="en-US"/>
              </w:rPr>
            </w:pPr>
            <w:r w:rsidRPr="00516D83">
              <w:rPr>
                <w:rFonts w:eastAsia="Calibri"/>
                <w:color w:val="000000"/>
                <w:sz w:val="22"/>
                <w:szCs w:val="22"/>
                <w:lang w:eastAsia="en-US"/>
              </w:rPr>
              <w:t>Фамилия</w:t>
            </w:r>
          </w:p>
        </w:tc>
        <w:tc>
          <w:tcPr>
            <w:tcW w:w="54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06DEAA" w14:textId="77777777" w:rsidR="00516D83" w:rsidRPr="00516D83" w:rsidRDefault="00516D83" w:rsidP="00516D83">
            <w:pPr>
              <w:autoSpaceDE w:val="0"/>
              <w:autoSpaceDN w:val="0"/>
              <w:adjustRightInd w:val="0"/>
              <w:rPr>
                <w:rFonts w:eastAsia="Calibri"/>
                <w:color w:val="000000"/>
                <w:sz w:val="22"/>
                <w:szCs w:val="22"/>
                <w:lang w:eastAsia="en-US"/>
              </w:rPr>
            </w:pPr>
          </w:p>
        </w:tc>
      </w:tr>
      <w:tr w:rsidR="00516D83" w:rsidRPr="00516D83" w14:paraId="01E31C3D" w14:textId="77777777" w:rsidTr="00516520">
        <w:trPr>
          <w:trHeight w:val="109"/>
        </w:trPr>
        <w:tc>
          <w:tcPr>
            <w:tcW w:w="3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9B7790" w14:textId="77777777" w:rsidR="00516D83" w:rsidRPr="00516D83" w:rsidRDefault="00516D83" w:rsidP="00516D83">
            <w:pPr>
              <w:autoSpaceDE w:val="0"/>
              <w:autoSpaceDN w:val="0"/>
              <w:adjustRightInd w:val="0"/>
              <w:rPr>
                <w:rFonts w:eastAsia="Calibri"/>
                <w:color w:val="000000"/>
                <w:sz w:val="22"/>
                <w:szCs w:val="22"/>
                <w:lang w:eastAsia="en-US"/>
              </w:rPr>
            </w:pPr>
            <w:r w:rsidRPr="00516D83">
              <w:rPr>
                <w:rFonts w:eastAsia="Calibri"/>
                <w:color w:val="000000"/>
                <w:sz w:val="22"/>
                <w:szCs w:val="22"/>
                <w:lang w:eastAsia="en-US"/>
              </w:rPr>
              <w:t>Имя</w:t>
            </w:r>
          </w:p>
        </w:tc>
        <w:tc>
          <w:tcPr>
            <w:tcW w:w="54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468EDA" w14:textId="77777777" w:rsidR="00516D83" w:rsidRPr="00516D83" w:rsidRDefault="00516D83" w:rsidP="00516D83">
            <w:pPr>
              <w:autoSpaceDE w:val="0"/>
              <w:autoSpaceDN w:val="0"/>
              <w:adjustRightInd w:val="0"/>
              <w:rPr>
                <w:rFonts w:eastAsia="Calibri"/>
                <w:color w:val="000000"/>
                <w:sz w:val="22"/>
                <w:szCs w:val="22"/>
                <w:lang w:eastAsia="en-US"/>
              </w:rPr>
            </w:pPr>
          </w:p>
        </w:tc>
      </w:tr>
      <w:tr w:rsidR="00516D83" w:rsidRPr="00516D83" w14:paraId="35EBE505" w14:textId="77777777" w:rsidTr="00516520">
        <w:trPr>
          <w:trHeight w:val="109"/>
        </w:trPr>
        <w:tc>
          <w:tcPr>
            <w:tcW w:w="3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BEF7E0" w14:textId="77777777" w:rsidR="00516D83" w:rsidRPr="00516D83" w:rsidRDefault="00516D83" w:rsidP="00516D83">
            <w:pPr>
              <w:autoSpaceDE w:val="0"/>
              <w:autoSpaceDN w:val="0"/>
              <w:adjustRightInd w:val="0"/>
              <w:rPr>
                <w:rFonts w:eastAsia="Calibri"/>
                <w:color w:val="000000"/>
                <w:sz w:val="22"/>
                <w:szCs w:val="22"/>
                <w:lang w:eastAsia="en-US"/>
              </w:rPr>
            </w:pPr>
            <w:r w:rsidRPr="00516D83">
              <w:rPr>
                <w:rFonts w:eastAsia="Calibri"/>
                <w:color w:val="000000"/>
                <w:sz w:val="22"/>
                <w:szCs w:val="22"/>
                <w:lang w:eastAsia="en-US"/>
              </w:rPr>
              <w:t>Отчество</w:t>
            </w:r>
          </w:p>
        </w:tc>
        <w:tc>
          <w:tcPr>
            <w:tcW w:w="54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380A32" w14:textId="77777777" w:rsidR="00516D83" w:rsidRPr="00516D83" w:rsidRDefault="00516D83" w:rsidP="00516D83">
            <w:pPr>
              <w:autoSpaceDE w:val="0"/>
              <w:autoSpaceDN w:val="0"/>
              <w:adjustRightInd w:val="0"/>
              <w:rPr>
                <w:rFonts w:eastAsia="Calibri"/>
                <w:color w:val="000000"/>
                <w:sz w:val="22"/>
                <w:szCs w:val="22"/>
                <w:lang w:eastAsia="en-US"/>
              </w:rPr>
            </w:pPr>
          </w:p>
        </w:tc>
      </w:tr>
      <w:tr w:rsidR="00516D83" w:rsidRPr="00516D83" w14:paraId="597DEAB5" w14:textId="77777777" w:rsidTr="00516520">
        <w:trPr>
          <w:trHeight w:val="245"/>
        </w:trPr>
        <w:tc>
          <w:tcPr>
            <w:tcW w:w="3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BDB4C7" w14:textId="77777777" w:rsidR="00516D83" w:rsidRPr="00516D83" w:rsidRDefault="00516D83" w:rsidP="00516D83">
            <w:pPr>
              <w:autoSpaceDE w:val="0"/>
              <w:autoSpaceDN w:val="0"/>
              <w:adjustRightInd w:val="0"/>
              <w:rPr>
                <w:rFonts w:eastAsia="Calibri"/>
                <w:color w:val="000000"/>
                <w:sz w:val="22"/>
                <w:szCs w:val="22"/>
                <w:lang w:eastAsia="en-US"/>
              </w:rPr>
            </w:pPr>
            <w:r w:rsidRPr="00516D83">
              <w:rPr>
                <w:rFonts w:eastAsia="Calibri"/>
                <w:color w:val="000000"/>
                <w:sz w:val="22"/>
                <w:szCs w:val="22"/>
                <w:lang w:eastAsia="en-US"/>
              </w:rPr>
              <w:t>Должность</w:t>
            </w:r>
          </w:p>
        </w:tc>
        <w:tc>
          <w:tcPr>
            <w:tcW w:w="54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CD0677" w14:textId="77777777" w:rsidR="00516D83" w:rsidRPr="00516D83" w:rsidRDefault="00516D83" w:rsidP="00516D83">
            <w:pPr>
              <w:autoSpaceDE w:val="0"/>
              <w:autoSpaceDN w:val="0"/>
              <w:adjustRightInd w:val="0"/>
              <w:rPr>
                <w:rFonts w:eastAsia="Calibri"/>
                <w:color w:val="000000"/>
                <w:sz w:val="22"/>
                <w:szCs w:val="22"/>
                <w:lang w:eastAsia="en-US"/>
              </w:rPr>
            </w:pPr>
          </w:p>
        </w:tc>
      </w:tr>
      <w:tr w:rsidR="00516D83" w:rsidRPr="00516D83" w14:paraId="506FA1DB" w14:textId="77777777" w:rsidTr="00516520">
        <w:trPr>
          <w:trHeight w:val="245"/>
        </w:trPr>
        <w:tc>
          <w:tcPr>
            <w:tcW w:w="3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A1F5AC" w14:textId="77777777" w:rsidR="00516D83" w:rsidRPr="00516D83" w:rsidRDefault="00516D83" w:rsidP="00516D83">
            <w:pPr>
              <w:autoSpaceDE w:val="0"/>
              <w:autoSpaceDN w:val="0"/>
              <w:adjustRightInd w:val="0"/>
              <w:rPr>
                <w:rFonts w:eastAsia="Calibri"/>
                <w:color w:val="000000"/>
                <w:sz w:val="22"/>
                <w:szCs w:val="22"/>
                <w:lang w:eastAsia="en-US"/>
              </w:rPr>
            </w:pPr>
            <w:r w:rsidRPr="00516D83">
              <w:rPr>
                <w:rFonts w:eastAsia="Calibri"/>
                <w:color w:val="000000"/>
                <w:sz w:val="22"/>
                <w:szCs w:val="22"/>
                <w:lang w:eastAsia="en-US"/>
              </w:rPr>
              <w:t>Место работы (полное наименование)</w:t>
            </w:r>
          </w:p>
        </w:tc>
        <w:tc>
          <w:tcPr>
            <w:tcW w:w="54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5AB21C" w14:textId="77777777" w:rsidR="00516D83" w:rsidRPr="00516D83" w:rsidRDefault="00516D83" w:rsidP="00516D83">
            <w:pPr>
              <w:autoSpaceDE w:val="0"/>
              <w:autoSpaceDN w:val="0"/>
              <w:adjustRightInd w:val="0"/>
              <w:rPr>
                <w:rFonts w:eastAsia="Calibri"/>
                <w:color w:val="000000"/>
                <w:sz w:val="22"/>
                <w:szCs w:val="22"/>
                <w:lang w:eastAsia="en-US"/>
              </w:rPr>
            </w:pPr>
          </w:p>
        </w:tc>
      </w:tr>
      <w:tr w:rsidR="00516D83" w:rsidRPr="00516D83" w14:paraId="5FD6DB1D" w14:textId="77777777" w:rsidTr="00516520">
        <w:trPr>
          <w:trHeight w:val="109"/>
        </w:trPr>
        <w:tc>
          <w:tcPr>
            <w:tcW w:w="3823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65A1258C" w14:textId="77777777" w:rsidR="00516D83" w:rsidRPr="00516D83" w:rsidRDefault="00516D83" w:rsidP="00516D83">
            <w:pPr>
              <w:autoSpaceDE w:val="0"/>
              <w:autoSpaceDN w:val="0"/>
              <w:adjustRightInd w:val="0"/>
              <w:rPr>
                <w:rFonts w:eastAsia="Calibri"/>
                <w:color w:val="000000"/>
                <w:sz w:val="22"/>
                <w:szCs w:val="22"/>
                <w:lang w:eastAsia="en-US"/>
              </w:rPr>
            </w:pPr>
            <w:r w:rsidRPr="00516D83">
              <w:rPr>
                <w:rFonts w:eastAsia="Calibri"/>
                <w:color w:val="000000"/>
                <w:sz w:val="22"/>
                <w:szCs w:val="22"/>
                <w:lang w:eastAsia="en-US"/>
              </w:rPr>
              <w:t>Ученая степень</w:t>
            </w:r>
          </w:p>
        </w:tc>
        <w:tc>
          <w:tcPr>
            <w:tcW w:w="54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2A67A3" w14:textId="77777777" w:rsidR="00516D83" w:rsidRPr="00516D83" w:rsidRDefault="00516D83" w:rsidP="00516D83">
            <w:pPr>
              <w:autoSpaceDE w:val="0"/>
              <w:autoSpaceDN w:val="0"/>
              <w:adjustRightInd w:val="0"/>
              <w:rPr>
                <w:rFonts w:eastAsia="Calibri"/>
                <w:color w:val="000000"/>
                <w:sz w:val="22"/>
                <w:szCs w:val="22"/>
                <w:lang w:eastAsia="en-US"/>
              </w:rPr>
            </w:pPr>
            <w:r w:rsidRPr="00516D83">
              <w:rPr>
                <w:rFonts w:eastAsia="Calibri"/>
                <w:color w:val="000000"/>
                <w:sz w:val="22"/>
                <w:szCs w:val="22"/>
                <w:lang w:eastAsia="en-US"/>
              </w:rPr>
              <w:t>Доктор наук</w:t>
            </w:r>
          </w:p>
        </w:tc>
      </w:tr>
      <w:tr w:rsidR="00516D83" w:rsidRPr="00516D83" w14:paraId="57A5BEE1" w14:textId="77777777" w:rsidTr="00516520">
        <w:trPr>
          <w:trHeight w:val="109"/>
        </w:trPr>
        <w:tc>
          <w:tcPr>
            <w:tcW w:w="382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50A0CDF6" w14:textId="77777777" w:rsidR="00516D83" w:rsidRPr="00516D83" w:rsidRDefault="00516D83" w:rsidP="00516D83">
            <w:pPr>
              <w:autoSpaceDE w:val="0"/>
              <w:autoSpaceDN w:val="0"/>
              <w:adjustRightInd w:val="0"/>
              <w:rPr>
                <w:rFonts w:eastAsia="Calibri"/>
                <w:color w:val="000000"/>
                <w:sz w:val="22"/>
                <w:szCs w:val="22"/>
                <w:lang w:eastAsia="en-US"/>
              </w:rPr>
            </w:pPr>
          </w:p>
        </w:tc>
        <w:tc>
          <w:tcPr>
            <w:tcW w:w="54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0A3BD2" w14:textId="77777777" w:rsidR="00516D83" w:rsidRPr="00516D83" w:rsidRDefault="00516D83" w:rsidP="00516D83">
            <w:pPr>
              <w:autoSpaceDE w:val="0"/>
              <w:autoSpaceDN w:val="0"/>
              <w:adjustRightInd w:val="0"/>
              <w:rPr>
                <w:rFonts w:eastAsia="Calibri"/>
                <w:color w:val="000000"/>
                <w:sz w:val="22"/>
                <w:szCs w:val="22"/>
                <w:lang w:eastAsia="en-US"/>
              </w:rPr>
            </w:pPr>
            <w:r w:rsidRPr="00516D83">
              <w:rPr>
                <w:rFonts w:eastAsia="Calibri"/>
                <w:color w:val="000000"/>
                <w:sz w:val="22"/>
                <w:szCs w:val="22"/>
                <w:lang w:eastAsia="en-US"/>
              </w:rPr>
              <w:t>Кандидат наук</w:t>
            </w:r>
          </w:p>
        </w:tc>
      </w:tr>
      <w:tr w:rsidR="00516D83" w:rsidRPr="00516D83" w14:paraId="628D6329" w14:textId="77777777" w:rsidTr="00516520">
        <w:trPr>
          <w:trHeight w:val="109"/>
        </w:trPr>
        <w:tc>
          <w:tcPr>
            <w:tcW w:w="382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98A48B" w14:textId="77777777" w:rsidR="00516D83" w:rsidRPr="00516D83" w:rsidRDefault="00516D83" w:rsidP="00516D83">
            <w:pPr>
              <w:autoSpaceDE w:val="0"/>
              <w:autoSpaceDN w:val="0"/>
              <w:adjustRightInd w:val="0"/>
              <w:rPr>
                <w:rFonts w:eastAsia="Calibri"/>
                <w:color w:val="000000"/>
                <w:sz w:val="22"/>
                <w:szCs w:val="22"/>
                <w:lang w:eastAsia="en-US"/>
              </w:rPr>
            </w:pPr>
          </w:p>
        </w:tc>
        <w:tc>
          <w:tcPr>
            <w:tcW w:w="54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ED2410" w14:textId="77777777" w:rsidR="00516D83" w:rsidRPr="00516D83" w:rsidRDefault="00516D83" w:rsidP="00516D83">
            <w:pPr>
              <w:autoSpaceDE w:val="0"/>
              <w:autoSpaceDN w:val="0"/>
              <w:adjustRightInd w:val="0"/>
              <w:rPr>
                <w:rFonts w:eastAsia="Calibri"/>
                <w:color w:val="000000"/>
                <w:sz w:val="22"/>
                <w:szCs w:val="22"/>
                <w:lang w:eastAsia="en-US"/>
              </w:rPr>
            </w:pPr>
            <w:r w:rsidRPr="00516D83">
              <w:rPr>
                <w:rFonts w:eastAsia="Calibri"/>
                <w:color w:val="000000"/>
                <w:sz w:val="22"/>
                <w:szCs w:val="22"/>
                <w:lang w:eastAsia="en-US"/>
              </w:rPr>
              <w:t>Без ученой степени</w:t>
            </w:r>
          </w:p>
        </w:tc>
      </w:tr>
      <w:tr w:rsidR="00516D83" w:rsidRPr="00516D83" w14:paraId="1DA42FD6" w14:textId="77777777" w:rsidTr="00516520">
        <w:trPr>
          <w:trHeight w:val="109"/>
        </w:trPr>
        <w:tc>
          <w:tcPr>
            <w:tcW w:w="3823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65220491" w14:textId="77777777" w:rsidR="00516D83" w:rsidRPr="00516D83" w:rsidRDefault="00516D83" w:rsidP="00516D83">
            <w:pPr>
              <w:autoSpaceDE w:val="0"/>
              <w:autoSpaceDN w:val="0"/>
              <w:adjustRightInd w:val="0"/>
              <w:rPr>
                <w:rFonts w:eastAsia="Calibri"/>
                <w:color w:val="000000"/>
                <w:sz w:val="22"/>
                <w:szCs w:val="22"/>
                <w:lang w:eastAsia="en-US"/>
              </w:rPr>
            </w:pPr>
            <w:r w:rsidRPr="00516D83">
              <w:rPr>
                <w:rFonts w:eastAsia="Calibri"/>
                <w:color w:val="000000"/>
                <w:sz w:val="22"/>
                <w:szCs w:val="22"/>
                <w:lang w:eastAsia="en-US"/>
              </w:rPr>
              <w:t>Ученое звание</w:t>
            </w:r>
          </w:p>
        </w:tc>
        <w:tc>
          <w:tcPr>
            <w:tcW w:w="54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16255C" w14:textId="77777777" w:rsidR="00516D83" w:rsidRPr="00516D83" w:rsidRDefault="00516D83" w:rsidP="00516D83">
            <w:pPr>
              <w:autoSpaceDE w:val="0"/>
              <w:autoSpaceDN w:val="0"/>
              <w:adjustRightInd w:val="0"/>
              <w:rPr>
                <w:rFonts w:eastAsia="Calibri"/>
                <w:color w:val="000000"/>
                <w:sz w:val="22"/>
                <w:szCs w:val="22"/>
                <w:lang w:eastAsia="en-US"/>
              </w:rPr>
            </w:pPr>
            <w:r w:rsidRPr="00516D83">
              <w:rPr>
                <w:rFonts w:eastAsia="Calibri"/>
                <w:color w:val="000000"/>
                <w:sz w:val="22"/>
                <w:szCs w:val="22"/>
                <w:lang w:eastAsia="en-US"/>
              </w:rPr>
              <w:t xml:space="preserve">Профессор </w:t>
            </w:r>
          </w:p>
        </w:tc>
      </w:tr>
      <w:tr w:rsidR="00516D83" w:rsidRPr="00516D83" w14:paraId="2F224387" w14:textId="77777777" w:rsidTr="00516520">
        <w:trPr>
          <w:trHeight w:val="109"/>
        </w:trPr>
        <w:tc>
          <w:tcPr>
            <w:tcW w:w="382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3ECBF06C" w14:textId="77777777" w:rsidR="00516D83" w:rsidRPr="00516D83" w:rsidRDefault="00516D83" w:rsidP="00516D83">
            <w:pPr>
              <w:autoSpaceDE w:val="0"/>
              <w:autoSpaceDN w:val="0"/>
              <w:adjustRightInd w:val="0"/>
              <w:rPr>
                <w:rFonts w:eastAsia="Calibri"/>
                <w:color w:val="000000"/>
                <w:sz w:val="22"/>
                <w:szCs w:val="22"/>
                <w:lang w:eastAsia="en-US"/>
              </w:rPr>
            </w:pPr>
          </w:p>
        </w:tc>
        <w:tc>
          <w:tcPr>
            <w:tcW w:w="54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D3243F" w14:textId="77777777" w:rsidR="00516D83" w:rsidRPr="00516D83" w:rsidRDefault="00516D83" w:rsidP="00516D83">
            <w:pPr>
              <w:autoSpaceDE w:val="0"/>
              <w:autoSpaceDN w:val="0"/>
              <w:adjustRightInd w:val="0"/>
              <w:rPr>
                <w:rFonts w:eastAsia="Calibri"/>
                <w:color w:val="000000"/>
                <w:sz w:val="22"/>
                <w:szCs w:val="22"/>
                <w:lang w:eastAsia="en-US"/>
              </w:rPr>
            </w:pPr>
            <w:r w:rsidRPr="00516D83">
              <w:rPr>
                <w:rFonts w:eastAsia="Calibri"/>
                <w:color w:val="000000"/>
                <w:sz w:val="22"/>
                <w:szCs w:val="22"/>
                <w:lang w:eastAsia="en-US"/>
              </w:rPr>
              <w:t>Доцент</w:t>
            </w:r>
          </w:p>
        </w:tc>
      </w:tr>
      <w:tr w:rsidR="00516D83" w:rsidRPr="00516D83" w14:paraId="39F2ABA1" w14:textId="77777777" w:rsidTr="00516520">
        <w:trPr>
          <w:trHeight w:val="109"/>
        </w:trPr>
        <w:tc>
          <w:tcPr>
            <w:tcW w:w="382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856630" w14:textId="77777777" w:rsidR="00516D83" w:rsidRPr="00516D83" w:rsidRDefault="00516D83" w:rsidP="00516D83">
            <w:pPr>
              <w:autoSpaceDE w:val="0"/>
              <w:autoSpaceDN w:val="0"/>
              <w:adjustRightInd w:val="0"/>
              <w:rPr>
                <w:rFonts w:eastAsia="Calibri"/>
                <w:color w:val="000000"/>
                <w:sz w:val="22"/>
                <w:szCs w:val="22"/>
                <w:lang w:eastAsia="en-US"/>
              </w:rPr>
            </w:pPr>
          </w:p>
        </w:tc>
        <w:tc>
          <w:tcPr>
            <w:tcW w:w="54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AE189B" w14:textId="77777777" w:rsidR="00516D83" w:rsidRPr="00516D83" w:rsidRDefault="00516D83" w:rsidP="00516D83">
            <w:pPr>
              <w:autoSpaceDE w:val="0"/>
              <w:autoSpaceDN w:val="0"/>
              <w:adjustRightInd w:val="0"/>
              <w:rPr>
                <w:rFonts w:eastAsia="Calibri"/>
                <w:color w:val="000000"/>
                <w:sz w:val="22"/>
                <w:szCs w:val="22"/>
                <w:lang w:eastAsia="en-US"/>
              </w:rPr>
            </w:pPr>
            <w:r w:rsidRPr="00516D83">
              <w:rPr>
                <w:rFonts w:eastAsia="Calibri"/>
                <w:color w:val="000000"/>
                <w:sz w:val="22"/>
                <w:szCs w:val="22"/>
                <w:lang w:eastAsia="en-US"/>
              </w:rPr>
              <w:t>Без учёного звания</w:t>
            </w:r>
          </w:p>
        </w:tc>
      </w:tr>
      <w:tr w:rsidR="00516D83" w:rsidRPr="00516D83" w14:paraId="1B5AF058" w14:textId="77777777" w:rsidTr="00516520">
        <w:trPr>
          <w:trHeight w:val="66"/>
        </w:trPr>
        <w:tc>
          <w:tcPr>
            <w:tcW w:w="3823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2DAF179B" w14:textId="77777777" w:rsidR="00516D83" w:rsidRPr="00516D83" w:rsidRDefault="00516D83" w:rsidP="00516D83">
            <w:pPr>
              <w:autoSpaceDE w:val="0"/>
              <w:autoSpaceDN w:val="0"/>
              <w:adjustRightInd w:val="0"/>
              <w:rPr>
                <w:rFonts w:eastAsia="Calibri"/>
                <w:color w:val="000000"/>
                <w:sz w:val="22"/>
                <w:szCs w:val="22"/>
                <w:lang w:eastAsia="en-US"/>
              </w:rPr>
            </w:pPr>
            <w:r w:rsidRPr="00516D83">
              <w:rPr>
                <w:rFonts w:eastAsia="Calibri"/>
                <w:color w:val="000000"/>
                <w:sz w:val="22"/>
                <w:szCs w:val="22"/>
                <w:lang w:eastAsia="en-US"/>
              </w:rPr>
              <w:t>Форма участия</w:t>
            </w:r>
          </w:p>
        </w:tc>
        <w:tc>
          <w:tcPr>
            <w:tcW w:w="549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3129602A" w14:textId="77777777" w:rsidR="00516D83" w:rsidRPr="00516D83" w:rsidRDefault="00516D83" w:rsidP="00516D83">
            <w:pPr>
              <w:autoSpaceDE w:val="0"/>
              <w:autoSpaceDN w:val="0"/>
              <w:adjustRightInd w:val="0"/>
              <w:rPr>
                <w:rFonts w:eastAsia="Calibri"/>
                <w:color w:val="000000"/>
                <w:sz w:val="22"/>
                <w:szCs w:val="22"/>
                <w:lang w:eastAsia="en-US"/>
              </w:rPr>
            </w:pPr>
            <w:r w:rsidRPr="00516D83">
              <w:rPr>
                <w:rFonts w:eastAsia="Calibri"/>
                <w:color w:val="000000"/>
                <w:sz w:val="22"/>
                <w:szCs w:val="22"/>
                <w:lang w:eastAsia="en-US"/>
              </w:rPr>
              <w:t>Очно с публикацией статьи в сборнике</w:t>
            </w:r>
          </w:p>
        </w:tc>
      </w:tr>
      <w:tr w:rsidR="00516D83" w:rsidRPr="00516D83" w14:paraId="48F814EC" w14:textId="77777777" w:rsidTr="00516520">
        <w:trPr>
          <w:trHeight w:val="112"/>
        </w:trPr>
        <w:tc>
          <w:tcPr>
            <w:tcW w:w="382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0AC32595" w14:textId="77777777" w:rsidR="00516D83" w:rsidRPr="00516D83" w:rsidRDefault="00516D83" w:rsidP="00516D83">
            <w:pPr>
              <w:autoSpaceDE w:val="0"/>
              <w:autoSpaceDN w:val="0"/>
              <w:adjustRightInd w:val="0"/>
              <w:rPr>
                <w:rFonts w:eastAsia="Calibri"/>
                <w:color w:val="000000"/>
                <w:sz w:val="22"/>
                <w:szCs w:val="22"/>
                <w:lang w:eastAsia="en-US"/>
              </w:rPr>
            </w:pPr>
          </w:p>
        </w:tc>
        <w:tc>
          <w:tcPr>
            <w:tcW w:w="549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7B856EC9" w14:textId="77777777" w:rsidR="00516D83" w:rsidRPr="00516D83" w:rsidRDefault="00516D83" w:rsidP="00516D83">
            <w:pPr>
              <w:autoSpaceDE w:val="0"/>
              <w:autoSpaceDN w:val="0"/>
              <w:adjustRightInd w:val="0"/>
              <w:rPr>
                <w:rFonts w:eastAsia="Calibri"/>
                <w:color w:val="000000"/>
                <w:sz w:val="22"/>
                <w:szCs w:val="22"/>
                <w:lang w:eastAsia="en-US"/>
              </w:rPr>
            </w:pPr>
            <w:r w:rsidRPr="00516D83">
              <w:rPr>
                <w:rFonts w:eastAsia="Calibri"/>
                <w:color w:val="000000"/>
                <w:sz w:val="22"/>
                <w:szCs w:val="22"/>
                <w:lang w:eastAsia="en-US"/>
              </w:rPr>
              <w:t>Заочно с публикацией статьи в сборнике</w:t>
            </w:r>
          </w:p>
        </w:tc>
      </w:tr>
      <w:tr w:rsidR="00516D83" w:rsidRPr="00516D83" w14:paraId="1EAA56F2" w14:textId="77777777" w:rsidTr="00516520">
        <w:trPr>
          <w:trHeight w:val="245"/>
        </w:trPr>
        <w:tc>
          <w:tcPr>
            <w:tcW w:w="3823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70477DF8" w14:textId="77777777" w:rsidR="00516D83" w:rsidRPr="00516D83" w:rsidRDefault="00516D83" w:rsidP="00516D83">
            <w:pPr>
              <w:autoSpaceDE w:val="0"/>
              <w:autoSpaceDN w:val="0"/>
              <w:adjustRightInd w:val="0"/>
              <w:rPr>
                <w:rFonts w:eastAsia="Calibri"/>
                <w:color w:val="000000"/>
                <w:sz w:val="22"/>
                <w:szCs w:val="22"/>
                <w:lang w:eastAsia="en-US"/>
              </w:rPr>
            </w:pPr>
            <w:r w:rsidRPr="00516D83">
              <w:rPr>
                <w:rFonts w:eastAsia="Calibri"/>
                <w:color w:val="000000"/>
                <w:sz w:val="22"/>
                <w:szCs w:val="22"/>
                <w:lang w:eastAsia="en-US"/>
              </w:rPr>
              <w:t>Участие в работе секций</w:t>
            </w:r>
          </w:p>
        </w:tc>
        <w:tc>
          <w:tcPr>
            <w:tcW w:w="54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B883F1" w14:textId="77777777" w:rsidR="00516D83" w:rsidRPr="00516D83" w:rsidRDefault="00516D83" w:rsidP="00516D83">
            <w:pPr>
              <w:autoSpaceDE w:val="0"/>
              <w:autoSpaceDN w:val="0"/>
              <w:adjustRightInd w:val="0"/>
              <w:rPr>
                <w:rFonts w:eastAsia="Calibri"/>
                <w:color w:val="000000"/>
                <w:sz w:val="22"/>
                <w:szCs w:val="22"/>
                <w:lang w:eastAsia="en-US"/>
              </w:rPr>
            </w:pPr>
            <w:r w:rsidRPr="00516D83">
              <w:rPr>
                <w:rFonts w:eastAsia="Calibri"/>
                <w:color w:val="000000"/>
                <w:sz w:val="22"/>
                <w:szCs w:val="22"/>
                <w:lang w:eastAsia="en-US"/>
              </w:rPr>
              <w:t>Секция 1. Традиции и инновации в выборе форм, методов и средств обучения (Сычёва Ю.С.)</w:t>
            </w:r>
          </w:p>
        </w:tc>
      </w:tr>
      <w:tr w:rsidR="00516D83" w:rsidRPr="00516D83" w14:paraId="3606C5CE" w14:textId="77777777" w:rsidTr="00516520">
        <w:trPr>
          <w:trHeight w:val="245"/>
        </w:trPr>
        <w:tc>
          <w:tcPr>
            <w:tcW w:w="3823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07D643B5" w14:textId="77777777" w:rsidR="00516D83" w:rsidRPr="00516D83" w:rsidRDefault="00516D83" w:rsidP="00516D83">
            <w:pPr>
              <w:autoSpaceDE w:val="0"/>
              <w:autoSpaceDN w:val="0"/>
              <w:adjustRightInd w:val="0"/>
              <w:rPr>
                <w:rFonts w:eastAsia="Calibri"/>
                <w:color w:val="000000"/>
                <w:sz w:val="22"/>
                <w:szCs w:val="22"/>
                <w:lang w:eastAsia="en-US"/>
              </w:rPr>
            </w:pPr>
          </w:p>
        </w:tc>
        <w:tc>
          <w:tcPr>
            <w:tcW w:w="54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F02D4D" w14:textId="77777777" w:rsidR="00516D83" w:rsidRPr="00516D83" w:rsidRDefault="00516D83" w:rsidP="00516D83">
            <w:pPr>
              <w:autoSpaceDE w:val="0"/>
              <w:autoSpaceDN w:val="0"/>
              <w:adjustRightInd w:val="0"/>
              <w:rPr>
                <w:rFonts w:eastAsia="Calibri"/>
                <w:color w:val="000000"/>
                <w:sz w:val="22"/>
                <w:szCs w:val="22"/>
                <w:lang w:eastAsia="en-US"/>
              </w:rPr>
            </w:pPr>
            <w:r w:rsidRPr="00516D83">
              <w:rPr>
                <w:rFonts w:eastAsia="Calibri"/>
                <w:color w:val="000000"/>
                <w:sz w:val="22"/>
                <w:szCs w:val="22"/>
                <w:lang w:eastAsia="en-US"/>
              </w:rPr>
              <w:t>Секция 2. Воспитание и профориентация: интеграция целей и практик (Попова О.С.)</w:t>
            </w:r>
          </w:p>
        </w:tc>
      </w:tr>
      <w:tr w:rsidR="00516D83" w:rsidRPr="00516D83" w14:paraId="130703FF" w14:textId="77777777" w:rsidTr="00516520">
        <w:trPr>
          <w:trHeight w:val="245"/>
        </w:trPr>
        <w:tc>
          <w:tcPr>
            <w:tcW w:w="3823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3CDF39B7" w14:textId="77777777" w:rsidR="00516D83" w:rsidRPr="00516D83" w:rsidRDefault="00516D83" w:rsidP="00516D83">
            <w:pPr>
              <w:autoSpaceDE w:val="0"/>
              <w:autoSpaceDN w:val="0"/>
              <w:adjustRightInd w:val="0"/>
              <w:rPr>
                <w:rFonts w:eastAsia="Calibri"/>
                <w:color w:val="000000"/>
                <w:sz w:val="22"/>
                <w:szCs w:val="22"/>
                <w:lang w:eastAsia="en-US"/>
              </w:rPr>
            </w:pPr>
          </w:p>
        </w:tc>
        <w:tc>
          <w:tcPr>
            <w:tcW w:w="54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B5FF11" w14:textId="77777777" w:rsidR="00516D83" w:rsidRPr="00516D83" w:rsidRDefault="00516D83" w:rsidP="00516D83">
            <w:pPr>
              <w:autoSpaceDE w:val="0"/>
              <w:autoSpaceDN w:val="0"/>
              <w:adjustRightInd w:val="0"/>
              <w:rPr>
                <w:rFonts w:eastAsia="Calibri"/>
                <w:color w:val="000000"/>
                <w:sz w:val="22"/>
                <w:szCs w:val="22"/>
                <w:lang w:eastAsia="en-US"/>
              </w:rPr>
            </w:pPr>
            <w:r w:rsidRPr="00516D83">
              <w:rPr>
                <w:rFonts w:eastAsia="Calibri"/>
                <w:color w:val="000000"/>
                <w:sz w:val="22"/>
                <w:szCs w:val="22"/>
                <w:lang w:eastAsia="en-US"/>
              </w:rPr>
              <w:t>Секция 3. Педагогические кадры: преемственность традиций и вызовы нового времени (Хухлындина Л.М.)</w:t>
            </w:r>
          </w:p>
        </w:tc>
      </w:tr>
      <w:tr w:rsidR="00516D83" w:rsidRPr="00516D83" w14:paraId="75AE8B17" w14:textId="77777777" w:rsidTr="00516520">
        <w:trPr>
          <w:trHeight w:val="245"/>
        </w:trPr>
        <w:tc>
          <w:tcPr>
            <w:tcW w:w="3823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0F3118CB" w14:textId="77777777" w:rsidR="00516D83" w:rsidRPr="00516D83" w:rsidRDefault="00516D83" w:rsidP="00516D83">
            <w:pPr>
              <w:autoSpaceDE w:val="0"/>
              <w:autoSpaceDN w:val="0"/>
              <w:adjustRightInd w:val="0"/>
              <w:rPr>
                <w:rFonts w:eastAsia="Calibri"/>
                <w:color w:val="000000"/>
                <w:sz w:val="22"/>
                <w:szCs w:val="22"/>
                <w:lang w:eastAsia="en-US"/>
              </w:rPr>
            </w:pPr>
          </w:p>
        </w:tc>
        <w:tc>
          <w:tcPr>
            <w:tcW w:w="54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90DE56" w14:textId="77777777" w:rsidR="00516D83" w:rsidRPr="00516D83" w:rsidRDefault="00516D83" w:rsidP="00516D83">
            <w:pPr>
              <w:autoSpaceDE w:val="0"/>
              <w:autoSpaceDN w:val="0"/>
              <w:adjustRightInd w:val="0"/>
              <w:rPr>
                <w:rFonts w:eastAsia="Calibri"/>
                <w:color w:val="000000"/>
                <w:sz w:val="22"/>
                <w:szCs w:val="22"/>
                <w:lang w:eastAsia="en-US"/>
              </w:rPr>
            </w:pPr>
            <w:r w:rsidRPr="00516D83">
              <w:rPr>
                <w:rFonts w:eastAsia="Calibri"/>
                <w:color w:val="000000"/>
                <w:sz w:val="22"/>
                <w:szCs w:val="22"/>
                <w:lang w:eastAsia="en-US"/>
              </w:rPr>
              <w:t>Секция 4. Дидактика для всех: эволюция принципов научных школ в проектировании инклюзивной образовательной среды (Соловьева О.М.)</w:t>
            </w:r>
          </w:p>
        </w:tc>
      </w:tr>
      <w:tr w:rsidR="00516D83" w:rsidRPr="00516D83" w14:paraId="677BDF49" w14:textId="77777777" w:rsidTr="00516520">
        <w:trPr>
          <w:trHeight w:val="251"/>
        </w:trPr>
        <w:tc>
          <w:tcPr>
            <w:tcW w:w="382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441AE93E" w14:textId="77777777" w:rsidR="00516D83" w:rsidRPr="00516D83" w:rsidRDefault="00516D83" w:rsidP="00516D83">
            <w:pPr>
              <w:autoSpaceDE w:val="0"/>
              <w:autoSpaceDN w:val="0"/>
              <w:adjustRightInd w:val="0"/>
              <w:rPr>
                <w:rFonts w:eastAsia="Calibri"/>
                <w:color w:val="000000"/>
                <w:sz w:val="22"/>
                <w:szCs w:val="22"/>
                <w:lang w:eastAsia="en-US"/>
              </w:rPr>
            </w:pPr>
          </w:p>
        </w:tc>
        <w:tc>
          <w:tcPr>
            <w:tcW w:w="549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5772BAFA" w14:textId="77777777" w:rsidR="00516D83" w:rsidRPr="00516D83" w:rsidRDefault="00516D83" w:rsidP="00516D83">
            <w:pPr>
              <w:autoSpaceDE w:val="0"/>
              <w:autoSpaceDN w:val="0"/>
              <w:adjustRightInd w:val="0"/>
              <w:rPr>
                <w:rFonts w:eastAsia="Calibri"/>
                <w:color w:val="000000"/>
                <w:sz w:val="22"/>
                <w:szCs w:val="22"/>
                <w:lang w:eastAsia="en-US"/>
              </w:rPr>
            </w:pPr>
            <w:r w:rsidRPr="00516D83">
              <w:rPr>
                <w:rFonts w:eastAsia="Calibri"/>
                <w:color w:val="000000"/>
                <w:sz w:val="22"/>
                <w:szCs w:val="22"/>
                <w:lang w:eastAsia="en-US"/>
              </w:rPr>
              <w:t>Секция 5. От цифровизации к интеллектуализации: наследие педагогических школ как компас в мире технологий (Горбатюк В.А.)</w:t>
            </w:r>
          </w:p>
        </w:tc>
      </w:tr>
      <w:tr w:rsidR="00516D83" w:rsidRPr="00516D83" w14:paraId="4D8D97C7" w14:textId="77777777" w:rsidTr="00516520">
        <w:trPr>
          <w:trHeight w:val="248"/>
        </w:trPr>
        <w:tc>
          <w:tcPr>
            <w:tcW w:w="3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31E4E4" w14:textId="77777777" w:rsidR="00516D83" w:rsidRPr="00516D83" w:rsidRDefault="00516D83" w:rsidP="00516D83">
            <w:pPr>
              <w:autoSpaceDE w:val="0"/>
              <w:autoSpaceDN w:val="0"/>
              <w:adjustRightInd w:val="0"/>
              <w:rPr>
                <w:rFonts w:eastAsia="Calibri"/>
                <w:color w:val="000000"/>
                <w:sz w:val="22"/>
                <w:szCs w:val="22"/>
                <w:lang w:eastAsia="en-US"/>
              </w:rPr>
            </w:pPr>
            <w:r w:rsidRPr="00516D83">
              <w:rPr>
                <w:rFonts w:eastAsia="Calibri"/>
                <w:color w:val="000000"/>
                <w:sz w:val="22"/>
                <w:szCs w:val="22"/>
                <w:lang w:eastAsia="en-US"/>
              </w:rPr>
              <w:t>Наименование доклада / статьи</w:t>
            </w:r>
          </w:p>
        </w:tc>
        <w:tc>
          <w:tcPr>
            <w:tcW w:w="54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26AB7D" w14:textId="77777777" w:rsidR="00516D83" w:rsidRPr="00516D83" w:rsidRDefault="00516D83" w:rsidP="00516D83">
            <w:pPr>
              <w:autoSpaceDE w:val="0"/>
              <w:autoSpaceDN w:val="0"/>
              <w:adjustRightInd w:val="0"/>
              <w:rPr>
                <w:rFonts w:eastAsia="Calibri"/>
                <w:color w:val="000000"/>
                <w:sz w:val="22"/>
                <w:szCs w:val="22"/>
                <w:lang w:eastAsia="en-US"/>
              </w:rPr>
            </w:pPr>
          </w:p>
        </w:tc>
      </w:tr>
      <w:tr w:rsidR="00516D83" w:rsidRPr="00516D83" w14:paraId="3A3CB3CD" w14:textId="77777777" w:rsidTr="00516520">
        <w:trPr>
          <w:trHeight w:val="248"/>
        </w:trPr>
        <w:tc>
          <w:tcPr>
            <w:tcW w:w="3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047E11" w14:textId="77777777" w:rsidR="00516D83" w:rsidRPr="00516D83" w:rsidRDefault="00516D83" w:rsidP="00516D83">
            <w:pPr>
              <w:autoSpaceDE w:val="0"/>
              <w:autoSpaceDN w:val="0"/>
              <w:adjustRightInd w:val="0"/>
              <w:rPr>
                <w:rFonts w:eastAsia="Calibri"/>
                <w:color w:val="000000"/>
                <w:sz w:val="22"/>
                <w:szCs w:val="22"/>
                <w:lang w:eastAsia="en-US"/>
              </w:rPr>
            </w:pPr>
            <w:r w:rsidRPr="00516D83">
              <w:rPr>
                <w:rFonts w:eastAsia="Calibri"/>
                <w:color w:val="000000"/>
                <w:sz w:val="22"/>
                <w:szCs w:val="22"/>
                <w:lang w:eastAsia="en-US"/>
              </w:rPr>
              <w:t>Электронный вариант статьи</w:t>
            </w:r>
          </w:p>
        </w:tc>
        <w:tc>
          <w:tcPr>
            <w:tcW w:w="54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6524AC" w14:textId="77777777" w:rsidR="00516D83" w:rsidRPr="00516D83" w:rsidRDefault="00516D83" w:rsidP="00516D83">
            <w:pPr>
              <w:autoSpaceDE w:val="0"/>
              <w:autoSpaceDN w:val="0"/>
              <w:adjustRightInd w:val="0"/>
              <w:rPr>
                <w:rFonts w:eastAsia="Calibri"/>
                <w:color w:val="000000"/>
                <w:sz w:val="22"/>
                <w:szCs w:val="22"/>
                <w:lang w:eastAsia="en-US"/>
              </w:rPr>
            </w:pPr>
            <w:r w:rsidRPr="00516D83">
              <w:rPr>
                <w:rFonts w:eastAsia="Calibri"/>
                <w:color w:val="000000"/>
                <w:sz w:val="22"/>
                <w:szCs w:val="22"/>
                <w:lang w:eastAsia="en-US"/>
              </w:rPr>
              <w:t>Прикрепить файл в формате Microsoft Word</w:t>
            </w:r>
          </w:p>
        </w:tc>
      </w:tr>
      <w:tr w:rsidR="00516D83" w:rsidRPr="00516D83" w14:paraId="539067CD" w14:textId="77777777" w:rsidTr="00516520">
        <w:trPr>
          <w:trHeight w:val="248"/>
        </w:trPr>
        <w:tc>
          <w:tcPr>
            <w:tcW w:w="3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CA86BB" w14:textId="77777777" w:rsidR="00516D83" w:rsidRPr="00516D83" w:rsidRDefault="00516D83" w:rsidP="00516D83">
            <w:pPr>
              <w:autoSpaceDE w:val="0"/>
              <w:autoSpaceDN w:val="0"/>
              <w:adjustRightInd w:val="0"/>
              <w:rPr>
                <w:rFonts w:eastAsia="Calibri"/>
                <w:color w:val="000000"/>
                <w:sz w:val="22"/>
                <w:szCs w:val="22"/>
                <w:lang w:eastAsia="en-US"/>
              </w:rPr>
            </w:pPr>
            <w:r w:rsidRPr="00516D83">
              <w:rPr>
                <w:rFonts w:eastAsia="Calibri"/>
                <w:color w:val="000000"/>
                <w:sz w:val="22"/>
                <w:szCs w:val="22"/>
                <w:lang w:eastAsia="en-US"/>
              </w:rPr>
              <w:t>Справка о проверке статьи на правомерность заимствований</w:t>
            </w:r>
          </w:p>
        </w:tc>
        <w:tc>
          <w:tcPr>
            <w:tcW w:w="54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9F83D0" w14:textId="77777777" w:rsidR="00516D83" w:rsidRPr="00516D83" w:rsidRDefault="00516D83" w:rsidP="00516D83">
            <w:pPr>
              <w:autoSpaceDE w:val="0"/>
              <w:autoSpaceDN w:val="0"/>
              <w:adjustRightInd w:val="0"/>
              <w:rPr>
                <w:rFonts w:eastAsia="Calibri"/>
                <w:color w:val="000000"/>
                <w:sz w:val="22"/>
                <w:szCs w:val="22"/>
                <w:lang w:eastAsia="en-US"/>
              </w:rPr>
            </w:pPr>
            <w:r w:rsidRPr="00516D83">
              <w:rPr>
                <w:rFonts w:eastAsia="Calibri"/>
                <w:color w:val="000000"/>
                <w:sz w:val="22"/>
                <w:szCs w:val="22"/>
                <w:lang w:eastAsia="en-US"/>
              </w:rPr>
              <w:t>Прикрепить файл в формате PDF</w:t>
            </w:r>
          </w:p>
        </w:tc>
      </w:tr>
      <w:tr w:rsidR="00516D83" w:rsidRPr="00516D83" w14:paraId="23D1D346" w14:textId="77777777" w:rsidTr="00516520">
        <w:trPr>
          <w:trHeight w:val="248"/>
        </w:trPr>
        <w:tc>
          <w:tcPr>
            <w:tcW w:w="3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EB07E0" w14:textId="77777777" w:rsidR="00516D83" w:rsidRPr="00516D83" w:rsidRDefault="00516D83" w:rsidP="00516D83">
            <w:pPr>
              <w:autoSpaceDE w:val="0"/>
              <w:autoSpaceDN w:val="0"/>
              <w:adjustRightInd w:val="0"/>
              <w:rPr>
                <w:rFonts w:eastAsia="Calibri"/>
                <w:color w:val="000000"/>
                <w:sz w:val="22"/>
                <w:szCs w:val="22"/>
                <w:lang w:eastAsia="en-US"/>
              </w:rPr>
            </w:pPr>
            <w:r w:rsidRPr="00516D83">
              <w:rPr>
                <w:rFonts w:eastAsia="Calibri"/>
                <w:color w:val="000000"/>
                <w:sz w:val="22"/>
                <w:szCs w:val="22"/>
                <w:lang w:eastAsia="en-US"/>
              </w:rPr>
              <w:t>Контактный телефон</w:t>
            </w:r>
          </w:p>
        </w:tc>
        <w:tc>
          <w:tcPr>
            <w:tcW w:w="54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9A0581" w14:textId="77777777" w:rsidR="00516D83" w:rsidRPr="00516D83" w:rsidRDefault="00516D83" w:rsidP="00516D83">
            <w:pPr>
              <w:rPr>
                <w:sz w:val="22"/>
                <w:szCs w:val="22"/>
              </w:rPr>
            </w:pPr>
          </w:p>
        </w:tc>
      </w:tr>
      <w:tr w:rsidR="00516D83" w:rsidRPr="00516D83" w14:paraId="26A211E1" w14:textId="77777777" w:rsidTr="00516520">
        <w:trPr>
          <w:trHeight w:val="248"/>
        </w:trPr>
        <w:tc>
          <w:tcPr>
            <w:tcW w:w="3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A2DAC1" w14:textId="77777777" w:rsidR="00516D83" w:rsidRPr="00516D83" w:rsidRDefault="00516D83" w:rsidP="00516D83">
            <w:pPr>
              <w:autoSpaceDE w:val="0"/>
              <w:autoSpaceDN w:val="0"/>
              <w:adjustRightInd w:val="0"/>
              <w:rPr>
                <w:rFonts w:eastAsia="Calibri"/>
                <w:color w:val="000000"/>
                <w:sz w:val="22"/>
                <w:szCs w:val="22"/>
                <w:lang w:eastAsia="en-US"/>
              </w:rPr>
            </w:pPr>
            <w:r w:rsidRPr="00516D83">
              <w:rPr>
                <w:rFonts w:eastAsia="Calibri"/>
                <w:color w:val="000000"/>
                <w:sz w:val="22"/>
                <w:szCs w:val="22"/>
                <w:lang w:val="en-US" w:eastAsia="en-US"/>
              </w:rPr>
              <w:t>E-mail</w:t>
            </w:r>
          </w:p>
        </w:tc>
        <w:tc>
          <w:tcPr>
            <w:tcW w:w="54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AEEC0A" w14:textId="77777777" w:rsidR="00516D83" w:rsidRPr="00516D83" w:rsidRDefault="00516D83" w:rsidP="00516D83">
            <w:pPr>
              <w:autoSpaceDE w:val="0"/>
              <w:autoSpaceDN w:val="0"/>
              <w:adjustRightInd w:val="0"/>
              <w:rPr>
                <w:rFonts w:eastAsia="Calibri"/>
                <w:sz w:val="22"/>
                <w:szCs w:val="22"/>
                <w:lang w:eastAsia="en-US"/>
              </w:rPr>
            </w:pPr>
          </w:p>
        </w:tc>
      </w:tr>
      <w:tr w:rsidR="00516D83" w:rsidRPr="00516D83" w14:paraId="788A253A" w14:textId="77777777" w:rsidTr="00516520">
        <w:trPr>
          <w:trHeight w:val="248"/>
        </w:trPr>
        <w:tc>
          <w:tcPr>
            <w:tcW w:w="3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949AD6" w14:textId="77777777" w:rsidR="00516D83" w:rsidRPr="00516D83" w:rsidRDefault="00516D83" w:rsidP="00516D83">
            <w:pPr>
              <w:autoSpaceDE w:val="0"/>
              <w:autoSpaceDN w:val="0"/>
              <w:adjustRightInd w:val="0"/>
              <w:rPr>
                <w:rFonts w:eastAsia="Calibri"/>
                <w:color w:val="000000"/>
                <w:sz w:val="22"/>
                <w:szCs w:val="22"/>
                <w:lang w:eastAsia="en-US"/>
              </w:rPr>
            </w:pPr>
            <w:r w:rsidRPr="00516D83">
              <w:rPr>
                <w:rFonts w:eastAsia="Calibri"/>
                <w:color w:val="000000"/>
                <w:sz w:val="22"/>
                <w:szCs w:val="22"/>
                <w:lang w:eastAsia="en-US"/>
              </w:rPr>
              <w:t>Требуется бронирование гостиничного номера для проживания в гостинично-оздоровительном центре УО РИПО по адресу: Минск, улица Короля, 12</w:t>
            </w:r>
          </w:p>
        </w:tc>
        <w:tc>
          <w:tcPr>
            <w:tcW w:w="54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04E321" w14:textId="77777777" w:rsidR="00516D83" w:rsidRPr="00516D83" w:rsidRDefault="00516D83" w:rsidP="00516D83">
            <w:pPr>
              <w:autoSpaceDE w:val="0"/>
              <w:autoSpaceDN w:val="0"/>
              <w:adjustRightInd w:val="0"/>
              <w:rPr>
                <w:rFonts w:eastAsia="Calibri"/>
                <w:sz w:val="22"/>
                <w:szCs w:val="22"/>
                <w:lang w:eastAsia="en-US"/>
              </w:rPr>
            </w:pPr>
            <w:r w:rsidRPr="00516D83">
              <w:rPr>
                <w:rFonts w:eastAsia="Calibri"/>
                <w:sz w:val="22"/>
                <w:szCs w:val="22"/>
                <w:lang w:eastAsia="en-US"/>
              </w:rPr>
              <w:t>Да / нет</w:t>
            </w:r>
          </w:p>
        </w:tc>
      </w:tr>
    </w:tbl>
    <w:p w14:paraId="67402696" w14:textId="77777777" w:rsidR="00516D83" w:rsidRPr="00516D83" w:rsidRDefault="00516D83" w:rsidP="00516D83">
      <w:pPr>
        <w:widowControl w:val="0"/>
        <w:shd w:val="clear" w:color="auto" w:fill="FFFFFF"/>
        <w:tabs>
          <w:tab w:val="left" w:pos="840"/>
        </w:tabs>
        <w:autoSpaceDE w:val="0"/>
        <w:autoSpaceDN w:val="0"/>
        <w:adjustRightInd w:val="0"/>
        <w:spacing w:line="380" w:lineRule="exact"/>
        <w:jc w:val="right"/>
        <w:rPr>
          <w:sz w:val="28"/>
          <w:szCs w:val="28"/>
        </w:rPr>
      </w:pPr>
      <w:r w:rsidRPr="00516D83">
        <w:rPr>
          <w:sz w:val="28"/>
          <w:szCs w:val="28"/>
        </w:rPr>
        <w:t>Приложение 2</w:t>
      </w:r>
    </w:p>
    <w:p w14:paraId="23154985" w14:textId="77777777" w:rsidR="00516D83" w:rsidRPr="00516D83" w:rsidRDefault="00516D83" w:rsidP="00516D83">
      <w:pPr>
        <w:widowControl w:val="0"/>
        <w:shd w:val="clear" w:color="auto" w:fill="FFFFFF"/>
        <w:tabs>
          <w:tab w:val="left" w:pos="840"/>
        </w:tabs>
        <w:autoSpaceDE w:val="0"/>
        <w:autoSpaceDN w:val="0"/>
        <w:adjustRightInd w:val="0"/>
        <w:spacing w:line="380" w:lineRule="exact"/>
        <w:jc w:val="right"/>
        <w:rPr>
          <w:sz w:val="28"/>
          <w:szCs w:val="28"/>
        </w:rPr>
      </w:pPr>
    </w:p>
    <w:p w14:paraId="02B244EB" w14:textId="77777777" w:rsidR="00516D83" w:rsidRPr="00516D83" w:rsidRDefault="00516D83" w:rsidP="00516D83">
      <w:pPr>
        <w:spacing w:after="120"/>
        <w:jc w:val="center"/>
        <w:rPr>
          <w:rFonts w:eastAsia="Calibri"/>
          <w:b/>
          <w:i/>
          <w:color w:val="C00000"/>
          <w:spacing w:val="1"/>
          <w:sz w:val="30"/>
          <w:szCs w:val="30"/>
        </w:rPr>
      </w:pPr>
      <w:r w:rsidRPr="00516D83">
        <w:rPr>
          <w:rFonts w:eastAsia="Calibri"/>
          <w:b/>
          <w:i/>
          <w:color w:val="C00000"/>
          <w:spacing w:val="1"/>
          <w:sz w:val="30"/>
          <w:szCs w:val="30"/>
        </w:rPr>
        <w:t xml:space="preserve">Порядок работы IV педагогических чтений на тему </w:t>
      </w:r>
      <w:r w:rsidRPr="00516D83">
        <w:rPr>
          <w:rFonts w:eastAsia="Calibri"/>
          <w:b/>
          <w:i/>
          <w:color w:val="C00000"/>
          <w:spacing w:val="1"/>
          <w:sz w:val="30"/>
          <w:szCs w:val="30"/>
        </w:rPr>
        <w:br/>
        <w:t xml:space="preserve">«Наследие научно-педагогических школ в развитии </w:t>
      </w:r>
      <w:r w:rsidRPr="00516D83">
        <w:rPr>
          <w:rFonts w:eastAsia="Calibri"/>
          <w:b/>
          <w:i/>
          <w:color w:val="C00000"/>
          <w:spacing w:val="1"/>
          <w:sz w:val="30"/>
          <w:szCs w:val="30"/>
        </w:rPr>
        <w:br/>
        <w:t>современного профессионального образования»</w:t>
      </w:r>
    </w:p>
    <w:p w14:paraId="0C0A976F" w14:textId="77777777" w:rsidR="00516D83" w:rsidRPr="00516D83" w:rsidRDefault="00516D83" w:rsidP="00516D83">
      <w:pPr>
        <w:ind w:hanging="142"/>
        <w:jc w:val="center"/>
        <w:rPr>
          <w:b/>
          <w:i/>
          <w:color w:val="C00000"/>
          <w:sz w:val="28"/>
          <w:szCs w:val="28"/>
        </w:rPr>
      </w:pPr>
      <w:r w:rsidRPr="00516D83">
        <w:rPr>
          <w:b/>
          <w:i/>
          <w:color w:val="C00000"/>
          <w:sz w:val="28"/>
          <w:szCs w:val="28"/>
        </w:rPr>
        <w:t>-------------------------------------------------------------------------------------------------</w:t>
      </w:r>
    </w:p>
    <w:p w14:paraId="0D602950" w14:textId="77777777" w:rsidR="00516D83" w:rsidRPr="00516D83" w:rsidRDefault="00516D83" w:rsidP="00516D83">
      <w:pPr>
        <w:ind w:firstLine="709"/>
        <w:jc w:val="both"/>
        <w:rPr>
          <w:b/>
          <w:i/>
        </w:rPr>
      </w:pPr>
    </w:p>
    <w:p w14:paraId="3D1D9E12" w14:textId="77777777" w:rsidR="00516D83" w:rsidRPr="00516D83" w:rsidRDefault="00516D83" w:rsidP="00516D83">
      <w:pPr>
        <w:ind w:firstLine="709"/>
        <w:jc w:val="both"/>
        <w:rPr>
          <w:sz w:val="22"/>
        </w:rPr>
      </w:pPr>
      <w:r w:rsidRPr="00516D83">
        <w:rPr>
          <w:b/>
          <w:i/>
          <w:noProof/>
          <w:sz w:val="22"/>
        </w:rPr>
        <w:drawing>
          <wp:anchor distT="0" distB="0" distL="114300" distR="114300" simplePos="0" relativeHeight="251659264" behindDoc="1" locked="0" layoutInCell="1" allowOverlap="1" wp14:anchorId="7D11BB22" wp14:editId="2C4503F5">
            <wp:simplePos x="0" y="0"/>
            <wp:positionH relativeFrom="column">
              <wp:posOffset>24130</wp:posOffset>
            </wp:positionH>
            <wp:positionV relativeFrom="paragraph">
              <wp:posOffset>120015</wp:posOffset>
            </wp:positionV>
            <wp:extent cx="1658620" cy="1299845"/>
            <wp:effectExtent l="0" t="0" r="0" b="0"/>
            <wp:wrapTight wrapText="bothSides">
              <wp:wrapPolygon edited="0">
                <wp:start x="0" y="0"/>
                <wp:lineTo x="0" y="21210"/>
                <wp:lineTo x="21335" y="21210"/>
                <wp:lineTo x="21335" y="0"/>
                <wp:lineTo x="0" y="0"/>
              </wp:wrapPolygon>
            </wp:wrapTight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658620" cy="129984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516D83">
        <w:rPr>
          <w:b/>
          <w:i/>
          <w:sz w:val="22"/>
        </w:rPr>
        <w:t>Педагогические чтения Республиканского института профессионального образования</w:t>
      </w:r>
      <w:r w:rsidRPr="00516D83">
        <w:rPr>
          <w:sz w:val="22"/>
        </w:rPr>
        <w:t xml:space="preserve"> проводятся ежегодно в преддверии празднованию Дня белорусской науки, который отмечается в Республике Беларусь в последнее воскресенье января, и традиционно посвящены изучению и анализу фундаментальных и прикладных научных исследований в области теории и методики профессионального образования, обсуждению актуальных проблем развития системы профессионального образования и поиску оптимальных путей их разрешения. </w:t>
      </w:r>
    </w:p>
    <w:p w14:paraId="3445F617" w14:textId="77777777" w:rsidR="00516D83" w:rsidRPr="00516D83" w:rsidRDefault="00516D83" w:rsidP="00516D83">
      <w:pPr>
        <w:ind w:firstLine="709"/>
        <w:jc w:val="both"/>
        <w:rPr>
          <w:sz w:val="22"/>
        </w:rPr>
      </w:pPr>
      <w:r w:rsidRPr="00516D83">
        <w:rPr>
          <w:b/>
          <w:i/>
          <w:sz w:val="22"/>
        </w:rPr>
        <w:t xml:space="preserve">Тематика </w:t>
      </w:r>
      <w:r w:rsidRPr="00516D83">
        <w:rPr>
          <w:sz w:val="22"/>
        </w:rPr>
        <w:t xml:space="preserve">очередных педагогических чтений определена членами научной школы </w:t>
      </w:r>
      <w:r w:rsidRPr="00516D83">
        <w:rPr>
          <w:bCs/>
          <w:sz w:val="22"/>
        </w:rPr>
        <w:t xml:space="preserve">«Теория и практика непрерывного профессионального образования» и утверждена на заседании учёного совета </w:t>
      </w:r>
      <w:r w:rsidRPr="00516D83">
        <w:rPr>
          <w:sz w:val="22"/>
        </w:rPr>
        <w:t>института. Программа мероприятия включает выступления учёных и специалистов в области избранной тематики, открытое обсуждение поставленных вопросов, что позволит участникам расширить свой кругозор и наладить профессиональные контакты.</w:t>
      </w:r>
    </w:p>
    <w:p w14:paraId="7AFE8E8B" w14:textId="77777777" w:rsidR="00516D83" w:rsidRPr="00516D83" w:rsidRDefault="00516D83" w:rsidP="00516D83">
      <w:pPr>
        <w:ind w:firstLine="425"/>
        <w:jc w:val="both"/>
        <w:rPr>
          <w:sz w:val="22"/>
        </w:rPr>
      </w:pPr>
      <w:r w:rsidRPr="00516D83">
        <w:rPr>
          <w:b/>
          <w:i/>
          <w:sz w:val="22"/>
        </w:rPr>
        <w:t>К участию приглашаются</w:t>
      </w:r>
      <w:r w:rsidRPr="00516D83">
        <w:rPr>
          <w:sz w:val="22"/>
        </w:rPr>
        <w:t>: педагоги и руководители учреждений образования, учёные, докторанты, аспиранты, магистранты, представители профессиональных сообществ, общественных организаций и другие заинтересованные лица, занимающиеся вопросами профессионального образования.</w:t>
      </w:r>
    </w:p>
    <w:p w14:paraId="12AF618F" w14:textId="77777777" w:rsidR="00516D83" w:rsidRPr="00516D83" w:rsidRDefault="00516D83" w:rsidP="00516D83">
      <w:pPr>
        <w:ind w:firstLine="425"/>
        <w:jc w:val="both"/>
        <w:rPr>
          <w:sz w:val="22"/>
        </w:rPr>
      </w:pPr>
      <w:r w:rsidRPr="00516D83">
        <w:rPr>
          <w:b/>
          <w:i/>
          <w:sz w:val="22"/>
        </w:rPr>
        <w:t>Регламент выступлений</w:t>
      </w:r>
      <w:r w:rsidRPr="00516D83">
        <w:rPr>
          <w:sz w:val="22"/>
        </w:rPr>
        <w:t>: с пленарным докладом – до 20 минут, на секции – до 10 минут.</w:t>
      </w:r>
      <w:r w:rsidRPr="00516D83">
        <w:rPr>
          <w:b/>
          <w:i/>
          <w:sz w:val="22"/>
        </w:rPr>
        <w:t xml:space="preserve"> </w:t>
      </w:r>
      <w:r w:rsidRPr="00516D83">
        <w:rPr>
          <w:sz w:val="22"/>
        </w:rPr>
        <w:t>Рабочие языки: русский, белорусский, английский.</w:t>
      </w:r>
    </w:p>
    <w:p w14:paraId="6D3E768D" w14:textId="77777777" w:rsidR="00516D83" w:rsidRPr="00516D83" w:rsidRDefault="00516D83" w:rsidP="00516D83">
      <w:pPr>
        <w:ind w:firstLine="425"/>
        <w:jc w:val="both"/>
        <w:rPr>
          <w:b/>
          <w:bCs/>
          <w:i/>
          <w:sz w:val="22"/>
        </w:rPr>
      </w:pPr>
      <w:r w:rsidRPr="00516D83">
        <w:rPr>
          <w:b/>
          <w:i/>
          <w:sz w:val="22"/>
        </w:rPr>
        <w:t xml:space="preserve">Формы участия в педагогических чтениях: </w:t>
      </w:r>
      <w:r w:rsidRPr="00516D83">
        <w:rPr>
          <w:sz w:val="22"/>
        </w:rPr>
        <w:t>очное с публикацией статьи; заочное с публикацией статьи. Участие в работе</w:t>
      </w:r>
      <w:r w:rsidRPr="00516D83">
        <w:rPr>
          <w:bCs/>
          <w:sz w:val="22"/>
        </w:rPr>
        <w:t xml:space="preserve"> педагогических чтений и публикация статьи – </w:t>
      </w:r>
      <w:r w:rsidRPr="00516D83">
        <w:rPr>
          <w:b/>
          <w:bCs/>
          <w:i/>
          <w:sz w:val="22"/>
        </w:rPr>
        <w:t>бесплатно.</w:t>
      </w:r>
    </w:p>
    <w:p w14:paraId="1056E3A1" w14:textId="77777777" w:rsidR="00516D83" w:rsidRPr="00516D83" w:rsidRDefault="00516D83" w:rsidP="00516D83">
      <w:pPr>
        <w:ind w:firstLine="425"/>
        <w:jc w:val="both"/>
        <w:rPr>
          <w:sz w:val="22"/>
        </w:rPr>
      </w:pPr>
      <w:r w:rsidRPr="00516D83">
        <w:rPr>
          <w:b/>
          <w:i/>
          <w:sz w:val="22"/>
        </w:rPr>
        <w:t>Статьи</w:t>
      </w:r>
      <w:r w:rsidRPr="00516D83">
        <w:rPr>
          <w:sz w:val="22"/>
        </w:rPr>
        <w:t xml:space="preserve">, представленные в установленный срок в соответствии с указанными требованиями и получившие рекомендацию организационного комитета, будут опубликованы в электронном сборнике, с постоянным размещением в Электронно-библиотечной системе </w:t>
      </w:r>
      <w:r w:rsidRPr="00516D83">
        <w:rPr>
          <w:b/>
          <w:bCs/>
          <w:i/>
          <w:sz w:val="22"/>
        </w:rPr>
        <w:t>ПРОФБиблиотека.by</w:t>
      </w:r>
      <w:r w:rsidRPr="00516D83">
        <w:rPr>
          <w:i/>
          <w:sz w:val="22"/>
        </w:rPr>
        <w:t>.</w:t>
      </w:r>
      <w:r w:rsidRPr="00516D83">
        <w:rPr>
          <w:sz w:val="22"/>
        </w:rPr>
        <w:t xml:space="preserve"> Максимальное количество статей от одного автора (в том числе в соавторстве) – 2. При подготовке рекомендуется обращаться к научным трудам (монографиям, научным статьям, диссертациям и др.), на которые обязательно должны быть приведены ссылки. </w:t>
      </w:r>
    </w:p>
    <w:p w14:paraId="70675A3F" w14:textId="77777777" w:rsidR="00516D83" w:rsidRPr="00516D83" w:rsidRDefault="00516D83" w:rsidP="00516D83">
      <w:pPr>
        <w:ind w:firstLine="425"/>
        <w:jc w:val="both"/>
        <w:rPr>
          <w:sz w:val="22"/>
        </w:rPr>
      </w:pPr>
      <w:r w:rsidRPr="00516D83">
        <w:rPr>
          <w:b/>
          <w:bCs/>
          <w:i/>
          <w:sz w:val="22"/>
        </w:rPr>
        <w:t>Проезд и проживание участников</w:t>
      </w:r>
      <w:r w:rsidRPr="00516D83">
        <w:rPr>
          <w:bCs/>
          <w:sz w:val="22"/>
        </w:rPr>
        <w:t xml:space="preserve"> </w:t>
      </w:r>
      <w:r w:rsidRPr="00516D83">
        <w:rPr>
          <w:sz w:val="22"/>
        </w:rPr>
        <w:t xml:space="preserve">– за счет средств направляющих организаций и учреждений либо за счет собственных средств участников. </w:t>
      </w:r>
    </w:p>
    <w:p w14:paraId="47FE1D05" w14:textId="77777777" w:rsidR="00516D83" w:rsidRPr="00516D83" w:rsidRDefault="00516D83" w:rsidP="00516D83">
      <w:pPr>
        <w:ind w:firstLine="425"/>
        <w:jc w:val="both"/>
        <w:rPr>
          <w:b/>
          <w:i/>
          <w:color w:val="C00000"/>
          <w:sz w:val="22"/>
        </w:rPr>
      </w:pPr>
      <w:r w:rsidRPr="00516D83">
        <w:rPr>
          <w:b/>
          <w:i/>
          <w:sz w:val="22"/>
        </w:rPr>
        <w:t>Заявку на участие</w:t>
      </w:r>
      <w:r w:rsidRPr="00516D83">
        <w:rPr>
          <w:sz w:val="22"/>
        </w:rPr>
        <w:t xml:space="preserve"> в педагогических чтениях, статью для публикации в сборнике и отчет о её проверке на правомерность заимствований необходимо отправить в адрес организационного комитета посредством заполнения электронной формы на странице «Научная школа / Мероприятия» официального сайта института </w:t>
      </w:r>
      <w:hyperlink r:id="rId10" w:history="1">
        <w:r w:rsidRPr="00516D83">
          <w:rPr>
            <w:sz w:val="22"/>
          </w:rPr>
          <w:t>https://ripo.by/</w:t>
        </w:r>
      </w:hyperlink>
      <w:r w:rsidRPr="00516D83">
        <w:rPr>
          <w:sz w:val="22"/>
        </w:rPr>
        <w:t>. Срок подачи заявки и предоставления статьи к публикации в сборнике –</w:t>
      </w:r>
      <w:r w:rsidRPr="00516D83">
        <w:rPr>
          <w:b/>
          <w:i/>
          <w:sz w:val="22"/>
        </w:rPr>
        <w:t xml:space="preserve"> </w:t>
      </w:r>
      <w:r w:rsidRPr="00516D83">
        <w:rPr>
          <w:b/>
          <w:i/>
          <w:color w:val="C00000"/>
          <w:sz w:val="22"/>
        </w:rPr>
        <w:t>до 15 января 2026 года.</w:t>
      </w:r>
    </w:p>
    <w:p w14:paraId="7AAC25A6" w14:textId="77777777" w:rsidR="00516D83" w:rsidRPr="00516D83" w:rsidRDefault="00516D83" w:rsidP="00516D83">
      <w:pPr>
        <w:ind w:firstLine="425"/>
        <w:jc w:val="both"/>
        <w:rPr>
          <w:sz w:val="22"/>
        </w:rPr>
      </w:pPr>
      <w:r w:rsidRPr="00516D83">
        <w:rPr>
          <w:b/>
          <w:i/>
          <w:sz w:val="22"/>
        </w:rPr>
        <w:t xml:space="preserve">Председатель организационного комитета </w:t>
      </w:r>
      <w:r w:rsidRPr="00516D83">
        <w:rPr>
          <w:sz w:val="22"/>
        </w:rPr>
        <w:t>– Голубовский Валерий Николаевич, ректор института, кандидат педагогических наук, доцент.</w:t>
      </w:r>
      <w:r w:rsidRPr="00516D83">
        <w:rPr>
          <w:b/>
          <w:i/>
          <w:sz w:val="22"/>
        </w:rPr>
        <w:t xml:space="preserve"> Заместитель </w:t>
      </w:r>
      <w:r w:rsidRPr="00516D83">
        <w:rPr>
          <w:sz w:val="22"/>
        </w:rPr>
        <w:t xml:space="preserve">председателя – Сычёва Юлия Сергеевна, первый проректор, кандидат педагогических наук, доцент. </w:t>
      </w:r>
      <w:r w:rsidRPr="00516D83">
        <w:rPr>
          <w:b/>
          <w:i/>
          <w:sz w:val="22"/>
        </w:rPr>
        <w:t>Члены организационного комитета</w:t>
      </w:r>
      <w:r w:rsidRPr="00516D83">
        <w:rPr>
          <w:sz w:val="22"/>
        </w:rPr>
        <w:t xml:space="preserve"> – Попова Оксана Сергеевна, доктор психологических наук, профессор; Хухлындина Людмила Михайловна, кандидат исторических наук, доцент; Соловьёва Ольга Алексеевна, кандидат педагогических наук, доцент; Горбатюк Валентина Александровна. </w:t>
      </w:r>
    </w:p>
    <w:p w14:paraId="392D5388" w14:textId="6FFDFD99" w:rsidR="00516D83" w:rsidRDefault="00516D83" w:rsidP="00516D83">
      <w:pPr>
        <w:ind w:firstLine="425"/>
        <w:jc w:val="both"/>
        <w:rPr>
          <w:sz w:val="22"/>
        </w:rPr>
      </w:pPr>
      <w:r w:rsidRPr="00516D83">
        <w:rPr>
          <w:b/>
          <w:i/>
          <w:sz w:val="22"/>
        </w:rPr>
        <w:t xml:space="preserve">Координатор </w:t>
      </w:r>
      <w:r w:rsidRPr="00516D83">
        <w:rPr>
          <w:sz w:val="22"/>
        </w:rPr>
        <w:t>работы педагогических чтений – Барановская Светлана Михайловна, кандидат педагогических наук, доцент. Адрес: 220004, г.Минск, ул.К.Либкнехта, 32, каб. 116. Email: aspirantura@ripo.by. Телефон: + 375 17 215 07 07</w:t>
      </w:r>
      <w:r w:rsidR="0020126F">
        <w:rPr>
          <w:sz w:val="22"/>
        </w:rPr>
        <w:t>;</w:t>
      </w:r>
    </w:p>
    <w:p w14:paraId="1AEA568F" w14:textId="218E9FFE" w:rsidR="00516D83" w:rsidRPr="0020126F" w:rsidRDefault="0020126F" w:rsidP="0020126F">
      <w:pPr>
        <w:ind w:firstLine="425"/>
        <w:jc w:val="both"/>
      </w:pPr>
      <w:r w:rsidRPr="0020126F">
        <w:rPr>
          <w:sz w:val="22"/>
        </w:rPr>
        <w:t>Артамонов Герман Александрович</w:t>
      </w:r>
      <w:r>
        <w:rPr>
          <w:sz w:val="22"/>
        </w:rPr>
        <w:t xml:space="preserve"> - </w:t>
      </w:r>
      <w:r w:rsidRPr="0020126F">
        <w:rPr>
          <w:sz w:val="22"/>
        </w:rPr>
        <w:t>заместител</w:t>
      </w:r>
      <w:r>
        <w:rPr>
          <w:sz w:val="22"/>
        </w:rPr>
        <w:t>ь</w:t>
      </w:r>
      <w:r w:rsidRPr="0020126F">
        <w:rPr>
          <w:sz w:val="22"/>
        </w:rPr>
        <w:t xml:space="preserve"> начальника </w:t>
      </w:r>
      <w:r w:rsidRPr="0020126F">
        <w:rPr>
          <w:sz w:val="22"/>
        </w:rPr>
        <w:t xml:space="preserve">центра </w:t>
      </w:r>
      <w:r w:rsidRPr="0020126F">
        <w:rPr>
          <w:sz w:val="22"/>
        </w:rPr>
        <w:t>международного сотрудничества</w:t>
      </w:r>
      <w:r>
        <w:rPr>
          <w:sz w:val="22"/>
        </w:rPr>
        <w:t>, тел</w:t>
      </w:r>
      <w:r w:rsidRPr="0020126F">
        <w:rPr>
          <w:sz w:val="22"/>
        </w:rPr>
        <w:t>.: (+37517) 374 46 54, (+37544) 567 87 08,</w:t>
      </w:r>
      <w:r w:rsidR="003871E0" w:rsidRPr="003871E0">
        <w:rPr>
          <w:sz w:val="22"/>
        </w:rPr>
        <w:t xml:space="preserve"> </w:t>
      </w:r>
      <w:r w:rsidRPr="0020126F">
        <w:rPr>
          <w:sz w:val="22"/>
          <w:lang w:val="en-US"/>
        </w:rPr>
        <w:t>e</w:t>
      </w:r>
      <w:r w:rsidRPr="0020126F">
        <w:rPr>
          <w:sz w:val="22"/>
        </w:rPr>
        <w:t>-</w:t>
      </w:r>
      <w:r w:rsidRPr="0020126F">
        <w:rPr>
          <w:sz w:val="22"/>
          <w:lang w:val="en-US"/>
        </w:rPr>
        <w:t>mail</w:t>
      </w:r>
      <w:r w:rsidRPr="0020126F">
        <w:rPr>
          <w:sz w:val="22"/>
        </w:rPr>
        <w:t xml:space="preserve">: </w:t>
      </w:r>
      <w:r w:rsidRPr="0020126F">
        <w:rPr>
          <w:sz w:val="22"/>
          <w:lang w:val="en-US"/>
        </w:rPr>
        <w:t>ripo</w:t>
      </w:r>
      <w:r w:rsidRPr="0020126F">
        <w:rPr>
          <w:sz w:val="22"/>
        </w:rPr>
        <w:t>-</w:t>
      </w:r>
      <w:r w:rsidRPr="0020126F">
        <w:rPr>
          <w:sz w:val="22"/>
          <w:lang w:val="en-US"/>
        </w:rPr>
        <w:t>bazovaya</w:t>
      </w:r>
      <w:r w:rsidRPr="0020126F">
        <w:rPr>
          <w:sz w:val="22"/>
        </w:rPr>
        <w:t>@</w:t>
      </w:r>
      <w:r w:rsidRPr="0020126F">
        <w:rPr>
          <w:sz w:val="22"/>
          <w:lang w:val="en-US"/>
        </w:rPr>
        <w:t>mail</w:t>
      </w:r>
      <w:r w:rsidRPr="0020126F">
        <w:rPr>
          <w:sz w:val="22"/>
        </w:rPr>
        <w:t>.</w:t>
      </w:r>
      <w:r w:rsidRPr="0020126F">
        <w:rPr>
          <w:sz w:val="22"/>
          <w:lang w:val="en-US"/>
        </w:rPr>
        <w:t>ru</w:t>
      </w:r>
      <w:r w:rsidR="00516D83" w:rsidRPr="0020126F">
        <w:br w:type="page"/>
      </w:r>
    </w:p>
    <w:p w14:paraId="2B0770BC" w14:textId="77777777" w:rsidR="00516D83" w:rsidRPr="00516D83" w:rsidRDefault="00516D83" w:rsidP="00516D83">
      <w:pPr>
        <w:widowControl w:val="0"/>
        <w:shd w:val="clear" w:color="auto" w:fill="FFFFFF"/>
        <w:tabs>
          <w:tab w:val="left" w:pos="840"/>
        </w:tabs>
        <w:autoSpaceDE w:val="0"/>
        <w:autoSpaceDN w:val="0"/>
        <w:adjustRightInd w:val="0"/>
        <w:spacing w:line="380" w:lineRule="exact"/>
        <w:jc w:val="right"/>
        <w:rPr>
          <w:sz w:val="28"/>
          <w:szCs w:val="28"/>
        </w:rPr>
      </w:pPr>
      <w:r w:rsidRPr="00516D83">
        <w:rPr>
          <w:sz w:val="28"/>
          <w:szCs w:val="28"/>
        </w:rPr>
        <w:lastRenderedPageBreak/>
        <w:t>Приложение 3</w:t>
      </w:r>
    </w:p>
    <w:p w14:paraId="577CAC65" w14:textId="77777777" w:rsidR="00516D83" w:rsidRPr="00516D83" w:rsidRDefault="00516D83" w:rsidP="00516D83">
      <w:pPr>
        <w:widowControl w:val="0"/>
        <w:shd w:val="clear" w:color="auto" w:fill="FFFFFF"/>
        <w:tabs>
          <w:tab w:val="left" w:pos="840"/>
        </w:tabs>
        <w:autoSpaceDE w:val="0"/>
        <w:autoSpaceDN w:val="0"/>
        <w:adjustRightInd w:val="0"/>
        <w:spacing w:line="380" w:lineRule="exact"/>
        <w:jc w:val="right"/>
        <w:rPr>
          <w:sz w:val="28"/>
          <w:szCs w:val="28"/>
        </w:rPr>
      </w:pPr>
    </w:p>
    <w:p w14:paraId="64EE7F32" w14:textId="77777777" w:rsidR="00516D83" w:rsidRPr="00516D83" w:rsidRDefault="00516D83" w:rsidP="00516D83">
      <w:pPr>
        <w:spacing w:after="120"/>
        <w:jc w:val="center"/>
        <w:rPr>
          <w:rFonts w:eastAsia="Calibri"/>
          <w:b/>
          <w:i/>
          <w:color w:val="C00000"/>
          <w:spacing w:val="1"/>
          <w:sz w:val="30"/>
          <w:szCs w:val="30"/>
        </w:rPr>
      </w:pPr>
      <w:r w:rsidRPr="00516D83">
        <w:rPr>
          <w:rFonts w:eastAsia="Calibri"/>
          <w:b/>
          <w:i/>
          <w:color w:val="C00000"/>
          <w:spacing w:val="1"/>
          <w:sz w:val="30"/>
          <w:szCs w:val="30"/>
        </w:rPr>
        <w:t>Требования к оформлению статей</w:t>
      </w:r>
    </w:p>
    <w:p w14:paraId="2C929F92" w14:textId="77777777" w:rsidR="00516D83" w:rsidRPr="00516D83" w:rsidRDefault="00516D83" w:rsidP="00516D83">
      <w:pPr>
        <w:ind w:hanging="142"/>
        <w:jc w:val="center"/>
        <w:rPr>
          <w:b/>
          <w:i/>
          <w:color w:val="C00000"/>
          <w:sz w:val="28"/>
          <w:szCs w:val="28"/>
        </w:rPr>
      </w:pPr>
      <w:r w:rsidRPr="00516D83">
        <w:rPr>
          <w:b/>
          <w:i/>
          <w:color w:val="C00000"/>
          <w:sz w:val="28"/>
          <w:szCs w:val="28"/>
        </w:rPr>
        <w:t>-------------------------------------------------------------------------------------------------</w:t>
      </w:r>
    </w:p>
    <w:p w14:paraId="100067ED" w14:textId="77777777" w:rsidR="00516D83" w:rsidRPr="00516D83" w:rsidRDefault="00516D83" w:rsidP="00516D83">
      <w:pPr>
        <w:ind w:firstLine="709"/>
        <w:jc w:val="both"/>
        <w:rPr>
          <w:b/>
          <w:bCs/>
          <w:i/>
        </w:rPr>
      </w:pPr>
    </w:p>
    <w:p w14:paraId="7A9FB84D" w14:textId="77777777" w:rsidR="00516D83" w:rsidRPr="00516D83" w:rsidRDefault="00516D83" w:rsidP="00516D83">
      <w:pPr>
        <w:ind w:firstLine="709"/>
        <w:jc w:val="both"/>
      </w:pPr>
      <w:r w:rsidRPr="00516D83">
        <w:rPr>
          <w:b/>
          <w:bCs/>
          <w:i/>
        </w:rPr>
        <w:t>Параметры страницы:</w:t>
      </w:r>
      <w:r w:rsidRPr="00516D83">
        <w:rPr>
          <w:b/>
          <w:bCs/>
          <w:color w:val="000000"/>
          <w:sz w:val="28"/>
        </w:rPr>
        <w:t xml:space="preserve"> </w:t>
      </w:r>
      <w:r w:rsidRPr="00516D83">
        <w:rPr>
          <w:color w:val="000000"/>
        </w:rPr>
        <w:t xml:space="preserve">размер бумаги А4 (210 х 297 </w:t>
      </w:r>
      <w:r w:rsidRPr="00516D83">
        <w:t>мм); поля (все) 20 мм; для подготовки статей рекомендуется текстовый редактор Microsoft Word, расширение файла статьи *.docx.</w:t>
      </w:r>
    </w:p>
    <w:p w14:paraId="5C6E4D91" w14:textId="77777777" w:rsidR="00516D83" w:rsidRPr="00516D83" w:rsidRDefault="00516D83" w:rsidP="00516D83">
      <w:pPr>
        <w:ind w:firstLine="709"/>
        <w:jc w:val="both"/>
      </w:pPr>
      <w:r w:rsidRPr="00516D83">
        <w:rPr>
          <w:b/>
          <w:bCs/>
          <w:i/>
        </w:rPr>
        <w:t>Рабочие языки:</w:t>
      </w:r>
      <w:r w:rsidRPr="00516D83">
        <w:rPr>
          <w:b/>
          <w:bCs/>
        </w:rPr>
        <w:t xml:space="preserve"> </w:t>
      </w:r>
      <w:r w:rsidRPr="00516D83">
        <w:rPr>
          <w:bCs/>
        </w:rPr>
        <w:t>р</w:t>
      </w:r>
      <w:r w:rsidRPr="00516D83">
        <w:t>усский, белорусский, английский.</w:t>
      </w:r>
    </w:p>
    <w:p w14:paraId="0EA2AD96" w14:textId="77777777" w:rsidR="00516D83" w:rsidRPr="00516D83" w:rsidRDefault="00516D83" w:rsidP="00516D83">
      <w:pPr>
        <w:ind w:firstLine="709"/>
        <w:jc w:val="both"/>
        <w:rPr>
          <w:b/>
        </w:rPr>
      </w:pPr>
      <w:r w:rsidRPr="00516D83">
        <w:rPr>
          <w:b/>
          <w:bCs/>
          <w:i/>
        </w:rPr>
        <w:t>Объем материалов:</w:t>
      </w:r>
      <w:r w:rsidRPr="00516D83">
        <w:rPr>
          <w:b/>
        </w:rPr>
        <w:t xml:space="preserve"> </w:t>
      </w:r>
      <w:r w:rsidRPr="00516D83">
        <w:t>от 2-х до 5-ти полных страниц.</w:t>
      </w:r>
      <w:r w:rsidRPr="00516D83">
        <w:rPr>
          <w:b/>
        </w:rPr>
        <w:t xml:space="preserve"> </w:t>
      </w:r>
      <w:r w:rsidRPr="00516D83">
        <w:t>Страницы не нумеруются.</w:t>
      </w:r>
    </w:p>
    <w:p w14:paraId="11EA1B47" w14:textId="77777777" w:rsidR="00516D83" w:rsidRPr="00516D83" w:rsidRDefault="00516D83" w:rsidP="00516D83">
      <w:pPr>
        <w:ind w:firstLine="709"/>
        <w:jc w:val="both"/>
        <w:rPr>
          <w:b/>
          <w:bCs/>
        </w:rPr>
      </w:pPr>
      <w:r w:rsidRPr="00516D83">
        <w:rPr>
          <w:b/>
          <w:bCs/>
          <w:i/>
        </w:rPr>
        <w:t>УДК:</w:t>
      </w:r>
      <w:r w:rsidRPr="00516D83">
        <w:rPr>
          <w:b/>
          <w:bCs/>
        </w:rPr>
        <w:t xml:space="preserve"> </w:t>
      </w:r>
      <w:r w:rsidRPr="00516D83">
        <w:t>размер 12 пт; выравнивание по левому краю; отступа первой строки нет.</w:t>
      </w:r>
    </w:p>
    <w:p w14:paraId="5D2526B8" w14:textId="77777777" w:rsidR="00516D83" w:rsidRPr="00516D83" w:rsidRDefault="00516D83" w:rsidP="00516D83">
      <w:pPr>
        <w:ind w:firstLine="709"/>
        <w:jc w:val="both"/>
        <w:rPr>
          <w:color w:val="000000"/>
        </w:rPr>
      </w:pPr>
      <w:r w:rsidRPr="00516D83">
        <w:rPr>
          <w:b/>
          <w:bCs/>
          <w:i/>
        </w:rPr>
        <w:t>Фамилия и инициалы автора(ов):</w:t>
      </w:r>
      <w:r w:rsidRPr="00516D83">
        <w:rPr>
          <w:b/>
          <w:bCs/>
          <w:color w:val="000000"/>
        </w:rPr>
        <w:t xml:space="preserve"> </w:t>
      </w:r>
      <w:r w:rsidRPr="00516D83">
        <w:rPr>
          <w:color w:val="000000"/>
        </w:rPr>
        <w:t xml:space="preserve">размер 12 пт; </w:t>
      </w:r>
      <w:r w:rsidRPr="00516D83">
        <w:t>выравнивание по правому краю; начертание прямым полужирным; отступа первой строки нет; без переноса слов; без пробела между инициалами (наприме</w:t>
      </w:r>
      <w:r w:rsidRPr="00516D83">
        <w:rPr>
          <w:color w:val="000000"/>
        </w:rPr>
        <w:t>р: П.С. Иванов, П.П. Петров).</w:t>
      </w:r>
    </w:p>
    <w:p w14:paraId="754B35F6" w14:textId="77777777" w:rsidR="00516D83" w:rsidRPr="00516D83" w:rsidRDefault="00516D83" w:rsidP="00516D83">
      <w:pPr>
        <w:ind w:firstLine="709"/>
        <w:jc w:val="both"/>
        <w:rPr>
          <w:color w:val="000000"/>
        </w:rPr>
      </w:pPr>
      <w:r w:rsidRPr="00516D83">
        <w:rPr>
          <w:b/>
          <w:bCs/>
          <w:i/>
        </w:rPr>
        <w:t>Организация автора(ов) и адрес(а) электронной почты:</w:t>
      </w:r>
      <w:r w:rsidRPr="00516D83">
        <w:rPr>
          <w:b/>
          <w:bCs/>
          <w:color w:val="000000"/>
        </w:rPr>
        <w:t xml:space="preserve"> </w:t>
      </w:r>
      <w:r w:rsidRPr="00516D83">
        <w:rPr>
          <w:color w:val="000000"/>
        </w:rPr>
        <w:t xml:space="preserve">размер 12 пт; начертание курсив; </w:t>
      </w:r>
      <w:r w:rsidRPr="00516D83">
        <w:t>выравнивание по правому краю</w:t>
      </w:r>
      <w:r w:rsidRPr="00516D83">
        <w:rPr>
          <w:color w:val="000000"/>
        </w:rPr>
        <w:t>; отступа первой строки нет; без переноса слов; без точки в конце.</w:t>
      </w:r>
    </w:p>
    <w:p w14:paraId="61620564" w14:textId="77777777" w:rsidR="00516D83" w:rsidRPr="00516D83" w:rsidRDefault="00516D83" w:rsidP="00516D83">
      <w:pPr>
        <w:ind w:firstLine="709"/>
        <w:jc w:val="both"/>
        <w:rPr>
          <w:color w:val="000000"/>
        </w:rPr>
      </w:pPr>
      <w:r w:rsidRPr="00516D83">
        <w:rPr>
          <w:b/>
          <w:bCs/>
          <w:i/>
        </w:rPr>
        <w:t>Название статьи:</w:t>
      </w:r>
      <w:r w:rsidRPr="00516D83">
        <w:rPr>
          <w:b/>
          <w:bCs/>
        </w:rPr>
        <w:t xml:space="preserve"> </w:t>
      </w:r>
      <w:r w:rsidRPr="00516D83">
        <w:t xml:space="preserve">размер 14 пт; начертание полужирное; все </w:t>
      </w:r>
      <w:r w:rsidRPr="00516D83">
        <w:rPr>
          <w:color w:val="000000"/>
        </w:rPr>
        <w:t>прописные; выравнивание по центру; отступа первой строки нет; без переноса слов; без точки в конце; не более 3-х строк.</w:t>
      </w:r>
    </w:p>
    <w:p w14:paraId="0875C43E" w14:textId="77777777" w:rsidR="00516D83" w:rsidRPr="00516D83" w:rsidRDefault="00516D83" w:rsidP="00516D83">
      <w:pPr>
        <w:ind w:firstLine="709"/>
        <w:jc w:val="both"/>
        <w:rPr>
          <w:color w:val="000000"/>
        </w:rPr>
      </w:pPr>
      <w:r w:rsidRPr="00516D83">
        <w:rPr>
          <w:b/>
          <w:bCs/>
          <w:i/>
        </w:rPr>
        <w:t>Аннотация (краткое описание цели работы и ее результатов):</w:t>
      </w:r>
      <w:r w:rsidRPr="00516D83">
        <w:rPr>
          <w:b/>
          <w:bCs/>
          <w:color w:val="000000"/>
        </w:rPr>
        <w:t xml:space="preserve"> </w:t>
      </w:r>
      <w:r w:rsidRPr="00516D83">
        <w:rPr>
          <w:color w:val="000000"/>
        </w:rPr>
        <w:t>объем 50–100 слов (до 5 строк); размер 12 пт; начертание обычное; выравнивание по ширине; отступ первой строки 1 см.</w:t>
      </w:r>
    </w:p>
    <w:p w14:paraId="28F63C1E" w14:textId="77777777" w:rsidR="00516D83" w:rsidRPr="00516D83" w:rsidRDefault="00516D83" w:rsidP="00516D83">
      <w:pPr>
        <w:ind w:firstLine="709"/>
        <w:jc w:val="both"/>
        <w:rPr>
          <w:color w:val="000000"/>
        </w:rPr>
      </w:pPr>
      <w:r w:rsidRPr="00516D83">
        <w:rPr>
          <w:b/>
          <w:bCs/>
          <w:i/>
        </w:rPr>
        <w:t>Ключевые слова:</w:t>
      </w:r>
      <w:r w:rsidRPr="00516D83">
        <w:rPr>
          <w:b/>
          <w:bCs/>
          <w:color w:val="000000"/>
        </w:rPr>
        <w:t xml:space="preserve"> </w:t>
      </w:r>
      <w:r w:rsidRPr="00516D83">
        <w:rPr>
          <w:color w:val="000000"/>
        </w:rPr>
        <w:t>приводятся в именительном падеже; в алфавитном порядке; отделяются друг от друга запятой; используются как одиночные, так и словосочетания (рекомендуемое количество – 5–7; количество слов внутри ключевой фразы – не более трех); размер 12 пт; начертание обычное; выравнивание по ширине; отступ первой строки 1 см.</w:t>
      </w:r>
    </w:p>
    <w:p w14:paraId="096D0A37" w14:textId="77777777" w:rsidR="00516D83" w:rsidRPr="00516D83" w:rsidRDefault="00516D83" w:rsidP="00516D83">
      <w:pPr>
        <w:ind w:firstLine="709"/>
        <w:jc w:val="both"/>
        <w:rPr>
          <w:color w:val="000000"/>
        </w:rPr>
      </w:pPr>
      <w:r w:rsidRPr="00516D83">
        <w:rPr>
          <w:b/>
          <w:bCs/>
          <w:i/>
        </w:rPr>
        <w:t>Текст:</w:t>
      </w:r>
      <w:r w:rsidRPr="00516D83">
        <w:rPr>
          <w:b/>
          <w:bCs/>
          <w:color w:val="000000"/>
        </w:rPr>
        <w:t xml:space="preserve"> </w:t>
      </w:r>
      <w:r w:rsidRPr="00516D83">
        <w:rPr>
          <w:color w:val="000000"/>
        </w:rPr>
        <w:t>шрифт Times New Roman; размер 14 пт; выравнивание по ширине; начертание обычное; отступ первой строки 1 см; межстрочный интервал и интервал между абзацами одинарный.</w:t>
      </w:r>
    </w:p>
    <w:p w14:paraId="372DA61D" w14:textId="77777777" w:rsidR="00516D83" w:rsidRPr="00516D83" w:rsidRDefault="00516D83" w:rsidP="00516D83">
      <w:pPr>
        <w:ind w:firstLine="709"/>
        <w:jc w:val="both"/>
        <w:rPr>
          <w:color w:val="000000"/>
        </w:rPr>
      </w:pPr>
      <w:r w:rsidRPr="00516D83">
        <w:rPr>
          <w:b/>
          <w:bCs/>
          <w:i/>
        </w:rPr>
        <w:t xml:space="preserve">Рисунки: </w:t>
      </w:r>
      <w:r w:rsidRPr="00516D83">
        <w:rPr>
          <w:bCs/>
          <w:color w:val="000000"/>
          <w:spacing w:val="-4"/>
        </w:rPr>
        <w:t xml:space="preserve">располагаются в публикации непосредственно после абзаца, в котором они упоминаются впервые, вразрез текста; </w:t>
      </w:r>
      <w:r w:rsidRPr="00516D83">
        <w:rPr>
          <w:color w:val="000000"/>
          <w:spacing w:val="-4"/>
        </w:rPr>
        <w:t xml:space="preserve">в формате *jpg,*.png или *bmp; каждый рисунок должен иметь подрисуночную подпись; на каждый рисунок должна быть ссылка в тексте; размер текста на рисунках 8–10 пт; рисунки должны иметь приемлемое разрешение для печати (быть четкими при печати). </w:t>
      </w:r>
      <w:r w:rsidRPr="00516D83">
        <w:rPr>
          <w:b/>
          <w:bCs/>
          <w:i/>
        </w:rPr>
        <w:t>Подрисуночная подпись:</w:t>
      </w:r>
      <w:r w:rsidRPr="00516D83">
        <w:rPr>
          <w:bCs/>
        </w:rPr>
        <w:t xml:space="preserve"> </w:t>
      </w:r>
      <w:r w:rsidRPr="00516D83">
        <w:rPr>
          <w:color w:val="000000"/>
        </w:rPr>
        <w:t>размер 12 пт; начертание обычное; выравнивание по центру; без переноса слов.</w:t>
      </w:r>
    </w:p>
    <w:p w14:paraId="6D4A80F9" w14:textId="77777777" w:rsidR="00516D83" w:rsidRPr="00516D83" w:rsidRDefault="00516D83" w:rsidP="00516D83">
      <w:pPr>
        <w:ind w:firstLine="709"/>
        <w:jc w:val="both"/>
        <w:rPr>
          <w:color w:val="000000"/>
        </w:rPr>
      </w:pPr>
      <w:r w:rsidRPr="00516D83">
        <w:rPr>
          <w:b/>
          <w:bCs/>
          <w:i/>
        </w:rPr>
        <w:t>Таблицы:</w:t>
      </w:r>
      <w:r w:rsidRPr="00516D83">
        <w:rPr>
          <w:b/>
          <w:bCs/>
          <w:color w:val="000000"/>
        </w:rPr>
        <w:t xml:space="preserve"> </w:t>
      </w:r>
      <w:r w:rsidRPr="00516D83">
        <w:rPr>
          <w:color w:val="000000"/>
        </w:rPr>
        <w:t>размер текста в таблицах 12 пт. На каждую таблицу должна быть ссылка в тексте; каждая таблица должна иметь название; начертание обычное; выравнивание по центру; отступа первой строки нет; без переноса слов.</w:t>
      </w:r>
    </w:p>
    <w:p w14:paraId="5E42B383" w14:textId="77777777" w:rsidR="00516D83" w:rsidRPr="00516D83" w:rsidRDefault="00516D83" w:rsidP="00516D83">
      <w:pPr>
        <w:ind w:firstLine="709"/>
        <w:jc w:val="both"/>
        <w:rPr>
          <w:color w:val="000000"/>
        </w:rPr>
      </w:pPr>
      <w:r w:rsidRPr="00516D83">
        <w:rPr>
          <w:b/>
          <w:bCs/>
          <w:i/>
        </w:rPr>
        <w:t>Список использованных источников (приводится обязательно):</w:t>
      </w:r>
      <w:r w:rsidRPr="00516D83">
        <w:rPr>
          <w:b/>
          <w:bCs/>
          <w:color w:val="000000"/>
        </w:rPr>
        <w:t xml:space="preserve"> </w:t>
      </w:r>
      <w:r w:rsidRPr="00516D83">
        <w:rPr>
          <w:color w:val="000000"/>
        </w:rPr>
        <w:t xml:space="preserve">заголовок – начертание полужирное; выравнивание по центру; размер 12 пт; ссылки на библиографические источники даются в алфавитном порядке и оформляются в соответствии с </w:t>
      </w:r>
      <w:r w:rsidRPr="00516D83">
        <w:t xml:space="preserve">требованиями СТБ 7.1-2024 </w:t>
      </w:r>
      <w:r w:rsidRPr="00516D83">
        <w:rPr>
          <w:color w:val="000000"/>
        </w:rPr>
        <w:t>«Библиографическая запись. Библиографическое описание. Общие требования и правила составления», в тексте ссылки на литературу приводятся обязательно, оформляются в квадратных скобках. Использование автоматических постраничных ссылок не допускается.</w:t>
      </w:r>
    </w:p>
    <w:p w14:paraId="3FED8786" w14:textId="77777777" w:rsidR="00516D83" w:rsidRPr="00516D83" w:rsidRDefault="00516D83" w:rsidP="00516D83">
      <w:pPr>
        <w:ind w:firstLine="709"/>
        <w:jc w:val="both"/>
      </w:pPr>
      <w:r w:rsidRPr="00516D83">
        <w:rPr>
          <w:b/>
          <w:bCs/>
          <w:i/>
        </w:rPr>
        <w:t>Имя файла статьи:</w:t>
      </w:r>
      <w:r w:rsidRPr="00516D83">
        <w:rPr>
          <w:b/>
          <w:bCs/>
          <w:color w:val="000000"/>
        </w:rPr>
        <w:t xml:space="preserve"> </w:t>
      </w:r>
      <w:r w:rsidRPr="00516D83">
        <w:rPr>
          <w:color w:val="000000"/>
        </w:rPr>
        <w:t xml:space="preserve">состоит из фамилии и инициалов первого автора (например: ИвановАИ.docx). </w:t>
      </w:r>
      <w:r w:rsidRPr="00516D83">
        <w:rPr>
          <w:b/>
          <w:bCs/>
          <w:color w:val="000000"/>
        </w:rPr>
        <w:t>Архивация файла статьи не требуется</w:t>
      </w:r>
      <w:r w:rsidRPr="00516D83">
        <w:rPr>
          <w:bCs/>
          <w:color w:val="000000"/>
        </w:rPr>
        <w:t>.</w:t>
      </w:r>
    </w:p>
    <w:p w14:paraId="1674FED7" w14:textId="77777777" w:rsidR="00516D83" w:rsidRPr="00516D83" w:rsidRDefault="00516D83" w:rsidP="00516D83">
      <w:pPr>
        <w:spacing w:after="160" w:line="259" w:lineRule="auto"/>
        <w:rPr>
          <w:highlight w:val="yellow"/>
        </w:rPr>
      </w:pPr>
      <w:r w:rsidRPr="00516D83">
        <w:rPr>
          <w:highlight w:val="yellow"/>
        </w:rPr>
        <w:br w:type="page"/>
      </w:r>
    </w:p>
    <w:p w14:paraId="21614BCF" w14:textId="77777777" w:rsidR="00516D83" w:rsidRPr="00516D83" w:rsidRDefault="00516D83" w:rsidP="00516D83">
      <w:pPr>
        <w:widowControl w:val="0"/>
        <w:shd w:val="clear" w:color="auto" w:fill="FFFFFF"/>
        <w:tabs>
          <w:tab w:val="left" w:pos="840"/>
        </w:tabs>
        <w:autoSpaceDE w:val="0"/>
        <w:autoSpaceDN w:val="0"/>
        <w:adjustRightInd w:val="0"/>
        <w:spacing w:line="380" w:lineRule="exact"/>
        <w:jc w:val="right"/>
        <w:rPr>
          <w:sz w:val="28"/>
          <w:szCs w:val="28"/>
        </w:rPr>
      </w:pPr>
      <w:r w:rsidRPr="00516D83">
        <w:rPr>
          <w:sz w:val="28"/>
          <w:szCs w:val="28"/>
        </w:rPr>
        <w:lastRenderedPageBreak/>
        <w:t>Приложение 4</w:t>
      </w:r>
    </w:p>
    <w:p w14:paraId="2CA6058A" w14:textId="77777777" w:rsidR="00516D83" w:rsidRPr="00516D83" w:rsidRDefault="00516D83" w:rsidP="00516D83">
      <w:pPr>
        <w:widowControl w:val="0"/>
        <w:shd w:val="clear" w:color="auto" w:fill="FFFFFF"/>
        <w:tabs>
          <w:tab w:val="left" w:pos="840"/>
        </w:tabs>
        <w:autoSpaceDE w:val="0"/>
        <w:autoSpaceDN w:val="0"/>
        <w:adjustRightInd w:val="0"/>
        <w:spacing w:line="380" w:lineRule="exact"/>
        <w:jc w:val="right"/>
        <w:rPr>
          <w:sz w:val="28"/>
          <w:szCs w:val="28"/>
        </w:rPr>
      </w:pPr>
    </w:p>
    <w:p w14:paraId="782F4197" w14:textId="77777777" w:rsidR="00516D83" w:rsidRPr="00516D83" w:rsidRDefault="00516D83" w:rsidP="00516D83">
      <w:pPr>
        <w:spacing w:after="120"/>
        <w:jc w:val="center"/>
        <w:rPr>
          <w:rFonts w:eastAsia="Calibri"/>
          <w:b/>
          <w:i/>
          <w:color w:val="C00000"/>
          <w:spacing w:val="1"/>
          <w:sz w:val="30"/>
          <w:szCs w:val="30"/>
        </w:rPr>
      </w:pPr>
      <w:r w:rsidRPr="00516D83">
        <w:rPr>
          <w:rFonts w:eastAsia="Calibri"/>
          <w:b/>
          <w:i/>
          <w:color w:val="C00000"/>
          <w:spacing w:val="1"/>
          <w:sz w:val="30"/>
          <w:szCs w:val="30"/>
        </w:rPr>
        <w:t>Пример оформления статьи</w:t>
      </w:r>
    </w:p>
    <w:p w14:paraId="47F4427A" w14:textId="77777777" w:rsidR="00516D83" w:rsidRPr="00516D83" w:rsidRDefault="00516D83" w:rsidP="00516D83">
      <w:pPr>
        <w:ind w:hanging="142"/>
        <w:jc w:val="center"/>
        <w:rPr>
          <w:b/>
          <w:i/>
          <w:color w:val="C00000"/>
          <w:sz w:val="28"/>
          <w:szCs w:val="28"/>
        </w:rPr>
      </w:pPr>
      <w:r w:rsidRPr="00516D83">
        <w:rPr>
          <w:b/>
          <w:i/>
          <w:color w:val="C00000"/>
          <w:sz w:val="28"/>
          <w:szCs w:val="28"/>
        </w:rPr>
        <w:t>-------------------------------------------------------------------------------------------------</w:t>
      </w:r>
    </w:p>
    <w:p w14:paraId="00A72FA5" w14:textId="77777777" w:rsidR="00516D83" w:rsidRPr="00516D83" w:rsidRDefault="00516D83" w:rsidP="00516D83">
      <w:pPr>
        <w:jc w:val="both"/>
      </w:pPr>
    </w:p>
    <w:p w14:paraId="28DB80F2" w14:textId="77777777" w:rsidR="00516D83" w:rsidRPr="00516D83" w:rsidRDefault="00516D83" w:rsidP="00516D83">
      <w:r w:rsidRPr="00516D83">
        <w:t xml:space="preserve">УДК 37.01.3 </w:t>
      </w:r>
    </w:p>
    <w:p w14:paraId="07EE79A4" w14:textId="77777777" w:rsidR="00516D83" w:rsidRPr="00516D83" w:rsidRDefault="00516D83" w:rsidP="00516D83">
      <w:pPr>
        <w:jc w:val="right"/>
        <w:rPr>
          <w:b/>
        </w:rPr>
      </w:pPr>
      <w:r w:rsidRPr="00516D83">
        <w:rPr>
          <w:b/>
          <w:bCs/>
        </w:rPr>
        <w:t>И.О. Фамилия</w:t>
      </w:r>
    </w:p>
    <w:p w14:paraId="62BD509F" w14:textId="77777777" w:rsidR="00516D83" w:rsidRPr="00516D83" w:rsidRDefault="00516D83" w:rsidP="00516D83">
      <w:pPr>
        <w:ind w:firstLine="709"/>
        <w:jc w:val="right"/>
        <w:rPr>
          <w:bCs/>
          <w:i/>
        </w:rPr>
      </w:pPr>
      <w:r w:rsidRPr="00516D83">
        <w:rPr>
          <w:i/>
        </w:rPr>
        <w:t xml:space="preserve">УО </w:t>
      </w:r>
      <w:r w:rsidRPr="00516D83">
        <w:rPr>
          <w:bCs/>
          <w:i/>
        </w:rPr>
        <w:t>«Республиканский институт</w:t>
      </w:r>
      <w:r w:rsidRPr="00516D83">
        <w:rPr>
          <w:bCs/>
          <w:i/>
        </w:rPr>
        <w:br/>
        <w:t>профессионального образования»</w:t>
      </w:r>
    </w:p>
    <w:p w14:paraId="13CAC343" w14:textId="77777777" w:rsidR="00516D83" w:rsidRPr="00516D83" w:rsidRDefault="00516D83" w:rsidP="00516D83">
      <w:pPr>
        <w:ind w:firstLine="709"/>
        <w:jc w:val="right"/>
        <w:rPr>
          <w:bCs/>
          <w:i/>
        </w:rPr>
      </w:pPr>
      <w:hyperlink r:id="rId11" w:history="1">
        <w:r w:rsidRPr="00516D83">
          <w:rPr>
            <w:i/>
          </w:rPr>
          <w:t>ripo@ripo.by</w:t>
        </w:r>
      </w:hyperlink>
    </w:p>
    <w:p w14:paraId="64B194E3" w14:textId="77777777" w:rsidR="00516D83" w:rsidRPr="00516D83" w:rsidRDefault="00516D83" w:rsidP="00516D83">
      <w:pPr>
        <w:jc w:val="center"/>
        <w:rPr>
          <w:b/>
        </w:rPr>
      </w:pPr>
      <w:r w:rsidRPr="00516D83">
        <w:rPr>
          <w:b/>
        </w:rPr>
        <w:t>НАЗВАНИЕ СТАТЬИ</w:t>
      </w:r>
    </w:p>
    <w:p w14:paraId="0BA9C779" w14:textId="77777777" w:rsidR="00516D83" w:rsidRPr="00516D83" w:rsidRDefault="00516D83" w:rsidP="00516D83">
      <w:pPr>
        <w:spacing w:before="320" w:after="120"/>
        <w:ind w:firstLine="567"/>
        <w:jc w:val="both"/>
      </w:pPr>
      <w:r w:rsidRPr="00516D83">
        <w:rPr>
          <w:b/>
          <w:bCs/>
        </w:rPr>
        <w:t>Аннотация</w:t>
      </w:r>
      <w:r w:rsidRPr="00516D83">
        <w:rPr>
          <w:bCs/>
        </w:rPr>
        <w:t xml:space="preserve">. </w:t>
      </w:r>
      <w:r w:rsidRPr="00516D83">
        <w:t>В статье рассматривается проблема …. Акцентируется внимание на важности …. Обсуждаются основные подходы к ….</w:t>
      </w:r>
    </w:p>
    <w:p w14:paraId="0B561BDE" w14:textId="77777777" w:rsidR="00516D83" w:rsidRPr="00516D83" w:rsidRDefault="00516D83" w:rsidP="00516D83">
      <w:pPr>
        <w:spacing w:after="120"/>
        <w:ind w:firstLine="567"/>
        <w:jc w:val="both"/>
      </w:pPr>
      <w:r w:rsidRPr="00516D83">
        <w:rPr>
          <w:b/>
          <w:bCs/>
        </w:rPr>
        <w:t>Ключевые слова</w:t>
      </w:r>
      <w:r w:rsidRPr="00516D83">
        <w:rPr>
          <w:bCs/>
        </w:rPr>
        <w:t xml:space="preserve">: </w:t>
      </w:r>
      <w:r w:rsidRPr="00516D83">
        <w:t>воспитание, комплексный подход….</w:t>
      </w:r>
    </w:p>
    <w:p w14:paraId="0177BBE4" w14:textId="77777777" w:rsidR="00516D83" w:rsidRPr="00516D83" w:rsidRDefault="00516D83" w:rsidP="00516D83">
      <w:pPr>
        <w:spacing w:before="320"/>
        <w:ind w:firstLine="567"/>
        <w:jc w:val="both"/>
        <w:rPr>
          <w:color w:val="000000"/>
          <w:sz w:val="28"/>
          <w:szCs w:val="28"/>
        </w:rPr>
      </w:pPr>
      <w:r w:rsidRPr="00516D83">
        <w:rPr>
          <w:color w:val="000000"/>
          <w:sz w:val="28"/>
          <w:szCs w:val="28"/>
        </w:rPr>
        <w:t xml:space="preserve">Текст статьи. Текст статьи (рис. 1). Текст статьи </w:t>
      </w:r>
      <w:r w:rsidRPr="00516D83">
        <w:rPr>
          <w:color w:val="000000"/>
          <w:sz w:val="28"/>
          <w:szCs w:val="28"/>
        </w:rPr>
        <w:sym w:font="Symbol" w:char="F05B"/>
      </w:r>
      <w:r w:rsidRPr="00516D83">
        <w:rPr>
          <w:color w:val="000000"/>
          <w:sz w:val="28"/>
          <w:szCs w:val="28"/>
        </w:rPr>
        <w:t>1, с. 34–35; 3, с. 98-99</w:t>
      </w:r>
      <w:r w:rsidRPr="00516D83">
        <w:rPr>
          <w:color w:val="000000"/>
          <w:sz w:val="28"/>
          <w:szCs w:val="28"/>
        </w:rPr>
        <w:sym w:font="Symbol" w:char="F05D"/>
      </w:r>
      <w:r w:rsidRPr="00516D83">
        <w:rPr>
          <w:color w:val="000000"/>
          <w:sz w:val="28"/>
          <w:szCs w:val="28"/>
        </w:rPr>
        <w:t xml:space="preserve">. Текст статьи (табл. 2). </w:t>
      </w:r>
    </w:p>
    <w:p w14:paraId="696FBBB2" w14:textId="77777777" w:rsidR="00516D83" w:rsidRPr="00516D83" w:rsidRDefault="00516D83" w:rsidP="00516D83">
      <w:pPr>
        <w:widowControl w:val="0"/>
        <w:adjustRightInd w:val="0"/>
        <w:spacing w:before="240" w:after="120"/>
        <w:jc w:val="center"/>
        <w:textAlignment w:val="baseline"/>
        <w:rPr>
          <w:b/>
          <w:color w:val="000000"/>
        </w:rPr>
      </w:pPr>
      <w:bookmarkStart w:id="0" w:name="_Hlk201837191"/>
      <w:r w:rsidRPr="00516D83">
        <w:rPr>
          <w:b/>
          <w:color w:val="000000"/>
        </w:rPr>
        <w:t>Список использованных источников</w:t>
      </w:r>
    </w:p>
    <w:bookmarkEnd w:id="0"/>
    <w:p w14:paraId="7E807966" w14:textId="77777777" w:rsidR="00516D83" w:rsidRPr="00516D83" w:rsidRDefault="00516D83" w:rsidP="00516D83">
      <w:pPr>
        <w:widowControl w:val="0"/>
        <w:ind w:firstLine="567"/>
        <w:jc w:val="both"/>
        <w:textAlignment w:val="top"/>
        <w:rPr>
          <w:color w:val="000000"/>
        </w:rPr>
      </w:pPr>
      <w:r w:rsidRPr="00516D83">
        <w:rPr>
          <w:color w:val="000000"/>
        </w:rPr>
        <w:t>1. Ермихина, М.О. Формирование осознанного родительства на основе субъективно-психологических факторов : автореф. дис. ... канд. психол. наук / М.О.</w:t>
      </w:r>
      <w:r w:rsidRPr="00516D83">
        <w:rPr>
          <w:color w:val="000000"/>
          <w:lang w:val="en-US"/>
        </w:rPr>
        <w:t> </w:t>
      </w:r>
      <w:r w:rsidRPr="00516D83">
        <w:rPr>
          <w:color w:val="000000"/>
        </w:rPr>
        <w:t>Ермихина. Казань, 2004. 18 с.</w:t>
      </w:r>
    </w:p>
    <w:p w14:paraId="21BE2C47" w14:textId="77777777" w:rsidR="00516D83" w:rsidRPr="00516D83" w:rsidRDefault="00516D83" w:rsidP="00516D83">
      <w:pPr>
        <w:widowControl w:val="0"/>
        <w:ind w:firstLine="567"/>
        <w:jc w:val="both"/>
        <w:rPr>
          <w:color w:val="000000"/>
        </w:rPr>
      </w:pPr>
      <w:r w:rsidRPr="00516D83">
        <w:rPr>
          <w:color w:val="000000"/>
        </w:rPr>
        <w:t>2. Овчарова, Р.В. Психологическое сопровождение родительства / Р.В. Овчарова. М. : Изд-во Института психотерапии, 2003. 319 с.</w:t>
      </w:r>
    </w:p>
    <w:p w14:paraId="17B55AC4" w14:textId="77777777" w:rsidR="00516D83" w:rsidRPr="00516D83" w:rsidRDefault="00516D83" w:rsidP="00516D83">
      <w:pPr>
        <w:widowControl w:val="0"/>
        <w:ind w:firstLine="567"/>
        <w:jc w:val="both"/>
        <w:rPr>
          <w:color w:val="000000"/>
        </w:rPr>
      </w:pPr>
      <w:r w:rsidRPr="00516D83">
        <w:rPr>
          <w:color w:val="000000"/>
        </w:rPr>
        <w:t>3. Смирнова, Е.Г. Психолого-педагогическое сопровождение формирования осознанного родительства в молодой семье : автореф. дис. ... канд. психол. наук / Е.Г. Смирнова. Курган, 2008. 18 с.</w:t>
      </w:r>
    </w:p>
    <w:p w14:paraId="2367C2CF" w14:textId="77777777" w:rsidR="00516D83" w:rsidRPr="00516D83" w:rsidRDefault="00516D83" w:rsidP="00516D83">
      <w:pPr>
        <w:widowControl w:val="0"/>
        <w:ind w:firstLine="567"/>
        <w:jc w:val="both"/>
        <w:rPr>
          <w:color w:val="000000"/>
        </w:rPr>
      </w:pPr>
      <w:r w:rsidRPr="00516D83">
        <w:rPr>
          <w:color w:val="000000"/>
        </w:rPr>
        <w:t xml:space="preserve">4. </w:t>
      </w:r>
      <w:r w:rsidRPr="00516D83">
        <w:rPr>
          <w:color w:val="000000"/>
          <w:spacing w:val="-6"/>
        </w:rPr>
        <w:t>Федорова, Ю.А. Осознанное родительство как психолого-педагогический феномен / Ю.А. Федорова, О.Н. Хахлова // Педагогический</w:t>
      </w:r>
      <w:r w:rsidRPr="00516D83">
        <w:rPr>
          <w:color w:val="000000"/>
        </w:rPr>
        <w:t xml:space="preserve"> журнал Башкортостана. № 6(73). 2017. С. 16–24.</w:t>
      </w:r>
    </w:p>
    <w:p w14:paraId="5EA93C1D" w14:textId="77777777" w:rsidR="00516D83" w:rsidRPr="00516D83" w:rsidRDefault="00516D83" w:rsidP="00516D83">
      <w:pPr>
        <w:widowControl w:val="0"/>
        <w:ind w:firstLine="567"/>
        <w:jc w:val="both"/>
        <w:rPr>
          <w:rFonts w:ascii="Calibri" w:hAnsi="Calibri" w:cs="Calibri"/>
          <w:sz w:val="28"/>
          <w:szCs w:val="28"/>
        </w:rPr>
      </w:pPr>
      <w:r w:rsidRPr="00516D83">
        <w:rPr>
          <w:color w:val="000000"/>
        </w:rPr>
        <w:t>5. Шефали, Т. Воспитание ребенка начинается с себя. Как осознанный подход помогает растить счастливых детей / Тсабари Шефали ; пер. с англ. А.В. Симагина. М. : Бомбора, 2023. 352 с.</w:t>
      </w:r>
    </w:p>
    <w:p w14:paraId="1D74183A" w14:textId="77777777" w:rsidR="00516D83" w:rsidRPr="00516D83" w:rsidRDefault="00516D83" w:rsidP="00516D83">
      <w:pPr>
        <w:spacing w:after="120"/>
        <w:jc w:val="center"/>
      </w:pPr>
    </w:p>
    <w:p w14:paraId="09D22DEF" w14:textId="77777777" w:rsidR="00516D83" w:rsidRPr="00516D83" w:rsidRDefault="00516D83" w:rsidP="00516D83">
      <w:r w:rsidRPr="00516D83">
        <w:br w:type="page"/>
      </w:r>
    </w:p>
    <w:p w14:paraId="5F38DA87" w14:textId="77777777" w:rsidR="00516D83" w:rsidRPr="00516D83" w:rsidRDefault="00516D83" w:rsidP="00516D83">
      <w:pPr>
        <w:widowControl w:val="0"/>
        <w:shd w:val="clear" w:color="auto" w:fill="FFFFFF"/>
        <w:tabs>
          <w:tab w:val="left" w:pos="840"/>
        </w:tabs>
        <w:autoSpaceDE w:val="0"/>
        <w:autoSpaceDN w:val="0"/>
        <w:adjustRightInd w:val="0"/>
        <w:spacing w:line="380" w:lineRule="exact"/>
        <w:jc w:val="right"/>
        <w:rPr>
          <w:sz w:val="28"/>
          <w:szCs w:val="28"/>
        </w:rPr>
      </w:pPr>
      <w:r w:rsidRPr="00516D83">
        <w:rPr>
          <w:noProof/>
        </w:rPr>
        <w:lastRenderedPageBreak/>
        <w:drawing>
          <wp:anchor distT="0" distB="0" distL="114300" distR="114300" simplePos="0" relativeHeight="251660288" behindDoc="0" locked="0" layoutInCell="1" allowOverlap="1" wp14:anchorId="6EB5AA8A" wp14:editId="4A5C567C">
            <wp:simplePos x="0" y="0"/>
            <wp:positionH relativeFrom="column">
              <wp:posOffset>-156210</wp:posOffset>
            </wp:positionH>
            <wp:positionV relativeFrom="paragraph">
              <wp:posOffset>41910</wp:posOffset>
            </wp:positionV>
            <wp:extent cx="1793875" cy="1704975"/>
            <wp:effectExtent l="0" t="0" r="0" b="9525"/>
            <wp:wrapSquare wrapText="bothSides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793875" cy="1704975"/>
                    </a:xfrm>
                    <a:prstGeom prst="ellipse">
                      <a:avLst/>
                    </a:prstGeom>
                    <a:ln>
                      <a:noFill/>
                    </a:ln>
                    <a:effectLst>
                      <a:softEdge rad="112500"/>
                    </a:effec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516D83">
        <w:rPr>
          <w:sz w:val="28"/>
          <w:szCs w:val="28"/>
        </w:rPr>
        <w:t>Приложение 5</w:t>
      </w:r>
    </w:p>
    <w:p w14:paraId="2324496E" w14:textId="77777777" w:rsidR="00516D83" w:rsidRPr="00516D83" w:rsidRDefault="00516D83" w:rsidP="00516D83">
      <w:pPr>
        <w:spacing w:after="120"/>
        <w:jc w:val="center"/>
        <w:rPr>
          <w:rFonts w:eastAsia="Calibri"/>
          <w:b/>
          <w:i/>
          <w:color w:val="C00000"/>
          <w:spacing w:val="1"/>
          <w:sz w:val="32"/>
          <w:szCs w:val="32"/>
        </w:rPr>
      </w:pPr>
    </w:p>
    <w:p w14:paraId="4221D960" w14:textId="77777777" w:rsidR="00516D83" w:rsidRPr="00516D83" w:rsidRDefault="00516D83" w:rsidP="00516D83">
      <w:pPr>
        <w:spacing w:after="120"/>
        <w:jc w:val="center"/>
        <w:rPr>
          <w:rFonts w:eastAsia="Calibri"/>
          <w:b/>
          <w:i/>
          <w:color w:val="C00000"/>
          <w:spacing w:val="1"/>
          <w:sz w:val="32"/>
          <w:szCs w:val="32"/>
        </w:rPr>
      </w:pPr>
      <w:r w:rsidRPr="00516D83">
        <w:rPr>
          <w:rFonts w:eastAsia="Calibri"/>
          <w:b/>
          <w:i/>
          <w:color w:val="C00000"/>
          <w:spacing w:val="1"/>
          <w:sz w:val="32"/>
          <w:szCs w:val="32"/>
        </w:rPr>
        <w:t xml:space="preserve">Проблемное поле </w:t>
      </w:r>
      <w:r w:rsidRPr="00516D83">
        <w:rPr>
          <w:rFonts w:eastAsia="Calibri"/>
          <w:b/>
          <w:i/>
          <w:color w:val="C00000"/>
          <w:spacing w:val="1"/>
          <w:sz w:val="32"/>
          <w:szCs w:val="32"/>
        </w:rPr>
        <w:br/>
        <w:t>IV педагогических чтений на тему</w:t>
      </w:r>
      <w:r w:rsidRPr="00516D83">
        <w:rPr>
          <w:rFonts w:eastAsia="Calibri"/>
          <w:b/>
          <w:i/>
          <w:color w:val="C00000"/>
          <w:spacing w:val="1"/>
          <w:sz w:val="32"/>
          <w:szCs w:val="32"/>
        </w:rPr>
        <w:br/>
        <w:t xml:space="preserve">«Наследие научно-педагогических школ </w:t>
      </w:r>
      <w:r w:rsidRPr="00516D83">
        <w:rPr>
          <w:rFonts w:eastAsia="Calibri"/>
          <w:b/>
          <w:i/>
          <w:color w:val="C00000"/>
          <w:spacing w:val="1"/>
          <w:sz w:val="32"/>
          <w:szCs w:val="32"/>
        </w:rPr>
        <w:br/>
        <w:t>в развитии современного профессионального образования»</w:t>
      </w:r>
    </w:p>
    <w:p w14:paraId="279D1E9A" w14:textId="77777777" w:rsidR="00516D83" w:rsidRPr="00516D83" w:rsidRDefault="00516D83" w:rsidP="00516D83">
      <w:pPr>
        <w:ind w:hanging="142"/>
        <w:jc w:val="center"/>
        <w:rPr>
          <w:b/>
          <w:i/>
          <w:color w:val="C00000"/>
          <w:sz w:val="28"/>
          <w:szCs w:val="28"/>
        </w:rPr>
      </w:pPr>
      <w:r w:rsidRPr="00516D83">
        <w:rPr>
          <w:b/>
          <w:i/>
          <w:color w:val="C00000"/>
          <w:sz w:val="28"/>
          <w:szCs w:val="28"/>
        </w:rPr>
        <w:t>-------------------------------------------------------------------------------------------------</w:t>
      </w:r>
    </w:p>
    <w:p w14:paraId="51ABD4E8" w14:textId="77777777" w:rsidR="00516D83" w:rsidRPr="00516D83" w:rsidRDefault="00516D83" w:rsidP="00516D83">
      <w:pPr>
        <w:jc w:val="both"/>
        <w:rPr>
          <w:b/>
        </w:rPr>
      </w:pPr>
    </w:p>
    <w:p w14:paraId="4813B5C0" w14:textId="77777777" w:rsidR="00516D83" w:rsidRPr="00516D83" w:rsidRDefault="00516D83" w:rsidP="00516D83">
      <w:pPr>
        <w:jc w:val="both"/>
        <w:rPr>
          <w:b/>
          <w:color w:val="C00000"/>
          <w:sz w:val="28"/>
        </w:rPr>
      </w:pPr>
    </w:p>
    <w:p w14:paraId="37306F0D" w14:textId="77777777" w:rsidR="00516D83" w:rsidRPr="00516D83" w:rsidRDefault="00516D83" w:rsidP="00516D83">
      <w:pPr>
        <w:jc w:val="both"/>
        <w:rPr>
          <w:b/>
          <w:color w:val="C00000"/>
          <w:sz w:val="28"/>
        </w:rPr>
      </w:pPr>
    </w:p>
    <w:p w14:paraId="58211991" w14:textId="77777777" w:rsidR="00516D83" w:rsidRPr="00516D83" w:rsidRDefault="00516D83" w:rsidP="00516D83">
      <w:pPr>
        <w:jc w:val="both"/>
        <w:rPr>
          <w:b/>
          <w:color w:val="C00000"/>
          <w:sz w:val="28"/>
        </w:rPr>
      </w:pPr>
      <w:r w:rsidRPr="00516D83">
        <w:rPr>
          <w:b/>
          <w:color w:val="C00000"/>
          <w:sz w:val="28"/>
        </w:rPr>
        <w:t>Секция 1</w:t>
      </w:r>
    </w:p>
    <w:p w14:paraId="08DEB356" w14:textId="77777777" w:rsidR="00516D83" w:rsidRPr="00516D83" w:rsidRDefault="00516D83" w:rsidP="00516D83">
      <w:pPr>
        <w:jc w:val="both"/>
        <w:rPr>
          <w:sz w:val="28"/>
        </w:rPr>
      </w:pPr>
      <w:r w:rsidRPr="00516D83">
        <w:rPr>
          <w:b/>
          <w:color w:val="C00000"/>
          <w:sz w:val="28"/>
        </w:rPr>
        <w:t>Традиции и инновации в выборе форм, методов и средств обучения</w:t>
      </w:r>
    </w:p>
    <w:p w14:paraId="62928DAE" w14:textId="77777777" w:rsidR="00516D83" w:rsidRPr="00516D83" w:rsidRDefault="00516D83" w:rsidP="00516D83">
      <w:pPr>
        <w:jc w:val="both"/>
      </w:pPr>
    </w:p>
    <w:p w14:paraId="2B524931" w14:textId="77777777" w:rsidR="00516D83" w:rsidRPr="00516D83" w:rsidRDefault="00516D83" w:rsidP="00516D83">
      <w:pPr>
        <w:jc w:val="both"/>
      </w:pPr>
      <w:r w:rsidRPr="00516D83">
        <w:rPr>
          <w:b/>
          <w:i/>
        </w:rPr>
        <w:t>Модератор</w:t>
      </w:r>
      <w:r w:rsidRPr="00516D83">
        <w:t xml:space="preserve"> – </w:t>
      </w:r>
      <w:r w:rsidRPr="00516D83">
        <w:rPr>
          <w:b/>
          <w:bCs/>
        </w:rPr>
        <w:t>Сычёва Юлия Сергеевна</w:t>
      </w:r>
      <w:r w:rsidRPr="00516D83">
        <w:t>, первый проректор учреждения образования «Республиканский институт профессионального образования» кандидат педагогических наук, доцент.</w:t>
      </w:r>
    </w:p>
    <w:p w14:paraId="0ECEB5BE" w14:textId="77777777" w:rsidR="00516D83" w:rsidRPr="00516D83" w:rsidRDefault="00516D83" w:rsidP="00516D83">
      <w:pPr>
        <w:jc w:val="both"/>
        <w:rPr>
          <w:b/>
        </w:rPr>
      </w:pPr>
    </w:p>
    <w:p w14:paraId="2B1F04CE" w14:textId="77777777" w:rsidR="00516D83" w:rsidRPr="00516D83" w:rsidRDefault="00516D83" w:rsidP="00516D83">
      <w:pPr>
        <w:jc w:val="both"/>
      </w:pPr>
      <w:r w:rsidRPr="00516D83">
        <w:rPr>
          <w:b/>
          <w:i/>
        </w:rPr>
        <w:t>Ключевая идея:</w:t>
      </w:r>
      <w:r w:rsidRPr="00516D83">
        <w:t xml:space="preserve"> Как классические дидактические подходы и принципы используются в современном образовательном процессе при обосновании и выборе эффективных форм, методов, средств и технологий обучения. </w:t>
      </w:r>
    </w:p>
    <w:p w14:paraId="600810F3" w14:textId="77777777" w:rsidR="00516D83" w:rsidRPr="00516D83" w:rsidRDefault="00516D83" w:rsidP="00516D83">
      <w:pPr>
        <w:jc w:val="both"/>
      </w:pPr>
    </w:p>
    <w:p w14:paraId="307F2A5F" w14:textId="77777777" w:rsidR="00516D83" w:rsidRPr="00516D83" w:rsidRDefault="00516D83" w:rsidP="00516D83">
      <w:pPr>
        <w:jc w:val="both"/>
        <w:rPr>
          <w:b/>
          <w:i/>
        </w:rPr>
      </w:pPr>
      <w:r w:rsidRPr="00516D83">
        <w:rPr>
          <w:b/>
          <w:i/>
        </w:rPr>
        <w:t>Вопросы для обсуждения:</w:t>
      </w:r>
    </w:p>
    <w:p w14:paraId="19894E2A" w14:textId="77777777" w:rsidR="00516D83" w:rsidRPr="00516D83" w:rsidRDefault="00516D83" w:rsidP="00516D83">
      <w:pPr>
        <w:numPr>
          <w:ilvl w:val="0"/>
          <w:numId w:val="3"/>
        </w:numPr>
        <w:ind w:left="0"/>
        <w:contextualSpacing/>
        <w:jc w:val="both"/>
      </w:pPr>
      <w:r w:rsidRPr="00516D83">
        <w:t>Какие дидактические подходы и принципы из наследия научно-педагогических школ (развивающее обучение, проблемность, наглядность и др.) сохраняют актуальность при проектировании современных занятий?</w:t>
      </w:r>
    </w:p>
    <w:p w14:paraId="438857F5" w14:textId="77777777" w:rsidR="00516D83" w:rsidRPr="00516D83" w:rsidRDefault="00516D83" w:rsidP="00516D83">
      <w:pPr>
        <w:numPr>
          <w:ilvl w:val="0"/>
          <w:numId w:val="3"/>
        </w:numPr>
        <w:ind w:left="0"/>
        <w:contextualSpacing/>
        <w:jc w:val="both"/>
      </w:pPr>
      <w:r w:rsidRPr="00516D83">
        <w:t>Как наследие научных школ профессиональной педагогики и авторских дидактических систем может быть переосмыслено в эпоху индивидуализации обучения?</w:t>
      </w:r>
    </w:p>
    <w:p w14:paraId="60A31C68" w14:textId="77777777" w:rsidR="00516D83" w:rsidRPr="00516D83" w:rsidRDefault="00516D83" w:rsidP="00516D83">
      <w:pPr>
        <w:numPr>
          <w:ilvl w:val="0"/>
          <w:numId w:val="3"/>
        </w:numPr>
        <w:ind w:left="0"/>
        <w:contextualSpacing/>
        <w:jc w:val="both"/>
      </w:pPr>
      <w:r w:rsidRPr="00516D83">
        <w:t xml:space="preserve">Существует ли связь между традиционными методиками обучения и современными образовательными технологиями? Как, опираясь на педагогическое наследие научных школ, оценить эффективность новой образовательной технологии? </w:t>
      </w:r>
    </w:p>
    <w:p w14:paraId="6C85A9C8" w14:textId="77777777" w:rsidR="00516D83" w:rsidRPr="00516D83" w:rsidRDefault="00516D83" w:rsidP="00516D83">
      <w:pPr>
        <w:numPr>
          <w:ilvl w:val="0"/>
          <w:numId w:val="3"/>
        </w:numPr>
        <w:ind w:left="0"/>
        <w:contextualSpacing/>
        <w:jc w:val="both"/>
      </w:pPr>
      <w:r w:rsidRPr="00516D83">
        <w:t>Как современные средства обучения позволяют по-новому, реализовать требования соединения знаний с умениями и решением практических задач?</w:t>
      </w:r>
    </w:p>
    <w:p w14:paraId="5ECF3BFD" w14:textId="77777777" w:rsidR="00516D83" w:rsidRPr="00516D83" w:rsidRDefault="00516D83" w:rsidP="00516D83">
      <w:pPr>
        <w:numPr>
          <w:ilvl w:val="0"/>
          <w:numId w:val="3"/>
        </w:numPr>
        <w:ind w:left="0"/>
        <w:contextualSpacing/>
        <w:jc w:val="both"/>
      </w:pPr>
      <w:r w:rsidRPr="00516D83">
        <w:t>Какими критериями, идущими от классической дидактики, следует руководствоваться при выборе и оценке эффективности цифровых образовательных ресурсов, игр и мобильных приложений?</w:t>
      </w:r>
    </w:p>
    <w:p w14:paraId="4F3D4D20" w14:textId="77777777" w:rsidR="00516D83" w:rsidRPr="00516D83" w:rsidRDefault="00516D83" w:rsidP="00516D83">
      <w:pPr>
        <w:contextualSpacing/>
        <w:jc w:val="both"/>
      </w:pPr>
    </w:p>
    <w:p w14:paraId="7DC493E5" w14:textId="77777777" w:rsidR="00516D83" w:rsidRPr="00516D83" w:rsidRDefault="00516D83" w:rsidP="00516D83">
      <w:pPr>
        <w:jc w:val="both"/>
        <w:rPr>
          <w:b/>
          <w:color w:val="C00000"/>
          <w:sz w:val="28"/>
        </w:rPr>
      </w:pPr>
      <w:r w:rsidRPr="00516D83">
        <w:rPr>
          <w:b/>
          <w:color w:val="C00000"/>
          <w:sz w:val="28"/>
        </w:rPr>
        <w:t>Секция 2</w:t>
      </w:r>
    </w:p>
    <w:p w14:paraId="796ABF22" w14:textId="77777777" w:rsidR="00516D83" w:rsidRPr="00516D83" w:rsidRDefault="00516D83" w:rsidP="00516D83">
      <w:pPr>
        <w:jc w:val="both"/>
        <w:rPr>
          <w:b/>
          <w:color w:val="C00000"/>
          <w:sz w:val="28"/>
        </w:rPr>
      </w:pPr>
      <w:r w:rsidRPr="00516D83">
        <w:rPr>
          <w:b/>
          <w:color w:val="C00000"/>
          <w:sz w:val="28"/>
        </w:rPr>
        <w:t>Воспитание и профориентация: интеграция целей и практик</w:t>
      </w:r>
    </w:p>
    <w:p w14:paraId="0F3380CD" w14:textId="77777777" w:rsidR="00516D83" w:rsidRPr="00516D83" w:rsidRDefault="00516D83" w:rsidP="00516D83">
      <w:pPr>
        <w:jc w:val="both"/>
      </w:pPr>
    </w:p>
    <w:p w14:paraId="45E0FF48" w14:textId="77777777" w:rsidR="00516D83" w:rsidRPr="00516D83" w:rsidRDefault="00516D83" w:rsidP="00516D83">
      <w:pPr>
        <w:jc w:val="both"/>
      </w:pPr>
      <w:r w:rsidRPr="00516D83">
        <w:t xml:space="preserve">Модератор – </w:t>
      </w:r>
      <w:r w:rsidRPr="00516D83">
        <w:rPr>
          <w:b/>
          <w:bCs/>
        </w:rPr>
        <w:t>Попова Оксана Сергеевна</w:t>
      </w:r>
      <w:r w:rsidRPr="00516D83">
        <w:t>, проректор по идеологической и воспитательной работе учреждения образования «Республиканский институт профессионального образования» доктор психологических наук, профессор.</w:t>
      </w:r>
    </w:p>
    <w:p w14:paraId="63AE3995" w14:textId="77777777" w:rsidR="00516D83" w:rsidRPr="00516D83" w:rsidRDefault="00516D83" w:rsidP="00516D83">
      <w:pPr>
        <w:jc w:val="both"/>
        <w:rPr>
          <w:b/>
        </w:rPr>
      </w:pPr>
    </w:p>
    <w:p w14:paraId="2DE3ED76" w14:textId="77777777" w:rsidR="00516D83" w:rsidRPr="00516D83" w:rsidRDefault="00516D83" w:rsidP="00516D83">
      <w:pPr>
        <w:jc w:val="both"/>
      </w:pPr>
      <w:r w:rsidRPr="00516D83">
        <w:rPr>
          <w:b/>
          <w:i/>
        </w:rPr>
        <w:t>Ключевая идея:</w:t>
      </w:r>
      <w:r w:rsidRPr="00516D83">
        <w:t xml:space="preserve"> Как идеи воспитания личности и подготовки к профессии, заложенные в классических научных школах, трансформируются в условиях современного рынка труда и ценностей нового поколения молодежи.</w:t>
      </w:r>
    </w:p>
    <w:p w14:paraId="1C1983AA" w14:textId="77777777" w:rsidR="00516D83" w:rsidRPr="00516D83" w:rsidRDefault="00516D83" w:rsidP="00516D83">
      <w:pPr>
        <w:jc w:val="both"/>
      </w:pPr>
    </w:p>
    <w:p w14:paraId="19DCC24A" w14:textId="77777777" w:rsidR="00516D83" w:rsidRPr="00516D83" w:rsidRDefault="00516D83" w:rsidP="00516D83">
      <w:pPr>
        <w:jc w:val="both"/>
        <w:rPr>
          <w:b/>
          <w:i/>
        </w:rPr>
      </w:pPr>
      <w:r w:rsidRPr="00516D83">
        <w:rPr>
          <w:b/>
          <w:i/>
        </w:rPr>
        <w:t>Вопросы для обсуждения:</w:t>
      </w:r>
    </w:p>
    <w:p w14:paraId="451646D5" w14:textId="77777777" w:rsidR="00516D83" w:rsidRPr="00516D83" w:rsidRDefault="00516D83" w:rsidP="00516D83">
      <w:pPr>
        <w:numPr>
          <w:ilvl w:val="0"/>
          <w:numId w:val="5"/>
        </w:numPr>
        <w:ind w:hanging="556"/>
        <w:contextualSpacing/>
        <w:jc w:val="both"/>
      </w:pPr>
      <w:r w:rsidRPr="00516D83">
        <w:lastRenderedPageBreak/>
        <w:t>Актуальные направления воспитания личности будущих профессионалов в условиях профессионального образования.</w:t>
      </w:r>
    </w:p>
    <w:p w14:paraId="02A82AD4" w14:textId="77777777" w:rsidR="00516D83" w:rsidRPr="00516D83" w:rsidRDefault="00516D83" w:rsidP="00516D83">
      <w:pPr>
        <w:numPr>
          <w:ilvl w:val="0"/>
          <w:numId w:val="5"/>
        </w:numPr>
        <w:ind w:hanging="556"/>
        <w:contextualSpacing/>
        <w:jc w:val="both"/>
      </w:pPr>
      <w:r w:rsidRPr="00516D83">
        <w:t>Как интегрировать воспитательный компонент в современный учебный процесс, чтобы он не был формальностью, а продолжал традиции целостного формирования личности?</w:t>
      </w:r>
    </w:p>
    <w:p w14:paraId="087FCB81" w14:textId="77777777" w:rsidR="00516D83" w:rsidRPr="00516D83" w:rsidRDefault="00516D83" w:rsidP="00516D83">
      <w:pPr>
        <w:numPr>
          <w:ilvl w:val="0"/>
          <w:numId w:val="5"/>
        </w:numPr>
        <w:ind w:hanging="556"/>
        <w:contextualSpacing/>
        <w:jc w:val="both"/>
      </w:pPr>
      <w:r w:rsidRPr="00516D83">
        <w:t>Изучение особенностей личности современной молодежи и дифференциация воспитательных подходов.</w:t>
      </w:r>
    </w:p>
    <w:p w14:paraId="29AEC818" w14:textId="77777777" w:rsidR="00516D83" w:rsidRPr="00516D83" w:rsidRDefault="00516D83" w:rsidP="00516D83">
      <w:pPr>
        <w:numPr>
          <w:ilvl w:val="0"/>
          <w:numId w:val="5"/>
        </w:numPr>
        <w:ind w:hanging="556"/>
        <w:contextualSpacing/>
        <w:jc w:val="both"/>
      </w:pPr>
      <w:r w:rsidRPr="00516D83">
        <w:t>Традиции и современные формы профориентации. Роль учреждений профессионального образования в совершенствовании профориентационных подходов.</w:t>
      </w:r>
    </w:p>
    <w:p w14:paraId="313EFBFB" w14:textId="77777777" w:rsidR="00516D83" w:rsidRPr="00516D83" w:rsidRDefault="00516D83" w:rsidP="00516D83">
      <w:pPr>
        <w:numPr>
          <w:ilvl w:val="0"/>
          <w:numId w:val="5"/>
        </w:numPr>
        <w:ind w:hanging="556"/>
        <w:contextualSpacing/>
        <w:jc w:val="both"/>
      </w:pPr>
      <w:r w:rsidRPr="00516D83">
        <w:t>Воспитание будущих профессионалов: связь учреждений профессионального образования и предприятий-заказчиков кадров.</w:t>
      </w:r>
    </w:p>
    <w:p w14:paraId="58558A69" w14:textId="77777777" w:rsidR="00516D83" w:rsidRPr="00516D83" w:rsidRDefault="00516D83" w:rsidP="00516D83">
      <w:pPr>
        <w:jc w:val="both"/>
      </w:pPr>
    </w:p>
    <w:p w14:paraId="64ABC582" w14:textId="77777777" w:rsidR="00516D83" w:rsidRPr="00516D83" w:rsidRDefault="00516D83" w:rsidP="00516D83">
      <w:pPr>
        <w:jc w:val="both"/>
        <w:rPr>
          <w:b/>
          <w:color w:val="C00000"/>
          <w:sz w:val="28"/>
          <w:szCs w:val="28"/>
        </w:rPr>
      </w:pPr>
      <w:r w:rsidRPr="00516D83">
        <w:rPr>
          <w:b/>
          <w:color w:val="C00000"/>
          <w:sz w:val="28"/>
          <w:szCs w:val="28"/>
        </w:rPr>
        <w:t>Секция 3</w:t>
      </w:r>
    </w:p>
    <w:p w14:paraId="2CC4E8D7" w14:textId="77777777" w:rsidR="00516D83" w:rsidRPr="00516D83" w:rsidRDefault="00516D83" w:rsidP="00516D83">
      <w:pPr>
        <w:jc w:val="both"/>
        <w:rPr>
          <w:b/>
          <w:color w:val="C00000"/>
          <w:sz w:val="28"/>
          <w:szCs w:val="28"/>
        </w:rPr>
      </w:pPr>
      <w:r w:rsidRPr="00516D83">
        <w:rPr>
          <w:b/>
          <w:color w:val="C00000"/>
          <w:sz w:val="28"/>
          <w:szCs w:val="28"/>
        </w:rPr>
        <w:t xml:space="preserve">Педагогические кадры: </w:t>
      </w:r>
    </w:p>
    <w:p w14:paraId="19254711" w14:textId="77777777" w:rsidR="00516D83" w:rsidRPr="00516D83" w:rsidRDefault="00516D83" w:rsidP="00516D83">
      <w:pPr>
        <w:jc w:val="both"/>
        <w:rPr>
          <w:b/>
          <w:color w:val="C00000"/>
          <w:sz w:val="28"/>
          <w:szCs w:val="28"/>
        </w:rPr>
      </w:pPr>
      <w:r w:rsidRPr="00516D83">
        <w:rPr>
          <w:b/>
          <w:color w:val="C00000"/>
          <w:sz w:val="28"/>
          <w:szCs w:val="28"/>
        </w:rPr>
        <w:t>преемственность традиций и вызовы нового времени</w:t>
      </w:r>
    </w:p>
    <w:p w14:paraId="46240B2D" w14:textId="77777777" w:rsidR="00516D83" w:rsidRPr="00516D83" w:rsidRDefault="00516D83" w:rsidP="00516D83">
      <w:pPr>
        <w:jc w:val="both"/>
        <w:rPr>
          <w:b/>
        </w:rPr>
      </w:pPr>
    </w:p>
    <w:p w14:paraId="6FCD996F" w14:textId="77777777" w:rsidR="00516D83" w:rsidRPr="00516D83" w:rsidRDefault="00516D83" w:rsidP="00516D83">
      <w:pPr>
        <w:jc w:val="both"/>
      </w:pPr>
      <w:r w:rsidRPr="00516D83">
        <w:t>Модератор – </w:t>
      </w:r>
      <w:r w:rsidRPr="00516D83">
        <w:rPr>
          <w:b/>
          <w:bCs/>
        </w:rPr>
        <w:t>Хухлындина Людмила Михайловна</w:t>
      </w:r>
      <w:r w:rsidRPr="00516D83">
        <w:t>, декан факультета повышения квалификации и переподготовки кадров учреждения образования «Республиканский институт профессионального образования» кандидат исторических наук, доцент.</w:t>
      </w:r>
    </w:p>
    <w:p w14:paraId="3D841A3B" w14:textId="77777777" w:rsidR="00516D83" w:rsidRPr="00516D83" w:rsidRDefault="00516D83" w:rsidP="00516D83">
      <w:pPr>
        <w:jc w:val="both"/>
        <w:rPr>
          <w:b/>
        </w:rPr>
      </w:pPr>
    </w:p>
    <w:p w14:paraId="0FEF1A49" w14:textId="77777777" w:rsidR="00516D83" w:rsidRPr="00516D83" w:rsidRDefault="00516D83" w:rsidP="00516D83">
      <w:pPr>
        <w:jc w:val="both"/>
      </w:pPr>
      <w:r w:rsidRPr="00516D83">
        <w:rPr>
          <w:b/>
          <w:i/>
        </w:rPr>
        <w:t>Ключевая идея:</w:t>
      </w:r>
      <w:r w:rsidRPr="00516D83">
        <w:t xml:space="preserve"> Как система подготовки, переподготовки и повышения квалификации педагогов может и должна учитывать и развивать наследие педагогических школ.</w:t>
      </w:r>
    </w:p>
    <w:p w14:paraId="62D0159E" w14:textId="77777777" w:rsidR="00516D83" w:rsidRPr="00516D83" w:rsidRDefault="00516D83" w:rsidP="00516D83">
      <w:pPr>
        <w:jc w:val="both"/>
      </w:pPr>
    </w:p>
    <w:p w14:paraId="63DA49F4" w14:textId="77777777" w:rsidR="00516D83" w:rsidRPr="00516D83" w:rsidRDefault="00516D83" w:rsidP="00516D83">
      <w:pPr>
        <w:jc w:val="both"/>
        <w:rPr>
          <w:b/>
          <w:i/>
        </w:rPr>
      </w:pPr>
      <w:r w:rsidRPr="00516D83">
        <w:rPr>
          <w:b/>
          <w:i/>
        </w:rPr>
        <w:t>Вопросы для обсуждения:</w:t>
      </w:r>
    </w:p>
    <w:p w14:paraId="485403A3" w14:textId="77777777" w:rsidR="00516D83" w:rsidRPr="00516D83" w:rsidRDefault="00516D83" w:rsidP="00516D83">
      <w:pPr>
        <w:numPr>
          <w:ilvl w:val="0"/>
          <w:numId w:val="4"/>
        </w:numPr>
        <w:ind w:left="0"/>
        <w:contextualSpacing/>
        <w:jc w:val="both"/>
      </w:pPr>
      <w:r w:rsidRPr="00516D83">
        <w:t>Ядро профессиональной компетентности педагога: что из наследия педагогических школ (предметное мастерство, методическая грамотность, личностные качества и др.) является неизменным, а что требует совершенствования?</w:t>
      </w:r>
    </w:p>
    <w:p w14:paraId="5A1C5091" w14:textId="77777777" w:rsidR="00516D83" w:rsidRPr="00516D83" w:rsidRDefault="00516D83" w:rsidP="00516D83">
      <w:pPr>
        <w:numPr>
          <w:ilvl w:val="0"/>
          <w:numId w:val="4"/>
        </w:numPr>
        <w:ind w:left="0"/>
        <w:contextualSpacing/>
        <w:jc w:val="both"/>
      </w:pPr>
      <w:r w:rsidRPr="00516D83">
        <w:t>Как изменяется баланс между предметным мастерством и универсальными компетенциями (коммуникация, критическое мышление, эмоциональный интеллект)?</w:t>
      </w:r>
    </w:p>
    <w:p w14:paraId="0B4BA80A" w14:textId="77777777" w:rsidR="00516D83" w:rsidRPr="00516D83" w:rsidRDefault="00516D83" w:rsidP="00516D83">
      <w:pPr>
        <w:numPr>
          <w:ilvl w:val="0"/>
          <w:numId w:val="4"/>
        </w:numPr>
        <w:ind w:left="0"/>
        <w:contextualSpacing/>
        <w:jc w:val="both"/>
      </w:pPr>
      <w:r w:rsidRPr="00516D83">
        <w:t xml:space="preserve">Как должна измениться система дополнительного педагогического образования, чтобы помочь педагогу интегрировать традиционные подходы с современными технологическими трендами (AI, VR, big data и др.)? </w:t>
      </w:r>
    </w:p>
    <w:p w14:paraId="707A478B" w14:textId="77777777" w:rsidR="00516D83" w:rsidRPr="00516D83" w:rsidRDefault="00516D83" w:rsidP="00516D83">
      <w:pPr>
        <w:numPr>
          <w:ilvl w:val="0"/>
          <w:numId w:val="4"/>
        </w:numPr>
        <w:ind w:left="0"/>
        <w:contextualSpacing/>
        <w:jc w:val="both"/>
      </w:pPr>
      <w:r w:rsidRPr="00516D83">
        <w:t>Какие новые компетенции необходимы педагогам в цифровую эпоху? Какие механизмы нужны для устойчивой системы подготовки и переподготовки педагогических кадров для системы профессионального образования?</w:t>
      </w:r>
    </w:p>
    <w:p w14:paraId="1E179D61" w14:textId="77777777" w:rsidR="00516D83" w:rsidRPr="00516D83" w:rsidRDefault="00516D83" w:rsidP="00516D83">
      <w:pPr>
        <w:numPr>
          <w:ilvl w:val="0"/>
          <w:numId w:val="4"/>
        </w:numPr>
        <w:ind w:left="0"/>
        <w:contextualSpacing/>
        <w:jc w:val="both"/>
      </w:pPr>
      <w:r w:rsidRPr="00516D83">
        <w:t>В чем заключается миссия современного педагога профессионального образования: транслятор знаний, фасилитатор, проектировщик образовательных траекторий и др.? Как на этот вопрос отвечают разные педагогические школы? Как оценивать качество работы современного педагога, опираясь на фундаментальные ценности педагогики в условиях формализованных KPI и цифровых отчетностей?</w:t>
      </w:r>
    </w:p>
    <w:p w14:paraId="0AFD4BB6" w14:textId="77777777" w:rsidR="00516D83" w:rsidRPr="00516D83" w:rsidRDefault="00516D83" w:rsidP="00516D83">
      <w:pPr>
        <w:jc w:val="both"/>
      </w:pPr>
    </w:p>
    <w:p w14:paraId="324E44CF" w14:textId="77777777" w:rsidR="00516D83" w:rsidRPr="00516D83" w:rsidRDefault="00516D83" w:rsidP="00516D83">
      <w:pPr>
        <w:rPr>
          <w:b/>
          <w:color w:val="C00000"/>
          <w:sz w:val="28"/>
        </w:rPr>
      </w:pPr>
      <w:r w:rsidRPr="00516D83">
        <w:rPr>
          <w:b/>
          <w:color w:val="C00000"/>
          <w:sz w:val="28"/>
        </w:rPr>
        <w:t>Секция 4</w:t>
      </w:r>
    </w:p>
    <w:p w14:paraId="7FB27BCF" w14:textId="77777777" w:rsidR="00516D83" w:rsidRPr="00516D83" w:rsidRDefault="00516D83" w:rsidP="00516D83">
      <w:pPr>
        <w:rPr>
          <w:b/>
          <w:color w:val="C00000"/>
          <w:sz w:val="28"/>
        </w:rPr>
      </w:pPr>
      <w:r w:rsidRPr="00516D83">
        <w:rPr>
          <w:b/>
          <w:color w:val="C00000"/>
          <w:sz w:val="28"/>
        </w:rPr>
        <w:t xml:space="preserve">Дидактика для всех: эволюция принципов научных школ </w:t>
      </w:r>
      <w:r w:rsidRPr="00516D83">
        <w:rPr>
          <w:b/>
          <w:color w:val="C00000"/>
          <w:sz w:val="28"/>
        </w:rPr>
        <w:br/>
        <w:t>в проектировании инклюзивной образовательной среды</w:t>
      </w:r>
    </w:p>
    <w:p w14:paraId="7D44A064" w14:textId="77777777" w:rsidR="00516D83" w:rsidRPr="00516D83" w:rsidRDefault="00516D83" w:rsidP="00516D83">
      <w:pPr>
        <w:jc w:val="both"/>
        <w:rPr>
          <w:b/>
        </w:rPr>
      </w:pPr>
    </w:p>
    <w:p w14:paraId="4CCA279F" w14:textId="77777777" w:rsidR="00516D83" w:rsidRPr="00516D83" w:rsidRDefault="00516D83" w:rsidP="00516D83">
      <w:pPr>
        <w:jc w:val="both"/>
      </w:pPr>
      <w:r w:rsidRPr="00516D83">
        <w:t xml:space="preserve">Модератор – </w:t>
      </w:r>
      <w:r w:rsidRPr="00516D83">
        <w:rPr>
          <w:b/>
          <w:bCs/>
        </w:rPr>
        <w:t>Соловьева Ольга Алексеевна</w:t>
      </w:r>
      <w:r w:rsidRPr="00516D83">
        <w:t>, заместитель начальника центра развития профессионального образования учреждения образования «Республиканский институт профессионального образования» кандидат педагогических наук, доцент.</w:t>
      </w:r>
    </w:p>
    <w:p w14:paraId="025ECC04" w14:textId="77777777" w:rsidR="00516D83" w:rsidRPr="00516D83" w:rsidRDefault="00516D83" w:rsidP="00516D83">
      <w:pPr>
        <w:jc w:val="both"/>
        <w:rPr>
          <w:b/>
        </w:rPr>
      </w:pPr>
    </w:p>
    <w:p w14:paraId="09C57359" w14:textId="77777777" w:rsidR="00516D83" w:rsidRPr="00516D83" w:rsidRDefault="00516D83" w:rsidP="00516D83">
      <w:pPr>
        <w:jc w:val="both"/>
      </w:pPr>
      <w:r w:rsidRPr="00516D83">
        <w:rPr>
          <w:b/>
          <w:i/>
        </w:rPr>
        <w:lastRenderedPageBreak/>
        <w:t>Ключевая идея:</w:t>
      </w:r>
      <w:r w:rsidRPr="00516D83">
        <w:rPr>
          <w:b/>
        </w:rPr>
        <w:t xml:space="preserve"> </w:t>
      </w:r>
      <w:r w:rsidRPr="00516D83">
        <w:t>Как принципы индивидуального и личностно-ориентированного подхода, заложенные в трудах классиков педагогики, находят свое развитие в современной практике инклюзивного профессионального образования.</w:t>
      </w:r>
    </w:p>
    <w:p w14:paraId="76E6D228" w14:textId="77777777" w:rsidR="00516D83" w:rsidRPr="00516D83" w:rsidRDefault="00516D83" w:rsidP="00516D83">
      <w:pPr>
        <w:jc w:val="both"/>
      </w:pPr>
    </w:p>
    <w:p w14:paraId="10193B8A" w14:textId="77777777" w:rsidR="00516D83" w:rsidRPr="00516D83" w:rsidRDefault="00516D83" w:rsidP="00516D83">
      <w:pPr>
        <w:jc w:val="both"/>
        <w:rPr>
          <w:b/>
          <w:i/>
        </w:rPr>
      </w:pPr>
      <w:r w:rsidRPr="00516D83">
        <w:rPr>
          <w:b/>
          <w:i/>
        </w:rPr>
        <w:t>Вопросы для обсуждения:</w:t>
      </w:r>
    </w:p>
    <w:p w14:paraId="330DE0CB" w14:textId="77777777" w:rsidR="00516D83" w:rsidRPr="00516D83" w:rsidRDefault="00516D83" w:rsidP="00516D83">
      <w:pPr>
        <w:numPr>
          <w:ilvl w:val="0"/>
          <w:numId w:val="6"/>
        </w:numPr>
        <w:contextualSpacing/>
        <w:jc w:val="both"/>
      </w:pPr>
      <w:r w:rsidRPr="00516D83">
        <w:t xml:space="preserve">Как идеи педагогики сотрудничества и культурно-исторической концепции Л.С. Выготского помогают проектировать инклюзивную среду и выстраивать образовательное взаимодействие в коллективах? </w:t>
      </w:r>
    </w:p>
    <w:p w14:paraId="3675A669" w14:textId="77777777" w:rsidR="00516D83" w:rsidRPr="00516D83" w:rsidRDefault="00516D83" w:rsidP="00516D83">
      <w:pPr>
        <w:numPr>
          <w:ilvl w:val="0"/>
          <w:numId w:val="6"/>
        </w:numPr>
        <w:contextualSpacing/>
        <w:jc w:val="both"/>
      </w:pPr>
      <w:r w:rsidRPr="00516D83">
        <w:t>Какие средства, методы и формы обучения из арсенала коррекционной педагогики, специальной психологии и дефектологии могут быть успешно адаптированы для работы в инклюзивных группах системы профессионального образования?</w:t>
      </w:r>
    </w:p>
    <w:p w14:paraId="5A7DDBBD" w14:textId="77777777" w:rsidR="00516D83" w:rsidRPr="00516D83" w:rsidRDefault="00516D83" w:rsidP="00516D83">
      <w:pPr>
        <w:numPr>
          <w:ilvl w:val="0"/>
          <w:numId w:val="6"/>
        </w:numPr>
        <w:contextualSpacing/>
        <w:jc w:val="both"/>
      </w:pPr>
      <w:r w:rsidRPr="00516D83">
        <w:t>Как наследие педагогических школ, ориентированных на развитие личности, помогает сформировать ценность разнообразия и инклюзивную культуру в педагогических коллективах и сообществах обучающихся?</w:t>
      </w:r>
    </w:p>
    <w:p w14:paraId="2963DA72" w14:textId="77777777" w:rsidR="00516D83" w:rsidRPr="00516D83" w:rsidRDefault="00516D83" w:rsidP="00516D83">
      <w:pPr>
        <w:numPr>
          <w:ilvl w:val="0"/>
          <w:numId w:val="6"/>
        </w:numPr>
        <w:contextualSpacing/>
        <w:jc w:val="both"/>
      </w:pPr>
      <w:r w:rsidRPr="00516D83">
        <w:t>В чем специфика профориентации и построения образовательной траектории для лиц с ОПФР с опорой на традиции отечественной педагогики, ориентированной на социальную полезность и трудовую адаптацию?</w:t>
      </w:r>
    </w:p>
    <w:p w14:paraId="76C019C2" w14:textId="77777777" w:rsidR="00516D83" w:rsidRPr="00516D83" w:rsidRDefault="00516D83" w:rsidP="00516D83">
      <w:pPr>
        <w:jc w:val="both"/>
        <w:rPr>
          <w:b/>
          <w:color w:val="C00000"/>
          <w:sz w:val="28"/>
        </w:rPr>
      </w:pPr>
    </w:p>
    <w:p w14:paraId="42A91938" w14:textId="77777777" w:rsidR="00516D83" w:rsidRPr="00516D83" w:rsidRDefault="00516D83" w:rsidP="00516D83">
      <w:pPr>
        <w:rPr>
          <w:b/>
          <w:color w:val="C00000"/>
          <w:sz w:val="28"/>
        </w:rPr>
      </w:pPr>
      <w:r w:rsidRPr="00516D83">
        <w:rPr>
          <w:b/>
          <w:color w:val="C00000"/>
          <w:sz w:val="28"/>
        </w:rPr>
        <w:t>Секция 5</w:t>
      </w:r>
    </w:p>
    <w:p w14:paraId="6C3948FD" w14:textId="77777777" w:rsidR="00516D83" w:rsidRPr="00516D83" w:rsidRDefault="00516D83" w:rsidP="00516D83">
      <w:pPr>
        <w:rPr>
          <w:b/>
          <w:color w:val="C00000"/>
          <w:sz w:val="28"/>
        </w:rPr>
      </w:pPr>
      <w:r w:rsidRPr="00516D83">
        <w:rPr>
          <w:b/>
          <w:color w:val="C00000"/>
          <w:sz w:val="28"/>
        </w:rPr>
        <w:t xml:space="preserve">От цифровизации к интеллектуализации: </w:t>
      </w:r>
    </w:p>
    <w:p w14:paraId="6CB21555" w14:textId="77777777" w:rsidR="00516D83" w:rsidRPr="00516D83" w:rsidRDefault="00516D83" w:rsidP="00516D83">
      <w:pPr>
        <w:rPr>
          <w:b/>
          <w:color w:val="C00000"/>
          <w:sz w:val="28"/>
        </w:rPr>
      </w:pPr>
      <w:r w:rsidRPr="00516D83">
        <w:rPr>
          <w:b/>
          <w:color w:val="C00000"/>
          <w:sz w:val="28"/>
        </w:rPr>
        <w:t>наследие педагогических школ как компас в мире технологий</w:t>
      </w:r>
    </w:p>
    <w:p w14:paraId="06E94ECD" w14:textId="77777777" w:rsidR="00516D83" w:rsidRPr="00516D83" w:rsidRDefault="00516D83" w:rsidP="00516D83">
      <w:pPr>
        <w:jc w:val="both"/>
        <w:rPr>
          <w:b/>
        </w:rPr>
      </w:pPr>
    </w:p>
    <w:p w14:paraId="3F80B7C2" w14:textId="77777777" w:rsidR="00516D83" w:rsidRPr="00516D83" w:rsidRDefault="00516D83" w:rsidP="00516D83">
      <w:pPr>
        <w:jc w:val="both"/>
      </w:pPr>
      <w:r w:rsidRPr="00516D83">
        <w:t xml:space="preserve">Модератор – </w:t>
      </w:r>
      <w:r w:rsidRPr="00516D83">
        <w:rPr>
          <w:b/>
        </w:rPr>
        <w:t>Горбатюк Валентина Александровна</w:t>
      </w:r>
      <w:r w:rsidRPr="00516D83">
        <w:t>, заведующий кафедрой технологий профессионального образования учреждения образования «Республиканский институт профессионального образования».</w:t>
      </w:r>
    </w:p>
    <w:p w14:paraId="48166A8A" w14:textId="77777777" w:rsidR="00516D83" w:rsidRPr="00516D83" w:rsidRDefault="00516D83" w:rsidP="00516D83">
      <w:pPr>
        <w:jc w:val="both"/>
      </w:pPr>
    </w:p>
    <w:p w14:paraId="1F01FA8A" w14:textId="77777777" w:rsidR="00516D83" w:rsidRPr="00516D83" w:rsidRDefault="00516D83" w:rsidP="00516D83">
      <w:pPr>
        <w:jc w:val="both"/>
      </w:pPr>
      <w:r w:rsidRPr="00516D83">
        <w:rPr>
          <w:b/>
          <w:i/>
        </w:rPr>
        <w:t>Ключевая идея:</w:t>
      </w:r>
      <w:r w:rsidRPr="00516D83">
        <w:t xml:space="preserve"> Классическое педагогическое наследие как система координат для осмысленного внедрения искусственного интеллекта и других «интеллектуальных» и цифровых технологий в образовательный процесс.</w:t>
      </w:r>
    </w:p>
    <w:p w14:paraId="29F541C6" w14:textId="77777777" w:rsidR="00516D83" w:rsidRPr="00516D83" w:rsidRDefault="00516D83" w:rsidP="00516D83">
      <w:pPr>
        <w:jc w:val="both"/>
      </w:pPr>
    </w:p>
    <w:p w14:paraId="40E900E7" w14:textId="77777777" w:rsidR="00516D83" w:rsidRPr="00516D83" w:rsidRDefault="00516D83" w:rsidP="00516D83">
      <w:pPr>
        <w:jc w:val="both"/>
        <w:rPr>
          <w:b/>
          <w:i/>
        </w:rPr>
      </w:pPr>
      <w:r w:rsidRPr="00516D83">
        <w:rPr>
          <w:b/>
          <w:i/>
        </w:rPr>
        <w:t>Вопросы для обсуждения:</w:t>
      </w:r>
    </w:p>
    <w:p w14:paraId="45D46BB2" w14:textId="77777777" w:rsidR="00516D83" w:rsidRPr="00516D83" w:rsidRDefault="00516D83" w:rsidP="00516D83">
      <w:pPr>
        <w:numPr>
          <w:ilvl w:val="0"/>
          <w:numId w:val="7"/>
        </w:numPr>
        <w:ind w:hanging="567"/>
        <w:contextualSpacing/>
        <w:jc w:val="both"/>
      </w:pPr>
      <w:r w:rsidRPr="00516D83">
        <w:t xml:space="preserve">Как интегрировать наследие педагогических школ в области развития критического и алгоритмического мышления, цифровизации образования (например, школы В.Ф. Шаталова, В.Н. Васильева, О.Г. Смоляниновой и др.) в процесс внедрения ИИ-технологий в профессиональном образовании, чтобы обеспечить его качество и достоверность? </w:t>
      </w:r>
    </w:p>
    <w:p w14:paraId="013453F9" w14:textId="77777777" w:rsidR="00516D83" w:rsidRPr="00516D83" w:rsidRDefault="00516D83" w:rsidP="00516D83">
      <w:pPr>
        <w:numPr>
          <w:ilvl w:val="0"/>
          <w:numId w:val="7"/>
        </w:numPr>
        <w:ind w:hanging="567"/>
        <w:contextualSpacing/>
        <w:jc w:val="both"/>
      </w:pPr>
      <w:r w:rsidRPr="00516D83">
        <w:t>Каким образом гуманистические традиции отечественной и зарубежной педагогической мысли могут помочь идентифицировать и минимизировать ключевые риски и вызовы, связанные с использованием искусственного интеллекта в образовательной практике (плагиат и списывание, дезинформация, чрезмерная зависимость от ИИ)?</w:t>
      </w:r>
    </w:p>
    <w:p w14:paraId="4F8635CC" w14:textId="77777777" w:rsidR="00516D83" w:rsidRPr="00516D83" w:rsidRDefault="00516D83" w:rsidP="00516D83">
      <w:pPr>
        <w:numPr>
          <w:ilvl w:val="0"/>
          <w:numId w:val="7"/>
        </w:numPr>
        <w:ind w:hanging="567"/>
        <w:contextualSpacing/>
        <w:jc w:val="both"/>
      </w:pPr>
      <w:r w:rsidRPr="00516D83">
        <w:t>Какие типы задач в образовательном процессе могут быть эффективно решены с использованием ИИ-технологий, а какие функции принципиально должны оставаться в сфере человеческой педагогической деятельности? Основания для разграничения этих сфер.</w:t>
      </w:r>
    </w:p>
    <w:p w14:paraId="6ACAB1BE" w14:textId="77777777" w:rsidR="00516D83" w:rsidRPr="00516D83" w:rsidRDefault="00516D83" w:rsidP="00516D83">
      <w:pPr>
        <w:numPr>
          <w:ilvl w:val="0"/>
          <w:numId w:val="7"/>
        </w:numPr>
        <w:spacing w:after="120"/>
        <w:ind w:hanging="567"/>
        <w:contextualSpacing/>
        <w:jc w:val="both"/>
      </w:pPr>
      <w:r w:rsidRPr="00516D83">
        <w:t>Как изменятся роль и трудовые функции педагогических работников в условиях формирования интеллектуальной образовательной экосистемы в учреждениях образования?</w:t>
      </w:r>
    </w:p>
    <w:p w14:paraId="33C2ED47" w14:textId="3B5F513C" w:rsidR="00C93D04" w:rsidRDefault="00516D83" w:rsidP="00516D83">
      <w:pPr>
        <w:tabs>
          <w:tab w:val="left" w:pos="2370"/>
          <w:tab w:val="left" w:pos="4536"/>
          <w:tab w:val="left" w:pos="6804"/>
        </w:tabs>
        <w:spacing w:line="280" w:lineRule="exact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ab/>
      </w:r>
      <w:r>
        <w:rPr>
          <w:color w:val="000000"/>
          <w:sz w:val="28"/>
          <w:szCs w:val="28"/>
        </w:rPr>
        <w:tab/>
      </w:r>
    </w:p>
    <w:sectPr w:rsidR="00C93D04" w:rsidSect="00BA308B">
      <w:headerReference w:type="even" r:id="rId13"/>
      <w:headerReference w:type="default" r:id="rId14"/>
      <w:pgSz w:w="11906" w:h="16838" w:code="9"/>
      <w:pgMar w:top="851" w:right="567" w:bottom="993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995FE13" w14:textId="77777777" w:rsidR="00D614BD" w:rsidRDefault="00D614BD">
      <w:r>
        <w:separator/>
      </w:r>
    </w:p>
  </w:endnote>
  <w:endnote w:type="continuationSeparator" w:id="0">
    <w:p w14:paraId="3970E43F" w14:textId="77777777" w:rsidR="00D614BD" w:rsidRDefault="00D614B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53F7211" w14:textId="77777777" w:rsidR="00D614BD" w:rsidRDefault="00D614BD">
      <w:r>
        <w:separator/>
      </w:r>
    </w:p>
  </w:footnote>
  <w:footnote w:type="continuationSeparator" w:id="0">
    <w:p w14:paraId="0DCC6F3B" w14:textId="77777777" w:rsidR="00D614BD" w:rsidRDefault="00D614B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317F86E" w14:textId="77777777" w:rsidR="0084107E" w:rsidRDefault="0084107E" w:rsidP="0084107E">
    <w:pPr>
      <w:pStyle w:val="a3"/>
      <w:jc w:val="center"/>
    </w:pPr>
    <w:r>
      <w:t>2</w: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4935E1" w14:textId="77777777" w:rsidR="00BA4D47" w:rsidRPr="003A7E6E" w:rsidRDefault="00BA4D47" w:rsidP="00EF0B5D">
    <w:pPr>
      <w:pStyle w:val="a3"/>
      <w:tabs>
        <w:tab w:val="clear" w:pos="4677"/>
        <w:tab w:val="center" w:pos="5670"/>
      </w:tabs>
      <w:spacing w:line="280" w:lineRule="exact"/>
      <w:rPr>
        <w:sz w:val="28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D4E12ED"/>
    <w:multiLevelType w:val="hybridMultilevel"/>
    <w:tmpl w:val="0ECC2C2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AEE4FA1"/>
    <w:multiLevelType w:val="multilevel"/>
    <w:tmpl w:val="9A5055B8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44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52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6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432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68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400" w:hanging="2160"/>
      </w:pPr>
      <w:rPr>
        <w:rFonts w:hint="default"/>
      </w:rPr>
    </w:lvl>
  </w:abstractNum>
  <w:abstractNum w:abstractNumId="2" w15:restartNumberingAfterBreak="0">
    <w:nsid w:val="2E105F29"/>
    <w:multiLevelType w:val="hybridMultilevel"/>
    <w:tmpl w:val="C592F21A"/>
    <w:lvl w:ilvl="0" w:tplc="A7306F06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 w15:restartNumberingAfterBreak="0">
    <w:nsid w:val="30F740E3"/>
    <w:multiLevelType w:val="hybridMultilevel"/>
    <w:tmpl w:val="0D18B0F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4B490683"/>
    <w:multiLevelType w:val="hybridMultilevel"/>
    <w:tmpl w:val="EC169090"/>
    <w:lvl w:ilvl="0" w:tplc="04190001"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5DDF02E2"/>
    <w:multiLevelType w:val="hybridMultilevel"/>
    <w:tmpl w:val="74E279D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64834CFE"/>
    <w:multiLevelType w:val="hybridMultilevel"/>
    <w:tmpl w:val="A3F8CB7E"/>
    <w:lvl w:ilvl="0" w:tplc="9FCA9F6C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num w:numId="1" w16cid:durableId="1724671969">
    <w:abstractNumId w:val="4"/>
  </w:num>
  <w:num w:numId="2" w16cid:durableId="684209102">
    <w:abstractNumId w:val="1"/>
  </w:num>
  <w:num w:numId="3" w16cid:durableId="887496752">
    <w:abstractNumId w:val="5"/>
  </w:num>
  <w:num w:numId="4" w16cid:durableId="1018892198">
    <w:abstractNumId w:val="0"/>
  </w:num>
  <w:num w:numId="5" w16cid:durableId="476340358">
    <w:abstractNumId w:val="6"/>
  </w:num>
  <w:num w:numId="6" w16cid:durableId="44061509">
    <w:abstractNumId w:val="3"/>
  </w:num>
  <w:num w:numId="7" w16cid:durableId="153341909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embedSystemFont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evenAndOddHeaders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92F1D"/>
    <w:rsid w:val="00001691"/>
    <w:rsid w:val="000051DE"/>
    <w:rsid w:val="0001215E"/>
    <w:rsid w:val="0001739F"/>
    <w:rsid w:val="00023E83"/>
    <w:rsid w:val="000301EF"/>
    <w:rsid w:val="00031854"/>
    <w:rsid w:val="00040756"/>
    <w:rsid w:val="00040A1C"/>
    <w:rsid w:val="00042A5F"/>
    <w:rsid w:val="00052D40"/>
    <w:rsid w:val="00053C8F"/>
    <w:rsid w:val="00054CB7"/>
    <w:rsid w:val="0006046B"/>
    <w:rsid w:val="00060735"/>
    <w:rsid w:val="00062B59"/>
    <w:rsid w:val="00072CFA"/>
    <w:rsid w:val="00074298"/>
    <w:rsid w:val="000814B5"/>
    <w:rsid w:val="00085482"/>
    <w:rsid w:val="00093901"/>
    <w:rsid w:val="000A19EA"/>
    <w:rsid w:val="000A36BE"/>
    <w:rsid w:val="000A372C"/>
    <w:rsid w:val="000A376F"/>
    <w:rsid w:val="000A3FFA"/>
    <w:rsid w:val="000A4FF7"/>
    <w:rsid w:val="000B33E1"/>
    <w:rsid w:val="000B56B5"/>
    <w:rsid w:val="000B5FC5"/>
    <w:rsid w:val="000C02AB"/>
    <w:rsid w:val="000C2840"/>
    <w:rsid w:val="000D0C51"/>
    <w:rsid w:val="000D281E"/>
    <w:rsid w:val="000D6150"/>
    <w:rsid w:val="000E0395"/>
    <w:rsid w:val="000E4DE2"/>
    <w:rsid w:val="000E7EA9"/>
    <w:rsid w:val="000F014A"/>
    <w:rsid w:val="000F2453"/>
    <w:rsid w:val="000F3032"/>
    <w:rsid w:val="000F679F"/>
    <w:rsid w:val="001006AD"/>
    <w:rsid w:val="00103A9D"/>
    <w:rsid w:val="00103C4C"/>
    <w:rsid w:val="00105341"/>
    <w:rsid w:val="00107CA5"/>
    <w:rsid w:val="001214A8"/>
    <w:rsid w:val="001240FC"/>
    <w:rsid w:val="00125966"/>
    <w:rsid w:val="00135234"/>
    <w:rsid w:val="00135738"/>
    <w:rsid w:val="00137DEB"/>
    <w:rsid w:val="0014461E"/>
    <w:rsid w:val="00152861"/>
    <w:rsid w:val="00154219"/>
    <w:rsid w:val="00156C97"/>
    <w:rsid w:val="00160298"/>
    <w:rsid w:val="00160413"/>
    <w:rsid w:val="0016226C"/>
    <w:rsid w:val="0016507E"/>
    <w:rsid w:val="00165FE8"/>
    <w:rsid w:val="001660A7"/>
    <w:rsid w:val="00166177"/>
    <w:rsid w:val="00172A5A"/>
    <w:rsid w:val="0018334A"/>
    <w:rsid w:val="001871BF"/>
    <w:rsid w:val="00187CFF"/>
    <w:rsid w:val="0019136B"/>
    <w:rsid w:val="001A1CEE"/>
    <w:rsid w:val="001A5DF5"/>
    <w:rsid w:val="001B2F0B"/>
    <w:rsid w:val="001B652B"/>
    <w:rsid w:val="001B6A30"/>
    <w:rsid w:val="001B7089"/>
    <w:rsid w:val="001C08CA"/>
    <w:rsid w:val="001C3D5B"/>
    <w:rsid w:val="001D2E38"/>
    <w:rsid w:val="001D41CD"/>
    <w:rsid w:val="001D79E7"/>
    <w:rsid w:val="001D7A42"/>
    <w:rsid w:val="001E3DA4"/>
    <w:rsid w:val="001F02B5"/>
    <w:rsid w:val="001F52CE"/>
    <w:rsid w:val="001F5DEE"/>
    <w:rsid w:val="001F65D8"/>
    <w:rsid w:val="001F6654"/>
    <w:rsid w:val="001F7629"/>
    <w:rsid w:val="0020126F"/>
    <w:rsid w:val="00206393"/>
    <w:rsid w:val="00210109"/>
    <w:rsid w:val="002112F3"/>
    <w:rsid w:val="002200C3"/>
    <w:rsid w:val="002255E5"/>
    <w:rsid w:val="002334AB"/>
    <w:rsid w:val="002346B3"/>
    <w:rsid w:val="00240752"/>
    <w:rsid w:val="0024554E"/>
    <w:rsid w:val="002456EF"/>
    <w:rsid w:val="002459A3"/>
    <w:rsid w:val="00252036"/>
    <w:rsid w:val="002530DB"/>
    <w:rsid w:val="00261034"/>
    <w:rsid w:val="00262EDC"/>
    <w:rsid w:val="00264E8A"/>
    <w:rsid w:val="00284919"/>
    <w:rsid w:val="00284F62"/>
    <w:rsid w:val="00294D2C"/>
    <w:rsid w:val="002A35A9"/>
    <w:rsid w:val="002A364D"/>
    <w:rsid w:val="002A3E7E"/>
    <w:rsid w:val="002A543B"/>
    <w:rsid w:val="002A7097"/>
    <w:rsid w:val="002B13E7"/>
    <w:rsid w:val="002B6C27"/>
    <w:rsid w:val="002C030F"/>
    <w:rsid w:val="002C62D3"/>
    <w:rsid w:val="002C6DC5"/>
    <w:rsid w:val="002D00E7"/>
    <w:rsid w:val="002D49F9"/>
    <w:rsid w:val="002D63E2"/>
    <w:rsid w:val="002E0E37"/>
    <w:rsid w:val="002F1AAF"/>
    <w:rsid w:val="002F42CC"/>
    <w:rsid w:val="00300D20"/>
    <w:rsid w:val="0030120A"/>
    <w:rsid w:val="00305059"/>
    <w:rsid w:val="003057A1"/>
    <w:rsid w:val="00305E24"/>
    <w:rsid w:val="003068DF"/>
    <w:rsid w:val="00310F62"/>
    <w:rsid w:val="0031514C"/>
    <w:rsid w:val="00323AF0"/>
    <w:rsid w:val="003279E7"/>
    <w:rsid w:val="00331FAF"/>
    <w:rsid w:val="0033429A"/>
    <w:rsid w:val="00336EB4"/>
    <w:rsid w:val="00340E7D"/>
    <w:rsid w:val="00355FEC"/>
    <w:rsid w:val="00363F13"/>
    <w:rsid w:val="00365765"/>
    <w:rsid w:val="003665F9"/>
    <w:rsid w:val="0036679B"/>
    <w:rsid w:val="00374922"/>
    <w:rsid w:val="00376C19"/>
    <w:rsid w:val="00377951"/>
    <w:rsid w:val="00383E8F"/>
    <w:rsid w:val="003871E0"/>
    <w:rsid w:val="00387DD1"/>
    <w:rsid w:val="00390B11"/>
    <w:rsid w:val="00397859"/>
    <w:rsid w:val="003A4C31"/>
    <w:rsid w:val="003A5838"/>
    <w:rsid w:val="003A584B"/>
    <w:rsid w:val="003A6732"/>
    <w:rsid w:val="003A71A5"/>
    <w:rsid w:val="003A7E6E"/>
    <w:rsid w:val="003B4262"/>
    <w:rsid w:val="003B4717"/>
    <w:rsid w:val="003B7997"/>
    <w:rsid w:val="003C2735"/>
    <w:rsid w:val="003D6A47"/>
    <w:rsid w:val="003D7F38"/>
    <w:rsid w:val="003E1E82"/>
    <w:rsid w:val="003E2B88"/>
    <w:rsid w:val="003E7C92"/>
    <w:rsid w:val="003F52CF"/>
    <w:rsid w:val="003F72D3"/>
    <w:rsid w:val="0040053B"/>
    <w:rsid w:val="00407147"/>
    <w:rsid w:val="00421821"/>
    <w:rsid w:val="00423C12"/>
    <w:rsid w:val="004301D0"/>
    <w:rsid w:val="00430487"/>
    <w:rsid w:val="00430D4E"/>
    <w:rsid w:val="00432700"/>
    <w:rsid w:val="00432B63"/>
    <w:rsid w:val="0043734F"/>
    <w:rsid w:val="00442487"/>
    <w:rsid w:val="00442DCA"/>
    <w:rsid w:val="00443F3B"/>
    <w:rsid w:val="004452F5"/>
    <w:rsid w:val="00447C23"/>
    <w:rsid w:val="004605D4"/>
    <w:rsid w:val="00460CDF"/>
    <w:rsid w:val="00471254"/>
    <w:rsid w:val="0047300F"/>
    <w:rsid w:val="00475B0C"/>
    <w:rsid w:val="00477C54"/>
    <w:rsid w:val="00482461"/>
    <w:rsid w:val="00483FE3"/>
    <w:rsid w:val="00484C90"/>
    <w:rsid w:val="00486033"/>
    <w:rsid w:val="00491F05"/>
    <w:rsid w:val="00492526"/>
    <w:rsid w:val="004928AB"/>
    <w:rsid w:val="004939F4"/>
    <w:rsid w:val="004B31C8"/>
    <w:rsid w:val="004B6BF7"/>
    <w:rsid w:val="004C0DEB"/>
    <w:rsid w:val="004D03AC"/>
    <w:rsid w:val="004E09CC"/>
    <w:rsid w:val="004E32F7"/>
    <w:rsid w:val="00500713"/>
    <w:rsid w:val="00504380"/>
    <w:rsid w:val="00516D83"/>
    <w:rsid w:val="005226A6"/>
    <w:rsid w:val="00522C43"/>
    <w:rsid w:val="00523745"/>
    <w:rsid w:val="00524993"/>
    <w:rsid w:val="00525F87"/>
    <w:rsid w:val="005317CE"/>
    <w:rsid w:val="00533E9A"/>
    <w:rsid w:val="00541893"/>
    <w:rsid w:val="005448B0"/>
    <w:rsid w:val="00547048"/>
    <w:rsid w:val="00570937"/>
    <w:rsid w:val="005714E9"/>
    <w:rsid w:val="00572592"/>
    <w:rsid w:val="00572630"/>
    <w:rsid w:val="00576DFC"/>
    <w:rsid w:val="0058299A"/>
    <w:rsid w:val="00591408"/>
    <w:rsid w:val="005A07AE"/>
    <w:rsid w:val="005A08FA"/>
    <w:rsid w:val="005A2FC0"/>
    <w:rsid w:val="005A409F"/>
    <w:rsid w:val="005B1B94"/>
    <w:rsid w:val="005D063E"/>
    <w:rsid w:val="005D2B6C"/>
    <w:rsid w:val="005E60A6"/>
    <w:rsid w:val="005F4788"/>
    <w:rsid w:val="005F47BD"/>
    <w:rsid w:val="005F7998"/>
    <w:rsid w:val="00602A3A"/>
    <w:rsid w:val="0062496D"/>
    <w:rsid w:val="006309ED"/>
    <w:rsid w:val="006310AD"/>
    <w:rsid w:val="006408A5"/>
    <w:rsid w:val="00642BA1"/>
    <w:rsid w:val="00643FA2"/>
    <w:rsid w:val="00651D7E"/>
    <w:rsid w:val="006661F7"/>
    <w:rsid w:val="006763F7"/>
    <w:rsid w:val="00676754"/>
    <w:rsid w:val="00680503"/>
    <w:rsid w:val="00690979"/>
    <w:rsid w:val="00693DA2"/>
    <w:rsid w:val="006A28FC"/>
    <w:rsid w:val="006C034D"/>
    <w:rsid w:val="006C2AE5"/>
    <w:rsid w:val="006C461D"/>
    <w:rsid w:val="006D189C"/>
    <w:rsid w:val="006D1E04"/>
    <w:rsid w:val="006E0EF4"/>
    <w:rsid w:val="006E3432"/>
    <w:rsid w:val="006F10AA"/>
    <w:rsid w:val="006F348C"/>
    <w:rsid w:val="006F37E4"/>
    <w:rsid w:val="006F423F"/>
    <w:rsid w:val="006F7F90"/>
    <w:rsid w:val="007036DD"/>
    <w:rsid w:val="007048D5"/>
    <w:rsid w:val="00705A9E"/>
    <w:rsid w:val="00715EB6"/>
    <w:rsid w:val="00721613"/>
    <w:rsid w:val="00721771"/>
    <w:rsid w:val="007232F7"/>
    <w:rsid w:val="00734A06"/>
    <w:rsid w:val="0074082E"/>
    <w:rsid w:val="007412D0"/>
    <w:rsid w:val="007418D9"/>
    <w:rsid w:val="00742E08"/>
    <w:rsid w:val="00757275"/>
    <w:rsid w:val="00760FD6"/>
    <w:rsid w:val="00763C7B"/>
    <w:rsid w:val="00767784"/>
    <w:rsid w:val="00772A5F"/>
    <w:rsid w:val="007744DF"/>
    <w:rsid w:val="00775717"/>
    <w:rsid w:val="00776823"/>
    <w:rsid w:val="00790EFA"/>
    <w:rsid w:val="00795389"/>
    <w:rsid w:val="00797FD6"/>
    <w:rsid w:val="007A65DE"/>
    <w:rsid w:val="007B6EAE"/>
    <w:rsid w:val="007C5BD4"/>
    <w:rsid w:val="007D6E6C"/>
    <w:rsid w:val="007D76D3"/>
    <w:rsid w:val="007E02A3"/>
    <w:rsid w:val="007F5492"/>
    <w:rsid w:val="007F7633"/>
    <w:rsid w:val="008005AA"/>
    <w:rsid w:val="00804F43"/>
    <w:rsid w:val="00805727"/>
    <w:rsid w:val="0080768E"/>
    <w:rsid w:val="00807998"/>
    <w:rsid w:val="008109D8"/>
    <w:rsid w:val="00812F8C"/>
    <w:rsid w:val="00813771"/>
    <w:rsid w:val="008158C4"/>
    <w:rsid w:val="00817322"/>
    <w:rsid w:val="00831CC8"/>
    <w:rsid w:val="0084107E"/>
    <w:rsid w:val="00842E53"/>
    <w:rsid w:val="008433A4"/>
    <w:rsid w:val="0084425B"/>
    <w:rsid w:val="0085370A"/>
    <w:rsid w:val="008565FB"/>
    <w:rsid w:val="00856C7D"/>
    <w:rsid w:val="00857F16"/>
    <w:rsid w:val="00874F37"/>
    <w:rsid w:val="00876B90"/>
    <w:rsid w:val="00876F75"/>
    <w:rsid w:val="00877E25"/>
    <w:rsid w:val="00881982"/>
    <w:rsid w:val="00884B93"/>
    <w:rsid w:val="00891D34"/>
    <w:rsid w:val="00892312"/>
    <w:rsid w:val="008A12A2"/>
    <w:rsid w:val="008B1E51"/>
    <w:rsid w:val="008B4E17"/>
    <w:rsid w:val="008C17D2"/>
    <w:rsid w:val="008D1879"/>
    <w:rsid w:val="008D5882"/>
    <w:rsid w:val="008E0C5F"/>
    <w:rsid w:val="008E21A0"/>
    <w:rsid w:val="008E25E9"/>
    <w:rsid w:val="008E6FB5"/>
    <w:rsid w:val="008E70B3"/>
    <w:rsid w:val="008F10E0"/>
    <w:rsid w:val="008F56D1"/>
    <w:rsid w:val="0090321E"/>
    <w:rsid w:val="0090403D"/>
    <w:rsid w:val="00910B2A"/>
    <w:rsid w:val="009112FE"/>
    <w:rsid w:val="00912C14"/>
    <w:rsid w:val="00913DAD"/>
    <w:rsid w:val="00915089"/>
    <w:rsid w:val="00920A2E"/>
    <w:rsid w:val="00925772"/>
    <w:rsid w:val="00927F8B"/>
    <w:rsid w:val="009329A2"/>
    <w:rsid w:val="00933ED4"/>
    <w:rsid w:val="00934AEA"/>
    <w:rsid w:val="0094090B"/>
    <w:rsid w:val="0094091F"/>
    <w:rsid w:val="009433AD"/>
    <w:rsid w:val="00944254"/>
    <w:rsid w:val="00944652"/>
    <w:rsid w:val="009457E1"/>
    <w:rsid w:val="009459FB"/>
    <w:rsid w:val="00954838"/>
    <w:rsid w:val="00970E88"/>
    <w:rsid w:val="00971CA6"/>
    <w:rsid w:val="009724C0"/>
    <w:rsid w:val="00975F9A"/>
    <w:rsid w:val="00995226"/>
    <w:rsid w:val="009A1149"/>
    <w:rsid w:val="009A22C4"/>
    <w:rsid w:val="009A69E1"/>
    <w:rsid w:val="009A7117"/>
    <w:rsid w:val="009A7233"/>
    <w:rsid w:val="009B1DE8"/>
    <w:rsid w:val="009B465D"/>
    <w:rsid w:val="009C310B"/>
    <w:rsid w:val="009C387E"/>
    <w:rsid w:val="009C715F"/>
    <w:rsid w:val="009D5A25"/>
    <w:rsid w:val="009D5A55"/>
    <w:rsid w:val="009D6DDB"/>
    <w:rsid w:val="009E2EFF"/>
    <w:rsid w:val="009E4D09"/>
    <w:rsid w:val="009E5343"/>
    <w:rsid w:val="00A024F4"/>
    <w:rsid w:val="00A101C9"/>
    <w:rsid w:val="00A107C6"/>
    <w:rsid w:val="00A10880"/>
    <w:rsid w:val="00A1228B"/>
    <w:rsid w:val="00A20385"/>
    <w:rsid w:val="00A23DDC"/>
    <w:rsid w:val="00A2587E"/>
    <w:rsid w:val="00A25A80"/>
    <w:rsid w:val="00A30950"/>
    <w:rsid w:val="00A4003B"/>
    <w:rsid w:val="00A4417B"/>
    <w:rsid w:val="00A453E5"/>
    <w:rsid w:val="00A543C2"/>
    <w:rsid w:val="00A558D4"/>
    <w:rsid w:val="00A67E67"/>
    <w:rsid w:val="00A70079"/>
    <w:rsid w:val="00A71F97"/>
    <w:rsid w:val="00A7680A"/>
    <w:rsid w:val="00A7722C"/>
    <w:rsid w:val="00A77BA3"/>
    <w:rsid w:val="00A80DDD"/>
    <w:rsid w:val="00A81153"/>
    <w:rsid w:val="00A94F44"/>
    <w:rsid w:val="00AA2D2B"/>
    <w:rsid w:val="00AA308B"/>
    <w:rsid w:val="00AA3CCB"/>
    <w:rsid w:val="00AA5539"/>
    <w:rsid w:val="00AA55C9"/>
    <w:rsid w:val="00AB1368"/>
    <w:rsid w:val="00AB4CD9"/>
    <w:rsid w:val="00AC5133"/>
    <w:rsid w:val="00AC6182"/>
    <w:rsid w:val="00AC7201"/>
    <w:rsid w:val="00AD40BB"/>
    <w:rsid w:val="00AD6009"/>
    <w:rsid w:val="00AD79BF"/>
    <w:rsid w:val="00AE75DF"/>
    <w:rsid w:val="00AF1E22"/>
    <w:rsid w:val="00AF3566"/>
    <w:rsid w:val="00AF52FE"/>
    <w:rsid w:val="00AF6BF7"/>
    <w:rsid w:val="00B041B1"/>
    <w:rsid w:val="00B069EE"/>
    <w:rsid w:val="00B06C44"/>
    <w:rsid w:val="00B30CF1"/>
    <w:rsid w:val="00B32AED"/>
    <w:rsid w:val="00B32DCB"/>
    <w:rsid w:val="00B35B52"/>
    <w:rsid w:val="00B3666C"/>
    <w:rsid w:val="00B47AB6"/>
    <w:rsid w:val="00B51B59"/>
    <w:rsid w:val="00B57168"/>
    <w:rsid w:val="00B62AA3"/>
    <w:rsid w:val="00B63E56"/>
    <w:rsid w:val="00B7269E"/>
    <w:rsid w:val="00B74E1C"/>
    <w:rsid w:val="00B764D0"/>
    <w:rsid w:val="00B903C5"/>
    <w:rsid w:val="00B903D5"/>
    <w:rsid w:val="00B90AB7"/>
    <w:rsid w:val="00B91575"/>
    <w:rsid w:val="00BA03DE"/>
    <w:rsid w:val="00BA308B"/>
    <w:rsid w:val="00BA4D47"/>
    <w:rsid w:val="00BB3C70"/>
    <w:rsid w:val="00BB4794"/>
    <w:rsid w:val="00BB6154"/>
    <w:rsid w:val="00BC2A75"/>
    <w:rsid w:val="00BC45AD"/>
    <w:rsid w:val="00BD1EA7"/>
    <w:rsid w:val="00BD2C2A"/>
    <w:rsid w:val="00BD458A"/>
    <w:rsid w:val="00BD4D42"/>
    <w:rsid w:val="00BD5944"/>
    <w:rsid w:val="00BD6775"/>
    <w:rsid w:val="00BE0AA5"/>
    <w:rsid w:val="00BE18B4"/>
    <w:rsid w:val="00BE3A93"/>
    <w:rsid w:val="00BE7FE8"/>
    <w:rsid w:val="00BF2A9F"/>
    <w:rsid w:val="00C0053D"/>
    <w:rsid w:val="00C044F7"/>
    <w:rsid w:val="00C04D14"/>
    <w:rsid w:val="00C105D7"/>
    <w:rsid w:val="00C14476"/>
    <w:rsid w:val="00C169C1"/>
    <w:rsid w:val="00C20904"/>
    <w:rsid w:val="00C2285F"/>
    <w:rsid w:val="00C357C0"/>
    <w:rsid w:val="00C363F9"/>
    <w:rsid w:val="00C37A3A"/>
    <w:rsid w:val="00C41DAC"/>
    <w:rsid w:val="00C4202F"/>
    <w:rsid w:val="00C44BB2"/>
    <w:rsid w:val="00C46645"/>
    <w:rsid w:val="00C47CB3"/>
    <w:rsid w:val="00C503C2"/>
    <w:rsid w:val="00C5053F"/>
    <w:rsid w:val="00C52520"/>
    <w:rsid w:val="00C56039"/>
    <w:rsid w:val="00C560D5"/>
    <w:rsid w:val="00C651F6"/>
    <w:rsid w:val="00C65D7F"/>
    <w:rsid w:val="00C74AE9"/>
    <w:rsid w:val="00C80441"/>
    <w:rsid w:val="00C90C6A"/>
    <w:rsid w:val="00C92FDD"/>
    <w:rsid w:val="00C93D04"/>
    <w:rsid w:val="00C9484E"/>
    <w:rsid w:val="00CA28A6"/>
    <w:rsid w:val="00CC59FE"/>
    <w:rsid w:val="00CD07EE"/>
    <w:rsid w:val="00CD4A9E"/>
    <w:rsid w:val="00CD5CF4"/>
    <w:rsid w:val="00CE1EF9"/>
    <w:rsid w:val="00CE7EA9"/>
    <w:rsid w:val="00CE7F76"/>
    <w:rsid w:val="00CF74C4"/>
    <w:rsid w:val="00D10862"/>
    <w:rsid w:val="00D10CB6"/>
    <w:rsid w:val="00D121B7"/>
    <w:rsid w:val="00D15C92"/>
    <w:rsid w:val="00D253C4"/>
    <w:rsid w:val="00D30CA6"/>
    <w:rsid w:val="00D326CD"/>
    <w:rsid w:val="00D33A63"/>
    <w:rsid w:val="00D36AC7"/>
    <w:rsid w:val="00D42C6F"/>
    <w:rsid w:val="00D51AE8"/>
    <w:rsid w:val="00D5637F"/>
    <w:rsid w:val="00D5674D"/>
    <w:rsid w:val="00D614BD"/>
    <w:rsid w:val="00D634EA"/>
    <w:rsid w:val="00D667D9"/>
    <w:rsid w:val="00D71650"/>
    <w:rsid w:val="00D751A3"/>
    <w:rsid w:val="00D770B7"/>
    <w:rsid w:val="00D800FE"/>
    <w:rsid w:val="00D902DD"/>
    <w:rsid w:val="00D909C8"/>
    <w:rsid w:val="00D91CDF"/>
    <w:rsid w:val="00D91E2D"/>
    <w:rsid w:val="00DA56B7"/>
    <w:rsid w:val="00DA5A0E"/>
    <w:rsid w:val="00DB1280"/>
    <w:rsid w:val="00DB134F"/>
    <w:rsid w:val="00DB569F"/>
    <w:rsid w:val="00DC7B19"/>
    <w:rsid w:val="00DD095E"/>
    <w:rsid w:val="00DD2C45"/>
    <w:rsid w:val="00DE37C8"/>
    <w:rsid w:val="00DE7D47"/>
    <w:rsid w:val="00DF23CE"/>
    <w:rsid w:val="00DF512C"/>
    <w:rsid w:val="00DF68B7"/>
    <w:rsid w:val="00E00683"/>
    <w:rsid w:val="00E008DE"/>
    <w:rsid w:val="00E07417"/>
    <w:rsid w:val="00E10ADD"/>
    <w:rsid w:val="00E11AAE"/>
    <w:rsid w:val="00E143BF"/>
    <w:rsid w:val="00E151C5"/>
    <w:rsid w:val="00E17695"/>
    <w:rsid w:val="00E23243"/>
    <w:rsid w:val="00E31D6C"/>
    <w:rsid w:val="00E36871"/>
    <w:rsid w:val="00E41722"/>
    <w:rsid w:val="00E43DD6"/>
    <w:rsid w:val="00E45902"/>
    <w:rsid w:val="00E460F1"/>
    <w:rsid w:val="00E57D43"/>
    <w:rsid w:val="00E66E80"/>
    <w:rsid w:val="00E701D6"/>
    <w:rsid w:val="00E7093D"/>
    <w:rsid w:val="00E74054"/>
    <w:rsid w:val="00E75A68"/>
    <w:rsid w:val="00E76554"/>
    <w:rsid w:val="00E82686"/>
    <w:rsid w:val="00E837C4"/>
    <w:rsid w:val="00E87648"/>
    <w:rsid w:val="00E92488"/>
    <w:rsid w:val="00EA018F"/>
    <w:rsid w:val="00EA0C58"/>
    <w:rsid w:val="00EA53FB"/>
    <w:rsid w:val="00EA5C0B"/>
    <w:rsid w:val="00EA7E2A"/>
    <w:rsid w:val="00EB0827"/>
    <w:rsid w:val="00EB49D0"/>
    <w:rsid w:val="00EB4E43"/>
    <w:rsid w:val="00ED4992"/>
    <w:rsid w:val="00EF0B5D"/>
    <w:rsid w:val="00EF0E08"/>
    <w:rsid w:val="00EF4695"/>
    <w:rsid w:val="00EF64B8"/>
    <w:rsid w:val="00EF71E3"/>
    <w:rsid w:val="00F12376"/>
    <w:rsid w:val="00F15187"/>
    <w:rsid w:val="00F23770"/>
    <w:rsid w:val="00F241F3"/>
    <w:rsid w:val="00F30B25"/>
    <w:rsid w:val="00F40680"/>
    <w:rsid w:val="00F42974"/>
    <w:rsid w:val="00F43FBE"/>
    <w:rsid w:val="00F45811"/>
    <w:rsid w:val="00F46ED0"/>
    <w:rsid w:val="00F515C2"/>
    <w:rsid w:val="00F53935"/>
    <w:rsid w:val="00F62210"/>
    <w:rsid w:val="00F776D3"/>
    <w:rsid w:val="00F8048F"/>
    <w:rsid w:val="00F901CC"/>
    <w:rsid w:val="00F911D6"/>
    <w:rsid w:val="00F92F1D"/>
    <w:rsid w:val="00F94C50"/>
    <w:rsid w:val="00FA0561"/>
    <w:rsid w:val="00FA1A0B"/>
    <w:rsid w:val="00FA69CF"/>
    <w:rsid w:val="00FB2675"/>
    <w:rsid w:val="00FB2866"/>
    <w:rsid w:val="00FC43B7"/>
    <w:rsid w:val="00FC4610"/>
    <w:rsid w:val="00FC5602"/>
    <w:rsid w:val="00FD2FDE"/>
    <w:rsid w:val="00FD4D18"/>
    <w:rsid w:val="00FE1C98"/>
    <w:rsid w:val="00FE4CEF"/>
    <w:rsid w:val="00FF4099"/>
    <w:rsid w:val="00FF4150"/>
    <w:rsid w:val="00FF762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4B83A10B"/>
  <w15:docId w15:val="{9BD415A0-9426-41F3-A3F2-E740FEC28FB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D770B7"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rsid w:val="00D634EA"/>
    <w:pPr>
      <w:tabs>
        <w:tab w:val="center" w:pos="4677"/>
        <w:tab w:val="right" w:pos="9355"/>
      </w:tabs>
    </w:pPr>
  </w:style>
  <w:style w:type="paragraph" w:styleId="a4">
    <w:name w:val="footer"/>
    <w:basedOn w:val="a"/>
    <w:rsid w:val="00D634EA"/>
    <w:pPr>
      <w:tabs>
        <w:tab w:val="center" w:pos="4677"/>
        <w:tab w:val="right" w:pos="9355"/>
      </w:tabs>
    </w:pPr>
  </w:style>
  <w:style w:type="table" w:styleId="a5">
    <w:name w:val="Table Grid"/>
    <w:basedOn w:val="a1"/>
    <w:rsid w:val="00AF3566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6">
    <w:name w:val="Balloon Text"/>
    <w:basedOn w:val="a"/>
    <w:semiHidden/>
    <w:rsid w:val="00876B90"/>
    <w:rPr>
      <w:rFonts w:ascii="Tahoma" w:hAnsi="Tahoma" w:cs="Tahoma"/>
      <w:sz w:val="16"/>
      <w:szCs w:val="16"/>
    </w:rPr>
  </w:style>
  <w:style w:type="character" w:styleId="a7">
    <w:name w:val="Hyperlink"/>
    <w:rsid w:val="00F901CC"/>
    <w:rPr>
      <w:color w:val="0563C1"/>
      <w:u w:val="single"/>
    </w:rPr>
  </w:style>
  <w:style w:type="paragraph" w:styleId="a8">
    <w:name w:val="List Paragraph"/>
    <w:basedOn w:val="a"/>
    <w:uiPriority w:val="34"/>
    <w:qFormat/>
    <w:rsid w:val="00EF0E08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90422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85426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30241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docs.google.com/forms/d/1AFEoJBqxDp4Z7dIcJFCPKHopmCGenvu6uLw-ryh5nas/viewform?edit_requested=true&amp;pli=1" TargetMode="External"/><Relationship Id="rId13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image" Target="media/image2.png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mailto:ripo@ripo.by" TargetMode="Externa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yperlink" Target="https://ripo.by/" TargetMode="External"/><Relationship Id="rId4" Type="http://schemas.openxmlformats.org/officeDocument/2006/relationships/settings" Target="settings.xml"/><Relationship Id="rId9" Type="http://schemas.openxmlformats.org/officeDocument/2006/relationships/image" Target="media/image1.png"/><Relationship Id="rId14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8CFB43E-7F81-401D-882B-2EE13613B27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565</TotalTime>
  <Pages>7</Pages>
  <Words>2587</Words>
  <Characters>14750</Characters>
  <Application>Microsoft Office Word</Application>
  <DocSecurity>0</DocSecurity>
  <Lines>122</Lines>
  <Paragraphs>34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Міністэрства адукацыі</vt:lpstr>
    </vt:vector>
  </TitlesOfParts>
  <Company>RIPO</Company>
  <LinksUpToDate>false</LinksUpToDate>
  <CharactersWithSpaces>17303</CharactersWithSpaces>
  <SharedDoc>false</SharedDoc>
  <HLinks>
    <vt:vector size="12" baseType="variant">
      <vt:variant>
        <vt:i4>7405571</vt:i4>
      </vt:variant>
      <vt:variant>
        <vt:i4>3</vt:i4>
      </vt:variant>
      <vt:variant>
        <vt:i4>0</vt:i4>
      </vt:variant>
      <vt:variant>
        <vt:i4>5</vt:i4>
      </vt:variant>
      <vt:variant>
        <vt:lpwstr>mailto:master@ripo.unibel.by</vt:lpwstr>
      </vt:variant>
      <vt:variant>
        <vt:lpwstr/>
      </vt:variant>
      <vt:variant>
        <vt:i4>7405571</vt:i4>
      </vt:variant>
      <vt:variant>
        <vt:i4>0</vt:i4>
      </vt:variant>
      <vt:variant>
        <vt:i4>0</vt:i4>
      </vt:variant>
      <vt:variant>
        <vt:i4>5</vt:i4>
      </vt:variant>
      <vt:variant>
        <vt:lpwstr>mailto:master@ripo.unibel.by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Міністэрства адукацыі</dc:title>
  <dc:subject/>
  <dc:creator>valentin</dc:creator>
  <cp:keywords/>
  <cp:lastModifiedBy>Laptop Lenovo</cp:lastModifiedBy>
  <cp:revision>115</cp:revision>
  <cp:lastPrinted>2025-12-18T06:43:00Z</cp:lastPrinted>
  <dcterms:created xsi:type="dcterms:W3CDTF">2024-09-09T13:32:00Z</dcterms:created>
  <dcterms:modified xsi:type="dcterms:W3CDTF">2026-01-13T13:27:00Z</dcterms:modified>
</cp:coreProperties>
</file>