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9C" w:rsidRDefault="004C1EC8" w:rsidP="0016439C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r>
        <w:rPr>
          <w:rFonts w:eastAsia="Times New Roman"/>
          <w:b/>
          <w:bCs/>
          <w:color w:val="000080"/>
          <w:lang w:val="en-US"/>
        </w:rPr>
        <w:t xml:space="preserve">Xorijdan </w:t>
      </w:r>
      <w:r w:rsidR="0016439C">
        <w:rPr>
          <w:rFonts w:eastAsia="Times New Roman"/>
          <w:b/>
          <w:bCs/>
          <w:color w:val="000080"/>
          <w:lang w:val="en-US"/>
        </w:rPr>
        <w:t>tashrif buyurgan mehmonlarni kutib olish xarajatlari to‘g‘risidagi</w:t>
      </w:r>
    </w:p>
    <w:p w:rsidR="0016439C" w:rsidRDefault="0016439C" w:rsidP="0016439C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MA’LUMOTLAR</w:t>
      </w:r>
    </w:p>
    <w:p w:rsidR="004C1EC8" w:rsidRDefault="004C1EC8" w:rsidP="0016439C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1334"/>
        <w:gridCol w:w="1187"/>
        <w:gridCol w:w="1039"/>
        <w:gridCol w:w="1334"/>
        <w:gridCol w:w="1802"/>
        <w:gridCol w:w="891"/>
        <w:gridCol w:w="1161"/>
        <w:gridCol w:w="1228"/>
        <w:gridCol w:w="1627"/>
        <w:gridCol w:w="1161"/>
        <w:gridCol w:w="1336"/>
      </w:tblGrid>
      <w:tr w:rsidR="0016439C" w:rsidRPr="00781C5C" w:rsidTr="004B3A5A">
        <w:trPr>
          <w:trHeight w:val="285"/>
        </w:trPr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Tashrifning qisqacha maqsadi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 buyurgan vakillarning mansubligi</w:t>
            </w: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Tashrifning umumiy davomiylik muddati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Moliyalashtirish manbasi</w:t>
            </w:r>
          </w:p>
        </w:tc>
        <w:tc>
          <w:tcPr>
            <w:tcW w:w="30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Jami xarajat</w:t>
            </w:r>
          </w:p>
        </w:tc>
        <w:tc>
          <w:tcPr>
            <w:tcW w:w="2238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Shundan, xarajat turlari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iCs/>
                <w:lang w:val="uz-Cyrl-UZ"/>
              </w:rPr>
              <w:t>(ming so‘mda)</w:t>
            </w:r>
          </w:p>
        </w:tc>
      </w:tr>
      <w:tr w:rsidR="0016439C" w:rsidRPr="00781C5C" w:rsidTr="004B3A5A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Pr="0016439C" w:rsidRDefault="0016439C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Pr="0016439C" w:rsidRDefault="0016439C" w:rsidP="00A74072">
            <w:pPr>
              <w:rPr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Mamlakat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Xorijiy tashkilot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Yashash uchun </w:t>
            </w:r>
            <w:r>
              <w:rPr>
                <w:lang w:val="uz-Cyrl-UZ"/>
              </w:rPr>
              <w:t>(turar joy ijarasi bo‘yicha)</w:t>
            </w:r>
            <w:r>
              <w:rPr>
                <w:b/>
                <w:bCs/>
                <w:lang w:val="uz-Cyrl-UZ"/>
              </w:rPr>
              <w:t xml:space="preserve"> xarajatlar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Transport xarajatlari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Ovqatlantirish xarajatlari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Sovg‘a xarid qilish uchun xarajatlar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Tashrif bilan bog‘liq boshqa xarajatlar </w:t>
            </w:r>
          </w:p>
        </w:tc>
      </w:tr>
      <w:tr w:rsidR="0016439C" w:rsidTr="004B3A5A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16439C" w:rsidRPr="004C1EC8" w:rsidTr="00A74072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Pr="004C1EC8" w:rsidRDefault="004C1EC8" w:rsidP="004B3A5A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2025-yilning </w:t>
            </w:r>
            <w:r w:rsidR="004B3A5A">
              <w:rPr>
                <w:b/>
                <w:bCs/>
                <w:i/>
                <w:iCs/>
                <w:lang w:val="en-US"/>
              </w:rPr>
              <w:t>I-</w:t>
            </w:r>
            <w:r>
              <w:rPr>
                <w:b/>
                <w:bCs/>
                <w:i/>
                <w:iCs/>
                <w:lang w:val="en-US"/>
              </w:rPr>
              <w:t>chorak holatiga</w:t>
            </w:r>
          </w:p>
        </w:tc>
      </w:tr>
      <w:tr w:rsidR="0016439C" w:rsidRPr="004C1EC8" w:rsidTr="004B3A5A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32716D">
            <w:pPr>
              <w:jc w:val="center"/>
              <w:rPr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781C5C" w:rsidRPr="004C1EC8" w:rsidTr="00A91C71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81C5C" w:rsidRPr="004C1EC8" w:rsidRDefault="00781C5C" w:rsidP="00A91C71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2025-yilning II-chorak holatiga</w:t>
            </w:r>
          </w:p>
        </w:tc>
      </w:tr>
      <w:tr w:rsidR="00781C5C" w:rsidRPr="004C1EC8" w:rsidTr="00A91C71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Default="00781C5C" w:rsidP="00A91C71">
            <w:pPr>
              <w:jc w:val="center"/>
              <w:rPr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81C5C" w:rsidRPr="0016439C" w:rsidRDefault="00781C5C" w:rsidP="00A91C7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4B3A5A" w:rsidRPr="004C1EC8" w:rsidTr="00700A22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B3A5A" w:rsidRPr="004C1EC8" w:rsidRDefault="004B3A5A" w:rsidP="004B3A5A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2025-yilning II</w:t>
            </w:r>
            <w:r w:rsidR="00781C5C"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  <w:lang w:val="en-US"/>
              </w:rPr>
              <w:t>-chorak holatiga</w:t>
            </w:r>
          </w:p>
        </w:tc>
      </w:tr>
      <w:tr w:rsidR="004B3A5A" w:rsidRPr="004C1EC8" w:rsidTr="00700A22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Default="004B3A5A" w:rsidP="00700A22">
            <w:pPr>
              <w:jc w:val="center"/>
              <w:rPr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3A5A" w:rsidRPr="0016439C" w:rsidRDefault="004B3A5A" w:rsidP="00700A2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16439C" w:rsidRPr="00781C5C" w:rsidTr="004B3A5A">
        <w:trPr>
          <w:trHeight w:val="285"/>
        </w:trPr>
        <w:tc>
          <w:tcPr>
            <w:tcW w:w="2456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Ma’lumotlar e’lon qilinayotgan davr bo‘yicha jami: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6439C" w:rsidRPr="00781C5C" w:rsidTr="004B3A5A">
        <w:trPr>
          <w:trHeight w:val="285"/>
        </w:trPr>
        <w:tc>
          <w:tcPr>
            <w:tcW w:w="2456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Hisobot yilining o‘tgan davri bo‘yicha jami:</w:t>
            </w:r>
          </w:p>
        </w:tc>
        <w:tc>
          <w:tcPr>
            <w:tcW w:w="3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4C1EC8" w:rsidRDefault="004C1EC8" w:rsidP="0016439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</w:p>
    <w:p w:rsidR="0016439C" w:rsidRPr="00F45E97" w:rsidRDefault="0016439C" w:rsidP="0016439C">
      <w:pPr>
        <w:shd w:val="clear" w:color="auto" w:fill="FFFFFF"/>
        <w:ind w:firstLine="851"/>
        <w:jc w:val="both"/>
        <w:rPr>
          <w:rFonts w:eastAsia="Times New Roman"/>
          <w:b/>
          <w:sz w:val="20"/>
          <w:szCs w:val="20"/>
          <w:lang w:val="en-US"/>
        </w:rPr>
      </w:pPr>
      <w:r w:rsidRPr="00F45E97">
        <w:rPr>
          <w:rFonts w:eastAsia="Times New Roman"/>
          <w:b/>
          <w:sz w:val="20"/>
          <w:szCs w:val="20"/>
          <w:lang w:val="en-US"/>
        </w:rPr>
        <w:t>Izoh:</w:t>
      </w:r>
    </w:p>
    <w:p w:rsidR="0072777F" w:rsidRPr="00F45E97" w:rsidRDefault="002A6044" w:rsidP="002A6044">
      <w:pPr>
        <w:shd w:val="clear" w:color="auto" w:fill="FFFFFF"/>
        <w:ind w:firstLine="851"/>
        <w:jc w:val="both"/>
        <w:rPr>
          <w:rFonts w:eastAsia="Times New Roman"/>
          <w:b/>
          <w:i/>
          <w:sz w:val="20"/>
          <w:szCs w:val="20"/>
          <w:lang w:val="en-US"/>
        </w:rPr>
      </w:pPr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Ma’lumot uchun 2025-yilning </w:t>
      </w:r>
      <w:r w:rsidR="00781C5C">
        <w:rPr>
          <w:rFonts w:eastAsia="Times New Roman"/>
          <w:b/>
          <w:i/>
          <w:sz w:val="20"/>
          <w:szCs w:val="20"/>
          <w:lang w:val="en-US"/>
        </w:rPr>
        <w:t>I,</w:t>
      </w:r>
      <w:r w:rsidRPr="00F45E97">
        <w:rPr>
          <w:rFonts w:eastAsia="Times New Roman"/>
          <w:b/>
          <w:i/>
          <w:sz w:val="20"/>
          <w:szCs w:val="20"/>
          <w:lang w:val="en-US"/>
        </w:rPr>
        <w:t>I</w:t>
      </w:r>
      <w:r w:rsidR="004B3A5A">
        <w:rPr>
          <w:rFonts w:eastAsia="Times New Roman"/>
          <w:b/>
          <w:i/>
          <w:sz w:val="20"/>
          <w:szCs w:val="20"/>
          <w:lang w:val="en-US"/>
        </w:rPr>
        <w:t>I</w:t>
      </w:r>
      <w:r w:rsidR="00781C5C">
        <w:rPr>
          <w:rFonts w:eastAsia="Times New Roman"/>
          <w:b/>
          <w:i/>
          <w:sz w:val="20"/>
          <w:szCs w:val="20"/>
          <w:lang w:val="en-US"/>
        </w:rPr>
        <w:t xml:space="preserve"> va III</w:t>
      </w:r>
      <w:r w:rsidR="004B3A5A">
        <w:rPr>
          <w:rFonts w:eastAsia="Times New Roman"/>
          <w:b/>
          <w:i/>
          <w:sz w:val="20"/>
          <w:szCs w:val="20"/>
          <w:lang w:val="en-US"/>
        </w:rPr>
        <w:t>-</w:t>
      </w:r>
      <w:r w:rsidRPr="00F45E97">
        <w:rPr>
          <w:rFonts w:eastAsia="Times New Roman"/>
          <w:b/>
          <w:i/>
          <w:sz w:val="20"/>
          <w:szCs w:val="20"/>
          <w:lang w:val="en-US"/>
        </w:rPr>
        <w:t>choragi davomida Yoshlar ishlari agentligi</w:t>
      </w:r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bilan hamkorlik masalalari yuzasidan tashrif buyuruvchi mehmonlar tashrifi </w:t>
      </w:r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xizmatda foydalanish uchun mo‘ljallangan ma’lumotlar </w:t>
      </w:r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bo‘lganligi sababli </w:t>
      </w:r>
      <w:r w:rsidR="00F45E97">
        <w:rPr>
          <w:rFonts w:eastAsia="Times New Roman"/>
          <w:b/>
          <w:i/>
          <w:sz w:val="20"/>
          <w:szCs w:val="20"/>
          <w:lang w:val="en-US"/>
        </w:rPr>
        <w:t>ochiq e’lon qilinmaydi.</w:t>
      </w:r>
      <w:bookmarkStart w:id="0" w:name="_GoBack"/>
      <w:bookmarkEnd w:id="0"/>
    </w:p>
    <w:sectPr w:rsidR="0072777F" w:rsidRPr="00F45E97" w:rsidSect="001643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9C"/>
    <w:rsid w:val="0016439C"/>
    <w:rsid w:val="002A6044"/>
    <w:rsid w:val="0032716D"/>
    <w:rsid w:val="004B3A5A"/>
    <w:rsid w:val="004C1EC8"/>
    <w:rsid w:val="0072777F"/>
    <w:rsid w:val="00781C5C"/>
    <w:rsid w:val="00975CCD"/>
    <w:rsid w:val="009D721B"/>
    <w:rsid w:val="00F4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24FF4-2A8A-4582-892A-6085C679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глав бух</cp:lastModifiedBy>
  <cp:revision>2</cp:revision>
  <dcterms:created xsi:type="dcterms:W3CDTF">2025-12-17T04:53:00Z</dcterms:created>
  <dcterms:modified xsi:type="dcterms:W3CDTF">2025-12-17T04:53:00Z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058c3c82-243c-4a26-9d5d-ccb5fc196e06</vt:lpwstr>
  </property>
</Properties>
</file>