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CF" w:rsidRPr="00881E52" w:rsidRDefault="004C3DCF" w:rsidP="004C3DCF">
      <w:pPr>
        <w:shd w:val="clear" w:color="auto" w:fill="FFFFFF"/>
        <w:jc w:val="center"/>
        <w:rPr>
          <w:rFonts w:eastAsia="Times New Roman"/>
          <w:b/>
          <w:bCs/>
          <w:color w:val="000080"/>
          <w:lang w:val="uz-Latn-UZ"/>
        </w:rPr>
      </w:pPr>
      <w:bookmarkStart w:id="0" w:name="_GoBack"/>
      <w:r w:rsidRPr="00881E52">
        <w:rPr>
          <w:rFonts w:eastAsia="Times New Roman"/>
          <w:b/>
          <w:bCs/>
          <w:color w:val="000080"/>
          <w:lang w:val="uz-Latn-UZ"/>
        </w:rPr>
        <w:t>Tashkilot tasarrufidagi xizmat uylari va boshqa ko‘chmas mulklar to‘g‘risidagi</w:t>
      </w:r>
    </w:p>
    <w:p w:rsidR="004C3DCF" w:rsidRPr="00881E52" w:rsidRDefault="004C3DCF" w:rsidP="004C3DCF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  <w:r w:rsidRPr="00881E52">
        <w:rPr>
          <w:rFonts w:eastAsia="Times New Roman"/>
          <w:caps/>
          <w:color w:val="000080"/>
          <w:lang w:val="uz-Latn-UZ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284"/>
        <w:gridCol w:w="1866"/>
        <w:gridCol w:w="1032"/>
        <w:gridCol w:w="1284"/>
        <w:gridCol w:w="747"/>
        <w:gridCol w:w="993"/>
        <w:gridCol w:w="1321"/>
        <w:gridCol w:w="1284"/>
        <w:gridCol w:w="1284"/>
        <w:gridCol w:w="1138"/>
        <w:gridCol w:w="1867"/>
      </w:tblGrid>
      <w:tr w:rsidR="004C3DCF" w:rsidRPr="00881E52" w:rsidTr="00A74072">
        <w:trPr>
          <w:trHeight w:val="285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T/r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Mulk turi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Joylashgan manzili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Kadastr raqami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Balansga olingan vaqti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(aniq sana)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Soni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(dona)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Qiymati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Qayta baholangan narxi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Saqlash xarajatlari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Jihozlash xarajatlari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Jihozlash xarajatlarining moliyalashtirish manbasi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</w:tr>
      <w:tr w:rsidR="004C3DCF" w:rsidRPr="00881E52" w:rsidTr="00A74072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 xml:space="preserve">Budjet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 xml:space="preserve">Budjetdan tashqari jamg‘arma </w:t>
            </w:r>
          </w:p>
        </w:tc>
      </w:tr>
      <w:tr w:rsidR="004C3DCF" w:rsidRPr="00881E52" w:rsidTr="00A7407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12</w:t>
            </w:r>
          </w:p>
        </w:tc>
      </w:tr>
      <w:tr w:rsidR="004C3DCF" w:rsidRPr="00881E52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i/>
                <w:iCs/>
                <w:lang w:val="uz-Latn-UZ"/>
              </w:rPr>
              <w:t>(Hisobot yilining ma’lumotlar e’lon qilinayotgan choragi)</w:t>
            </w:r>
          </w:p>
        </w:tc>
      </w:tr>
      <w:tr w:rsidR="004C3DCF" w:rsidRPr="00881E52" w:rsidTr="00E9579D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A74072">
            <w:pPr>
              <w:rPr>
                <w:lang w:val="uz-Latn-UZ"/>
              </w:rPr>
            </w:pPr>
            <w:r w:rsidRPr="00881E52">
              <w:rPr>
                <w:lang w:val="uz-Latn-UZ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Noturar bino “ZAKOVAT ARENA” Yoshlar uchun sport, madaniy-maʼrifiy va intellektual oʻyinlar oʻtkazishga moʻljallangan yopiq majmuasi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881E52" w:rsidRDefault="00E9579D" w:rsidP="00E9579D">
            <w:pPr>
              <w:jc w:val="center"/>
              <w:rPr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Toshkent shahri, Olmazor tumani, Universitet MFY, Universitet ko'chasi,</w:t>
            </w:r>
          </w:p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4 -uy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881E52" w:rsidRDefault="00E9579D" w:rsidP="00E9579D">
            <w:pPr>
              <w:jc w:val="center"/>
              <w:rPr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10:08:44:</w:t>
            </w:r>
          </w:p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03:03:0030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01.12.2023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</w:tr>
      <w:tr w:rsidR="004C3DCF" w:rsidRPr="00881E52" w:rsidTr="00E9579D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both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Ma’lumotlar e’lon qilinayotgan davr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</w:tr>
      <w:tr w:rsidR="004C3DCF" w:rsidRPr="00881E52" w:rsidTr="00A74072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both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Hisobot yilining o‘tgan davri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</w:tbl>
    <w:p w:rsidR="004C3DCF" w:rsidRPr="00881E52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Izoh:</w:t>
      </w:r>
    </w:p>
    <w:p w:rsidR="004C3DCF" w:rsidRPr="00881E52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1. Ma’lumotlar hisobot yilining har bir choragi uchun alohida shakllantirilib (1, 2, 3 va 4-choraklar qo‘shilganda, jadvalning “Hisobot yilining o‘tgan davri bo‘yicha jami” satrida 6 — 12-ustunlarning ko‘rsatkichlari hisobot yili davomida o‘sib boruvchi tartibida kiritiladi) davlat organlari va tashkilotlarining rasmiy veb-sayti va Ochiq ma’lumotlar portalidagi sahifasida joylashtiriladi (tezkor-qidiruv, harbiy va boshqa maxsus xizmatlarda foydalaniladigan ashyolar bundan mustasno);</w:t>
      </w:r>
    </w:p>
    <w:p w:rsidR="004C3DCF" w:rsidRPr="00881E52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2. Ma’lumotlar har bir xizmat uyi yoki boshqa ko‘chmas mulklar kesimida, har chorak yakunidan keyingi oyning o‘ninchi sanasiga qadar belgilangan axborot resursida joylashtirib borilishi lozim;</w:t>
      </w:r>
    </w:p>
    <w:p w:rsidR="0072777F" w:rsidRPr="00881E52" w:rsidRDefault="004C3DCF" w:rsidP="00881E52">
      <w:pPr>
        <w:shd w:val="clear" w:color="auto" w:fill="FFFFFF"/>
        <w:ind w:firstLine="851"/>
        <w:jc w:val="both"/>
        <w:rPr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3. Jadvalning 8-ustunida xizmat uyi va boshqa ko‘chmas mulklarni hisobot davridagi qiymatini aniqlash, jihozlash, joriy va mukammal ta’mirlash amalga oshirilganidan keyin o‘tkazilgan qayta baholash natijasida aniqlangan miqdor kiritiladi.</w:t>
      </w:r>
    </w:p>
    <w:p w:rsidR="00E9579D" w:rsidRPr="00881E52" w:rsidRDefault="00E9579D">
      <w:pPr>
        <w:rPr>
          <w:lang w:val="uz-Latn-UZ"/>
        </w:rPr>
      </w:pPr>
    </w:p>
    <w:bookmarkEnd w:id="0"/>
    <w:p w:rsidR="00E9579D" w:rsidRPr="00881E52" w:rsidRDefault="00E9579D">
      <w:pPr>
        <w:rPr>
          <w:lang w:val="uz-Latn-UZ"/>
        </w:rPr>
      </w:pPr>
    </w:p>
    <w:sectPr w:rsidR="00E9579D" w:rsidRPr="00881E52" w:rsidSect="004C3D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CF"/>
    <w:rsid w:val="004C3DCF"/>
    <w:rsid w:val="0072777F"/>
    <w:rsid w:val="00881E52"/>
    <w:rsid w:val="00895BE3"/>
    <w:rsid w:val="00975CCD"/>
    <w:rsid w:val="00D9548D"/>
    <w:rsid w:val="00E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895CD-957A-4FC5-A4E3-317EB178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4</cp:revision>
  <dcterms:created xsi:type="dcterms:W3CDTF">2025-04-02T12:55:00Z</dcterms:created>
  <dcterms:modified xsi:type="dcterms:W3CDTF">2025-10-07T14:51:00Z</dcterms:modified>
</cp:coreProperties>
</file>