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5FCF3" w14:textId="7764170F" w:rsidR="004A1612" w:rsidRPr="00230A28" w:rsidRDefault="002F2DA0" w:rsidP="004A1612">
      <w:pPr>
        <w:widowControl w:val="0"/>
        <w:spacing w:after="0" w:line="240" w:lineRule="auto"/>
        <w:jc w:val="center"/>
        <w:rPr>
          <w:rFonts w:ascii="Times New Roman" w:hAnsi="Times New Roman" w:cs="Times New Roman"/>
          <w:b/>
          <w:sz w:val="27"/>
          <w:szCs w:val="27"/>
          <w:lang w:val="uz-Cyrl-UZ"/>
        </w:rPr>
      </w:pPr>
      <w:bookmarkStart w:id="0" w:name="_Hlk112092800"/>
      <w:bookmarkStart w:id="1" w:name="_Hlk33436544"/>
      <w:r>
        <w:rPr>
          <w:rFonts w:ascii="Times New Roman" w:hAnsi="Times New Roman" w:cs="Times New Roman"/>
          <w:b/>
          <w:sz w:val="27"/>
          <w:szCs w:val="27"/>
          <w:lang w:val="uz-Cyrl-UZ"/>
        </w:rPr>
        <w:t>MEHNAT SHARTNOMASI</w:t>
      </w:r>
    </w:p>
    <w:p w14:paraId="49566E3F" w14:textId="77777777" w:rsidR="00663906" w:rsidRPr="00230A28" w:rsidRDefault="00663906" w:rsidP="00663906">
      <w:pPr>
        <w:widowControl w:val="0"/>
        <w:spacing w:after="0" w:line="240" w:lineRule="auto"/>
        <w:jc w:val="center"/>
        <w:rPr>
          <w:rFonts w:ascii="Times New Roman" w:hAnsi="Times New Roman" w:cs="Times New Roman"/>
          <w:sz w:val="27"/>
          <w:szCs w:val="27"/>
          <w:lang w:val="uz-Cyrl-UZ" w:eastAsia="ru-RU" w:bidi="ru-RU"/>
        </w:rPr>
      </w:pPr>
    </w:p>
    <w:tbl>
      <w:tblPr>
        <w:tblW w:w="9356" w:type="dxa"/>
        <w:shd w:val="clear" w:color="auto" w:fill="FFFFFF"/>
        <w:tblCellMar>
          <w:left w:w="0" w:type="dxa"/>
          <w:right w:w="0" w:type="dxa"/>
        </w:tblCellMar>
        <w:tblLook w:val="04A0" w:firstRow="1" w:lastRow="0" w:firstColumn="1" w:lastColumn="0" w:noHBand="0" w:noVBand="1"/>
      </w:tblPr>
      <w:tblGrid>
        <w:gridCol w:w="3962"/>
        <w:gridCol w:w="3093"/>
        <w:gridCol w:w="2301"/>
      </w:tblGrid>
      <w:tr w:rsidR="008E6EE5" w:rsidRPr="00230A28" w14:paraId="0645BA57" w14:textId="433DF8C7" w:rsidTr="00205D7C">
        <w:trPr>
          <w:trHeight w:val="330"/>
        </w:trPr>
        <w:tc>
          <w:tcPr>
            <w:tcW w:w="3962" w:type="dxa"/>
            <w:shd w:val="clear" w:color="auto" w:fill="FFFFFF"/>
            <w:tcMar>
              <w:top w:w="15" w:type="dxa"/>
              <w:left w:w="30" w:type="dxa"/>
              <w:bottom w:w="15" w:type="dxa"/>
              <w:right w:w="15" w:type="dxa"/>
            </w:tcMar>
            <w:hideMark/>
          </w:tcPr>
          <w:bookmarkEnd w:id="0"/>
          <w:p w14:paraId="46543AC9" w14:textId="0EF8A94C" w:rsidR="003F3AED" w:rsidRPr="00230A28" w:rsidRDefault="002F2DA0" w:rsidP="002B5FE9">
            <w:pPr>
              <w:widowControl w:val="0"/>
              <w:spacing w:after="0" w:line="252" w:lineRule="auto"/>
              <w:rPr>
                <w:rFonts w:ascii="Times New Roman" w:eastAsia="Times New Roman" w:hAnsi="Times New Roman" w:cs="Times New Roman"/>
                <w:sz w:val="27"/>
                <w:szCs w:val="27"/>
                <w:lang w:val="uz-Cyrl-UZ" w:eastAsia="ru-RU"/>
              </w:rPr>
            </w:pPr>
            <w:r>
              <w:rPr>
                <w:rFonts w:ascii="Times New Roman" w:eastAsia="Times New Roman" w:hAnsi="Times New Roman" w:cs="Times New Roman"/>
                <w:sz w:val="27"/>
                <w:szCs w:val="27"/>
                <w:lang w:val="uz-Cyrl-UZ" w:eastAsia="ru-RU"/>
              </w:rPr>
              <w:t>202</w:t>
            </w:r>
            <w:r w:rsidR="002B5FE9">
              <w:rPr>
                <w:rFonts w:ascii="Times New Roman" w:eastAsia="Times New Roman" w:hAnsi="Times New Roman" w:cs="Times New Roman"/>
                <w:sz w:val="27"/>
                <w:szCs w:val="27"/>
                <w:lang w:eastAsia="ru-RU"/>
              </w:rPr>
              <w:t>6</w:t>
            </w:r>
            <w:r>
              <w:rPr>
                <w:rFonts w:ascii="Times New Roman" w:eastAsia="Times New Roman" w:hAnsi="Times New Roman" w:cs="Times New Roman"/>
                <w:sz w:val="27"/>
                <w:szCs w:val="27"/>
                <w:lang w:val="uz-Cyrl-UZ" w:eastAsia="ru-RU"/>
              </w:rPr>
              <w:t xml:space="preserve"> y.  “____”  _____________.</w:t>
            </w:r>
          </w:p>
        </w:tc>
        <w:tc>
          <w:tcPr>
            <w:tcW w:w="3093" w:type="dxa"/>
            <w:shd w:val="clear" w:color="auto" w:fill="FFFFFF"/>
            <w:tcMar>
              <w:top w:w="15" w:type="dxa"/>
              <w:left w:w="30" w:type="dxa"/>
              <w:bottom w:w="15" w:type="dxa"/>
              <w:right w:w="15" w:type="dxa"/>
            </w:tcMar>
            <w:hideMark/>
          </w:tcPr>
          <w:p w14:paraId="28600252" w14:textId="0F511555" w:rsidR="003F3AED" w:rsidRPr="00230A28" w:rsidRDefault="002F2DA0" w:rsidP="00663906">
            <w:pPr>
              <w:widowControl w:val="0"/>
              <w:spacing w:after="0" w:line="252" w:lineRule="auto"/>
              <w:jc w:val="center"/>
              <w:rPr>
                <w:rFonts w:ascii="Times New Roman" w:eastAsia="Times New Roman" w:hAnsi="Times New Roman" w:cs="Times New Roman"/>
                <w:sz w:val="27"/>
                <w:szCs w:val="27"/>
                <w:lang w:val="uz-Cyrl-UZ" w:eastAsia="ru-RU"/>
              </w:rPr>
            </w:pPr>
            <w:r>
              <w:rPr>
                <w:rFonts w:ascii="Times New Roman" w:eastAsia="Times New Roman" w:hAnsi="Times New Roman" w:cs="Times New Roman"/>
                <w:sz w:val="27"/>
                <w:szCs w:val="27"/>
                <w:lang w:val="uz-Cyrl-UZ" w:eastAsia="ru-RU"/>
              </w:rPr>
              <w:t>________– son</w:t>
            </w:r>
          </w:p>
        </w:tc>
        <w:tc>
          <w:tcPr>
            <w:tcW w:w="2301" w:type="dxa"/>
            <w:shd w:val="clear" w:color="auto" w:fill="FFFFFF"/>
          </w:tcPr>
          <w:p w14:paraId="3B7DB6A5" w14:textId="1A4A31B2" w:rsidR="003F3AED" w:rsidRPr="00230A28" w:rsidRDefault="002F2DA0" w:rsidP="00663906">
            <w:pPr>
              <w:widowControl w:val="0"/>
              <w:spacing w:after="0" w:line="252" w:lineRule="auto"/>
              <w:jc w:val="right"/>
              <w:rPr>
                <w:rFonts w:ascii="Times New Roman" w:eastAsia="Times New Roman" w:hAnsi="Times New Roman" w:cs="Times New Roman"/>
                <w:sz w:val="27"/>
                <w:szCs w:val="27"/>
                <w:lang w:val="uz-Cyrl-UZ" w:eastAsia="ru-RU"/>
              </w:rPr>
            </w:pPr>
            <w:r>
              <w:rPr>
                <w:rFonts w:ascii="Times New Roman" w:eastAsia="Times New Roman" w:hAnsi="Times New Roman" w:cs="Times New Roman"/>
                <w:sz w:val="27"/>
                <w:szCs w:val="27"/>
                <w:lang w:val="uz-Cyrl-UZ" w:eastAsia="ru-RU"/>
              </w:rPr>
              <w:t>Samarqand shahri</w:t>
            </w:r>
          </w:p>
        </w:tc>
      </w:tr>
    </w:tbl>
    <w:p w14:paraId="2A22195A" w14:textId="77777777" w:rsidR="00614674" w:rsidRPr="00230A28" w:rsidRDefault="00614674" w:rsidP="00614674">
      <w:pPr>
        <w:pStyle w:val="1"/>
        <w:shd w:val="clear" w:color="auto" w:fill="auto"/>
        <w:tabs>
          <w:tab w:val="left" w:leader="underscore" w:pos="5419"/>
        </w:tabs>
        <w:spacing w:line="252" w:lineRule="auto"/>
        <w:ind w:firstLine="0"/>
        <w:jc w:val="both"/>
        <w:rPr>
          <w:rFonts w:ascii="Times New Roman" w:hAnsi="Times New Roman" w:cs="Times New Roman"/>
          <w:sz w:val="27"/>
          <w:szCs w:val="27"/>
          <w:lang w:val="uz-Cyrl-UZ" w:eastAsia="ru-RU" w:bidi="ru-RU"/>
        </w:rPr>
      </w:pPr>
      <w:bookmarkStart w:id="2" w:name="_Hlk33447205"/>
    </w:p>
    <w:p w14:paraId="6017B934" w14:textId="6B07BC2C" w:rsidR="00614674" w:rsidRPr="00090B59" w:rsidRDefault="00AC3A55" w:rsidP="006855D8">
      <w:pPr>
        <w:pStyle w:val="1"/>
        <w:shd w:val="clear" w:color="auto" w:fill="auto"/>
        <w:tabs>
          <w:tab w:val="left" w:leader="underscore" w:pos="5419"/>
        </w:tabs>
        <w:spacing w:line="252" w:lineRule="auto"/>
        <w:ind w:firstLine="709"/>
        <w:jc w:val="both"/>
        <w:rPr>
          <w:rFonts w:ascii="Times New Roman" w:hAnsi="Times New Roman" w:cs="Times New Roman"/>
          <w:i/>
          <w:iCs/>
          <w:sz w:val="27"/>
          <w:szCs w:val="27"/>
          <w:lang w:val="uz-Cyrl-UZ" w:eastAsia="ru-RU" w:bidi="ru-RU"/>
        </w:rPr>
      </w:pPr>
      <w:r w:rsidRPr="00230A28">
        <w:rPr>
          <w:rFonts w:ascii="Times New Roman" w:hAnsi="Times New Roman" w:cs="Times New Roman"/>
          <w:sz w:val="27"/>
          <w:szCs w:val="27"/>
          <w:lang w:val="uz-Cyrl-UZ" w:eastAsia="ru-RU" w:bidi="ru-RU"/>
        </w:rPr>
        <w:t>1</w:t>
      </w:r>
      <w:r w:rsidR="00984B02">
        <w:rPr>
          <w:rFonts w:ascii="Times New Roman" w:hAnsi="Times New Roman" w:cs="Times New Roman"/>
          <w:sz w:val="27"/>
          <w:szCs w:val="27"/>
          <w:lang w:val="uz-Cyrl-UZ" w:eastAsia="ru-RU" w:bidi="ru-RU"/>
        </w:rPr>
        <w:t xml:space="preserve">. </w:t>
      </w:r>
      <w:r w:rsidR="00C8734C">
        <w:rPr>
          <w:rFonts w:ascii="Times New Roman" w:hAnsi="Times New Roman" w:cs="Times New Roman"/>
          <w:sz w:val="27"/>
          <w:szCs w:val="27"/>
          <w:lang w:val="uz-Cyrl-UZ" w:eastAsia="ru-RU" w:bidi="ru-RU"/>
        </w:rPr>
        <w:t xml:space="preserve">Samarqand viloyati hokimi </w:t>
      </w:r>
      <w:r w:rsidR="002F2DA0">
        <w:rPr>
          <w:rFonts w:ascii="Times New Roman" w:hAnsi="Times New Roman" w:cs="Times New Roman"/>
          <w:sz w:val="27"/>
          <w:szCs w:val="27"/>
          <w:lang w:val="uz-Cyrl-UZ" w:eastAsia="ru-RU" w:bidi="ru-RU"/>
        </w:rPr>
        <w:t xml:space="preserve"> Boboyev Adiz Muzafarovich (keyingi o‘rinlarda – “Ish beruvchi”) va ikkinchi tomondan fuqaro </w:t>
      </w:r>
      <w:r w:rsidR="00BB5B70" w:rsidRPr="00230A28">
        <w:rPr>
          <w:rFonts w:ascii="Times New Roman" w:hAnsi="Times New Roman" w:cs="Times New Roman"/>
          <w:sz w:val="27"/>
          <w:szCs w:val="27"/>
          <w:lang w:val="uz-Cyrl-UZ" w:eastAsia="ru-RU" w:bidi="ru-RU"/>
        </w:rPr>
        <w:t>_________________</w:t>
      </w:r>
      <w:r w:rsidR="006855D8" w:rsidRPr="00230A28">
        <w:rPr>
          <w:rFonts w:ascii="Times New Roman" w:hAnsi="Times New Roman" w:cs="Times New Roman"/>
          <w:iCs/>
          <w:sz w:val="27"/>
          <w:szCs w:val="27"/>
          <w:lang w:val="uz-Cyrl-UZ" w:eastAsia="ru-RU" w:bidi="ru-RU"/>
        </w:rPr>
        <w:t>______________________</w:t>
      </w:r>
      <w:r w:rsidR="00090B59" w:rsidRPr="00090B59">
        <w:rPr>
          <w:rFonts w:ascii="Times New Roman" w:hAnsi="Times New Roman" w:cs="Times New Roman"/>
          <w:iCs/>
          <w:sz w:val="27"/>
          <w:szCs w:val="27"/>
          <w:lang w:val="uz-Cyrl-UZ" w:eastAsia="ru-RU" w:bidi="ru-RU"/>
        </w:rPr>
        <w:t>_</w:t>
      </w:r>
      <w:r w:rsidR="00090B59">
        <w:rPr>
          <w:rFonts w:ascii="Times New Roman" w:hAnsi="Times New Roman" w:cs="Times New Roman"/>
          <w:iCs/>
          <w:sz w:val="27"/>
          <w:szCs w:val="27"/>
          <w:lang w:val="uz-Cyrl-UZ" w:eastAsia="ru-RU" w:bidi="ru-RU"/>
        </w:rPr>
        <w:t>_________________________</w:t>
      </w:r>
      <w:r w:rsidR="00090B59" w:rsidRPr="00090B59">
        <w:rPr>
          <w:rFonts w:ascii="Times New Roman" w:hAnsi="Times New Roman" w:cs="Times New Roman"/>
          <w:iCs/>
          <w:sz w:val="27"/>
          <w:szCs w:val="27"/>
          <w:lang w:val="uz-Cyrl-UZ" w:eastAsia="ru-RU" w:bidi="ru-RU"/>
        </w:rPr>
        <w:t>____</w:t>
      </w:r>
      <w:r w:rsidR="006855D8" w:rsidRPr="00230A28">
        <w:rPr>
          <w:rFonts w:ascii="Times New Roman" w:hAnsi="Times New Roman" w:cs="Times New Roman"/>
          <w:iCs/>
          <w:sz w:val="27"/>
          <w:szCs w:val="27"/>
          <w:lang w:val="uz-Cyrl-UZ" w:eastAsia="ru-RU" w:bidi="ru-RU"/>
        </w:rPr>
        <w:t xml:space="preserve"> </w:t>
      </w:r>
      <w:r w:rsidR="00205D7C" w:rsidRPr="00230A28">
        <w:rPr>
          <w:rFonts w:ascii="Times New Roman" w:hAnsi="Times New Roman" w:cs="Times New Roman"/>
          <w:iCs/>
          <w:sz w:val="27"/>
          <w:szCs w:val="27"/>
          <w:lang w:val="uz-Cyrl-UZ" w:eastAsia="ru-RU" w:bidi="ru-RU"/>
        </w:rPr>
        <w:t>________________________</w:t>
      </w:r>
      <w:r w:rsidR="00614674" w:rsidRPr="00230A28">
        <w:rPr>
          <w:rFonts w:ascii="Times New Roman" w:hAnsi="Times New Roman" w:cs="Times New Roman"/>
          <w:iCs/>
          <w:sz w:val="27"/>
          <w:szCs w:val="27"/>
          <w:lang w:val="uz-Cyrl-UZ" w:eastAsia="ru-RU" w:bidi="ru-RU"/>
        </w:rPr>
        <w:t>____________________________________________________________________</w:t>
      </w:r>
      <w:bookmarkStart w:id="3" w:name="_GoBack"/>
      <w:bookmarkEnd w:id="3"/>
      <w:r w:rsidR="00614674" w:rsidRPr="00230A28">
        <w:rPr>
          <w:rFonts w:ascii="Times New Roman" w:hAnsi="Times New Roman" w:cs="Times New Roman"/>
          <w:iCs/>
          <w:sz w:val="27"/>
          <w:szCs w:val="27"/>
          <w:lang w:val="uz-Cyrl-UZ" w:eastAsia="ru-RU" w:bidi="ru-RU"/>
        </w:rPr>
        <w:t>_______</w:t>
      </w:r>
      <w:r w:rsidR="006855D8" w:rsidRPr="00230A28">
        <w:rPr>
          <w:rFonts w:ascii="Times New Roman" w:hAnsi="Times New Roman" w:cs="Times New Roman"/>
          <w:iCs/>
          <w:sz w:val="27"/>
          <w:szCs w:val="27"/>
          <w:lang w:val="uz-Cyrl-UZ" w:eastAsia="ru-RU" w:bidi="ru-RU"/>
        </w:rPr>
        <w:t>_____________</w:t>
      </w:r>
      <w:r w:rsidR="00BB5B70" w:rsidRPr="00230A28">
        <w:rPr>
          <w:rFonts w:ascii="Times New Roman" w:hAnsi="Times New Roman" w:cs="Times New Roman"/>
          <w:iCs/>
          <w:sz w:val="27"/>
          <w:szCs w:val="27"/>
          <w:lang w:val="uz-Cyrl-UZ" w:eastAsia="ru-RU" w:bidi="ru-RU"/>
        </w:rPr>
        <w:t>_____________________</w:t>
      </w:r>
      <w:r w:rsidR="00090B59" w:rsidRPr="00090B59">
        <w:rPr>
          <w:rFonts w:ascii="Times New Roman" w:hAnsi="Times New Roman" w:cs="Times New Roman"/>
          <w:iCs/>
          <w:sz w:val="27"/>
          <w:szCs w:val="27"/>
          <w:lang w:val="uz-Cyrl-UZ" w:eastAsia="ru-RU" w:bidi="ru-RU"/>
        </w:rPr>
        <w:t>_____</w:t>
      </w:r>
    </w:p>
    <w:p w14:paraId="7808B2CC" w14:textId="13ECFCBF" w:rsidR="00BB5B70" w:rsidRPr="00230A28" w:rsidRDefault="00984B02" w:rsidP="00663906">
      <w:pPr>
        <w:pStyle w:val="1"/>
        <w:shd w:val="clear" w:color="auto" w:fill="auto"/>
        <w:spacing w:line="252" w:lineRule="auto"/>
        <w:ind w:firstLine="0"/>
        <w:jc w:val="center"/>
        <w:rPr>
          <w:rFonts w:ascii="Times New Roman" w:hAnsi="Times New Roman" w:cs="Times New Roman"/>
          <w:i/>
          <w:iCs/>
          <w:sz w:val="20"/>
          <w:szCs w:val="20"/>
          <w:lang w:val="uz-Cyrl-UZ" w:eastAsia="ru-RU" w:bidi="ru-RU"/>
        </w:rPr>
      </w:pPr>
      <w:r>
        <w:rPr>
          <w:rFonts w:ascii="Times New Roman" w:hAnsi="Times New Roman" w:cs="Times New Roman"/>
          <w:i/>
          <w:iCs/>
          <w:sz w:val="20"/>
          <w:szCs w:val="20"/>
          <w:lang w:val="uz-Cyrl-UZ" w:eastAsia="ru-RU" w:bidi="ru-RU"/>
        </w:rPr>
        <w:t>(</w:t>
      </w:r>
      <w:r w:rsidR="002F2DA0">
        <w:rPr>
          <w:rFonts w:ascii="Times New Roman" w:hAnsi="Times New Roman" w:cs="Times New Roman"/>
          <w:i/>
          <w:iCs/>
          <w:sz w:val="20"/>
          <w:szCs w:val="20"/>
          <w:lang w:val="uz-Cyrl-UZ" w:eastAsia="ru-RU" w:bidi="ru-RU"/>
        </w:rPr>
        <w:t>O‘zbekiston Respublikasi fuqarosining F.I.SH.)</w:t>
      </w:r>
    </w:p>
    <w:p w14:paraId="64FCE11C" w14:textId="6D552F69" w:rsidR="00171382" w:rsidRPr="00230A28" w:rsidRDefault="00171382" w:rsidP="00663906">
      <w:pPr>
        <w:pStyle w:val="1"/>
        <w:shd w:val="clear" w:color="auto" w:fill="auto"/>
        <w:spacing w:line="252" w:lineRule="auto"/>
        <w:ind w:firstLine="0"/>
        <w:jc w:val="center"/>
        <w:rPr>
          <w:rFonts w:ascii="Times New Roman" w:hAnsi="Times New Roman" w:cs="Times New Roman"/>
          <w:iCs/>
          <w:sz w:val="27"/>
          <w:szCs w:val="27"/>
          <w:lang w:val="uz-Cyrl-UZ" w:eastAsia="ru-RU" w:bidi="ru-RU"/>
        </w:rPr>
      </w:pPr>
    </w:p>
    <w:p w14:paraId="293DD604" w14:textId="6F21ECD6" w:rsidR="000B38F7" w:rsidRPr="00230A28" w:rsidRDefault="002F2DA0" w:rsidP="006855D8">
      <w:pPr>
        <w:pStyle w:val="1"/>
        <w:shd w:val="clear" w:color="auto" w:fill="auto"/>
        <w:spacing w:after="160" w:line="252" w:lineRule="auto"/>
        <w:ind w:firstLine="0"/>
        <w:jc w:val="both"/>
        <w:rPr>
          <w:rFonts w:ascii="Times New Roman" w:hAnsi="Times New Roman" w:cs="Times New Roman"/>
          <w:iCs/>
          <w:sz w:val="27"/>
          <w:szCs w:val="27"/>
          <w:lang w:val="uz-Cyrl-UZ" w:eastAsia="ru-RU" w:bidi="ru-RU"/>
        </w:rPr>
      </w:pPr>
      <w:r>
        <w:rPr>
          <w:rFonts w:ascii="Times New Roman" w:hAnsi="Times New Roman" w:cs="Times New Roman"/>
          <w:iCs/>
          <w:sz w:val="27"/>
          <w:szCs w:val="27"/>
          <w:lang w:val="uz-Cyrl-UZ" w:eastAsia="ru-RU" w:bidi="ru-RU"/>
        </w:rPr>
        <w:t>(keyingi o‘rinlarda – “Xodim”) o‘rtasida mazkur mehnat shartnomasini (keyingi o‘rinlarda – “Shartnoma”) quyidagilar haqida tuzdik:</w:t>
      </w:r>
    </w:p>
    <w:bookmarkEnd w:id="2"/>
    <w:p w14:paraId="7960A7DE" w14:textId="489E9D5F" w:rsidR="00A23C39" w:rsidRPr="002F2DA0" w:rsidRDefault="0027655B" w:rsidP="00663906">
      <w:pPr>
        <w:pStyle w:val="1"/>
        <w:shd w:val="clear" w:color="auto" w:fill="auto"/>
        <w:spacing w:line="252" w:lineRule="auto"/>
        <w:ind w:firstLine="709"/>
        <w:jc w:val="both"/>
        <w:rPr>
          <w:rFonts w:ascii="Times New Roman" w:hAnsi="Times New Roman" w:cs="Times New Roman"/>
          <w:i/>
          <w:iCs/>
          <w:sz w:val="27"/>
          <w:szCs w:val="27"/>
          <w:lang w:eastAsia="ru-RU" w:bidi="ru-RU"/>
        </w:rPr>
      </w:pPr>
      <w:r>
        <w:rPr>
          <w:rFonts w:ascii="Times New Roman" w:eastAsiaTheme="minorHAnsi" w:hAnsi="Times New Roman" w:cs="Times New Roman"/>
          <w:sz w:val="27"/>
          <w:szCs w:val="27"/>
          <w:lang w:val="uz-Cyrl-UZ"/>
        </w:rPr>
        <w:t>2</w:t>
      </w:r>
      <w:r w:rsidR="000E394F" w:rsidRPr="00230A28">
        <w:rPr>
          <w:rFonts w:ascii="Times New Roman" w:eastAsiaTheme="minorHAnsi" w:hAnsi="Times New Roman" w:cs="Times New Roman"/>
          <w:sz w:val="27"/>
          <w:szCs w:val="27"/>
          <w:lang w:val="uz-Cyrl-UZ"/>
        </w:rPr>
        <w:t>.</w:t>
      </w:r>
      <w:r w:rsidR="003D3303" w:rsidRPr="00230A28">
        <w:rPr>
          <w:rFonts w:ascii="Times New Roman" w:eastAsiaTheme="minorHAnsi" w:hAnsi="Times New Roman" w:cs="Times New Roman"/>
          <w:sz w:val="27"/>
          <w:szCs w:val="27"/>
          <w:lang w:val="uz-Cyrl-UZ"/>
        </w:rPr>
        <w:t> </w:t>
      </w:r>
      <w:r w:rsidR="002F2DA0">
        <w:rPr>
          <w:rFonts w:ascii="Times New Roman" w:hAnsi="Times New Roman" w:cs="Times New Roman"/>
          <w:iCs/>
          <w:sz w:val="27"/>
          <w:szCs w:val="27"/>
          <w:lang w:val="uz-Cyrl-UZ" w:eastAsia="ru-RU" w:bidi="ru-RU"/>
        </w:rPr>
        <w:t>Xodim</w:t>
      </w:r>
      <w:r w:rsidR="00BB5B70" w:rsidRPr="00230A28">
        <w:rPr>
          <w:rFonts w:ascii="Times New Roman" w:hAnsi="Times New Roman" w:cs="Times New Roman"/>
          <w:iCs/>
          <w:sz w:val="27"/>
          <w:szCs w:val="27"/>
          <w:lang w:val="uz-Cyrl-UZ" w:eastAsia="ru-RU" w:bidi="ru-RU"/>
        </w:rPr>
        <w:t xml:space="preserve"> </w:t>
      </w:r>
      <w:r w:rsidR="00A23C39" w:rsidRPr="00230A28">
        <w:rPr>
          <w:rFonts w:ascii="Times New Roman" w:hAnsi="Times New Roman" w:cs="Times New Roman"/>
          <w:i/>
          <w:iCs/>
          <w:sz w:val="27"/>
          <w:szCs w:val="27"/>
          <w:lang w:val="uz-Cyrl-UZ" w:eastAsia="ru-RU" w:bidi="ru-RU"/>
        </w:rPr>
        <w:t>___</w:t>
      </w:r>
      <w:r w:rsidR="00BB5B70" w:rsidRPr="00230A28">
        <w:rPr>
          <w:rFonts w:ascii="Times New Roman" w:hAnsi="Times New Roman" w:cs="Times New Roman"/>
          <w:i/>
          <w:iCs/>
          <w:sz w:val="27"/>
          <w:szCs w:val="27"/>
          <w:lang w:val="uz-Cyrl-UZ" w:eastAsia="ru-RU" w:bidi="ru-RU"/>
        </w:rPr>
        <w:t>_________</w:t>
      </w:r>
      <w:r w:rsidR="00E9587B" w:rsidRPr="00230A28">
        <w:rPr>
          <w:rFonts w:ascii="Times New Roman" w:hAnsi="Times New Roman" w:cs="Times New Roman"/>
          <w:i/>
          <w:iCs/>
          <w:sz w:val="27"/>
          <w:szCs w:val="27"/>
          <w:lang w:val="uz-Cyrl-UZ" w:eastAsia="ru-RU" w:bidi="ru-RU"/>
        </w:rPr>
        <w:t>___________________</w:t>
      </w:r>
      <w:r w:rsidR="00205D7C" w:rsidRPr="00230A28">
        <w:rPr>
          <w:rFonts w:ascii="Times New Roman" w:hAnsi="Times New Roman" w:cs="Times New Roman"/>
          <w:i/>
          <w:iCs/>
          <w:sz w:val="27"/>
          <w:szCs w:val="27"/>
          <w:lang w:val="uz-Cyrl-UZ" w:eastAsia="ru-RU" w:bidi="ru-RU"/>
        </w:rPr>
        <w:t>_______</w:t>
      </w:r>
      <w:r w:rsidR="006855D8" w:rsidRPr="002F2DA0">
        <w:rPr>
          <w:rFonts w:ascii="Times New Roman" w:hAnsi="Times New Roman" w:cs="Times New Roman"/>
          <w:i/>
          <w:iCs/>
          <w:sz w:val="27"/>
          <w:szCs w:val="27"/>
          <w:lang w:eastAsia="ru-RU" w:bidi="ru-RU"/>
        </w:rPr>
        <w:t>______________</w:t>
      </w:r>
    </w:p>
    <w:p w14:paraId="0C14E8F6" w14:textId="756E6A31" w:rsidR="00A23C39" w:rsidRPr="00230A28" w:rsidRDefault="00984B02" w:rsidP="00663906">
      <w:pPr>
        <w:pStyle w:val="1"/>
        <w:shd w:val="clear" w:color="auto" w:fill="auto"/>
        <w:tabs>
          <w:tab w:val="left" w:pos="484"/>
        </w:tabs>
        <w:spacing w:line="252" w:lineRule="auto"/>
        <w:ind w:firstLine="0"/>
        <w:jc w:val="center"/>
        <w:rPr>
          <w:rFonts w:ascii="Times New Roman" w:hAnsi="Times New Roman" w:cs="Times New Roman"/>
          <w:sz w:val="20"/>
          <w:szCs w:val="20"/>
          <w:lang w:val="uz-Cyrl-UZ" w:eastAsia="ru-RU" w:bidi="ru-RU"/>
        </w:rPr>
      </w:pPr>
      <w:r>
        <w:rPr>
          <w:rFonts w:ascii="Times New Roman" w:hAnsi="Times New Roman" w:cs="Times New Roman"/>
          <w:i/>
          <w:sz w:val="20"/>
          <w:szCs w:val="20"/>
          <w:lang w:val="uz-Cyrl-UZ"/>
        </w:rPr>
        <w:t xml:space="preserve">                                       </w:t>
      </w:r>
      <w:r w:rsidR="002F2DA0">
        <w:rPr>
          <w:rFonts w:ascii="Times New Roman" w:hAnsi="Times New Roman" w:cs="Times New Roman"/>
          <w:i/>
          <w:sz w:val="20"/>
          <w:szCs w:val="20"/>
          <w:lang w:val="uz-Cyrl-UZ"/>
        </w:rPr>
        <w:t>(Xodimning F.I.SH.)</w:t>
      </w:r>
    </w:p>
    <w:p w14:paraId="17AED54D" w14:textId="2473F890" w:rsidR="00E9587B" w:rsidRPr="00230A28" w:rsidRDefault="003D3303" w:rsidP="00663906">
      <w:pPr>
        <w:pStyle w:val="1"/>
        <w:shd w:val="clear" w:color="auto" w:fill="auto"/>
        <w:tabs>
          <w:tab w:val="left" w:leader="underscore" w:pos="5419"/>
        </w:tabs>
        <w:spacing w:line="252" w:lineRule="auto"/>
        <w:ind w:firstLine="0"/>
        <w:jc w:val="both"/>
        <w:rPr>
          <w:rFonts w:ascii="Times New Roman" w:hAnsi="Times New Roman" w:cs="Times New Roman"/>
          <w:sz w:val="27"/>
          <w:szCs w:val="27"/>
          <w:lang w:val="uz-Cyrl-UZ"/>
        </w:rPr>
      </w:pPr>
      <w:r w:rsidRPr="00230A28">
        <w:rPr>
          <w:rFonts w:ascii="Times New Roman" w:hAnsi="Times New Roman" w:cs="Times New Roman"/>
          <w:sz w:val="27"/>
          <w:szCs w:val="27"/>
          <w:lang w:val="uz-Cyrl-UZ"/>
        </w:rPr>
        <w:t>______________________________</w:t>
      </w:r>
      <w:r w:rsidR="00A23C39" w:rsidRPr="00230A28">
        <w:rPr>
          <w:rFonts w:ascii="Times New Roman" w:hAnsi="Times New Roman" w:cs="Times New Roman"/>
          <w:sz w:val="27"/>
          <w:szCs w:val="27"/>
          <w:lang w:val="uz-Cyrl-UZ"/>
        </w:rPr>
        <w:t>______</w:t>
      </w:r>
      <w:r w:rsidR="00AB12CB" w:rsidRPr="00230A28">
        <w:rPr>
          <w:rFonts w:ascii="Times New Roman" w:hAnsi="Times New Roman" w:cs="Times New Roman"/>
          <w:sz w:val="27"/>
          <w:szCs w:val="27"/>
          <w:lang w:val="uz-Cyrl-UZ"/>
        </w:rPr>
        <w:t>_</w:t>
      </w:r>
      <w:r w:rsidR="00205D7C" w:rsidRPr="00230A28">
        <w:rPr>
          <w:rFonts w:ascii="Times New Roman" w:hAnsi="Times New Roman" w:cs="Times New Roman"/>
          <w:sz w:val="27"/>
          <w:szCs w:val="27"/>
          <w:lang w:val="uz-Cyrl-UZ"/>
        </w:rPr>
        <w:t>___________</w:t>
      </w:r>
      <w:r w:rsidR="006855D8" w:rsidRPr="00230A28">
        <w:rPr>
          <w:rFonts w:ascii="Times New Roman" w:hAnsi="Times New Roman" w:cs="Times New Roman"/>
          <w:sz w:val="27"/>
          <w:szCs w:val="27"/>
          <w:lang w:val="uz-Cyrl-UZ"/>
        </w:rPr>
        <w:t>_____________</w:t>
      </w:r>
      <w:r w:rsidR="00A23C39" w:rsidRPr="00230A28">
        <w:rPr>
          <w:rFonts w:ascii="Times New Roman" w:hAnsi="Times New Roman" w:cs="Times New Roman"/>
          <w:sz w:val="27"/>
          <w:szCs w:val="27"/>
          <w:lang w:val="uz-Cyrl-UZ"/>
        </w:rPr>
        <w:t>__</w:t>
      </w:r>
      <w:r w:rsidR="00AB12CB" w:rsidRPr="00230A28">
        <w:rPr>
          <w:rFonts w:ascii="Times New Roman" w:hAnsi="Times New Roman" w:cs="Times New Roman"/>
          <w:sz w:val="27"/>
          <w:szCs w:val="27"/>
          <w:lang w:val="uz-Cyrl-UZ"/>
        </w:rPr>
        <w:t>____</w:t>
      </w:r>
    </w:p>
    <w:p w14:paraId="7297C30F" w14:textId="2746CCC5" w:rsidR="00AC3A55" w:rsidRPr="00831232" w:rsidRDefault="00AC3A55" w:rsidP="00663906">
      <w:pPr>
        <w:pStyle w:val="1"/>
        <w:shd w:val="clear" w:color="auto" w:fill="auto"/>
        <w:tabs>
          <w:tab w:val="left" w:leader="underscore" w:pos="5419"/>
        </w:tabs>
        <w:spacing w:line="252" w:lineRule="auto"/>
        <w:ind w:firstLine="0"/>
        <w:jc w:val="both"/>
        <w:rPr>
          <w:rFonts w:ascii="Times New Roman" w:hAnsi="Times New Roman" w:cs="Times New Roman"/>
          <w:sz w:val="27"/>
          <w:szCs w:val="27"/>
        </w:rPr>
      </w:pPr>
      <w:r w:rsidRPr="00831232">
        <w:rPr>
          <w:rFonts w:ascii="Times New Roman" w:hAnsi="Times New Roman" w:cs="Times New Roman"/>
          <w:sz w:val="27"/>
          <w:szCs w:val="27"/>
        </w:rPr>
        <w:t>____________________________________________</w:t>
      </w:r>
      <w:r w:rsidR="006855D8" w:rsidRPr="00831232">
        <w:rPr>
          <w:rFonts w:ascii="Times New Roman" w:hAnsi="Times New Roman" w:cs="Times New Roman"/>
          <w:sz w:val="27"/>
          <w:szCs w:val="27"/>
        </w:rPr>
        <w:t>______</w:t>
      </w:r>
      <w:r w:rsidRPr="00831232">
        <w:rPr>
          <w:rFonts w:ascii="Times New Roman" w:hAnsi="Times New Roman" w:cs="Times New Roman"/>
          <w:sz w:val="27"/>
          <w:szCs w:val="27"/>
        </w:rPr>
        <w:t>_________________</w:t>
      </w:r>
    </w:p>
    <w:p w14:paraId="507C5AB2" w14:textId="2F13FEF3" w:rsidR="00AC3A55" w:rsidRPr="00230A28" w:rsidRDefault="002F2DA0" w:rsidP="00AC3A55">
      <w:pPr>
        <w:pStyle w:val="1"/>
        <w:shd w:val="clear" w:color="auto" w:fill="auto"/>
        <w:tabs>
          <w:tab w:val="left" w:leader="underscore" w:pos="5419"/>
        </w:tabs>
        <w:spacing w:line="252" w:lineRule="auto"/>
        <w:ind w:firstLine="0"/>
        <w:jc w:val="center"/>
        <w:rPr>
          <w:rFonts w:ascii="Times New Roman" w:hAnsi="Times New Roman" w:cs="Times New Roman"/>
          <w:sz w:val="20"/>
          <w:szCs w:val="20"/>
          <w:lang w:val="uz-Cyrl-UZ"/>
        </w:rPr>
      </w:pPr>
      <w:r>
        <w:rPr>
          <w:rFonts w:ascii="Times New Roman" w:hAnsi="Times New Roman" w:cs="Times New Roman"/>
          <w:i/>
          <w:sz w:val="20"/>
          <w:szCs w:val="20"/>
          <w:lang w:val="uz-Cyrl-UZ"/>
        </w:rPr>
        <w:t>(davlat organi (tashkiloti) nomi)</w:t>
      </w:r>
    </w:p>
    <w:p w14:paraId="6A8BABB0" w14:textId="0E272280" w:rsidR="00614674" w:rsidRPr="00831232" w:rsidRDefault="00614674" w:rsidP="00663906">
      <w:pPr>
        <w:pStyle w:val="1"/>
        <w:shd w:val="clear" w:color="auto" w:fill="auto"/>
        <w:tabs>
          <w:tab w:val="left" w:leader="underscore" w:pos="5419"/>
        </w:tabs>
        <w:spacing w:line="252" w:lineRule="auto"/>
        <w:ind w:firstLine="0"/>
        <w:jc w:val="both"/>
        <w:rPr>
          <w:rFonts w:ascii="Times New Roman" w:hAnsi="Times New Roman" w:cs="Times New Roman"/>
          <w:sz w:val="27"/>
          <w:szCs w:val="27"/>
        </w:rPr>
      </w:pPr>
      <w:r w:rsidRPr="00831232">
        <w:rPr>
          <w:rFonts w:ascii="Times New Roman" w:hAnsi="Times New Roman" w:cs="Times New Roman"/>
          <w:sz w:val="27"/>
          <w:szCs w:val="27"/>
        </w:rPr>
        <w:t>___</w:t>
      </w:r>
      <w:r w:rsidR="006855D8" w:rsidRPr="00831232">
        <w:rPr>
          <w:rFonts w:ascii="Times New Roman" w:hAnsi="Times New Roman" w:cs="Times New Roman"/>
          <w:sz w:val="27"/>
          <w:szCs w:val="27"/>
        </w:rPr>
        <w:t>_____________________</w:t>
      </w:r>
      <w:r w:rsidRPr="00831232">
        <w:rPr>
          <w:rFonts w:ascii="Times New Roman" w:hAnsi="Times New Roman" w:cs="Times New Roman"/>
          <w:sz w:val="27"/>
          <w:szCs w:val="27"/>
        </w:rPr>
        <w:t>___________________________________________</w:t>
      </w:r>
      <w:r w:rsidRPr="00831232">
        <w:rPr>
          <w:rFonts w:ascii="Times New Roman" w:hAnsi="Times New Roman" w:cs="Times New Roman"/>
          <w:sz w:val="27"/>
          <w:szCs w:val="27"/>
        </w:rPr>
        <w:br/>
        <w:t>__</w:t>
      </w:r>
      <w:r w:rsidR="006855D8" w:rsidRPr="00831232">
        <w:rPr>
          <w:rFonts w:ascii="Times New Roman" w:hAnsi="Times New Roman" w:cs="Times New Roman"/>
          <w:sz w:val="27"/>
          <w:szCs w:val="27"/>
        </w:rPr>
        <w:t>_____________________</w:t>
      </w:r>
      <w:r w:rsidRPr="00831232">
        <w:rPr>
          <w:rFonts w:ascii="Times New Roman" w:hAnsi="Times New Roman" w:cs="Times New Roman"/>
          <w:sz w:val="27"/>
          <w:szCs w:val="27"/>
        </w:rPr>
        <w:t>____________________________________________</w:t>
      </w:r>
    </w:p>
    <w:p w14:paraId="04E73137" w14:textId="2B8057F5" w:rsidR="00AC3A55" w:rsidRPr="00831232" w:rsidRDefault="00AC3A55" w:rsidP="00663906">
      <w:pPr>
        <w:pStyle w:val="1"/>
        <w:shd w:val="clear" w:color="auto" w:fill="auto"/>
        <w:tabs>
          <w:tab w:val="left" w:leader="underscore" w:pos="5419"/>
        </w:tabs>
        <w:spacing w:line="252" w:lineRule="auto"/>
        <w:ind w:firstLine="0"/>
        <w:jc w:val="both"/>
        <w:rPr>
          <w:rFonts w:ascii="Times New Roman" w:hAnsi="Times New Roman" w:cs="Times New Roman"/>
          <w:sz w:val="27"/>
          <w:szCs w:val="27"/>
        </w:rPr>
      </w:pPr>
      <w:r w:rsidRPr="00831232">
        <w:rPr>
          <w:rFonts w:ascii="Times New Roman" w:hAnsi="Times New Roman" w:cs="Times New Roman"/>
          <w:sz w:val="27"/>
          <w:szCs w:val="27"/>
        </w:rPr>
        <w:t>_</w:t>
      </w:r>
      <w:r w:rsidR="006855D8" w:rsidRPr="00831232">
        <w:rPr>
          <w:rFonts w:ascii="Times New Roman" w:hAnsi="Times New Roman" w:cs="Times New Roman"/>
          <w:sz w:val="27"/>
          <w:szCs w:val="27"/>
        </w:rPr>
        <w:t>__________________________</w:t>
      </w:r>
      <w:r w:rsidRPr="00831232">
        <w:rPr>
          <w:rFonts w:ascii="Times New Roman" w:hAnsi="Times New Roman" w:cs="Times New Roman"/>
          <w:sz w:val="27"/>
          <w:szCs w:val="27"/>
        </w:rPr>
        <w:t>_____________</w:t>
      </w:r>
      <w:r w:rsidR="00BB5B70" w:rsidRPr="00831232">
        <w:rPr>
          <w:rFonts w:ascii="Times New Roman" w:hAnsi="Times New Roman" w:cs="Times New Roman"/>
          <w:sz w:val="27"/>
          <w:szCs w:val="27"/>
        </w:rPr>
        <w:t>__________________________</w:t>
      </w:r>
    </w:p>
    <w:p w14:paraId="29399E60" w14:textId="0B7BFD34" w:rsidR="00E9587B" w:rsidRPr="00230A28" w:rsidRDefault="002F2DA0" w:rsidP="00663906">
      <w:pPr>
        <w:pStyle w:val="1"/>
        <w:shd w:val="clear" w:color="auto" w:fill="auto"/>
        <w:tabs>
          <w:tab w:val="left" w:pos="484"/>
        </w:tabs>
        <w:spacing w:line="252" w:lineRule="auto"/>
        <w:ind w:firstLine="0"/>
        <w:jc w:val="center"/>
        <w:rPr>
          <w:rFonts w:ascii="Times New Roman" w:hAnsi="Times New Roman" w:cs="Times New Roman"/>
          <w:sz w:val="20"/>
          <w:szCs w:val="20"/>
          <w:lang w:val="uz-Cyrl-UZ" w:eastAsia="ru-RU" w:bidi="ru-RU"/>
        </w:rPr>
      </w:pPr>
      <w:r>
        <w:rPr>
          <w:rFonts w:ascii="Times New Roman" w:hAnsi="Times New Roman" w:cs="Times New Roman"/>
          <w:i/>
          <w:sz w:val="20"/>
          <w:szCs w:val="20"/>
          <w:lang w:val="uz-Cyrl-UZ"/>
        </w:rPr>
        <w:t>(egallagan lavozimning to‘liq nomi)</w:t>
      </w:r>
    </w:p>
    <w:p w14:paraId="3DFF074D" w14:textId="58B50587" w:rsidR="003D3303" w:rsidRPr="00230A28" w:rsidRDefault="002F2DA0" w:rsidP="006855D8">
      <w:pPr>
        <w:pStyle w:val="1"/>
        <w:shd w:val="clear" w:color="auto" w:fill="auto"/>
        <w:tabs>
          <w:tab w:val="left" w:leader="underscore" w:pos="5419"/>
        </w:tabs>
        <w:spacing w:after="160" w:line="252" w:lineRule="auto"/>
        <w:ind w:firstLine="0"/>
        <w:jc w:val="both"/>
        <w:rPr>
          <w:rFonts w:ascii="Times New Roman" w:hAnsi="Times New Roman" w:cs="Times New Roman"/>
          <w:sz w:val="27"/>
          <w:szCs w:val="27"/>
          <w:lang w:val="uz-Cyrl-UZ"/>
        </w:rPr>
      </w:pPr>
      <w:r>
        <w:rPr>
          <w:rFonts w:ascii="Times New Roman" w:hAnsi="Times New Roman" w:cs="Times New Roman"/>
          <w:sz w:val="27"/>
          <w:szCs w:val="27"/>
          <w:lang w:val="uz-Cyrl-UZ"/>
        </w:rPr>
        <w:t>lavozimiga ishga qabul qilinadi.</w:t>
      </w:r>
    </w:p>
    <w:p w14:paraId="2E6D3760" w14:textId="5453C3BF" w:rsidR="00AC3A55" w:rsidRPr="00230A28" w:rsidRDefault="0027655B" w:rsidP="00AC3A55">
      <w:pPr>
        <w:pStyle w:val="1"/>
        <w:shd w:val="clear" w:color="auto" w:fill="auto"/>
        <w:tabs>
          <w:tab w:val="left" w:leader="underscore" w:pos="5419"/>
        </w:tabs>
        <w:spacing w:line="252" w:lineRule="auto"/>
        <w:ind w:firstLine="709"/>
        <w:jc w:val="both"/>
        <w:rPr>
          <w:rFonts w:ascii="Times New Roman" w:hAnsi="Times New Roman" w:cs="Times New Roman"/>
          <w:iCs/>
          <w:sz w:val="27"/>
          <w:szCs w:val="27"/>
          <w:lang w:val="uz-Cyrl-UZ" w:eastAsia="ru-RU" w:bidi="ru-RU"/>
        </w:rPr>
      </w:pPr>
      <w:r>
        <w:rPr>
          <w:rFonts w:ascii="Times New Roman" w:hAnsi="Times New Roman" w:cs="Times New Roman"/>
          <w:sz w:val="27"/>
          <w:szCs w:val="27"/>
          <w:lang w:val="uz-Cyrl-UZ"/>
        </w:rPr>
        <w:t>3</w:t>
      </w:r>
      <w:r w:rsidR="00090B59">
        <w:rPr>
          <w:rFonts w:ascii="Times New Roman" w:hAnsi="Times New Roman" w:cs="Times New Roman"/>
          <w:sz w:val="27"/>
          <w:szCs w:val="27"/>
          <w:lang w:val="uz-Cyrl-UZ"/>
        </w:rPr>
        <w:t xml:space="preserve">. </w:t>
      </w:r>
      <w:r w:rsidR="002F2DA0">
        <w:rPr>
          <w:rFonts w:ascii="Times New Roman" w:hAnsi="Times New Roman" w:cs="Times New Roman"/>
          <w:sz w:val="27"/>
          <w:szCs w:val="27"/>
          <w:lang w:val="uz-Cyrl-UZ"/>
        </w:rPr>
        <w:t>Shartnoma</w:t>
      </w:r>
      <w:r w:rsidR="00090B59">
        <w:rPr>
          <w:rFonts w:ascii="Times New Roman" w:hAnsi="Times New Roman" w:cs="Times New Roman"/>
          <w:sz w:val="27"/>
          <w:szCs w:val="27"/>
          <w:lang w:val="uz-Cyrl-UZ"/>
        </w:rPr>
        <w:t xml:space="preserve"> </w:t>
      </w:r>
      <w:r w:rsidR="006855D8" w:rsidRPr="00230A28">
        <w:rPr>
          <w:rFonts w:ascii="Times New Roman" w:hAnsi="Times New Roman" w:cs="Times New Roman"/>
          <w:iCs/>
          <w:sz w:val="27"/>
          <w:szCs w:val="27"/>
          <w:lang w:val="uz-Cyrl-UZ" w:eastAsia="ru-RU" w:bidi="ru-RU"/>
        </w:rPr>
        <w:t>______</w:t>
      </w:r>
      <w:r w:rsidR="00AC3A55" w:rsidRPr="00230A28">
        <w:rPr>
          <w:rFonts w:ascii="Times New Roman" w:hAnsi="Times New Roman" w:cs="Times New Roman"/>
          <w:iCs/>
          <w:sz w:val="27"/>
          <w:szCs w:val="27"/>
          <w:lang w:val="uz-Cyrl-UZ" w:eastAsia="ru-RU" w:bidi="ru-RU"/>
        </w:rPr>
        <w:t xml:space="preserve">___________________________________ </w:t>
      </w:r>
      <w:r w:rsidR="002F2DA0">
        <w:rPr>
          <w:rFonts w:ascii="Times New Roman" w:hAnsi="Times New Roman" w:cs="Times New Roman"/>
          <w:iCs/>
          <w:sz w:val="27"/>
          <w:szCs w:val="27"/>
          <w:lang w:val="uz-Cyrl-UZ" w:eastAsia="ru-RU" w:bidi="ru-RU"/>
        </w:rPr>
        <w:t>hisoblanadi.</w:t>
      </w:r>
    </w:p>
    <w:p w14:paraId="667D6754" w14:textId="65D5B8F6" w:rsidR="00995B1E" w:rsidRPr="00230A28" w:rsidRDefault="002F2DA0" w:rsidP="00995B1E">
      <w:pPr>
        <w:pStyle w:val="1"/>
        <w:shd w:val="clear" w:color="auto" w:fill="auto"/>
        <w:tabs>
          <w:tab w:val="left" w:leader="underscore" w:pos="5419"/>
        </w:tabs>
        <w:spacing w:line="252" w:lineRule="auto"/>
        <w:ind w:firstLine="709"/>
        <w:jc w:val="center"/>
        <w:rPr>
          <w:rFonts w:ascii="Times New Roman" w:hAnsi="Times New Roman" w:cs="Times New Roman"/>
          <w:sz w:val="20"/>
          <w:szCs w:val="20"/>
          <w:lang w:val="uz-Cyrl-UZ"/>
        </w:rPr>
      </w:pPr>
      <w:r>
        <w:rPr>
          <w:rFonts w:ascii="Times New Roman" w:hAnsi="Times New Roman" w:cs="Times New Roman"/>
          <w:i/>
          <w:sz w:val="20"/>
          <w:szCs w:val="20"/>
          <w:lang w:val="uz-Cyrl-UZ"/>
        </w:rPr>
        <w:t>(asosiy ish, o‘rindoshlik va boshqa)</w:t>
      </w:r>
    </w:p>
    <w:p w14:paraId="0C3C23E8" w14:textId="401BB73C" w:rsidR="00090B59" w:rsidRDefault="0027655B" w:rsidP="00BB5B70">
      <w:pPr>
        <w:pStyle w:val="1"/>
        <w:shd w:val="clear" w:color="auto" w:fill="auto"/>
        <w:tabs>
          <w:tab w:val="left" w:leader="underscore" w:pos="5419"/>
        </w:tabs>
        <w:spacing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4</w:t>
      </w:r>
      <w:r w:rsidR="00984B02">
        <w:rPr>
          <w:rFonts w:ascii="Times New Roman" w:hAnsi="Times New Roman" w:cs="Times New Roman"/>
          <w:sz w:val="27"/>
          <w:szCs w:val="27"/>
          <w:lang w:val="uz-Cyrl-UZ"/>
        </w:rPr>
        <w:t>. </w:t>
      </w:r>
      <w:r w:rsidR="002F2DA0">
        <w:rPr>
          <w:rFonts w:ascii="Times New Roman" w:hAnsi="Times New Roman" w:cs="Times New Roman"/>
          <w:sz w:val="27"/>
          <w:szCs w:val="27"/>
          <w:lang w:val="uz-Cyrl-UZ"/>
        </w:rPr>
        <w:t>Shartnoma</w:t>
      </w:r>
      <w:r w:rsidR="00090B59">
        <w:rPr>
          <w:rFonts w:ascii="Times New Roman" w:hAnsi="Times New Roman" w:cs="Times New Roman"/>
          <w:sz w:val="27"/>
          <w:szCs w:val="27"/>
          <w:lang w:val="uz-Cyrl-UZ"/>
        </w:rPr>
        <w:t xml:space="preserve"> _________________________________</w:t>
      </w:r>
      <w:r w:rsidR="002F2DA0">
        <w:rPr>
          <w:rFonts w:ascii="Times New Roman" w:hAnsi="Times New Roman" w:cs="Times New Roman"/>
          <w:sz w:val="27"/>
          <w:szCs w:val="27"/>
          <w:lang w:val="uz-Cyrl-UZ"/>
        </w:rPr>
        <w:t>muddatga tuziladi</w:t>
      </w:r>
      <w:r w:rsidR="00090B59">
        <w:rPr>
          <w:rFonts w:ascii="Times New Roman" w:hAnsi="Times New Roman" w:cs="Times New Roman"/>
          <w:sz w:val="27"/>
          <w:szCs w:val="27"/>
          <w:lang w:val="uz-Cyrl-UZ"/>
        </w:rPr>
        <w:t>.</w:t>
      </w:r>
    </w:p>
    <w:p w14:paraId="656061BD" w14:textId="0AC5F6DC" w:rsidR="00CF6B93" w:rsidRPr="00984B02" w:rsidRDefault="00090B59" w:rsidP="00BB5B70">
      <w:pPr>
        <w:pStyle w:val="1"/>
        <w:shd w:val="clear" w:color="auto" w:fill="auto"/>
        <w:tabs>
          <w:tab w:val="left" w:leader="underscore" w:pos="5419"/>
        </w:tabs>
        <w:spacing w:line="252" w:lineRule="auto"/>
        <w:ind w:firstLine="709"/>
        <w:jc w:val="both"/>
        <w:rPr>
          <w:rFonts w:ascii="Times New Roman" w:hAnsi="Times New Roman" w:cs="Times New Roman"/>
          <w:i/>
          <w:iCs/>
          <w:sz w:val="20"/>
          <w:szCs w:val="20"/>
          <w:lang w:val="uz-Cyrl-UZ" w:eastAsia="ru-RU" w:bidi="ru-RU"/>
        </w:rPr>
      </w:pPr>
      <w:r>
        <w:rPr>
          <w:rFonts w:ascii="Times New Roman" w:hAnsi="Times New Roman" w:cs="Times New Roman"/>
          <w:sz w:val="27"/>
          <w:szCs w:val="27"/>
          <w:lang w:val="uz-Cyrl-UZ"/>
        </w:rPr>
        <w:t xml:space="preserve">           </w:t>
      </w:r>
      <w:r w:rsidR="002F2DA0">
        <w:rPr>
          <w:rFonts w:ascii="Times New Roman" w:hAnsi="Times New Roman" w:cs="Times New Roman"/>
          <w:i/>
          <w:sz w:val="20"/>
          <w:szCs w:val="20"/>
          <w:lang w:val="uz-Cyrl-UZ"/>
        </w:rPr>
        <w:t>(nomuayyan muddatga yoki uch yildan ko‘p bo‘lmagan muayyan muddatga)</w:t>
      </w:r>
    </w:p>
    <w:p w14:paraId="29A70756" w14:textId="4A2C884F" w:rsidR="00090B59" w:rsidRPr="002F2DA0" w:rsidRDefault="0027655B" w:rsidP="00995B1E">
      <w:pPr>
        <w:pStyle w:val="1"/>
        <w:shd w:val="clear" w:color="auto" w:fill="auto"/>
        <w:tabs>
          <w:tab w:val="left" w:leader="underscore" w:pos="5419"/>
        </w:tabs>
        <w:spacing w:after="160" w:line="252" w:lineRule="auto"/>
        <w:ind w:firstLine="425"/>
        <w:jc w:val="center"/>
        <w:rPr>
          <w:rFonts w:ascii="Times New Roman" w:hAnsi="Times New Roman" w:cs="Times New Roman"/>
          <w:sz w:val="27"/>
          <w:szCs w:val="27"/>
        </w:rPr>
      </w:pPr>
      <w:r>
        <w:rPr>
          <w:rFonts w:ascii="Times New Roman" w:hAnsi="Times New Roman" w:cs="Times New Roman"/>
          <w:sz w:val="27"/>
          <w:szCs w:val="27"/>
          <w:lang w:val="uz-Cyrl-UZ"/>
        </w:rPr>
        <w:t>5</w:t>
      </w:r>
      <w:r w:rsidR="00995B1E" w:rsidRPr="00230A28">
        <w:rPr>
          <w:rFonts w:ascii="Times New Roman" w:hAnsi="Times New Roman" w:cs="Times New Roman"/>
          <w:sz w:val="27"/>
          <w:szCs w:val="27"/>
          <w:lang w:val="uz-Cyrl-UZ"/>
        </w:rPr>
        <w:t>.</w:t>
      </w:r>
      <w:r w:rsidR="00995B1E" w:rsidRPr="00230A28">
        <w:rPr>
          <w:rFonts w:ascii="Times New Roman" w:hAnsi="Times New Roman" w:cs="Times New Roman"/>
          <w:i/>
          <w:sz w:val="27"/>
          <w:szCs w:val="27"/>
          <w:lang w:val="uz-Cyrl-UZ"/>
        </w:rPr>
        <w:t xml:space="preserve"> </w:t>
      </w:r>
      <w:r w:rsidR="002F2DA0">
        <w:rPr>
          <w:rFonts w:ascii="Times New Roman" w:hAnsi="Times New Roman" w:cs="Times New Roman"/>
          <w:sz w:val="27"/>
          <w:szCs w:val="27"/>
          <w:lang w:val="uz-Cyrl-UZ"/>
        </w:rPr>
        <w:t>Shartnoma bo‘yicha ish</w:t>
      </w:r>
      <w:r w:rsidR="00984B02">
        <w:rPr>
          <w:rFonts w:ascii="Times New Roman" w:hAnsi="Times New Roman" w:cs="Times New Roman"/>
          <w:sz w:val="27"/>
          <w:szCs w:val="27"/>
          <w:lang w:val="uz-Cyrl-UZ"/>
        </w:rPr>
        <w:t>____________________________</w:t>
      </w:r>
      <w:r w:rsidR="00090B59" w:rsidRPr="002F2DA0">
        <w:rPr>
          <w:rFonts w:ascii="Times New Roman" w:hAnsi="Times New Roman" w:cs="Times New Roman"/>
          <w:sz w:val="27"/>
          <w:szCs w:val="27"/>
        </w:rPr>
        <w:t>____</w:t>
      </w:r>
      <w:proofErr w:type="spellStart"/>
      <w:r w:rsidR="00184176">
        <w:rPr>
          <w:rFonts w:ascii="Times New Roman" w:hAnsi="Times New Roman" w:cs="Times New Roman"/>
          <w:sz w:val="27"/>
          <w:szCs w:val="27"/>
        </w:rPr>
        <w:t>dan</w:t>
      </w:r>
      <w:proofErr w:type="spellEnd"/>
      <w:r w:rsidR="00184176">
        <w:rPr>
          <w:rFonts w:ascii="Times New Roman" w:hAnsi="Times New Roman" w:cs="Times New Roman"/>
          <w:sz w:val="27"/>
          <w:szCs w:val="27"/>
        </w:rPr>
        <w:t xml:space="preserve"> </w:t>
      </w:r>
      <w:proofErr w:type="spellStart"/>
      <w:r w:rsidR="00184176">
        <w:rPr>
          <w:rFonts w:ascii="Times New Roman" w:hAnsi="Times New Roman" w:cs="Times New Roman"/>
          <w:sz w:val="27"/>
          <w:szCs w:val="27"/>
        </w:rPr>
        <w:t>boshlanadi</w:t>
      </w:r>
      <w:proofErr w:type="spellEnd"/>
      <w:r w:rsidR="00184176">
        <w:rPr>
          <w:rFonts w:ascii="Times New Roman" w:hAnsi="Times New Roman" w:cs="Times New Roman"/>
          <w:sz w:val="27"/>
          <w:szCs w:val="27"/>
        </w:rPr>
        <w:t>.</w:t>
      </w:r>
    </w:p>
    <w:p w14:paraId="28D21FD2" w14:textId="2BEDA3B1" w:rsidR="00995B1E" w:rsidRPr="002F2DA0" w:rsidRDefault="00184176" w:rsidP="00090B59">
      <w:pPr>
        <w:pStyle w:val="1"/>
        <w:shd w:val="clear" w:color="auto" w:fill="auto"/>
        <w:tabs>
          <w:tab w:val="left" w:leader="underscore" w:pos="5419"/>
        </w:tabs>
        <w:spacing w:line="240" w:lineRule="auto"/>
        <w:ind w:firstLine="425"/>
        <w:jc w:val="center"/>
        <w:rPr>
          <w:rFonts w:ascii="Times New Roman" w:hAnsi="Times New Roman" w:cs="Times New Roman"/>
          <w:sz w:val="27"/>
          <w:szCs w:val="27"/>
        </w:rPr>
      </w:pPr>
      <w:proofErr w:type="spellStart"/>
      <w:r>
        <w:rPr>
          <w:rFonts w:ascii="Times New Roman" w:hAnsi="Times New Roman" w:cs="Times New Roman"/>
          <w:sz w:val="27"/>
          <w:szCs w:val="27"/>
        </w:rPr>
        <w:t>shartnoma</w:t>
      </w:r>
      <w:proofErr w:type="spellEnd"/>
      <w:r w:rsidR="00090B59" w:rsidRPr="002F2DA0">
        <w:rPr>
          <w:rFonts w:ascii="Times New Roman" w:hAnsi="Times New Roman" w:cs="Times New Roman"/>
          <w:sz w:val="27"/>
          <w:szCs w:val="27"/>
        </w:rPr>
        <w:t>_________________________________________</w:t>
      </w:r>
      <w:proofErr w:type="spellStart"/>
      <w:r>
        <w:rPr>
          <w:rFonts w:ascii="Times New Roman" w:hAnsi="Times New Roman" w:cs="Times New Roman"/>
          <w:sz w:val="27"/>
          <w:szCs w:val="27"/>
        </w:rPr>
        <w:t>dan</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tugatiladi</w:t>
      </w:r>
      <w:proofErr w:type="spellEnd"/>
      <w:r>
        <w:rPr>
          <w:rFonts w:ascii="Times New Roman" w:hAnsi="Times New Roman" w:cs="Times New Roman"/>
          <w:sz w:val="27"/>
          <w:szCs w:val="27"/>
        </w:rPr>
        <w:t>.</w:t>
      </w:r>
    </w:p>
    <w:p w14:paraId="6BBC6E6F" w14:textId="6800B49E" w:rsidR="00090B59" w:rsidRPr="002F2DA0" w:rsidRDefault="002F2DA0" w:rsidP="00995B1E">
      <w:pPr>
        <w:pStyle w:val="1"/>
        <w:shd w:val="clear" w:color="auto" w:fill="auto"/>
        <w:tabs>
          <w:tab w:val="left" w:leader="underscore" w:pos="5419"/>
        </w:tabs>
        <w:spacing w:after="160" w:line="252" w:lineRule="auto"/>
        <w:ind w:firstLine="425"/>
        <w:jc w:val="center"/>
        <w:rPr>
          <w:rFonts w:ascii="Times New Roman" w:hAnsi="Times New Roman" w:cs="Times New Roman"/>
          <w:i/>
          <w:sz w:val="20"/>
          <w:szCs w:val="20"/>
        </w:rPr>
      </w:pPr>
      <w:r>
        <w:rPr>
          <w:rFonts w:ascii="Times New Roman" w:hAnsi="Times New Roman" w:cs="Times New Roman"/>
          <w:i/>
          <w:sz w:val="20"/>
          <w:szCs w:val="20"/>
        </w:rPr>
        <w:t xml:space="preserve">              (</w:t>
      </w:r>
      <w:proofErr w:type="spellStart"/>
      <w:r>
        <w:rPr>
          <w:rFonts w:ascii="Times New Roman" w:hAnsi="Times New Roman" w:cs="Times New Roman"/>
          <w:i/>
          <w:sz w:val="20"/>
          <w:szCs w:val="20"/>
        </w:rPr>
        <w:t>mehnat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shartnomasi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muddatli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tuzilganda</w:t>
      </w:r>
      <w:proofErr w:type="spellEnd"/>
      <w:r>
        <w:rPr>
          <w:rFonts w:ascii="Times New Roman" w:hAnsi="Times New Roman" w:cs="Times New Roman"/>
          <w:i/>
          <w:sz w:val="20"/>
          <w:szCs w:val="20"/>
        </w:rPr>
        <w:t xml:space="preserve"> </w:t>
      </w:r>
      <w:proofErr w:type="spellStart"/>
      <w:proofErr w:type="gramStart"/>
      <w:r>
        <w:rPr>
          <w:rFonts w:ascii="Times New Roman" w:hAnsi="Times New Roman" w:cs="Times New Roman"/>
          <w:i/>
          <w:sz w:val="20"/>
          <w:szCs w:val="20"/>
        </w:rPr>
        <w:t>to‘</w:t>
      </w:r>
      <w:proofErr w:type="gramEnd"/>
      <w:r>
        <w:rPr>
          <w:rFonts w:ascii="Times New Roman" w:hAnsi="Times New Roman" w:cs="Times New Roman"/>
          <w:i/>
          <w:sz w:val="20"/>
          <w:szCs w:val="20"/>
        </w:rPr>
        <w:t>ldiriladi</w:t>
      </w:r>
      <w:proofErr w:type="spellEnd"/>
      <w:r>
        <w:rPr>
          <w:rFonts w:ascii="Times New Roman" w:hAnsi="Times New Roman" w:cs="Times New Roman"/>
          <w:i/>
          <w:sz w:val="20"/>
          <w:szCs w:val="20"/>
        </w:rPr>
        <w:t>.)</w:t>
      </w:r>
    </w:p>
    <w:p w14:paraId="1371FDB1" w14:textId="2EF634E7" w:rsidR="00090B59" w:rsidRPr="002F2DA0" w:rsidRDefault="0027655B" w:rsidP="00090B59">
      <w:pPr>
        <w:pStyle w:val="1"/>
        <w:shd w:val="clear" w:color="auto" w:fill="auto"/>
        <w:tabs>
          <w:tab w:val="left" w:leader="underscore" w:pos="5419"/>
        </w:tabs>
        <w:spacing w:line="240" w:lineRule="auto"/>
        <w:ind w:firstLine="425"/>
        <w:jc w:val="center"/>
        <w:rPr>
          <w:rFonts w:ascii="Times New Roman" w:hAnsi="Times New Roman" w:cs="Times New Roman"/>
          <w:sz w:val="27"/>
          <w:szCs w:val="27"/>
        </w:rPr>
      </w:pPr>
      <w:r w:rsidRPr="002F2DA0">
        <w:rPr>
          <w:rFonts w:ascii="Times New Roman" w:hAnsi="Times New Roman" w:cs="Times New Roman"/>
          <w:sz w:val="27"/>
          <w:szCs w:val="27"/>
        </w:rPr>
        <w:t xml:space="preserve">  </w:t>
      </w:r>
      <w:r w:rsidR="00090B59" w:rsidRPr="002F2DA0">
        <w:rPr>
          <w:rFonts w:ascii="Times New Roman" w:hAnsi="Times New Roman" w:cs="Times New Roman"/>
          <w:sz w:val="27"/>
          <w:szCs w:val="27"/>
        </w:rPr>
        <w:t xml:space="preserve">6. </w:t>
      </w:r>
      <w:r w:rsidR="002F2DA0">
        <w:rPr>
          <w:rFonts w:ascii="Times New Roman" w:hAnsi="Times New Roman" w:cs="Times New Roman"/>
          <w:sz w:val="27"/>
          <w:szCs w:val="27"/>
          <w:lang w:val="uz-Cyrl-UZ"/>
        </w:rPr>
        <w:t>Sinov muddati</w:t>
      </w:r>
      <w:r w:rsidR="00090B59" w:rsidRPr="002F2DA0">
        <w:rPr>
          <w:rFonts w:ascii="Times New Roman" w:hAnsi="Times New Roman" w:cs="Times New Roman"/>
          <w:sz w:val="27"/>
          <w:szCs w:val="27"/>
        </w:rPr>
        <w:t>______________________________</w:t>
      </w:r>
      <w:r w:rsidR="005F08E3" w:rsidRPr="002F2DA0">
        <w:rPr>
          <w:rFonts w:ascii="Times New Roman" w:hAnsi="Times New Roman" w:cs="Times New Roman"/>
          <w:sz w:val="27"/>
          <w:szCs w:val="27"/>
        </w:rPr>
        <w:t>___________</w:t>
      </w:r>
      <w:r w:rsidR="00090B59" w:rsidRPr="002F2DA0">
        <w:rPr>
          <w:rFonts w:ascii="Times New Roman" w:hAnsi="Times New Roman" w:cs="Times New Roman"/>
          <w:sz w:val="27"/>
          <w:szCs w:val="27"/>
        </w:rPr>
        <w:t>_________</w:t>
      </w:r>
    </w:p>
    <w:p w14:paraId="5E5A8882" w14:textId="0F319747" w:rsidR="00090B59" w:rsidRPr="002F2DA0" w:rsidRDefault="002F2DA0" w:rsidP="00995B1E">
      <w:pPr>
        <w:pStyle w:val="1"/>
        <w:shd w:val="clear" w:color="auto" w:fill="auto"/>
        <w:tabs>
          <w:tab w:val="left" w:leader="underscore" w:pos="5419"/>
        </w:tabs>
        <w:spacing w:after="160" w:line="252" w:lineRule="auto"/>
        <w:ind w:firstLine="425"/>
        <w:jc w:val="center"/>
        <w:rPr>
          <w:rFonts w:ascii="Times New Roman" w:hAnsi="Times New Roman" w:cs="Times New Roman"/>
          <w:i/>
          <w:sz w:val="20"/>
          <w:szCs w:val="20"/>
        </w:rPr>
      </w:pPr>
      <w:r w:rsidRPr="002F2DA0">
        <w:rPr>
          <w:rFonts w:ascii="Times New Roman" w:hAnsi="Times New Roman" w:cs="Times New Roman"/>
          <w:i/>
          <w:sz w:val="20"/>
          <w:szCs w:val="20"/>
        </w:rPr>
        <w:t>(</w:t>
      </w:r>
      <w:proofErr w:type="spellStart"/>
      <w:r w:rsidRPr="002F2DA0">
        <w:rPr>
          <w:rFonts w:ascii="Times New Roman" w:hAnsi="Times New Roman" w:cs="Times New Roman"/>
          <w:i/>
          <w:sz w:val="20"/>
          <w:szCs w:val="20"/>
        </w:rPr>
        <w:t>sinovsiz</w:t>
      </w:r>
      <w:proofErr w:type="spellEnd"/>
      <w:r w:rsidRPr="002F2DA0">
        <w:rPr>
          <w:rFonts w:ascii="Times New Roman" w:hAnsi="Times New Roman" w:cs="Times New Roman"/>
          <w:i/>
          <w:sz w:val="20"/>
          <w:szCs w:val="20"/>
        </w:rPr>
        <w:t xml:space="preserve">, </w:t>
      </w:r>
      <w:proofErr w:type="spellStart"/>
      <w:r w:rsidRPr="002F2DA0">
        <w:rPr>
          <w:rFonts w:ascii="Times New Roman" w:hAnsi="Times New Roman" w:cs="Times New Roman"/>
          <w:i/>
          <w:sz w:val="20"/>
          <w:szCs w:val="20"/>
        </w:rPr>
        <w:t>sinov</w:t>
      </w:r>
      <w:proofErr w:type="spellEnd"/>
      <w:r w:rsidRPr="002F2DA0">
        <w:rPr>
          <w:rFonts w:ascii="Times New Roman" w:hAnsi="Times New Roman" w:cs="Times New Roman"/>
          <w:i/>
          <w:sz w:val="20"/>
          <w:szCs w:val="20"/>
        </w:rPr>
        <w:t xml:space="preserve"> </w:t>
      </w:r>
      <w:proofErr w:type="spellStart"/>
      <w:r w:rsidRPr="002F2DA0">
        <w:rPr>
          <w:rFonts w:ascii="Times New Roman" w:hAnsi="Times New Roman" w:cs="Times New Roman"/>
          <w:i/>
          <w:sz w:val="20"/>
          <w:szCs w:val="20"/>
        </w:rPr>
        <w:t>muddati</w:t>
      </w:r>
      <w:proofErr w:type="spellEnd"/>
      <w:r w:rsidRPr="002F2DA0">
        <w:rPr>
          <w:rFonts w:ascii="Times New Roman" w:hAnsi="Times New Roman" w:cs="Times New Roman"/>
          <w:i/>
          <w:sz w:val="20"/>
          <w:szCs w:val="20"/>
        </w:rPr>
        <w:t>)</w:t>
      </w:r>
    </w:p>
    <w:p w14:paraId="372B4FD7" w14:textId="6338DAB1" w:rsidR="00984B02" w:rsidRDefault="005F08E3"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7</w:t>
      </w:r>
      <w:r w:rsidR="002F2DA0">
        <w:rPr>
          <w:rFonts w:ascii="Times New Roman" w:hAnsi="Times New Roman" w:cs="Times New Roman"/>
          <w:sz w:val="27"/>
          <w:szCs w:val="27"/>
          <w:lang w:val="uz-Cyrl-UZ"/>
        </w:rPr>
        <w:t>. Shartnoma ikki nusxada tuziladi, har biri bir xil yuridik kuchga ega bo‘lib, bitta nusxasi xodimda, ikkinchisi Ish beruvchida saqlanadi</w:t>
      </w:r>
      <w:r w:rsidR="00984B02">
        <w:rPr>
          <w:rFonts w:ascii="Times New Roman" w:hAnsi="Times New Roman" w:cs="Times New Roman"/>
          <w:sz w:val="27"/>
          <w:szCs w:val="27"/>
          <w:lang w:val="uz-Cyrl-UZ"/>
        </w:rPr>
        <w:t>.</w:t>
      </w:r>
    </w:p>
    <w:p w14:paraId="721E4200" w14:textId="0B9A6819" w:rsidR="00CF1BF8" w:rsidRPr="00230A28" w:rsidRDefault="00312D86"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sidRPr="00230A28">
        <w:rPr>
          <w:rFonts w:ascii="Times New Roman" w:hAnsi="Times New Roman" w:cs="Times New Roman"/>
          <w:sz w:val="27"/>
          <w:szCs w:val="27"/>
          <w:lang w:val="uz-Cyrl-UZ"/>
        </w:rPr>
        <w:t>8</w:t>
      </w:r>
      <w:r w:rsidR="00CF1BF8" w:rsidRPr="00230A28">
        <w:rPr>
          <w:rFonts w:ascii="Times New Roman" w:hAnsi="Times New Roman" w:cs="Times New Roman"/>
          <w:sz w:val="27"/>
          <w:szCs w:val="27"/>
          <w:lang w:val="uz-Cyrl-UZ"/>
        </w:rPr>
        <w:t>. </w:t>
      </w:r>
      <w:r w:rsidR="002F2DA0">
        <w:rPr>
          <w:rFonts w:ascii="Times New Roman" w:hAnsi="Times New Roman" w:cs="Times New Roman"/>
          <w:b/>
          <w:sz w:val="27"/>
          <w:szCs w:val="27"/>
          <w:lang w:val="uz-Cyrl-UZ"/>
        </w:rPr>
        <w:t>Xodimning huquqlari:</w:t>
      </w:r>
    </w:p>
    <w:p w14:paraId="51DCFC06" w14:textId="77777777" w:rsidR="002F2DA0"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 zimmasiga yuklatilgan majburiyatlarning o‘ziga xos xususiyati va murakkabligiga, bajarilgan ishlarning miqdori hamda sifatiga muvofiq o‘z vaqtida va to‘liq hajmda ish haqi olish;</w:t>
      </w:r>
    </w:p>
    <w:p w14:paraId="6A876892" w14:textId="77777777" w:rsidR="002F2DA0"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kasbiy kompetensiyalari va alohida xizmatlari uchun rag‘batlantirilish;</w:t>
      </w:r>
    </w:p>
    <w:p w14:paraId="51DE5504" w14:textId="67C3A5A5" w:rsidR="00984B02"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 mansab vakolatlarini, xizmat majburiyatlarini va javobgarligini belgilovchi Lavozim yo‘riqnomasi va boshqa hujjatlar bilan tanishish;</w:t>
      </w:r>
    </w:p>
    <w:p w14:paraId="43A6C6B4" w14:textId="0B20DA66" w:rsidR="00984B02"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mehnatni muhofaza qilish talablariga muvofiq bo‘lgan ish o‘rniga ega bo‘lish;</w:t>
      </w:r>
    </w:p>
    <w:p w14:paraId="17B2958D" w14:textId="6BDDE6CE" w:rsidR="00984B02"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har haftalik dam olish kunlari, ishlanmaydigan bayram kunlari, shuningdek yillik mehnat ta’tillari berish orqali ta’minlanadigan tarzda dam olish;</w:t>
      </w:r>
    </w:p>
    <w:p w14:paraId="1A1EC5D5" w14:textId="43DF561F" w:rsidR="00984B02" w:rsidRDefault="002F2DA0" w:rsidP="00614674">
      <w:pPr>
        <w:pStyle w:val="1"/>
        <w:shd w:val="clear" w:color="auto" w:fill="auto"/>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lastRenderedPageBreak/>
        <w:t>qonunchilikka muvofiq huquqiy va ijtimoiy jihatdan himoya qilinishi, shuningdek davlat pensiya ta’minotini olishi;</w:t>
      </w:r>
    </w:p>
    <w:p w14:paraId="6B47F73F"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davlat fuqarolik xizmatidagi korrupsiyaga oid huquqbuzarliklar faktlari to‘g‘risida Ish beruvchiga yoki huquqni muhofaza qiluvchi organlarga xabar bergan taqdirda, davlat himoyasi bilan ta’minlanish;</w:t>
      </w:r>
    </w:p>
    <w:p w14:paraId="36A08134"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xizmatga oid masalalar yuzasidan Ish beruvchiga o‘z fikrini bildirish, o‘zi davlat fuqarolik xizmatini o‘tayotgan tashkilotining faoliyatini takomillashtirish bo‘yicha takliflar kiritish;</w:t>
      </w:r>
    </w:p>
    <w:p w14:paraId="67AD93B0"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o‘zining sha’ni, qadr-qimmati va ishchanlik obro‘si Ish beruvchi hamda boshqa mansabdor shaxslar tomonidan hurmat qilinishi;</w:t>
      </w:r>
    </w:p>
    <w:p w14:paraId="05D216E8"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Ish beruvchi tomonidan qayta tayyorlash va malaka oshirishga yuborilgan taqdirda, shuningdek qonunchilikda nazarda tutilgan boshqa hollarda davlat fuqarolik xizmati lavozimining va ish haqining saqlanib qolishi;</w:t>
      </w:r>
    </w:p>
    <w:p w14:paraId="53139A6E"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qonunchilikda belgilangan tartibda davlat fuqarolik xizmatini o‘tash vaqtida yetkazilgan moddiy zararning o‘rni qoplanishi va ma’naviy ziyonning kompensatsiya qilinishi;</w:t>
      </w:r>
    </w:p>
    <w:p w14:paraId="6AC63B47"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o‘zining mehnat huquqlari, erkinliklari va qonuniy manfaatlarini qonunda taqiqlanmagan barcha usullar bilan himoya qilish;</w:t>
      </w:r>
    </w:p>
    <w:p w14:paraId="10D589BC"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davlat fuqarolik xizmati masalalari yuzasidan maxsus vakolatli davlat organiga murojaat qilish;</w:t>
      </w:r>
    </w:p>
    <w:p w14:paraId="1F8C0A5D"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o‘zining shaxsiy hujjatlari to‘plami bilan tanishish.</w:t>
      </w:r>
    </w:p>
    <w:p w14:paraId="7E836ECA" w14:textId="77777777" w:rsidR="002F2DA0"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kasaba uyushmalariga hamda xodimlar va mehnat jamoalarining manfaatlarini ifoda etuvchi boshqa tashkilotlarga birlashish;</w:t>
      </w:r>
    </w:p>
    <w:p w14:paraId="110D84D3" w14:textId="133E2B7B" w:rsidR="00984B02" w:rsidRDefault="002F2DA0" w:rsidP="00614674">
      <w:pPr>
        <w:widowControl w:val="0"/>
        <w:tabs>
          <w:tab w:val="left" w:pos="142"/>
        </w:tabs>
        <w:spacing w:after="60" w:line="252" w:lineRule="auto"/>
        <w:ind w:firstLine="709"/>
        <w:jc w:val="both"/>
        <w:rPr>
          <w:rFonts w:ascii="Times New Roman" w:eastAsia="Arial" w:hAnsi="Times New Roman" w:cs="Times New Roman"/>
          <w:sz w:val="27"/>
          <w:szCs w:val="27"/>
          <w:lang w:val="uz-Cyrl-UZ"/>
        </w:rPr>
      </w:pPr>
      <w:r>
        <w:rPr>
          <w:rFonts w:ascii="Times New Roman" w:eastAsia="Arial" w:hAnsi="Times New Roman" w:cs="Times New Roman"/>
          <w:sz w:val="27"/>
          <w:szCs w:val="27"/>
          <w:lang w:val="uz-Cyrl-UZ"/>
        </w:rPr>
        <w:t>davlat fuqarolik xizmatchisi qonunchilik hujjatlarida belgilangan boshqa huquqlarga ham ega bo‘lishi mumkin.</w:t>
      </w:r>
    </w:p>
    <w:p w14:paraId="68D56CBE" w14:textId="49296E61" w:rsidR="00984B02" w:rsidRPr="00984B02" w:rsidRDefault="00984B02" w:rsidP="00614674">
      <w:pPr>
        <w:widowControl w:val="0"/>
        <w:tabs>
          <w:tab w:val="left" w:pos="142"/>
        </w:tabs>
        <w:spacing w:after="60" w:line="252" w:lineRule="auto"/>
        <w:ind w:firstLine="709"/>
        <w:jc w:val="both"/>
        <w:rPr>
          <w:rFonts w:ascii="Times New Roman" w:eastAsia="Arial" w:hAnsi="Times New Roman" w:cs="Times New Roman"/>
          <w:b/>
          <w:sz w:val="27"/>
          <w:szCs w:val="27"/>
          <w:lang w:val="uz-Cyrl-UZ"/>
        </w:rPr>
      </w:pPr>
      <w:r>
        <w:rPr>
          <w:rFonts w:ascii="Times New Roman" w:eastAsia="Arial" w:hAnsi="Times New Roman" w:cs="Times New Roman"/>
          <w:sz w:val="27"/>
          <w:szCs w:val="27"/>
          <w:lang w:val="uz-Cyrl-UZ"/>
        </w:rPr>
        <w:t>9</w:t>
      </w:r>
      <w:r w:rsidRPr="00984B02">
        <w:rPr>
          <w:rFonts w:ascii="Times New Roman" w:eastAsia="Arial" w:hAnsi="Times New Roman" w:cs="Times New Roman"/>
          <w:b/>
          <w:sz w:val="27"/>
          <w:szCs w:val="27"/>
          <w:lang w:val="uz-Cyrl-UZ"/>
        </w:rPr>
        <w:t>. </w:t>
      </w:r>
      <w:r w:rsidR="002F2DA0">
        <w:rPr>
          <w:rFonts w:ascii="Times New Roman" w:eastAsia="Arial" w:hAnsi="Times New Roman" w:cs="Times New Roman"/>
          <w:b/>
          <w:sz w:val="27"/>
          <w:szCs w:val="27"/>
          <w:lang w:val="uz-Cyrl-UZ"/>
        </w:rPr>
        <w:t>Ish beruvchining huquqlari:</w:t>
      </w:r>
    </w:p>
    <w:p w14:paraId="3387B3C5" w14:textId="41481BBE" w:rsidR="00984B02"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xodimdan o‘z mehnat majburiyatlarini bajarishni, shuningdek undan qonunchilik hujjatlariga, ichki mehnat tartibi qoidalari, odob-axloq qoidalariga hamda mehnatni muhofaza qilish qoidalariga rioya etishni talab qilishga;</w:t>
      </w:r>
    </w:p>
    <w:p w14:paraId="191A7777"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qonunchilikda belgilangan tartibda rotatsiya qilish;</w:t>
      </w:r>
    </w:p>
    <w:p w14:paraId="07289BE3"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 xml:space="preserve">xodimni halol va samarali mehnati uchun rag‘batlantirishga; </w:t>
      </w:r>
    </w:p>
    <w:p w14:paraId="2628D9CE"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 belgilangan tartibda intizomiy javobgarlikka tortishga;</w:t>
      </w:r>
    </w:p>
    <w:p w14:paraId="3FAC03E7"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xodimdan ish beruvchining mol-mulkiga (shu jumladan uchinchi shaxslarning ish beruvchida bo‘lgan mol-mulkiga, agar ish beruvchi ushbu mol-mulkning but saqlanishi uchun javobgar bo‘lsa) ehtiyotkorona munosabatda bo‘lishini talab qilishga;</w:t>
      </w:r>
    </w:p>
    <w:p w14:paraId="475EA9F3"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 ular tomonidan ham ish beruvchiga bevosita yetkazilgan, ham boshqa shaxslarga yetkazilgan zararning o‘rnini qoplash natijasida ish beruvchida yuzaga kelgan to‘g‘ridan-to‘g‘ri haqiqiy zarar uchun moddiy javobgarlikka tortishga;</w:t>
      </w:r>
    </w:p>
    <w:p w14:paraId="518AFA06"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xodimga nisbatan belgilangan tartibda intizomiy jazo choralarini qo‘llashga;</w:t>
      </w:r>
    </w:p>
    <w:p w14:paraId="0CD6957C" w14:textId="20DAB461" w:rsidR="00CF1BF8" w:rsidRPr="00230A28"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 xml:space="preserve">Ish beruvchi qonunchilik hujjatlariga muvofiq boshqa huquqlarga ham ega </w:t>
      </w:r>
      <w:r>
        <w:rPr>
          <w:rFonts w:ascii="Times New Roman" w:hAnsi="Times New Roman" w:cs="Times New Roman"/>
          <w:sz w:val="27"/>
          <w:szCs w:val="27"/>
          <w:lang w:val="uz-Cyrl-UZ"/>
        </w:rPr>
        <w:lastRenderedPageBreak/>
        <w:t>bo‘lishi mumkin.</w:t>
      </w:r>
    </w:p>
    <w:p w14:paraId="1F316B66" w14:textId="6AA78D34" w:rsidR="00CF1BF8" w:rsidRPr="00230A28" w:rsidRDefault="00092820" w:rsidP="00614674">
      <w:pPr>
        <w:pStyle w:val="1"/>
        <w:spacing w:after="60" w:line="252" w:lineRule="auto"/>
        <w:ind w:firstLine="709"/>
        <w:jc w:val="both"/>
        <w:rPr>
          <w:rFonts w:ascii="Times New Roman" w:hAnsi="Times New Roman" w:cs="Times New Roman"/>
          <w:sz w:val="27"/>
          <w:szCs w:val="27"/>
          <w:lang w:val="uz-Cyrl-UZ"/>
        </w:rPr>
      </w:pPr>
      <w:r w:rsidRPr="00230A28">
        <w:rPr>
          <w:rFonts w:ascii="Times New Roman" w:hAnsi="Times New Roman" w:cs="Times New Roman"/>
          <w:sz w:val="27"/>
          <w:szCs w:val="27"/>
          <w:lang w:val="uz-Cyrl-UZ"/>
        </w:rPr>
        <w:t>10</w:t>
      </w:r>
      <w:r w:rsidR="00D97B97" w:rsidRPr="00230A28">
        <w:rPr>
          <w:rFonts w:ascii="Times New Roman" w:hAnsi="Times New Roman" w:cs="Times New Roman"/>
          <w:sz w:val="27"/>
          <w:szCs w:val="27"/>
          <w:lang w:val="uz-Cyrl-UZ"/>
        </w:rPr>
        <w:t>.</w:t>
      </w:r>
      <w:r w:rsidR="00D97B97" w:rsidRPr="00230A28">
        <w:rPr>
          <w:rFonts w:ascii="Times New Roman" w:hAnsi="Times New Roman" w:cs="Times New Roman"/>
          <w:b/>
          <w:sz w:val="27"/>
          <w:szCs w:val="27"/>
          <w:lang w:val="uz-Cyrl-UZ"/>
        </w:rPr>
        <w:t> </w:t>
      </w:r>
      <w:r w:rsidR="002F2DA0">
        <w:rPr>
          <w:rFonts w:ascii="Times New Roman" w:hAnsi="Times New Roman" w:cs="Times New Roman"/>
          <w:b/>
          <w:sz w:val="27"/>
          <w:szCs w:val="27"/>
          <w:lang w:val="uz-Cyrl-UZ"/>
        </w:rPr>
        <w:t>Xodimning majburiyatlari</w:t>
      </w:r>
      <w:r w:rsidR="00984B02">
        <w:rPr>
          <w:rFonts w:ascii="Times New Roman" w:hAnsi="Times New Roman" w:cs="Times New Roman"/>
          <w:b/>
          <w:sz w:val="27"/>
          <w:szCs w:val="27"/>
          <w:lang w:val="uz-Cyrl-UZ"/>
        </w:rPr>
        <w:t>:</w:t>
      </w:r>
    </w:p>
    <w:p w14:paraId="3D221CD6"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O‘zbekiston Respublikasi Konstitutsiyasi Qonunlar va boshqa qonunchilik hujjatlariga rioya qilish;</w:t>
      </w:r>
    </w:p>
    <w:p w14:paraId="35E0A484"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vazifalar taqsimoti hamda lavozim yo‘riqnomasida belgilangan o‘z xizmat majburiyatlarini vijdonan bajarishi, viloyat hokimligi tomonidan belgilangan odob-axloq qoidalariga, ichki mehnat tartib qoidalariga, xizmatga oid axborot bilan ishlash tartibiga bilan bog‘liq boshqa qoidalarga rioya etishi;</w:t>
      </w:r>
    </w:p>
    <w:p w14:paraId="4CDCC6E5"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mehnat shartnomasi bilan zimmasiga yuklangan mehnat majburiyatlarini vijdonan bajarish;</w:t>
      </w:r>
    </w:p>
    <w:p w14:paraId="44B193EF"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viloyat hokimligining ichki mehnat tartib qoidalariga rioya etish;</w:t>
      </w:r>
    </w:p>
    <w:p w14:paraId="235A85C5" w14:textId="6B850838" w:rsidR="00984B02"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mehnat intizomiga rioya etish;</w:t>
      </w:r>
    </w:p>
    <w:p w14:paraId="0E6DDBF1"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 vakolatlarini amalga oshirishda ham, xizmatdan tashqari munosabatlarda ham manfaatlar to‘qnashuvining oldini olish;</w:t>
      </w:r>
    </w:p>
    <w:p w14:paraId="33993B98"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davlat fuqarolik xizmatining nufuzini tushirishga olib kelishi yoki ularning o‘z xizmat vazifalarini vijdonan bajarishiga shubha tug‘dirishi mumkin bo‘lgan harakatlardan tiyilish;</w:t>
      </w:r>
    </w:p>
    <w:p w14:paraId="4BA13835" w14:textId="18900D4A" w:rsidR="00984B02"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 xizmat mavqeidan shaxsiy va boshqa g‘ayriqonuniy maqsadlarda foydalanmasligi;</w:t>
      </w:r>
    </w:p>
    <w:p w14:paraId="3C30DCF7"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qonunda belgilangan muddatlarda va tartibda o‘z daromadlari hamda mol-mulki to‘g‘risida deklaratsiya taqdim etish;</w:t>
      </w:r>
    </w:p>
    <w:p w14:paraId="33A13413"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Ish beruvchining, yuqori turuvchi organ va tashkilotlarning buyruqlari, topshiriqlari, qarorlari, ko‘rsatmalarini bajarish (bunday buyruq, topshiriq, qaror, ko‘rsatma yaqqol qonunchilik hujjatlariga zid bo‘lgan holatlar bundan mustasno);</w:t>
      </w:r>
    </w:p>
    <w:p w14:paraId="08B948D3"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davlat sirlarini yoki qonun bilan qo‘riqlanadigan boshqa sirni tashkil etuvchi ma’lumotlarni muhofaza qilish to‘g‘risidagi qonunchilik hujjatlari talablariga rioya etish;</w:t>
      </w:r>
    </w:p>
    <w:p w14:paraId="67D6EE3B"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 xizmat majburiyatlarini bajarishi chog‘ida olingan mazkur ma’lumotlarni oshkor qilmaslik;</w:t>
      </w:r>
    </w:p>
    <w:p w14:paraId="73FFDFB7"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Ish beruvchi mulkining butun saqlanishini ta’minlash, o‘ziga ishonib topshirilgan mulkdan faqat xizmat maqsadlarida foydalanish;</w:t>
      </w:r>
    </w:p>
    <w:p w14:paraId="580E07FE"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mehnatni muhofaza qilish va texnik xavfsizlikni ta’minlash qoidalariga qat’iy rioya qilish;</w:t>
      </w:r>
    </w:p>
    <w:p w14:paraId="42412DCB"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o‘zining kasbiy kompetensiyasini muntazam ravishda oshirib borish;</w:t>
      </w:r>
    </w:p>
    <w:p w14:paraId="1D47E91D"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qonunchilikda belgilangan tartibda rotatsiya qilinish;</w:t>
      </w:r>
    </w:p>
    <w:p w14:paraId="5EC50523" w14:textId="77777777" w:rsidR="002F2DA0"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xizmat guvohnomasining amal qilish muddati o‘tgan yoki davlat fuqarolik xizmatchisi lavozimdan ozod etilgan taqdirda, shuningdek qonunchilikda nazarda tutilgan boshqa hollarda xizmat guvohnomasini qaytarib topshirish.</w:t>
      </w:r>
    </w:p>
    <w:p w14:paraId="6FE19C53" w14:textId="4762F910" w:rsidR="00CF1BF8" w:rsidRPr="00230A28" w:rsidRDefault="002F2DA0" w:rsidP="00614674">
      <w:pPr>
        <w:widowControl w:val="0"/>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 qonunchilik hujjatlarida belgilangan boshqa majburiyatlarga ham ega bo‘lishi mumkin.</w:t>
      </w:r>
    </w:p>
    <w:p w14:paraId="05C646B4" w14:textId="2EC3534E" w:rsidR="00CF1BF8" w:rsidRPr="00230A28" w:rsidRDefault="00984B02" w:rsidP="00614674">
      <w:pPr>
        <w:widowControl w:val="0"/>
        <w:tabs>
          <w:tab w:val="left" w:pos="142"/>
        </w:tabs>
        <w:spacing w:after="60" w:line="252" w:lineRule="auto"/>
        <w:ind w:firstLine="709"/>
        <w:jc w:val="both"/>
        <w:rPr>
          <w:rFonts w:ascii="Times New Roman" w:hAnsi="Times New Roman" w:cs="Times New Roman"/>
          <w:b/>
          <w:sz w:val="27"/>
          <w:szCs w:val="27"/>
          <w:lang w:val="uz-Cyrl-UZ"/>
        </w:rPr>
      </w:pPr>
      <w:r>
        <w:rPr>
          <w:rFonts w:ascii="Times New Roman" w:hAnsi="Times New Roman" w:cs="Times New Roman"/>
          <w:b/>
          <w:sz w:val="27"/>
          <w:szCs w:val="27"/>
          <w:lang w:val="uz-Cyrl-UZ"/>
        </w:rPr>
        <w:lastRenderedPageBreak/>
        <w:t>11. </w:t>
      </w:r>
      <w:r w:rsidR="002F2DA0">
        <w:rPr>
          <w:rFonts w:ascii="Times New Roman" w:hAnsi="Times New Roman" w:cs="Times New Roman"/>
          <w:b/>
          <w:sz w:val="27"/>
          <w:szCs w:val="27"/>
          <w:lang w:val="uz-Cyrl-UZ"/>
        </w:rPr>
        <w:t>Ish beruvchining majburiyatlari</w:t>
      </w:r>
      <w:r w:rsidR="00BB5B70" w:rsidRPr="00230A28">
        <w:rPr>
          <w:rFonts w:ascii="Times New Roman" w:hAnsi="Times New Roman" w:cs="Times New Roman"/>
          <w:b/>
          <w:sz w:val="27"/>
          <w:szCs w:val="27"/>
          <w:lang w:val="uz-Cyrl-UZ"/>
        </w:rPr>
        <w:t>:</w:t>
      </w:r>
    </w:p>
    <w:p w14:paraId="18E93962"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O‘zbekiston Respublikasi Konstitutsiyasi hamda boshqa qonunchilik hujjatlariga rioya qilish;</w:t>
      </w:r>
    </w:p>
    <w:p w14:paraId="4ABC3F5E"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xodimga xizmat vazifalarini bajarishda zarur xavfsiz va samarali mehnat sharoitlarini yaratish;</w:t>
      </w:r>
    </w:p>
    <w:p w14:paraId="11514456"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xodimning mehnat shartnomasida shartlashilgan ish bilan ta’minlash;</w:t>
      </w:r>
    </w:p>
    <w:p w14:paraId="131C2DA2"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 odob-axloq qoidalari mehnatni muhofaza qilish va texnik xavfsizlikni ta’minlash qoidalari, Lavozim yo‘riqnomasi, jamoa shartnomasi va boshqa ichki lokal hujjatlar bilan tanishtirish;</w:t>
      </w:r>
    </w:p>
    <w:p w14:paraId="556715E9"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 xml:space="preserve">xodimga xizmat guvohnomasini berish; </w:t>
      </w:r>
    </w:p>
    <w:p w14:paraId="1E326317"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ish haqi va qonunchilik hujjatlarida nazarda tutilgan boshqa to‘lovlarni o‘z vaqtida hamda to‘liq hajmda to‘lash;</w:t>
      </w:r>
    </w:p>
    <w:p w14:paraId="4BB9CF4B"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xodimning xizmat vazifalarini tegishli tartibda bajarish, faoliyati yuzasidan yuqori samaradorlik ko‘rsatkichlariga va boshqa yutuqlarga erishishganligi uchun qo‘shimcha rag‘batlantirish choralarini ko‘rish;</w:t>
      </w:r>
    </w:p>
    <w:p w14:paraId="1D0A5BF9"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xodimga qonunchilik hujjatlariga muvofiq xizmat vazifalarini bajarish oqibatida yetkazilgan zararni qoplab berish;</w:t>
      </w:r>
    </w:p>
    <w:p w14:paraId="6126D58C" w14:textId="77777777" w:rsidR="002F2DA0"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 xizmat safariga yuborish, boshqa davlat organiga vaqtincha xizmat safariga yuborish hamda rotatsiya tartibida boshqa davlat fuqarolik xizmati lavozimiga o‘tkazilishi bilan bog‘liq xarajatlarning, shu jumladan yashash va transport xarajatlarining o‘rnini qoplash bilan bog‘liq harajatlarni davlat fuqarolik xizmati to‘g‘risidagi qonunchilikka muvofiq amalga oshirish;</w:t>
      </w:r>
    </w:p>
    <w:p w14:paraId="51F68092" w14:textId="29DB4F07" w:rsidR="00032C9B" w:rsidRPr="00230A28" w:rsidRDefault="002F2DA0" w:rsidP="00614674">
      <w:pPr>
        <w:widowControl w:val="0"/>
        <w:tabs>
          <w:tab w:val="left" w:pos="142"/>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xodimdan Shartnomada va Lavozim yo‘riqnomasida ko‘rsatilmagan lavozim majburiyatlarini bajarishni talab qilmaslik.</w:t>
      </w:r>
    </w:p>
    <w:p w14:paraId="37490F19" w14:textId="3D21AD9B" w:rsidR="00A3262C" w:rsidRPr="00230A28" w:rsidRDefault="00D97B97" w:rsidP="00614674">
      <w:pPr>
        <w:pStyle w:val="1"/>
        <w:spacing w:after="60" w:line="252" w:lineRule="auto"/>
        <w:ind w:firstLine="709"/>
        <w:jc w:val="both"/>
        <w:rPr>
          <w:rFonts w:ascii="Times New Roman" w:hAnsi="Times New Roman" w:cs="Times New Roman"/>
          <w:b/>
          <w:sz w:val="27"/>
          <w:szCs w:val="27"/>
          <w:lang w:val="uz-Cyrl-UZ"/>
        </w:rPr>
      </w:pPr>
      <w:r w:rsidRPr="00230A28">
        <w:rPr>
          <w:rFonts w:ascii="Times New Roman" w:hAnsi="Times New Roman" w:cs="Times New Roman"/>
          <w:sz w:val="27"/>
          <w:szCs w:val="27"/>
          <w:lang w:val="uz-Cyrl-UZ"/>
        </w:rPr>
        <w:t>1</w:t>
      </w:r>
      <w:r w:rsidR="00092820" w:rsidRPr="00230A28">
        <w:rPr>
          <w:rFonts w:ascii="Times New Roman" w:hAnsi="Times New Roman" w:cs="Times New Roman"/>
          <w:sz w:val="27"/>
          <w:szCs w:val="27"/>
          <w:lang w:val="uz-Cyrl-UZ"/>
        </w:rPr>
        <w:t>2</w:t>
      </w:r>
      <w:r w:rsidRPr="00230A28">
        <w:rPr>
          <w:rFonts w:ascii="Times New Roman" w:hAnsi="Times New Roman" w:cs="Times New Roman"/>
          <w:sz w:val="27"/>
          <w:szCs w:val="27"/>
          <w:lang w:val="uz-Cyrl-UZ"/>
        </w:rPr>
        <w:t>.</w:t>
      </w:r>
      <w:r w:rsidR="00A3262C" w:rsidRPr="00230A28">
        <w:rPr>
          <w:rFonts w:ascii="Times New Roman" w:hAnsi="Times New Roman" w:cs="Times New Roman"/>
          <w:sz w:val="27"/>
          <w:szCs w:val="27"/>
          <w:lang w:val="uz-Cyrl-UZ"/>
        </w:rPr>
        <w:t> </w:t>
      </w:r>
      <w:r w:rsidR="002F2DA0">
        <w:rPr>
          <w:rFonts w:ascii="Times New Roman" w:hAnsi="Times New Roman" w:cs="Times New Roman"/>
          <w:b/>
          <w:sz w:val="27"/>
          <w:szCs w:val="27"/>
          <w:lang w:val="uz-Cyrl-UZ"/>
        </w:rPr>
        <w:t>Xodim quyidagilarga haqli emas:</w:t>
      </w:r>
    </w:p>
    <w:p w14:paraId="6FE32448"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o‘zaro yaqin qarindoshlikda yoki quda tomondan qarindosh bo‘lgan shaxslar bilan (ota-onalar, aka-ukalar, opa-singillar, o‘g‘illar, qizlar, er-xotinlar, shuningdek er-xotinlarning ota-onalari, aka-ukalari, opa-singillari va farzandlari) aynan bitta davlat organida birga xizmat qilishi, agar ularning birga xizmat qilishi ulardan birining ikkinchisiga bevosita bo‘ysunishiga yoki uning nazorati ostida bo‘ladigan davlat fuqarolik xizmati lavozimini egallashga, bundan qonunchilikda nazarda tutilgan hollar mustasno;</w:t>
      </w:r>
    </w:p>
    <w:p w14:paraId="5DDAACE1"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tadbirkorlik faoliyati bilan shug‘ullanishga;</w:t>
      </w:r>
    </w:p>
    <w:p w14:paraId="779A3B2D"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tadbirkorlik faoliyati subyektlarini tashkil etishga, ularning muassisi (ishtirokchisi) bo‘lishga, tadbirkorlik faoliyati subyektida tashkiliy-boshqaruv, ma’muriy-xo‘jalik vazifalarini bajarishga, bundan aksiyadorlik jamiyatlarining erkin muomalada bo‘lgan aksiyalariga, bunda qonunchilikda belgilangan talablar doirasida egalik qilish hollari mustasno;</w:t>
      </w:r>
    </w:p>
    <w:p w14:paraId="055E41D3"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viloyat hokimligi nazorati ostidagi yoki u bilan aloqalar va manfaatlarga ega bo‘lgan tashkilotlardagi ulushlarni, paylarni va aksiyalarni bevosita yoki vakillar orqali olishga;</w:t>
      </w:r>
    </w:p>
    <w:p w14:paraId="5B442BED"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lastRenderedPageBreak/>
        <w:t>o‘z xizmat vakolatlarini jismoniy va yuridik shaxslarning manfaatlarini ko‘zlab bajarish yoki bajarmaslik evaziga ulardan biron-bir mukofot, foyda yoki sovg‘alar olishga;</w:t>
      </w:r>
    </w:p>
    <w:p w14:paraId="1552A345"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chet davlat fuqaroligini olishga;</w:t>
      </w:r>
    </w:p>
    <w:p w14:paraId="3B8B7F4A"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qonunchilikda nazarda tutilmagan imtiyozlar, preferensiyalar yoki afzalliklardan o‘z xizmat mavqei bilan bog‘liq holda foydalanishga;</w:t>
      </w:r>
    </w:p>
    <w:p w14:paraId="376C4DB3" w14:textId="77777777" w:rsidR="002F2DA0"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O‘zbekiston Respublikasi hududidan tashqarida hisobvaraqlar ochishga va ularga ega bo‘lishga, ko‘chmas mulkka va boshqa mol-mulkka egalik qilishga, bundan chet davlatda ta’lim olish, stajirovka o‘tash va tibbiy xizmatlardan foydalanish maqsadida ochilgan hisobvaraqlar, shuningdek davlat fuqarolik xizmatiga kirishdan oldin olingan va oshkor qilingan mol-mulk mustasno;</w:t>
      </w:r>
    </w:p>
    <w:p w14:paraId="07922D99" w14:textId="50ED971B" w:rsidR="00984B02" w:rsidRDefault="002F2DA0" w:rsidP="00977ABB">
      <w:pPr>
        <w:pStyle w:val="1"/>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o‘zining vakolatlarini siyosiy partiyalarning, boshqa jamoat birlashmalarining va ular organlarining manfaatlarini ko‘zlab amalga oshirishga.</w:t>
      </w:r>
    </w:p>
    <w:p w14:paraId="50D6DB7D" w14:textId="1B3455AC" w:rsidR="00904429" w:rsidRPr="00230A28" w:rsidRDefault="00984B02" w:rsidP="00977ABB">
      <w:pPr>
        <w:pStyle w:val="1"/>
        <w:spacing w:after="60" w:line="240" w:lineRule="auto"/>
        <w:ind w:firstLine="709"/>
        <w:rPr>
          <w:rFonts w:ascii="Times New Roman" w:hAnsi="Times New Roman" w:cs="Times New Roman"/>
          <w:sz w:val="27"/>
          <w:szCs w:val="27"/>
          <w:lang w:val="uz-Cyrl-UZ"/>
        </w:rPr>
      </w:pPr>
      <w:r>
        <w:rPr>
          <w:rFonts w:ascii="Times New Roman" w:hAnsi="Times New Roman" w:cs="Times New Roman"/>
          <w:b/>
          <w:sz w:val="27"/>
          <w:szCs w:val="27"/>
          <w:lang w:val="uz-Cyrl-UZ"/>
        </w:rPr>
        <w:t>13. </w:t>
      </w:r>
      <w:r w:rsidR="002F2DA0">
        <w:rPr>
          <w:rFonts w:ascii="Times New Roman" w:hAnsi="Times New Roman" w:cs="Times New Roman"/>
          <w:b/>
          <w:sz w:val="27"/>
          <w:szCs w:val="27"/>
          <w:lang w:val="uz-Cyrl-UZ"/>
        </w:rPr>
        <w:t>Xodimning ish va dam olish vaqtlari</w:t>
      </w:r>
    </w:p>
    <w:p w14:paraId="003EB841" w14:textId="77777777" w:rsidR="002F2DA0" w:rsidRDefault="002F2DA0" w:rsidP="00977DF1">
      <w:pPr>
        <w:widowControl w:val="0"/>
        <w:spacing w:after="12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 uchun 5 kunlik ish haftasi belgilanadi. Bunda ish vaqtining davomiyligi haftasiga 40 soatgacha etib belgilanadi.</w:t>
      </w:r>
    </w:p>
    <w:p w14:paraId="0EEB5F55" w14:textId="77777777" w:rsidR="002F2DA0" w:rsidRDefault="002F2DA0" w:rsidP="00977DF1">
      <w:pPr>
        <w:widowControl w:val="0"/>
        <w:spacing w:after="12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 xml:space="preserve">xodimga davomiyligi yigirma yetti kalendar kunidan kam bo‘lmagan yillik asosiy ta’til beriladi. </w:t>
      </w:r>
    </w:p>
    <w:p w14:paraId="07B1998A" w14:textId="77777777" w:rsidR="002F2DA0" w:rsidRDefault="002F2DA0" w:rsidP="00977DF1">
      <w:pPr>
        <w:widowControl w:val="0"/>
        <w:spacing w:after="12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 xml:space="preserve">xodimga ko‘p yillik xizmati uchun mehnat qonunchiligiga muvofiq qo‘shimcha mehnat ta’tili beriladi. </w:t>
      </w:r>
    </w:p>
    <w:p w14:paraId="6C30FFF2" w14:textId="435BECA5" w:rsidR="000D3C8F" w:rsidRPr="00230A28" w:rsidRDefault="002F2DA0" w:rsidP="00977DF1">
      <w:pPr>
        <w:widowControl w:val="0"/>
        <w:spacing w:after="12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xodimga yillik uzaytirilgan asosiy va qo‘shimcha ta’tillarni berish asoslari va shartlari Mehnat Kodeksi va “Davlat fuqarolik xizmati to‘g‘risida”gi qonun talablariga muvofiq amalga oshiriladi.</w:t>
      </w:r>
    </w:p>
    <w:p w14:paraId="7362CF8A" w14:textId="37B078A9" w:rsidR="00B1777A" w:rsidRPr="00230A28" w:rsidRDefault="00984B02" w:rsidP="0007518D">
      <w:pPr>
        <w:widowControl w:val="0"/>
        <w:spacing w:after="60" w:line="240" w:lineRule="auto"/>
        <w:ind w:firstLine="851"/>
        <w:jc w:val="both"/>
        <w:rPr>
          <w:rFonts w:ascii="Times New Roman" w:hAnsi="Times New Roman" w:cs="Times New Roman"/>
          <w:sz w:val="27"/>
          <w:szCs w:val="27"/>
          <w:lang w:val="uz-Cyrl-UZ"/>
        </w:rPr>
      </w:pPr>
      <w:r>
        <w:rPr>
          <w:rFonts w:ascii="Times New Roman" w:hAnsi="Times New Roman" w:cs="Times New Roman"/>
          <w:b/>
          <w:sz w:val="27"/>
          <w:szCs w:val="27"/>
          <w:lang w:val="uz-Cyrl-UZ"/>
        </w:rPr>
        <w:t xml:space="preserve">14. </w:t>
      </w:r>
      <w:r w:rsidR="002F2DA0">
        <w:rPr>
          <w:rFonts w:ascii="Times New Roman" w:hAnsi="Times New Roman" w:cs="Times New Roman"/>
          <w:b/>
          <w:sz w:val="27"/>
          <w:szCs w:val="27"/>
          <w:lang w:val="uz-Cyrl-UZ"/>
        </w:rPr>
        <w:t>Xodimning mehnatiga haq to‘lash va xizmatiga nisbatan qo‘shimcha rag‘batlantirish quyidagilarni o‘z ichiga oladi</w:t>
      </w:r>
    </w:p>
    <w:p w14:paraId="2662239C" w14:textId="77777777" w:rsidR="002F2DA0" w:rsidRDefault="002F2DA0" w:rsidP="00977DF1">
      <w:pPr>
        <w:widowControl w:val="0"/>
        <w:spacing w:after="8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lavozim maoshi;</w:t>
      </w:r>
    </w:p>
    <w:p w14:paraId="070FD6B6" w14:textId="77777777" w:rsidR="002F2DA0" w:rsidRDefault="002F2DA0" w:rsidP="00977DF1">
      <w:pPr>
        <w:widowControl w:val="0"/>
        <w:spacing w:after="8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eng muhim samaradorlik ko‘rsatkichlariga (KPI) erishganligi uchun lavozim maoshiga har oylik ustamalar;</w:t>
      </w:r>
    </w:p>
    <w:p w14:paraId="4F4565CB" w14:textId="77777777" w:rsidR="002F2DA0" w:rsidRDefault="002F2DA0" w:rsidP="00977DF1">
      <w:pPr>
        <w:widowControl w:val="0"/>
        <w:spacing w:after="8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malaka (martaba) darajalari uchun to‘lovlar;</w:t>
      </w:r>
    </w:p>
    <w:p w14:paraId="3BC1B7AC" w14:textId="77777777" w:rsidR="002F2DA0" w:rsidRDefault="002F2DA0" w:rsidP="00977DF1">
      <w:pPr>
        <w:widowControl w:val="0"/>
        <w:spacing w:after="8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mukofotlash hamda bonus to‘lovlari.</w:t>
      </w:r>
    </w:p>
    <w:p w14:paraId="770D42EF" w14:textId="29F00987" w:rsidR="00351AAF" w:rsidRPr="00230A28" w:rsidRDefault="002F2DA0" w:rsidP="00977DF1">
      <w:pPr>
        <w:widowControl w:val="0"/>
        <w:spacing w:after="8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Qonun hujjatlarida belgilangan hollarda bayram kunlari, yubileylar, nishonlanadigan sanalar va pensiyaga chiqish.</w:t>
      </w:r>
    </w:p>
    <w:p w14:paraId="7F52324F" w14:textId="33DCE98E" w:rsidR="00BB5B70" w:rsidRPr="00230A28" w:rsidRDefault="00984B02" w:rsidP="0007518D">
      <w:pPr>
        <w:widowControl w:val="0"/>
        <w:spacing w:after="60" w:line="240" w:lineRule="auto"/>
        <w:ind w:firstLine="709"/>
        <w:rPr>
          <w:rFonts w:ascii="Times New Roman" w:eastAsia="Times New Roman" w:hAnsi="Times New Roman" w:cs="Times New Roman"/>
          <w:b/>
          <w:sz w:val="27"/>
          <w:szCs w:val="27"/>
          <w:lang w:val="uz-Cyrl-UZ" w:eastAsia="x-none"/>
        </w:rPr>
      </w:pPr>
      <w:r>
        <w:rPr>
          <w:rFonts w:ascii="Times New Roman" w:hAnsi="Times New Roman" w:cs="Times New Roman"/>
          <w:b/>
          <w:sz w:val="27"/>
          <w:szCs w:val="27"/>
          <w:lang w:val="uz-Cyrl-UZ"/>
        </w:rPr>
        <w:t xml:space="preserve">15. </w:t>
      </w:r>
      <w:r w:rsidR="002F2DA0">
        <w:rPr>
          <w:rFonts w:ascii="Times New Roman" w:hAnsi="Times New Roman" w:cs="Times New Roman"/>
          <w:b/>
          <w:sz w:val="27"/>
          <w:szCs w:val="27"/>
          <w:lang w:val="uz-Cyrl-UZ"/>
        </w:rPr>
        <w:t>Tomonlarning javobgarligi</w:t>
      </w:r>
    </w:p>
    <w:p w14:paraId="1963791C" w14:textId="4BCF5C8D" w:rsidR="00BB5B70" w:rsidRPr="00230A28" w:rsidRDefault="002F2DA0" w:rsidP="0007518D">
      <w:pPr>
        <w:widowControl w:val="0"/>
        <w:spacing w:after="60" w:line="240" w:lineRule="auto"/>
        <w:ind w:firstLine="709"/>
        <w:rPr>
          <w:rFonts w:ascii="Times New Roman" w:eastAsia="Times New Roman" w:hAnsi="Times New Roman" w:cs="Times New Roman"/>
          <w:sz w:val="27"/>
          <w:szCs w:val="27"/>
          <w:lang w:val="uz-Cyrl-UZ" w:eastAsia="x-none"/>
        </w:rPr>
      </w:pPr>
      <w:r>
        <w:rPr>
          <w:rFonts w:ascii="Times New Roman" w:eastAsia="Times New Roman" w:hAnsi="Times New Roman" w:cs="Times New Roman"/>
          <w:sz w:val="27"/>
          <w:szCs w:val="27"/>
          <w:lang w:val="uz-Cyrl-UZ" w:eastAsia="x-none"/>
        </w:rPr>
        <w:t>Tomonlar Shartnomada belgilangan majburiyatlarni bajarmaganlik yoki lozim darajada bajarmaganlik uchun qonunchilik hujjatlarida nazarda tutilgan tartibda javobgar bo‘ladi.</w:t>
      </w:r>
    </w:p>
    <w:p w14:paraId="4289CE42" w14:textId="6477D85B" w:rsidR="00CA010C" w:rsidRPr="00230A28" w:rsidRDefault="00984B02" w:rsidP="0007518D">
      <w:pPr>
        <w:widowControl w:val="0"/>
        <w:spacing w:after="60" w:line="240" w:lineRule="auto"/>
        <w:ind w:firstLine="709"/>
        <w:rPr>
          <w:rFonts w:ascii="Times New Roman" w:eastAsia="Times New Roman" w:hAnsi="Times New Roman" w:cs="Times New Roman"/>
          <w:b/>
          <w:bCs/>
          <w:sz w:val="27"/>
          <w:szCs w:val="27"/>
          <w:lang w:val="uz-Cyrl-UZ" w:eastAsia="ru-RU"/>
        </w:rPr>
      </w:pPr>
      <w:r>
        <w:rPr>
          <w:rFonts w:ascii="Times New Roman" w:hAnsi="Times New Roman" w:cs="Times New Roman"/>
          <w:b/>
          <w:sz w:val="27"/>
          <w:szCs w:val="27"/>
          <w:lang w:val="uz-Cyrl-UZ"/>
        </w:rPr>
        <w:t xml:space="preserve">16. </w:t>
      </w:r>
      <w:r w:rsidR="002F2DA0">
        <w:rPr>
          <w:rFonts w:ascii="Times New Roman" w:hAnsi="Times New Roman" w:cs="Times New Roman"/>
          <w:b/>
          <w:sz w:val="27"/>
          <w:szCs w:val="27"/>
          <w:lang w:val="uz-Cyrl-UZ"/>
        </w:rPr>
        <w:t>Shartnomaning qo‘shimcha shartlari</w:t>
      </w:r>
    </w:p>
    <w:p w14:paraId="27424CAA" w14:textId="5400FC6D" w:rsidR="00F77DE1" w:rsidRPr="00230A28" w:rsidRDefault="002F2DA0" w:rsidP="00614674">
      <w:pPr>
        <w:pStyle w:val="1"/>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eastAsia="Times New Roman" w:hAnsi="Times New Roman" w:cs="Times New Roman"/>
          <w:sz w:val="27"/>
          <w:szCs w:val="27"/>
          <w:lang w:val="uz-Cyrl-UZ" w:eastAsia="ru-RU"/>
        </w:rPr>
        <w:t xml:space="preserve">xodim uchun Ish beruvchi bilan qo‘shimcha kelishuv asosida </w:t>
      </w:r>
      <w:r w:rsidR="006855D8" w:rsidRPr="00230A28">
        <w:rPr>
          <w:rFonts w:ascii="Times New Roman" w:eastAsia="Times New Roman" w:hAnsi="Times New Roman" w:cs="Times New Roman"/>
          <w:sz w:val="27"/>
          <w:szCs w:val="27"/>
          <w:lang w:val="uz-Cyrl-UZ" w:eastAsia="ru-RU"/>
        </w:rPr>
        <w:t>________________</w:t>
      </w:r>
      <w:r w:rsidR="00D42477" w:rsidRPr="00230A28">
        <w:rPr>
          <w:rFonts w:ascii="Times New Roman" w:eastAsia="Times New Roman" w:hAnsi="Times New Roman" w:cs="Times New Roman"/>
          <w:sz w:val="27"/>
          <w:szCs w:val="27"/>
          <w:lang w:val="uz-Cyrl-UZ" w:eastAsia="ru-RU"/>
        </w:rPr>
        <w:t>_____</w:t>
      </w:r>
      <w:r w:rsidR="00F77DE1" w:rsidRPr="00230A28">
        <w:rPr>
          <w:rFonts w:ascii="Times New Roman" w:eastAsia="Times New Roman" w:hAnsi="Times New Roman" w:cs="Times New Roman"/>
          <w:sz w:val="27"/>
          <w:szCs w:val="27"/>
          <w:lang w:val="uz-Cyrl-UZ" w:eastAsia="ru-RU"/>
        </w:rPr>
        <w:t>_______</w:t>
      </w:r>
      <w:r w:rsidR="00D42477" w:rsidRPr="00230A28">
        <w:rPr>
          <w:rFonts w:ascii="Times New Roman" w:eastAsia="Times New Roman" w:hAnsi="Times New Roman" w:cs="Times New Roman"/>
          <w:sz w:val="27"/>
          <w:szCs w:val="27"/>
          <w:lang w:val="uz-Cyrl-UZ" w:eastAsia="ru-RU"/>
        </w:rPr>
        <w:t>_____</w:t>
      </w:r>
      <w:r w:rsidR="00F54F77" w:rsidRPr="00230A28">
        <w:rPr>
          <w:rFonts w:ascii="Times New Roman" w:eastAsia="Times New Roman" w:hAnsi="Times New Roman" w:cs="Times New Roman"/>
          <w:sz w:val="27"/>
          <w:szCs w:val="27"/>
          <w:lang w:val="uz-Cyrl-UZ" w:eastAsia="ru-RU"/>
        </w:rPr>
        <w:t>_________</w:t>
      </w:r>
      <w:r w:rsidR="00230A28" w:rsidRPr="00230A28">
        <w:rPr>
          <w:rFonts w:ascii="Times New Roman" w:eastAsia="Times New Roman" w:hAnsi="Times New Roman" w:cs="Times New Roman"/>
          <w:sz w:val="27"/>
          <w:szCs w:val="27"/>
          <w:lang w:val="uz-Cyrl-UZ" w:eastAsia="ru-RU"/>
        </w:rPr>
        <w:t>_________________________</w:t>
      </w:r>
    </w:p>
    <w:p w14:paraId="3583CB68" w14:textId="6FCEDEF3" w:rsidR="00F77DE1" w:rsidRPr="00230A28" w:rsidRDefault="00BB5B70" w:rsidP="00614674">
      <w:pPr>
        <w:pStyle w:val="1"/>
        <w:tabs>
          <w:tab w:val="left" w:leader="underscore" w:pos="5419"/>
        </w:tabs>
        <w:spacing w:after="60" w:line="252" w:lineRule="auto"/>
        <w:ind w:firstLine="567"/>
        <w:jc w:val="both"/>
        <w:rPr>
          <w:rFonts w:ascii="Times New Roman" w:hAnsi="Times New Roman" w:cs="Times New Roman"/>
          <w:i/>
          <w:sz w:val="27"/>
          <w:szCs w:val="27"/>
          <w:lang w:val="uz-Cyrl-UZ"/>
        </w:rPr>
      </w:pPr>
      <w:r w:rsidRPr="00230A28">
        <w:rPr>
          <w:rFonts w:ascii="Times New Roman" w:hAnsi="Times New Roman" w:cs="Times New Roman"/>
          <w:i/>
          <w:sz w:val="27"/>
          <w:szCs w:val="27"/>
          <w:lang w:val="uz-Cyrl-UZ"/>
        </w:rPr>
        <w:lastRenderedPageBreak/>
        <w:t xml:space="preserve">                    </w:t>
      </w:r>
      <w:r w:rsidR="002F2DA0">
        <w:rPr>
          <w:rFonts w:ascii="Times New Roman" w:hAnsi="Times New Roman" w:cs="Times New Roman"/>
          <w:i/>
          <w:sz w:val="27"/>
          <w:szCs w:val="27"/>
          <w:lang w:val="uz-Cyrl-UZ"/>
        </w:rPr>
        <w:t xml:space="preserve">(to‘liqsiz ish kuni, to‘liqsiz ish haftasi, soatbay ish va boshqa.) </w:t>
      </w:r>
    </w:p>
    <w:p w14:paraId="6E1C8DA8" w14:textId="076A57BD" w:rsidR="00D42477" w:rsidRPr="00230A28" w:rsidRDefault="002F2DA0" w:rsidP="00614674">
      <w:pPr>
        <w:pStyle w:val="1"/>
        <w:tabs>
          <w:tab w:val="left" w:leader="underscore" w:pos="5419"/>
        </w:tabs>
        <w:spacing w:after="60" w:line="252" w:lineRule="auto"/>
        <w:ind w:firstLine="0"/>
        <w:jc w:val="both"/>
        <w:rPr>
          <w:rFonts w:ascii="Times New Roman" w:eastAsia="Times New Roman" w:hAnsi="Times New Roman" w:cs="Times New Roman"/>
          <w:sz w:val="27"/>
          <w:szCs w:val="27"/>
          <w:lang w:val="uz-Cyrl-UZ" w:eastAsia="ru-RU"/>
        </w:rPr>
      </w:pPr>
      <w:r>
        <w:rPr>
          <w:rFonts w:ascii="Times New Roman" w:hAnsi="Times New Roman" w:cs="Times New Roman"/>
          <w:sz w:val="27"/>
          <w:szCs w:val="27"/>
          <w:lang w:val="uz-Cyrl-UZ"/>
        </w:rPr>
        <w:t>belgilanishi mumkin.</w:t>
      </w:r>
    </w:p>
    <w:p w14:paraId="5EADBDF6" w14:textId="77777777" w:rsidR="002F2DA0" w:rsidRDefault="00984B02" w:rsidP="00614674">
      <w:pPr>
        <w:pStyle w:val="1"/>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eastAsia="Times New Roman" w:hAnsi="Times New Roman" w:cs="Times New Roman"/>
          <w:sz w:val="27"/>
          <w:szCs w:val="27"/>
          <w:lang w:val="uz-Cyrl-UZ" w:eastAsia="ru-RU"/>
        </w:rPr>
        <w:t> </w:t>
      </w:r>
      <w:r w:rsidR="002F2DA0">
        <w:rPr>
          <w:rFonts w:ascii="Times New Roman" w:hAnsi="Times New Roman" w:cs="Times New Roman"/>
          <w:sz w:val="27"/>
          <w:szCs w:val="27"/>
          <w:lang w:val="uz-Cyrl-UZ"/>
        </w:rPr>
        <w:t>Xodim Ish beruvchi bilan mazkur Shartnomaga doir qo‘shimcha kelishuv asosida doimiy (yoki vaqtincha) asosda masofadan turib ishlash, moslashuvchan ish vaqti rejimi,  vaqtbay yoki ishbay tizimida ishlashi mumkin.</w:t>
      </w:r>
    </w:p>
    <w:p w14:paraId="070773F0" w14:textId="77777777" w:rsidR="002F2DA0" w:rsidRDefault="002F2DA0" w:rsidP="00614674">
      <w:pPr>
        <w:pStyle w:val="1"/>
        <w:tabs>
          <w:tab w:val="left" w:leader="underscore" w:pos="5419"/>
        </w:tabs>
        <w:spacing w:after="60" w:line="252" w:lineRule="auto"/>
        <w:ind w:firstLine="709"/>
        <w:jc w:val="both"/>
        <w:rPr>
          <w:rFonts w:ascii="Times New Roman" w:hAnsi="Times New Roman" w:cs="Times New Roman"/>
          <w:sz w:val="27"/>
          <w:szCs w:val="27"/>
          <w:lang w:val="uz-Cyrl-UZ"/>
        </w:rPr>
      </w:pPr>
      <w:r>
        <w:rPr>
          <w:rFonts w:ascii="Times New Roman" w:hAnsi="Times New Roman" w:cs="Times New Roman"/>
          <w:sz w:val="27"/>
          <w:szCs w:val="27"/>
          <w:lang w:val="uz-Cyrl-UZ"/>
        </w:rPr>
        <w:t>Xodimni boshqa davlat organiga vaqtincha xizmat safariga yuborishga qonunchilikda belgilangan tartibda yo‘l qo‘yiladi. Bunda, Davlat fuqarolik xizmatchisini boshqa davlat organiga vaqtincha xizmat safariga yuborish faqat uning yozma roziligi bilan amalga oshiriladi.</w:t>
      </w:r>
    </w:p>
    <w:p w14:paraId="4BF99805" w14:textId="07BC0DD4" w:rsidR="005F08E3" w:rsidRPr="00230A28" w:rsidRDefault="002F2DA0" w:rsidP="00614674">
      <w:pPr>
        <w:pStyle w:val="1"/>
        <w:tabs>
          <w:tab w:val="left" w:leader="underscore" w:pos="5419"/>
        </w:tabs>
        <w:spacing w:after="60" w:line="252" w:lineRule="auto"/>
        <w:ind w:firstLine="709"/>
        <w:jc w:val="both"/>
        <w:rPr>
          <w:rFonts w:ascii="Times New Roman" w:eastAsia="Times New Roman" w:hAnsi="Times New Roman" w:cs="Times New Roman"/>
          <w:sz w:val="27"/>
          <w:szCs w:val="27"/>
          <w:lang w:val="uz-Cyrl-UZ" w:eastAsia="ru-RU"/>
        </w:rPr>
      </w:pPr>
      <w:r>
        <w:rPr>
          <w:rFonts w:ascii="Times New Roman" w:hAnsi="Times New Roman" w:cs="Times New Roman"/>
          <w:sz w:val="27"/>
          <w:szCs w:val="27"/>
          <w:lang w:val="uz-Cyrl-UZ"/>
        </w:rPr>
        <w:t>17. Mehnat shartnomasi bir xil kuchga ega bo‘lgan kamida ikki nusxada yozma shaklda tuzilib, ularning har biri taraflar tomonidan imzolanadi, mehnat shartnomasining bir nusxasi xodimga beriladi, boshqasi ish beriuvchida saqlanadi.</w:t>
      </w:r>
    </w:p>
    <w:bookmarkEnd w:id="1"/>
    <w:p w14:paraId="14F973A9" w14:textId="77777777" w:rsidR="002F2DA0" w:rsidRDefault="002F2DA0" w:rsidP="006855D8">
      <w:pPr>
        <w:widowControl w:val="0"/>
        <w:spacing w:after="0" w:line="240" w:lineRule="auto"/>
        <w:ind w:firstLine="709"/>
        <w:jc w:val="center"/>
        <w:rPr>
          <w:rFonts w:ascii="Times New Roman" w:hAnsi="Times New Roman" w:cs="Times New Roman"/>
          <w:b/>
          <w:sz w:val="27"/>
          <w:szCs w:val="27"/>
          <w:lang w:val="uz-Cyrl-UZ"/>
        </w:rPr>
      </w:pPr>
      <w:r>
        <w:rPr>
          <w:rFonts w:ascii="Times New Roman" w:hAnsi="Times New Roman" w:cs="Times New Roman"/>
          <w:b/>
          <w:sz w:val="27"/>
          <w:szCs w:val="27"/>
          <w:lang w:val="uz-Cyrl-UZ"/>
        </w:rPr>
        <w:t>Tomonlarning rekvizitlari:</w:t>
      </w:r>
    </w:p>
    <w:p w14:paraId="63709635" w14:textId="2FD8386D" w:rsidR="007816AD" w:rsidRPr="00230A28" w:rsidRDefault="007816AD" w:rsidP="006855D8">
      <w:pPr>
        <w:widowControl w:val="0"/>
        <w:spacing w:after="0" w:line="240" w:lineRule="auto"/>
        <w:ind w:firstLine="709"/>
        <w:jc w:val="center"/>
        <w:rPr>
          <w:rFonts w:ascii="Times New Roman" w:hAnsi="Times New Roman" w:cs="Times New Roman"/>
          <w:b/>
          <w:sz w:val="27"/>
          <w:szCs w:val="27"/>
          <w:lang w:val="uz-Cyrl-UZ"/>
        </w:rPr>
      </w:pPr>
    </w:p>
    <w:tbl>
      <w:tblPr>
        <w:tblW w:w="10734" w:type="dxa"/>
        <w:tblLook w:val="01E0" w:firstRow="1" w:lastRow="1" w:firstColumn="1" w:lastColumn="1" w:noHBand="0" w:noVBand="0"/>
      </w:tblPr>
      <w:tblGrid>
        <w:gridCol w:w="5367"/>
        <w:gridCol w:w="5367"/>
      </w:tblGrid>
      <w:tr w:rsidR="008E6EE5" w:rsidRPr="00230A28" w14:paraId="599AF43C" w14:textId="77777777" w:rsidTr="0015610B">
        <w:trPr>
          <w:trHeight w:val="2828"/>
        </w:trPr>
        <w:tc>
          <w:tcPr>
            <w:tcW w:w="5367" w:type="dxa"/>
          </w:tcPr>
          <w:p w14:paraId="322469F1" w14:textId="77777777" w:rsidR="002F2DA0" w:rsidRPr="002F2DA0" w:rsidRDefault="002F2DA0" w:rsidP="00663906">
            <w:pPr>
              <w:pStyle w:val="a4"/>
              <w:widowControl w:val="0"/>
              <w:spacing w:line="252" w:lineRule="auto"/>
              <w:ind w:right="870"/>
              <w:jc w:val="center"/>
              <w:rPr>
                <w:rFonts w:eastAsiaTheme="minorHAnsi"/>
                <w:b/>
                <w:sz w:val="27"/>
                <w:szCs w:val="27"/>
                <w:lang w:val="uz-Cyrl-UZ" w:bidi="ru-RU"/>
              </w:rPr>
            </w:pPr>
            <w:r w:rsidRPr="002F2DA0">
              <w:rPr>
                <w:rFonts w:eastAsiaTheme="minorHAnsi"/>
                <w:b/>
                <w:sz w:val="27"/>
                <w:szCs w:val="27"/>
                <w:lang w:val="uz-Cyrl-UZ" w:bidi="ru-RU"/>
              </w:rPr>
              <w:t xml:space="preserve">                           Ish beruvchi:</w:t>
            </w:r>
          </w:p>
          <w:p w14:paraId="55077864"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Samarqand viloyati hokimligi</w:t>
            </w:r>
          </w:p>
          <w:p w14:paraId="65BF49E7"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(davlat organi to‘liq nomi)</w:t>
            </w:r>
          </w:p>
          <w:p w14:paraId="1B554292"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Manzil: Samarqand shahri, Ko‘ksaroy maydoni, 1-uy.</w:t>
            </w:r>
          </w:p>
          <w:p w14:paraId="4269808D"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201212624</w:t>
            </w:r>
          </w:p>
          <w:p w14:paraId="09582DFD"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Tel: 97 070 05 09</w:t>
            </w:r>
          </w:p>
          <w:p w14:paraId="0382F728" w14:textId="77777777" w:rsidR="002F2DA0" w:rsidRPr="002F2DA0" w:rsidRDefault="002F2DA0" w:rsidP="00663906">
            <w:pPr>
              <w:pStyle w:val="a4"/>
              <w:widowControl w:val="0"/>
              <w:spacing w:line="252" w:lineRule="auto"/>
              <w:ind w:right="870"/>
              <w:jc w:val="center"/>
              <w:rPr>
                <w:rFonts w:eastAsiaTheme="minorHAnsi"/>
                <w:b/>
                <w:sz w:val="27"/>
                <w:szCs w:val="27"/>
                <w:lang w:val="uz-Cyrl-UZ" w:bidi="ru-RU"/>
              </w:rPr>
            </w:pPr>
            <w:r w:rsidRPr="002F2DA0">
              <w:rPr>
                <w:rFonts w:eastAsiaTheme="minorHAnsi"/>
                <w:b/>
                <w:sz w:val="27"/>
                <w:szCs w:val="27"/>
                <w:lang w:val="uz-Cyrl-UZ" w:bidi="ru-RU"/>
              </w:rPr>
              <w:t>Boboyev Adiz Muzafarovich</w:t>
            </w:r>
          </w:p>
          <w:p w14:paraId="72337A3E" w14:textId="77777777" w:rsidR="002F2DA0" w:rsidRDefault="002F2DA0" w:rsidP="00663906">
            <w:pPr>
              <w:pStyle w:val="a4"/>
              <w:widowControl w:val="0"/>
              <w:spacing w:line="252" w:lineRule="auto"/>
              <w:ind w:right="870"/>
              <w:jc w:val="center"/>
              <w:rPr>
                <w:rFonts w:eastAsiaTheme="minorHAnsi"/>
                <w:sz w:val="27"/>
                <w:szCs w:val="27"/>
                <w:lang w:val="uz-Cyrl-UZ" w:bidi="ru-RU"/>
              </w:rPr>
            </w:pPr>
            <w:r>
              <w:rPr>
                <w:rFonts w:eastAsiaTheme="minorHAnsi"/>
                <w:sz w:val="27"/>
                <w:szCs w:val="27"/>
                <w:lang w:val="uz-Cyrl-UZ" w:bidi="ru-RU"/>
              </w:rPr>
              <w:t>_________________</w:t>
            </w:r>
          </w:p>
          <w:p w14:paraId="5E4660C4" w14:textId="3BE583DA" w:rsidR="00183A2F" w:rsidRPr="00831232" w:rsidRDefault="002F2DA0" w:rsidP="00663906">
            <w:pPr>
              <w:pStyle w:val="a4"/>
              <w:widowControl w:val="0"/>
              <w:spacing w:line="252" w:lineRule="auto"/>
              <w:ind w:right="870"/>
              <w:jc w:val="center"/>
              <w:rPr>
                <w:i/>
                <w:lang w:val="en-US"/>
              </w:rPr>
            </w:pPr>
            <w:r>
              <w:rPr>
                <w:rFonts w:eastAsiaTheme="minorHAnsi"/>
                <w:sz w:val="27"/>
                <w:szCs w:val="27"/>
                <w:lang w:val="uz-Cyrl-UZ" w:bidi="ru-RU"/>
              </w:rPr>
              <w:t>imzo</w:t>
            </w:r>
          </w:p>
        </w:tc>
        <w:tc>
          <w:tcPr>
            <w:tcW w:w="5367" w:type="dxa"/>
          </w:tcPr>
          <w:p w14:paraId="4CFB161F" w14:textId="101EEB23" w:rsidR="00183A2F" w:rsidRPr="00230A28" w:rsidRDefault="007D7D0A" w:rsidP="00663906">
            <w:pPr>
              <w:pStyle w:val="a4"/>
              <w:widowControl w:val="0"/>
              <w:spacing w:line="252" w:lineRule="auto"/>
              <w:jc w:val="center"/>
              <w:rPr>
                <w:sz w:val="27"/>
                <w:szCs w:val="27"/>
                <w:u w:val="single"/>
                <w:lang w:val="uz-Cyrl-UZ"/>
              </w:rPr>
            </w:pPr>
            <w:proofErr w:type="spellStart"/>
            <w:r>
              <w:rPr>
                <w:sz w:val="27"/>
                <w:szCs w:val="27"/>
                <w:u w:val="single"/>
                <w:lang w:val="en-US"/>
              </w:rPr>
              <w:t>Xodim</w:t>
            </w:r>
            <w:proofErr w:type="spellEnd"/>
            <w:r w:rsidR="00183A2F" w:rsidRPr="00230A28">
              <w:rPr>
                <w:sz w:val="27"/>
                <w:szCs w:val="27"/>
                <w:u w:val="single"/>
                <w:lang w:val="uz-Cyrl-UZ"/>
              </w:rPr>
              <w:t>:</w:t>
            </w:r>
          </w:p>
          <w:tbl>
            <w:tblPr>
              <w:tblW w:w="0" w:type="auto"/>
              <w:tblBorders>
                <w:bottom w:val="single" w:sz="4" w:space="0" w:color="auto"/>
                <w:insideH w:val="single" w:sz="4" w:space="0" w:color="auto"/>
              </w:tblBorders>
              <w:tblLook w:val="04A0" w:firstRow="1" w:lastRow="0" w:firstColumn="1" w:lastColumn="0" w:noHBand="0" w:noVBand="1"/>
            </w:tblPr>
            <w:tblGrid>
              <w:gridCol w:w="1120"/>
              <w:gridCol w:w="3473"/>
            </w:tblGrid>
            <w:tr w:rsidR="008E6EE5" w:rsidRPr="00230A28" w14:paraId="2A1618E9" w14:textId="77777777" w:rsidTr="007E7022">
              <w:tc>
                <w:tcPr>
                  <w:tcW w:w="1120" w:type="dxa"/>
                  <w:tcBorders>
                    <w:top w:val="nil"/>
                    <w:left w:val="nil"/>
                    <w:bottom w:val="single" w:sz="4" w:space="0" w:color="auto"/>
                    <w:right w:val="nil"/>
                  </w:tcBorders>
                  <w:vAlign w:val="bottom"/>
                </w:tcPr>
                <w:p w14:paraId="578C71B6" w14:textId="77777777" w:rsidR="00183A2F" w:rsidRPr="00230A28" w:rsidRDefault="00183A2F" w:rsidP="00663906">
                  <w:pPr>
                    <w:pStyle w:val="a4"/>
                    <w:widowControl w:val="0"/>
                    <w:spacing w:line="252" w:lineRule="auto"/>
                    <w:jc w:val="center"/>
                    <w:rPr>
                      <w:sz w:val="27"/>
                      <w:szCs w:val="27"/>
                      <w:lang w:val="uz-Cyrl-UZ"/>
                    </w:rPr>
                  </w:pPr>
                </w:p>
              </w:tc>
              <w:tc>
                <w:tcPr>
                  <w:tcW w:w="3473" w:type="dxa"/>
                  <w:tcBorders>
                    <w:top w:val="nil"/>
                    <w:left w:val="nil"/>
                    <w:bottom w:val="single" w:sz="4" w:space="0" w:color="auto"/>
                    <w:right w:val="nil"/>
                  </w:tcBorders>
                  <w:hideMark/>
                </w:tcPr>
                <w:p w14:paraId="41F333C6" w14:textId="77777777" w:rsidR="00183A2F" w:rsidRPr="00230A28" w:rsidRDefault="00183A2F" w:rsidP="00663906">
                  <w:pPr>
                    <w:pStyle w:val="a4"/>
                    <w:widowControl w:val="0"/>
                    <w:spacing w:line="252" w:lineRule="auto"/>
                    <w:jc w:val="center"/>
                    <w:rPr>
                      <w:sz w:val="27"/>
                      <w:szCs w:val="27"/>
                      <w:lang w:val="uz-Cyrl-UZ"/>
                    </w:rPr>
                  </w:pPr>
                </w:p>
              </w:tc>
            </w:tr>
            <w:tr w:rsidR="008E6EE5" w:rsidRPr="00230A28" w14:paraId="3B3F244C" w14:textId="77777777" w:rsidTr="007E7022">
              <w:trPr>
                <w:trHeight w:val="412"/>
              </w:trPr>
              <w:tc>
                <w:tcPr>
                  <w:tcW w:w="4593" w:type="dxa"/>
                  <w:gridSpan w:val="2"/>
                  <w:tcBorders>
                    <w:top w:val="single" w:sz="4" w:space="0" w:color="auto"/>
                    <w:left w:val="nil"/>
                    <w:bottom w:val="single" w:sz="4" w:space="0" w:color="auto"/>
                    <w:right w:val="nil"/>
                  </w:tcBorders>
                  <w:hideMark/>
                </w:tcPr>
                <w:p w14:paraId="511C06D6" w14:textId="1EF44685" w:rsidR="00183A2F" w:rsidRPr="00230A28" w:rsidRDefault="002F2DA0" w:rsidP="00BB5B70">
                  <w:pPr>
                    <w:pStyle w:val="a4"/>
                    <w:widowControl w:val="0"/>
                    <w:spacing w:line="252" w:lineRule="auto"/>
                    <w:jc w:val="center"/>
                    <w:rPr>
                      <w:lang w:val="uz-Cyrl-UZ"/>
                    </w:rPr>
                  </w:pPr>
                  <w:r>
                    <w:rPr>
                      <w:i/>
                      <w:lang w:val="uz-Cyrl-UZ"/>
                    </w:rPr>
                    <w:t>(F.I.SH)</w:t>
                  </w:r>
                </w:p>
              </w:tc>
            </w:tr>
            <w:tr w:rsidR="008E6EE5" w:rsidRPr="00230A28" w14:paraId="33D4F082" w14:textId="77777777" w:rsidTr="007E7022">
              <w:trPr>
                <w:trHeight w:val="420"/>
              </w:trPr>
              <w:tc>
                <w:tcPr>
                  <w:tcW w:w="4593" w:type="dxa"/>
                  <w:gridSpan w:val="2"/>
                  <w:tcBorders>
                    <w:top w:val="single" w:sz="4" w:space="0" w:color="auto"/>
                    <w:left w:val="nil"/>
                    <w:bottom w:val="single" w:sz="4" w:space="0" w:color="auto"/>
                    <w:right w:val="nil"/>
                  </w:tcBorders>
                  <w:hideMark/>
                </w:tcPr>
                <w:p w14:paraId="28B9BF37" w14:textId="77777777" w:rsidR="002F2DA0" w:rsidRDefault="002F2DA0" w:rsidP="00663906">
                  <w:pPr>
                    <w:pStyle w:val="a4"/>
                    <w:widowControl w:val="0"/>
                    <w:spacing w:line="252" w:lineRule="auto"/>
                    <w:jc w:val="center"/>
                    <w:rPr>
                      <w:i/>
                      <w:lang w:val="uz-Cyrl-UZ"/>
                    </w:rPr>
                  </w:pPr>
                  <w:r>
                    <w:rPr>
                      <w:i/>
                      <w:lang w:val="uz-Cyrl-UZ"/>
                    </w:rPr>
                    <w:t>(passport seriyasi va raqami)</w:t>
                  </w:r>
                </w:p>
                <w:p w14:paraId="08C2CA3B" w14:textId="4B878302" w:rsidR="00183A2F" w:rsidRPr="00230A28" w:rsidRDefault="00183A2F" w:rsidP="00663906">
                  <w:pPr>
                    <w:pStyle w:val="a4"/>
                    <w:widowControl w:val="0"/>
                    <w:spacing w:line="252" w:lineRule="auto"/>
                    <w:jc w:val="center"/>
                    <w:rPr>
                      <w:b/>
                      <w:sz w:val="27"/>
                      <w:szCs w:val="27"/>
                      <w:lang w:val="uz-Cyrl-UZ"/>
                    </w:rPr>
                  </w:pPr>
                </w:p>
              </w:tc>
            </w:tr>
            <w:tr w:rsidR="007666B7" w:rsidRPr="00230A28" w14:paraId="660B54C1" w14:textId="77777777" w:rsidTr="007E7022">
              <w:trPr>
                <w:trHeight w:val="420"/>
              </w:trPr>
              <w:tc>
                <w:tcPr>
                  <w:tcW w:w="4593" w:type="dxa"/>
                  <w:gridSpan w:val="2"/>
                  <w:tcBorders>
                    <w:top w:val="single" w:sz="4" w:space="0" w:color="auto"/>
                    <w:left w:val="nil"/>
                    <w:bottom w:val="single" w:sz="4" w:space="0" w:color="auto"/>
                    <w:right w:val="nil"/>
                  </w:tcBorders>
                </w:tcPr>
                <w:p w14:paraId="7E84EC99" w14:textId="77777777" w:rsidR="002F2DA0" w:rsidRDefault="002F2DA0" w:rsidP="00663906">
                  <w:pPr>
                    <w:pStyle w:val="a4"/>
                    <w:widowControl w:val="0"/>
                    <w:spacing w:line="252" w:lineRule="auto"/>
                    <w:jc w:val="center"/>
                    <w:rPr>
                      <w:i/>
                      <w:lang w:val="uz-Cyrl-UZ"/>
                    </w:rPr>
                  </w:pPr>
                  <w:r>
                    <w:rPr>
                      <w:i/>
                      <w:lang w:val="uz-Cyrl-UZ"/>
                    </w:rPr>
                    <w:t>(kim tomonidan berilgan.)</w:t>
                  </w:r>
                </w:p>
                <w:p w14:paraId="6FECAF3B" w14:textId="42D84968" w:rsidR="007666B7" w:rsidRPr="00230A28" w:rsidRDefault="007666B7" w:rsidP="00663906">
                  <w:pPr>
                    <w:pStyle w:val="a4"/>
                    <w:widowControl w:val="0"/>
                    <w:spacing w:line="252" w:lineRule="auto"/>
                    <w:jc w:val="center"/>
                    <w:rPr>
                      <w:i/>
                      <w:sz w:val="27"/>
                      <w:szCs w:val="27"/>
                      <w:lang w:val="uz-Cyrl-UZ"/>
                    </w:rPr>
                  </w:pPr>
                </w:p>
              </w:tc>
            </w:tr>
            <w:tr w:rsidR="008E6EE5" w:rsidRPr="002F2DA0" w14:paraId="239AA38B" w14:textId="77777777" w:rsidTr="007E7022">
              <w:trPr>
                <w:trHeight w:val="424"/>
              </w:trPr>
              <w:tc>
                <w:tcPr>
                  <w:tcW w:w="4593" w:type="dxa"/>
                  <w:gridSpan w:val="2"/>
                  <w:tcBorders>
                    <w:top w:val="single" w:sz="4" w:space="0" w:color="auto"/>
                    <w:left w:val="nil"/>
                    <w:bottom w:val="single" w:sz="4" w:space="0" w:color="auto"/>
                    <w:right w:val="nil"/>
                  </w:tcBorders>
                </w:tcPr>
                <w:p w14:paraId="07889070" w14:textId="77777777" w:rsidR="002F2DA0" w:rsidRDefault="002F2DA0" w:rsidP="00663906">
                  <w:pPr>
                    <w:pStyle w:val="a4"/>
                    <w:widowControl w:val="0"/>
                    <w:spacing w:line="252" w:lineRule="auto"/>
                    <w:jc w:val="center"/>
                    <w:rPr>
                      <w:i/>
                      <w:lang w:val="uz-Cyrl-UZ"/>
                    </w:rPr>
                  </w:pPr>
                  <w:r>
                    <w:rPr>
                      <w:i/>
                      <w:lang w:val="uz-Cyrl-UZ"/>
                    </w:rPr>
                    <w:t>(yashash manzili va telyefon raqami)</w:t>
                  </w:r>
                </w:p>
                <w:p w14:paraId="50E606AB" w14:textId="5D0442EE" w:rsidR="00F77DE1" w:rsidRPr="00230A28" w:rsidRDefault="00F77DE1" w:rsidP="00663906">
                  <w:pPr>
                    <w:pStyle w:val="a4"/>
                    <w:widowControl w:val="0"/>
                    <w:spacing w:line="252" w:lineRule="auto"/>
                    <w:jc w:val="center"/>
                    <w:rPr>
                      <w:i/>
                      <w:sz w:val="27"/>
                      <w:szCs w:val="27"/>
                      <w:lang w:val="uz-Cyrl-UZ"/>
                    </w:rPr>
                  </w:pPr>
                </w:p>
              </w:tc>
            </w:tr>
            <w:tr w:rsidR="008E6EE5" w:rsidRPr="00230A28" w14:paraId="679D9A78" w14:textId="77777777" w:rsidTr="007E7022">
              <w:trPr>
                <w:trHeight w:val="416"/>
              </w:trPr>
              <w:tc>
                <w:tcPr>
                  <w:tcW w:w="4593" w:type="dxa"/>
                  <w:gridSpan w:val="2"/>
                  <w:tcBorders>
                    <w:top w:val="single" w:sz="4" w:space="0" w:color="auto"/>
                    <w:left w:val="nil"/>
                    <w:bottom w:val="single" w:sz="4" w:space="0" w:color="auto"/>
                    <w:right w:val="nil"/>
                  </w:tcBorders>
                </w:tcPr>
                <w:p w14:paraId="34415AC1" w14:textId="77777777" w:rsidR="002F2DA0" w:rsidRDefault="002F2DA0" w:rsidP="002F2DA0">
                  <w:pPr>
                    <w:pStyle w:val="a4"/>
                    <w:widowControl w:val="0"/>
                    <w:spacing w:line="252" w:lineRule="auto"/>
                    <w:jc w:val="center"/>
                    <w:rPr>
                      <w:i/>
                      <w:lang w:val="uz-Cyrl-UZ"/>
                    </w:rPr>
                  </w:pPr>
                  <w:r>
                    <w:rPr>
                      <w:i/>
                      <w:lang w:val="uz-Cyrl-UZ"/>
                    </w:rPr>
                    <w:t>(sana, imzo)</w:t>
                  </w:r>
                </w:p>
                <w:p w14:paraId="12D745CE" w14:textId="42E70897" w:rsidR="00183A2F" w:rsidRPr="00230A28" w:rsidRDefault="00183A2F" w:rsidP="00663906">
                  <w:pPr>
                    <w:pStyle w:val="a4"/>
                    <w:widowControl w:val="0"/>
                    <w:spacing w:line="252" w:lineRule="auto"/>
                    <w:rPr>
                      <w:i/>
                      <w:sz w:val="27"/>
                      <w:szCs w:val="27"/>
                      <w:lang w:val="uz-Cyrl-UZ"/>
                    </w:rPr>
                  </w:pPr>
                </w:p>
              </w:tc>
            </w:tr>
          </w:tbl>
          <w:p w14:paraId="26670797" w14:textId="77777777" w:rsidR="00183A2F" w:rsidRPr="00230A28" w:rsidRDefault="00183A2F" w:rsidP="00663906">
            <w:pPr>
              <w:widowControl w:val="0"/>
              <w:spacing w:after="0" w:line="252" w:lineRule="auto"/>
              <w:rPr>
                <w:rFonts w:ascii="Times New Roman" w:hAnsi="Times New Roman" w:cs="Times New Roman"/>
                <w:sz w:val="27"/>
                <w:szCs w:val="27"/>
                <w:lang w:val="uz-Cyrl-UZ"/>
              </w:rPr>
            </w:pPr>
          </w:p>
        </w:tc>
      </w:tr>
    </w:tbl>
    <w:p w14:paraId="536680A0" w14:textId="40B63B60" w:rsidR="00183A2F" w:rsidRPr="00230A28" w:rsidRDefault="00741F96" w:rsidP="00663906">
      <w:pPr>
        <w:widowControl w:val="0"/>
        <w:tabs>
          <w:tab w:val="left" w:pos="1905"/>
        </w:tabs>
        <w:spacing w:after="0" w:line="288" w:lineRule="auto"/>
        <w:ind w:firstLine="709"/>
        <w:rPr>
          <w:rFonts w:ascii="Times New Roman" w:hAnsi="Times New Roman" w:cs="Times New Roman"/>
          <w:i/>
          <w:sz w:val="27"/>
          <w:szCs w:val="27"/>
          <w:lang w:val="uz-Cyrl-UZ"/>
        </w:rPr>
      </w:pPr>
      <w:r w:rsidRPr="00230A28">
        <w:rPr>
          <w:rFonts w:ascii="Times New Roman" w:hAnsi="Times New Roman" w:cs="Times New Roman"/>
          <w:sz w:val="27"/>
          <w:szCs w:val="27"/>
          <w:lang w:val="uz-Cyrl-UZ"/>
        </w:rPr>
        <w:tab/>
      </w:r>
      <w:r w:rsidR="00BB5B70" w:rsidRPr="00230A28">
        <w:rPr>
          <w:rFonts w:ascii="Times New Roman" w:hAnsi="Times New Roman" w:cs="Times New Roman"/>
          <w:sz w:val="27"/>
          <w:szCs w:val="27"/>
          <w:lang w:val="uz-Cyrl-UZ"/>
        </w:rPr>
        <w:t xml:space="preserve">     (</w:t>
      </w:r>
      <w:r w:rsidR="002F2DA0">
        <w:rPr>
          <w:rFonts w:ascii="Times New Roman" w:hAnsi="Times New Roman" w:cs="Times New Roman"/>
          <w:sz w:val="27"/>
          <w:szCs w:val="27"/>
          <w:lang w:val="uz-Cyrl-UZ"/>
        </w:rPr>
        <w:t>muhr</w:t>
      </w:r>
      <w:r w:rsidR="00BB5B70" w:rsidRPr="00230A28">
        <w:rPr>
          <w:rFonts w:ascii="Times New Roman" w:hAnsi="Times New Roman" w:cs="Times New Roman"/>
          <w:sz w:val="27"/>
          <w:szCs w:val="27"/>
          <w:lang w:val="uz-Cyrl-UZ"/>
        </w:rPr>
        <w:t>)</w:t>
      </w:r>
    </w:p>
    <w:p w14:paraId="12AEECBF" w14:textId="75A7C5BA" w:rsidR="00BB5B70" w:rsidRDefault="00BB5B70" w:rsidP="007E7022">
      <w:pPr>
        <w:widowControl w:val="0"/>
        <w:spacing w:after="0" w:line="240" w:lineRule="auto"/>
        <w:jc w:val="both"/>
        <w:rPr>
          <w:rFonts w:ascii="Times New Roman" w:hAnsi="Times New Roman" w:cs="Times New Roman"/>
          <w:b/>
          <w:sz w:val="27"/>
          <w:szCs w:val="27"/>
          <w:lang w:val="uz-Cyrl-UZ"/>
        </w:rPr>
      </w:pPr>
    </w:p>
    <w:p w14:paraId="4059556D" w14:textId="77777777" w:rsidR="00230A28" w:rsidRPr="00230A28" w:rsidRDefault="00230A28" w:rsidP="007E7022">
      <w:pPr>
        <w:widowControl w:val="0"/>
        <w:spacing w:after="0" w:line="240" w:lineRule="auto"/>
        <w:jc w:val="both"/>
        <w:rPr>
          <w:rFonts w:ascii="Times New Roman" w:hAnsi="Times New Roman" w:cs="Times New Roman"/>
          <w:b/>
          <w:sz w:val="27"/>
          <w:szCs w:val="27"/>
          <w:lang w:val="uz-Cyrl-UZ"/>
        </w:rPr>
      </w:pPr>
    </w:p>
    <w:p w14:paraId="7F9463C2" w14:textId="77777777" w:rsidR="00BB5B70" w:rsidRPr="00230A28" w:rsidRDefault="00BB5B70" w:rsidP="007E7022">
      <w:pPr>
        <w:widowControl w:val="0"/>
        <w:spacing w:after="0" w:line="240" w:lineRule="auto"/>
        <w:jc w:val="both"/>
        <w:rPr>
          <w:rFonts w:ascii="Times New Roman" w:hAnsi="Times New Roman" w:cs="Times New Roman"/>
          <w:b/>
          <w:sz w:val="27"/>
          <w:szCs w:val="27"/>
          <w:lang w:val="uz-Cyrl-UZ"/>
        </w:rPr>
      </w:pPr>
    </w:p>
    <w:p w14:paraId="6E07DD45" w14:textId="77777777" w:rsidR="002F2DA0" w:rsidRDefault="002F2DA0" w:rsidP="00663906">
      <w:pPr>
        <w:widowControl w:val="0"/>
        <w:spacing w:after="0" w:line="240" w:lineRule="auto"/>
        <w:ind w:firstLine="709"/>
        <w:jc w:val="both"/>
        <w:rPr>
          <w:rFonts w:ascii="Times New Roman" w:hAnsi="Times New Roman" w:cs="Times New Roman"/>
          <w:b/>
          <w:sz w:val="27"/>
          <w:szCs w:val="27"/>
          <w:lang w:val="uz-Cyrl-UZ"/>
        </w:rPr>
      </w:pPr>
      <w:r>
        <w:rPr>
          <w:rFonts w:ascii="Times New Roman" w:hAnsi="Times New Roman" w:cs="Times New Roman"/>
          <w:b/>
          <w:sz w:val="27"/>
          <w:szCs w:val="27"/>
          <w:lang w:val="uz-Cyrl-UZ"/>
        </w:rPr>
        <w:t>Shartnomaning bir nusxasi xodim</w:t>
      </w:r>
    </w:p>
    <w:p w14:paraId="4E6F2A5B" w14:textId="3EC09016" w:rsidR="005752BB" w:rsidRPr="00230A28" w:rsidRDefault="002F2DA0" w:rsidP="00663906">
      <w:pPr>
        <w:widowControl w:val="0"/>
        <w:spacing w:after="0" w:line="240" w:lineRule="auto"/>
        <w:ind w:firstLine="709"/>
        <w:jc w:val="both"/>
        <w:rPr>
          <w:rFonts w:ascii="Times New Roman" w:hAnsi="Times New Roman" w:cs="Times New Roman"/>
          <w:sz w:val="27"/>
          <w:szCs w:val="27"/>
          <w:lang w:val="uz-Cyrl-UZ"/>
        </w:rPr>
      </w:pPr>
      <w:r>
        <w:rPr>
          <w:rFonts w:ascii="Times New Roman" w:hAnsi="Times New Roman" w:cs="Times New Roman"/>
          <w:b/>
          <w:sz w:val="27"/>
          <w:szCs w:val="27"/>
          <w:lang w:val="uz-Cyrl-UZ"/>
        </w:rPr>
        <w:t xml:space="preserve">tomonidan olindi            </w:t>
      </w:r>
      <w:r w:rsidR="008B758C">
        <w:rPr>
          <w:rFonts w:ascii="Times New Roman" w:hAnsi="Times New Roman" w:cs="Times New Roman"/>
          <w:b/>
          <w:sz w:val="27"/>
          <w:szCs w:val="27"/>
          <w:lang w:val="uz-Cyrl-UZ"/>
        </w:rPr>
        <w:t>_______________                                  _______________</w:t>
      </w:r>
    </w:p>
    <w:sectPr w:rsidR="005752BB" w:rsidRPr="00230A28" w:rsidSect="005B6E05">
      <w:headerReference w:type="default" r:id="rId8"/>
      <w:pgSz w:w="12240" w:h="15840"/>
      <w:pgMar w:top="567" w:right="1134" w:bottom="426"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AA0F8" w14:textId="77777777" w:rsidR="00D6117B" w:rsidRDefault="00D6117B">
      <w:pPr>
        <w:spacing w:after="0" w:line="240" w:lineRule="auto"/>
      </w:pPr>
      <w:r>
        <w:separator/>
      </w:r>
    </w:p>
  </w:endnote>
  <w:endnote w:type="continuationSeparator" w:id="0">
    <w:p w14:paraId="29D3C341" w14:textId="77777777" w:rsidR="00D6117B" w:rsidRDefault="00D6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16451" w14:textId="77777777" w:rsidR="00D6117B" w:rsidRDefault="00D6117B">
      <w:pPr>
        <w:spacing w:after="0" w:line="240" w:lineRule="auto"/>
      </w:pPr>
      <w:r>
        <w:separator/>
      </w:r>
    </w:p>
  </w:footnote>
  <w:footnote w:type="continuationSeparator" w:id="0">
    <w:p w14:paraId="044F5160" w14:textId="77777777" w:rsidR="00D6117B" w:rsidRDefault="00D61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19659"/>
      <w:docPartObj>
        <w:docPartGallery w:val="Page Numbers (Top of Page)"/>
        <w:docPartUnique/>
      </w:docPartObj>
    </w:sdtPr>
    <w:sdtEndPr>
      <w:rPr>
        <w:rFonts w:ascii="Times New Roman" w:hAnsi="Times New Roman" w:cs="Times New Roman"/>
      </w:rPr>
    </w:sdtEndPr>
    <w:sdtContent>
      <w:p w14:paraId="2A208C85" w14:textId="3A25A1E4" w:rsidR="00D66159" w:rsidRPr="00190AD1" w:rsidRDefault="00D66159">
        <w:pPr>
          <w:pStyle w:val="a5"/>
          <w:jc w:val="center"/>
          <w:rPr>
            <w:rFonts w:ascii="Times New Roman" w:hAnsi="Times New Roman" w:cs="Times New Roman"/>
          </w:rPr>
        </w:pPr>
        <w:r w:rsidRPr="00190AD1">
          <w:rPr>
            <w:rFonts w:ascii="Times New Roman" w:hAnsi="Times New Roman" w:cs="Times New Roman"/>
          </w:rPr>
          <w:fldChar w:fldCharType="begin"/>
        </w:r>
        <w:r w:rsidRPr="00190AD1">
          <w:rPr>
            <w:rFonts w:ascii="Times New Roman" w:hAnsi="Times New Roman" w:cs="Times New Roman"/>
          </w:rPr>
          <w:instrText>PAGE   \* MERGEFORMAT</w:instrText>
        </w:r>
        <w:r w:rsidRPr="00190AD1">
          <w:rPr>
            <w:rFonts w:ascii="Times New Roman" w:hAnsi="Times New Roman" w:cs="Times New Roman"/>
          </w:rPr>
          <w:fldChar w:fldCharType="separate"/>
        </w:r>
        <w:r w:rsidR="00486A0F" w:rsidRPr="00486A0F">
          <w:rPr>
            <w:rFonts w:ascii="Times New Roman" w:hAnsi="Times New Roman" w:cs="Times New Roman"/>
            <w:noProof/>
            <w:lang w:val="ru-RU"/>
          </w:rPr>
          <w:t>6</w:t>
        </w:r>
        <w:r w:rsidRPr="00190AD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348BD"/>
    <w:multiLevelType w:val="hybridMultilevel"/>
    <w:tmpl w:val="DE143924"/>
    <w:lvl w:ilvl="0" w:tplc="8A0A1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10"/>
    <w:rsid w:val="00002C90"/>
    <w:rsid w:val="000043F1"/>
    <w:rsid w:val="000109F0"/>
    <w:rsid w:val="000116E7"/>
    <w:rsid w:val="0003108E"/>
    <w:rsid w:val="00032C9B"/>
    <w:rsid w:val="00037B8A"/>
    <w:rsid w:val="00041D95"/>
    <w:rsid w:val="00050073"/>
    <w:rsid w:val="000607E7"/>
    <w:rsid w:val="00064AE0"/>
    <w:rsid w:val="000674CF"/>
    <w:rsid w:val="000678AB"/>
    <w:rsid w:val="000732D3"/>
    <w:rsid w:val="0007451F"/>
    <w:rsid w:val="0007518D"/>
    <w:rsid w:val="000806C7"/>
    <w:rsid w:val="00081701"/>
    <w:rsid w:val="00082B5D"/>
    <w:rsid w:val="00090B59"/>
    <w:rsid w:val="00092820"/>
    <w:rsid w:val="00092A34"/>
    <w:rsid w:val="000A1563"/>
    <w:rsid w:val="000A2D30"/>
    <w:rsid w:val="000A3EFA"/>
    <w:rsid w:val="000A60DB"/>
    <w:rsid w:val="000A65BC"/>
    <w:rsid w:val="000B0FF0"/>
    <w:rsid w:val="000B1BC2"/>
    <w:rsid w:val="000B29F2"/>
    <w:rsid w:val="000B38F7"/>
    <w:rsid w:val="000B50A9"/>
    <w:rsid w:val="000B7F89"/>
    <w:rsid w:val="000C35C9"/>
    <w:rsid w:val="000D3C8F"/>
    <w:rsid w:val="000D4DE8"/>
    <w:rsid w:val="000D586C"/>
    <w:rsid w:val="000D7FFD"/>
    <w:rsid w:val="000E08F5"/>
    <w:rsid w:val="000E394F"/>
    <w:rsid w:val="000F52C2"/>
    <w:rsid w:val="000F7E2C"/>
    <w:rsid w:val="00102177"/>
    <w:rsid w:val="0010482D"/>
    <w:rsid w:val="00105CB5"/>
    <w:rsid w:val="0010782A"/>
    <w:rsid w:val="00107E27"/>
    <w:rsid w:val="00110F80"/>
    <w:rsid w:val="001138EC"/>
    <w:rsid w:val="00114A99"/>
    <w:rsid w:val="001150DF"/>
    <w:rsid w:val="00116CE0"/>
    <w:rsid w:val="001216A6"/>
    <w:rsid w:val="001225FA"/>
    <w:rsid w:val="00124F18"/>
    <w:rsid w:val="00125632"/>
    <w:rsid w:val="00125AC1"/>
    <w:rsid w:val="0013001B"/>
    <w:rsid w:val="0013120F"/>
    <w:rsid w:val="00140706"/>
    <w:rsid w:val="00146FDD"/>
    <w:rsid w:val="00147296"/>
    <w:rsid w:val="00150CC2"/>
    <w:rsid w:val="001533C1"/>
    <w:rsid w:val="0015610B"/>
    <w:rsid w:val="00164936"/>
    <w:rsid w:val="00171382"/>
    <w:rsid w:val="00175633"/>
    <w:rsid w:val="001801AE"/>
    <w:rsid w:val="001804A1"/>
    <w:rsid w:val="00183A2F"/>
    <w:rsid w:val="00184176"/>
    <w:rsid w:val="00184969"/>
    <w:rsid w:val="00185A06"/>
    <w:rsid w:val="00185EC6"/>
    <w:rsid w:val="00190853"/>
    <w:rsid w:val="00190AD1"/>
    <w:rsid w:val="00191883"/>
    <w:rsid w:val="00192611"/>
    <w:rsid w:val="001A371F"/>
    <w:rsid w:val="001A6530"/>
    <w:rsid w:val="001B108E"/>
    <w:rsid w:val="001B20E3"/>
    <w:rsid w:val="001B2D5E"/>
    <w:rsid w:val="001B403F"/>
    <w:rsid w:val="001B4AAB"/>
    <w:rsid w:val="001B6F1D"/>
    <w:rsid w:val="001C2341"/>
    <w:rsid w:val="001C3898"/>
    <w:rsid w:val="001C3B59"/>
    <w:rsid w:val="001D070F"/>
    <w:rsid w:val="001D175E"/>
    <w:rsid w:val="001D20EE"/>
    <w:rsid w:val="001D2323"/>
    <w:rsid w:val="001D3CCB"/>
    <w:rsid w:val="001D6CE7"/>
    <w:rsid w:val="001D77F2"/>
    <w:rsid w:val="001E14BF"/>
    <w:rsid w:val="001E6FC1"/>
    <w:rsid w:val="001F02B3"/>
    <w:rsid w:val="001F1A19"/>
    <w:rsid w:val="002001D6"/>
    <w:rsid w:val="00200D17"/>
    <w:rsid w:val="00205D7C"/>
    <w:rsid w:val="00211B61"/>
    <w:rsid w:val="00215A4F"/>
    <w:rsid w:val="0021619D"/>
    <w:rsid w:val="00217D2D"/>
    <w:rsid w:val="00222269"/>
    <w:rsid w:val="002254DD"/>
    <w:rsid w:val="00225F27"/>
    <w:rsid w:val="00227D37"/>
    <w:rsid w:val="00230A28"/>
    <w:rsid w:val="002328DD"/>
    <w:rsid w:val="00233B28"/>
    <w:rsid w:val="00235AFE"/>
    <w:rsid w:val="00235ED4"/>
    <w:rsid w:val="00236D7C"/>
    <w:rsid w:val="00236FC8"/>
    <w:rsid w:val="002427EC"/>
    <w:rsid w:val="00253ABF"/>
    <w:rsid w:val="00256201"/>
    <w:rsid w:val="00257C8E"/>
    <w:rsid w:val="002632D5"/>
    <w:rsid w:val="00264522"/>
    <w:rsid w:val="0026646E"/>
    <w:rsid w:val="0027655B"/>
    <w:rsid w:val="0027745E"/>
    <w:rsid w:val="00287EA6"/>
    <w:rsid w:val="002958AA"/>
    <w:rsid w:val="00297760"/>
    <w:rsid w:val="002A0557"/>
    <w:rsid w:val="002A3D09"/>
    <w:rsid w:val="002A656F"/>
    <w:rsid w:val="002B1378"/>
    <w:rsid w:val="002B48C5"/>
    <w:rsid w:val="002B579D"/>
    <w:rsid w:val="002B5FE9"/>
    <w:rsid w:val="002C310E"/>
    <w:rsid w:val="002C3752"/>
    <w:rsid w:val="002C6FB8"/>
    <w:rsid w:val="002D1008"/>
    <w:rsid w:val="002D3CFD"/>
    <w:rsid w:val="002D44D6"/>
    <w:rsid w:val="002D52D8"/>
    <w:rsid w:val="002E45C3"/>
    <w:rsid w:val="002E52AB"/>
    <w:rsid w:val="002E5708"/>
    <w:rsid w:val="002E747D"/>
    <w:rsid w:val="002F2DA0"/>
    <w:rsid w:val="002F5043"/>
    <w:rsid w:val="002F695A"/>
    <w:rsid w:val="002F6DB6"/>
    <w:rsid w:val="002F702B"/>
    <w:rsid w:val="00301293"/>
    <w:rsid w:val="00312D86"/>
    <w:rsid w:val="00314A21"/>
    <w:rsid w:val="00317A01"/>
    <w:rsid w:val="003220FA"/>
    <w:rsid w:val="00324EBC"/>
    <w:rsid w:val="00325225"/>
    <w:rsid w:val="00332AA5"/>
    <w:rsid w:val="00334F1D"/>
    <w:rsid w:val="003378AE"/>
    <w:rsid w:val="00337CB0"/>
    <w:rsid w:val="0034481A"/>
    <w:rsid w:val="00351AAF"/>
    <w:rsid w:val="0035292B"/>
    <w:rsid w:val="003623CB"/>
    <w:rsid w:val="003637D9"/>
    <w:rsid w:val="00363945"/>
    <w:rsid w:val="00363D21"/>
    <w:rsid w:val="003709D0"/>
    <w:rsid w:val="00371532"/>
    <w:rsid w:val="003743CA"/>
    <w:rsid w:val="00375C65"/>
    <w:rsid w:val="00382DDD"/>
    <w:rsid w:val="003A0BBE"/>
    <w:rsid w:val="003A6287"/>
    <w:rsid w:val="003A7B66"/>
    <w:rsid w:val="003A7E40"/>
    <w:rsid w:val="003B1DC7"/>
    <w:rsid w:val="003B4F8D"/>
    <w:rsid w:val="003C1FFD"/>
    <w:rsid w:val="003C4527"/>
    <w:rsid w:val="003D0355"/>
    <w:rsid w:val="003D237A"/>
    <w:rsid w:val="003D26DB"/>
    <w:rsid w:val="003D307E"/>
    <w:rsid w:val="003D3303"/>
    <w:rsid w:val="003D7722"/>
    <w:rsid w:val="003D77B0"/>
    <w:rsid w:val="003E35F3"/>
    <w:rsid w:val="003E4A24"/>
    <w:rsid w:val="003E4F02"/>
    <w:rsid w:val="003E5448"/>
    <w:rsid w:val="003E61B1"/>
    <w:rsid w:val="003E66DD"/>
    <w:rsid w:val="003E7220"/>
    <w:rsid w:val="003F18A0"/>
    <w:rsid w:val="003F3AED"/>
    <w:rsid w:val="003F4177"/>
    <w:rsid w:val="003F42E9"/>
    <w:rsid w:val="004000C0"/>
    <w:rsid w:val="00401036"/>
    <w:rsid w:val="004100EA"/>
    <w:rsid w:val="00415BEA"/>
    <w:rsid w:val="00434C31"/>
    <w:rsid w:val="00434CD1"/>
    <w:rsid w:val="00434F28"/>
    <w:rsid w:val="00437C3D"/>
    <w:rsid w:val="00441F26"/>
    <w:rsid w:val="00444146"/>
    <w:rsid w:val="00447103"/>
    <w:rsid w:val="004511BD"/>
    <w:rsid w:val="004515FA"/>
    <w:rsid w:val="004525AD"/>
    <w:rsid w:val="00454006"/>
    <w:rsid w:val="0046194E"/>
    <w:rsid w:val="00463E1E"/>
    <w:rsid w:val="00467AF9"/>
    <w:rsid w:val="00472549"/>
    <w:rsid w:val="004750DC"/>
    <w:rsid w:val="00481C47"/>
    <w:rsid w:val="00482577"/>
    <w:rsid w:val="0048323A"/>
    <w:rsid w:val="00486A0F"/>
    <w:rsid w:val="00494CCC"/>
    <w:rsid w:val="004A0D9F"/>
    <w:rsid w:val="004A1612"/>
    <w:rsid w:val="004A4880"/>
    <w:rsid w:val="004A6995"/>
    <w:rsid w:val="004B23D1"/>
    <w:rsid w:val="004B2AD9"/>
    <w:rsid w:val="004B50EC"/>
    <w:rsid w:val="004C4248"/>
    <w:rsid w:val="004D004E"/>
    <w:rsid w:val="004D13D2"/>
    <w:rsid w:val="004D1726"/>
    <w:rsid w:val="004D34F1"/>
    <w:rsid w:val="004D7733"/>
    <w:rsid w:val="004E098A"/>
    <w:rsid w:val="004E1938"/>
    <w:rsid w:val="004E656F"/>
    <w:rsid w:val="004F43D0"/>
    <w:rsid w:val="004F4B90"/>
    <w:rsid w:val="004F6F91"/>
    <w:rsid w:val="004F7A59"/>
    <w:rsid w:val="004F7DD1"/>
    <w:rsid w:val="005032DB"/>
    <w:rsid w:val="005042B4"/>
    <w:rsid w:val="00504650"/>
    <w:rsid w:val="00514E0E"/>
    <w:rsid w:val="00517977"/>
    <w:rsid w:val="005207FB"/>
    <w:rsid w:val="00525CDA"/>
    <w:rsid w:val="00535750"/>
    <w:rsid w:val="005473AE"/>
    <w:rsid w:val="00547CEF"/>
    <w:rsid w:val="00555F1C"/>
    <w:rsid w:val="00562F07"/>
    <w:rsid w:val="00563800"/>
    <w:rsid w:val="005752BB"/>
    <w:rsid w:val="00577A5B"/>
    <w:rsid w:val="00582954"/>
    <w:rsid w:val="00582BED"/>
    <w:rsid w:val="00582EF2"/>
    <w:rsid w:val="00584298"/>
    <w:rsid w:val="00584751"/>
    <w:rsid w:val="00586080"/>
    <w:rsid w:val="0058755E"/>
    <w:rsid w:val="00592935"/>
    <w:rsid w:val="005B5AA1"/>
    <w:rsid w:val="005B67C8"/>
    <w:rsid w:val="005B6E05"/>
    <w:rsid w:val="005B7F6B"/>
    <w:rsid w:val="005C0198"/>
    <w:rsid w:val="005C149D"/>
    <w:rsid w:val="005C4B45"/>
    <w:rsid w:val="005C60B7"/>
    <w:rsid w:val="005D2F01"/>
    <w:rsid w:val="005D7217"/>
    <w:rsid w:val="005E0BD2"/>
    <w:rsid w:val="005E3513"/>
    <w:rsid w:val="005E5570"/>
    <w:rsid w:val="005E57EE"/>
    <w:rsid w:val="005E7578"/>
    <w:rsid w:val="005E7D24"/>
    <w:rsid w:val="005F08E3"/>
    <w:rsid w:val="005F1C68"/>
    <w:rsid w:val="005F25BD"/>
    <w:rsid w:val="005F344B"/>
    <w:rsid w:val="005F3960"/>
    <w:rsid w:val="005F5965"/>
    <w:rsid w:val="005F5DCF"/>
    <w:rsid w:val="00601247"/>
    <w:rsid w:val="00602652"/>
    <w:rsid w:val="00603F9D"/>
    <w:rsid w:val="006054FF"/>
    <w:rsid w:val="006065DF"/>
    <w:rsid w:val="00614674"/>
    <w:rsid w:val="006218E4"/>
    <w:rsid w:val="00621F03"/>
    <w:rsid w:val="00631253"/>
    <w:rsid w:val="0063208B"/>
    <w:rsid w:val="0063245C"/>
    <w:rsid w:val="006334B7"/>
    <w:rsid w:val="00634063"/>
    <w:rsid w:val="006371D5"/>
    <w:rsid w:val="00640B65"/>
    <w:rsid w:val="00643DAE"/>
    <w:rsid w:val="00643F6B"/>
    <w:rsid w:val="00646AF8"/>
    <w:rsid w:val="00647B17"/>
    <w:rsid w:val="00650926"/>
    <w:rsid w:val="00653CE3"/>
    <w:rsid w:val="006626FC"/>
    <w:rsid w:val="00663906"/>
    <w:rsid w:val="006674EE"/>
    <w:rsid w:val="006717F1"/>
    <w:rsid w:val="00675463"/>
    <w:rsid w:val="00676223"/>
    <w:rsid w:val="00680909"/>
    <w:rsid w:val="006855D8"/>
    <w:rsid w:val="006910D8"/>
    <w:rsid w:val="00691E97"/>
    <w:rsid w:val="0069370A"/>
    <w:rsid w:val="00695418"/>
    <w:rsid w:val="00696797"/>
    <w:rsid w:val="00696DBB"/>
    <w:rsid w:val="006A103B"/>
    <w:rsid w:val="006A1059"/>
    <w:rsid w:val="006A1E06"/>
    <w:rsid w:val="006A26A6"/>
    <w:rsid w:val="006B2A0A"/>
    <w:rsid w:val="006B4340"/>
    <w:rsid w:val="006B5173"/>
    <w:rsid w:val="006B6384"/>
    <w:rsid w:val="006B73EC"/>
    <w:rsid w:val="006C1106"/>
    <w:rsid w:val="006C3F59"/>
    <w:rsid w:val="006D2DDA"/>
    <w:rsid w:val="006D4F5F"/>
    <w:rsid w:val="006D6220"/>
    <w:rsid w:val="006D7AF0"/>
    <w:rsid w:val="006D7EF7"/>
    <w:rsid w:val="006E1D5E"/>
    <w:rsid w:val="006E435E"/>
    <w:rsid w:val="006E7CCA"/>
    <w:rsid w:val="006F22C0"/>
    <w:rsid w:val="006F2CF2"/>
    <w:rsid w:val="006F7550"/>
    <w:rsid w:val="00702B12"/>
    <w:rsid w:val="00702CF3"/>
    <w:rsid w:val="00702E6C"/>
    <w:rsid w:val="00703DA7"/>
    <w:rsid w:val="00707337"/>
    <w:rsid w:val="00712697"/>
    <w:rsid w:val="007131C9"/>
    <w:rsid w:val="00732D4D"/>
    <w:rsid w:val="00734960"/>
    <w:rsid w:val="0073795F"/>
    <w:rsid w:val="00740F0A"/>
    <w:rsid w:val="00741F96"/>
    <w:rsid w:val="00743214"/>
    <w:rsid w:val="00743539"/>
    <w:rsid w:val="00746F71"/>
    <w:rsid w:val="0074741F"/>
    <w:rsid w:val="00747DFD"/>
    <w:rsid w:val="007521EE"/>
    <w:rsid w:val="00761BF1"/>
    <w:rsid w:val="007625B4"/>
    <w:rsid w:val="00763B6C"/>
    <w:rsid w:val="007666B7"/>
    <w:rsid w:val="0076778B"/>
    <w:rsid w:val="00767A01"/>
    <w:rsid w:val="00767E98"/>
    <w:rsid w:val="00767EBF"/>
    <w:rsid w:val="0077270D"/>
    <w:rsid w:val="00777106"/>
    <w:rsid w:val="007816AD"/>
    <w:rsid w:val="007818B4"/>
    <w:rsid w:val="00781A49"/>
    <w:rsid w:val="007961EA"/>
    <w:rsid w:val="00796C1E"/>
    <w:rsid w:val="00796D67"/>
    <w:rsid w:val="007979F0"/>
    <w:rsid w:val="007A33FF"/>
    <w:rsid w:val="007A3A60"/>
    <w:rsid w:val="007B2CCF"/>
    <w:rsid w:val="007C072C"/>
    <w:rsid w:val="007C3FE6"/>
    <w:rsid w:val="007D002E"/>
    <w:rsid w:val="007D22EB"/>
    <w:rsid w:val="007D23DE"/>
    <w:rsid w:val="007D5664"/>
    <w:rsid w:val="007D7D0A"/>
    <w:rsid w:val="007E00D2"/>
    <w:rsid w:val="007E7022"/>
    <w:rsid w:val="007F495A"/>
    <w:rsid w:val="0080342D"/>
    <w:rsid w:val="00816E62"/>
    <w:rsid w:val="00823E30"/>
    <w:rsid w:val="00826C96"/>
    <w:rsid w:val="00831232"/>
    <w:rsid w:val="0083470C"/>
    <w:rsid w:val="00837865"/>
    <w:rsid w:val="00842029"/>
    <w:rsid w:val="00842F63"/>
    <w:rsid w:val="00851F6B"/>
    <w:rsid w:val="00857D66"/>
    <w:rsid w:val="0086231D"/>
    <w:rsid w:val="00862DC1"/>
    <w:rsid w:val="00864500"/>
    <w:rsid w:val="00865C12"/>
    <w:rsid w:val="00872272"/>
    <w:rsid w:val="00872672"/>
    <w:rsid w:val="00873B81"/>
    <w:rsid w:val="00875910"/>
    <w:rsid w:val="00876BCC"/>
    <w:rsid w:val="0088491A"/>
    <w:rsid w:val="0088589D"/>
    <w:rsid w:val="0089282E"/>
    <w:rsid w:val="0089330F"/>
    <w:rsid w:val="00895969"/>
    <w:rsid w:val="008A2696"/>
    <w:rsid w:val="008B102B"/>
    <w:rsid w:val="008B1086"/>
    <w:rsid w:val="008B32D8"/>
    <w:rsid w:val="008B51E1"/>
    <w:rsid w:val="008B5D8C"/>
    <w:rsid w:val="008B758C"/>
    <w:rsid w:val="008C1198"/>
    <w:rsid w:val="008C2A96"/>
    <w:rsid w:val="008C40B2"/>
    <w:rsid w:val="008C676C"/>
    <w:rsid w:val="008D16C6"/>
    <w:rsid w:val="008D1C3A"/>
    <w:rsid w:val="008D4996"/>
    <w:rsid w:val="008D772A"/>
    <w:rsid w:val="008E5CC4"/>
    <w:rsid w:val="008E5E15"/>
    <w:rsid w:val="008E6EE5"/>
    <w:rsid w:val="009024B8"/>
    <w:rsid w:val="00904429"/>
    <w:rsid w:val="009105D2"/>
    <w:rsid w:val="009125A8"/>
    <w:rsid w:val="009158D3"/>
    <w:rsid w:val="009255E2"/>
    <w:rsid w:val="00925D0F"/>
    <w:rsid w:val="00951F6C"/>
    <w:rsid w:val="00962EED"/>
    <w:rsid w:val="00964A48"/>
    <w:rsid w:val="00970ECB"/>
    <w:rsid w:val="00974D4F"/>
    <w:rsid w:val="00977ABB"/>
    <w:rsid w:val="00977DF1"/>
    <w:rsid w:val="009849F0"/>
    <w:rsid w:val="00984B02"/>
    <w:rsid w:val="009914E0"/>
    <w:rsid w:val="009955AD"/>
    <w:rsid w:val="00995B1E"/>
    <w:rsid w:val="009A000B"/>
    <w:rsid w:val="009A1CEB"/>
    <w:rsid w:val="009A3240"/>
    <w:rsid w:val="009A447C"/>
    <w:rsid w:val="009B21B8"/>
    <w:rsid w:val="009B760B"/>
    <w:rsid w:val="009C545F"/>
    <w:rsid w:val="009D2F64"/>
    <w:rsid w:val="009D5E09"/>
    <w:rsid w:val="009D6766"/>
    <w:rsid w:val="009D79D0"/>
    <w:rsid w:val="009E52DB"/>
    <w:rsid w:val="009E5529"/>
    <w:rsid w:val="009F6717"/>
    <w:rsid w:val="00A003FD"/>
    <w:rsid w:val="00A00415"/>
    <w:rsid w:val="00A01201"/>
    <w:rsid w:val="00A0332E"/>
    <w:rsid w:val="00A03B70"/>
    <w:rsid w:val="00A05687"/>
    <w:rsid w:val="00A107D6"/>
    <w:rsid w:val="00A20A2C"/>
    <w:rsid w:val="00A23C39"/>
    <w:rsid w:val="00A26444"/>
    <w:rsid w:val="00A26E26"/>
    <w:rsid w:val="00A300CF"/>
    <w:rsid w:val="00A3117B"/>
    <w:rsid w:val="00A3262C"/>
    <w:rsid w:val="00A328AB"/>
    <w:rsid w:val="00A32D69"/>
    <w:rsid w:val="00A35C28"/>
    <w:rsid w:val="00A46CA0"/>
    <w:rsid w:val="00A5258C"/>
    <w:rsid w:val="00A537CA"/>
    <w:rsid w:val="00A57B4D"/>
    <w:rsid w:val="00A60327"/>
    <w:rsid w:val="00A60978"/>
    <w:rsid w:val="00A623D3"/>
    <w:rsid w:val="00A633E9"/>
    <w:rsid w:val="00A6448F"/>
    <w:rsid w:val="00A75446"/>
    <w:rsid w:val="00A75CE1"/>
    <w:rsid w:val="00A75ECD"/>
    <w:rsid w:val="00A818CE"/>
    <w:rsid w:val="00A828C1"/>
    <w:rsid w:val="00A85B29"/>
    <w:rsid w:val="00A9181A"/>
    <w:rsid w:val="00A921A1"/>
    <w:rsid w:val="00A971B2"/>
    <w:rsid w:val="00AA4000"/>
    <w:rsid w:val="00AA545A"/>
    <w:rsid w:val="00AA6575"/>
    <w:rsid w:val="00AB0EBF"/>
    <w:rsid w:val="00AB12CB"/>
    <w:rsid w:val="00AB275F"/>
    <w:rsid w:val="00AC3A55"/>
    <w:rsid w:val="00AC6576"/>
    <w:rsid w:val="00AC6F8D"/>
    <w:rsid w:val="00AD4BA1"/>
    <w:rsid w:val="00AD54DB"/>
    <w:rsid w:val="00AE04C8"/>
    <w:rsid w:val="00AE1975"/>
    <w:rsid w:val="00AE297D"/>
    <w:rsid w:val="00AE7CC4"/>
    <w:rsid w:val="00AF03A7"/>
    <w:rsid w:val="00AF5C90"/>
    <w:rsid w:val="00AF62E9"/>
    <w:rsid w:val="00B00C26"/>
    <w:rsid w:val="00B02E1B"/>
    <w:rsid w:val="00B0636B"/>
    <w:rsid w:val="00B10E2C"/>
    <w:rsid w:val="00B13482"/>
    <w:rsid w:val="00B144B3"/>
    <w:rsid w:val="00B156E7"/>
    <w:rsid w:val="00B1777A"/>
    <w:rsid w:val="00B17F56"/>
    <w:rsid w:val="00B20D2E"/>
    <w:rsid w:val="00B2264D"/>
    <w:rsid w:val="00B22B1E"/>
    <w:rsid w:val="00B23CC6"/>
    <w:rsid w:val="00B250A2"/>
    <w:rsid w:val="00B36291"/>
    <w:rsid w:val="00B46787"/>
    <w:rsid w:val="00B46C73"/>
    <w:rsid w:val="00B50507"/>
    <w:rsid w:val="00B5230A"/>
    <w:rsid w:val="00B52978"/>
    <w:rsid w:val="00B60605"/>
    <w:rsid w:val="00B64771"/>
    <w:rsid w:val="00B7320F"/>
    <w:rsid w:val="00B771E6"/>
    <w:rsid w:val="00B80126"/>
    <w:rsid w:val="00B826C5"/>
    <w:rsid w:val="00B83AF1"/>
    <w:rsid w:val="00B863F7"/>
    <w:rsid w:val="00B869F6"/>
    <w:rsid w:val="00B91CC8"/>
    <w:rsid w:val="00B92323"/>
    <w:rsid w:val="00B923DD"/>
    <w:rsid w:val="00B93A3E"/>
    <w:rsid w:val="00BB2EB8"/>
    <w:rsid w:val="00BB3AEF"/>
    <w:rsid w:val="00BB409E"/>
    <w:rsid w:val="00BB4E94"/>
    <w:rsid w:val="00BB5B70"/>
    <w:rsid w:val="00BB6BF8"/>
    <w:rsid w:val="00BC34B5"/>
    <w:rsid w:val="00BD4633"/>
    <w:rsid w:val="00BE150A"/>
    <w:rsid w:val="00BE2B41"/>
    <w:rsid w:val="00BE2FD2"/>
    <w:rsid w:val="00BE3C15"/>
    <w:rsid w:val="00BF224C"/>
    <w:rsid w:val="00BF7D87"/>
    <w:rsid w:val="00C0243C"/>
    <w:rsid w:val="00C02D2A"/>
    <w:rsid w:val="00C044B3"/>
    <w:rsid w:val="00C10444"/>
    <w:rsid w:val="00C204A2"/>
    <w:rsid w:val="00C214D8"/>
    <w:rsid w:val="00C2712A"/>
    <w:rsid w:val="00C30191"/>
    <w:rsid w:val="00C3135A"/>
    <w:rsid w:val="00C36998"/>
    <w:rsid w:val="00C42176"/>
    <w:rsid w:val="00C52334"/>
    <w:rsid w:val="00C573A2"/>
    <w:rsid w:val="00C74EFF"/>
    <w:rsid w:val="00C81E72"/>
    <w:rsid w:val="00C856EF"/>
    <w:rsid w:val="00C8734C"/>
    <w:rsid w:val="00C87BA3"/>
    <w:rsid w:val="00C90C40"/>
    <w:rsid w:val="00CA0031"/>
    <w:rsid w:val="00CA010C"/>
    <w:rsid w:val="00CA54A3"/>
    <w:rsid w:val="00CB4E69"/>
    <w:rsid w:val="00CC52A9"/>
    <w:rsid w:val="00CD087E"/>
    <w:rsid w:val="00CD3923"/>
    <w:rsid w:val="00CD7517"/>
    <w:rsid w:val="00CE3847"/>
    <w:rsid w:val="00CE766A"/>
    <w:rsid w:val="00CF1BF8"/>
    <w:rsid w:val="00CF6B93"/>
    <w:rsid w:val="00D0101F"/>
    <w:rsid w:val="00D16A10"/>
    <w:rsid w:val="00D219AC"/>
    <w:rsid w:val="00D2527E"/>
    <w:rsid w:val="00D309E0"/>
    <w:rsid w:val="00D3101F"/>
    <w:rsid w:val="00D33BF2"/>
    <w:rsid w:val="00D34194"/>
    <w:rsid w:val="00D36DF8"/>
    <w:rsid w:val="00D37A5A"/>
    <w:rsid w:val="00D42477"/>
    <w:rsid w:val="00D43158"/>
    <w:rsid w:val="00D503FA"/>
    <w:rsid w:val="00D52C26"/>
    <w:rsid w:val="00D53D8A"/>
    <w:rsid w:val="00D5412B"/>
    <w:rsid w:val="00D57CF4"/>
    <w:rsid w:val="00D600CD"/>
    <w:rsid w:val="00D6117B"/>
    <w:rsid w:val="00D639EC"/>
    <w:rsid w:val="00D659E0"/>
    <w:rsid w:val="00D66159"/>
    <w:rsid w:val="00D70D40"/>
    <w:rsid w:val="00D72566"/>
    <w:rsid w:val="00D762C2"/>
    <w:rsid w:val="00D82063"/>
    <w:rsid w:val="00D856D8"/>
    <w:rsid w:val="00D906CA"/>
    <w:rsid w:val="00D90B94"/>
    <w:rsid w:val="00D96979"/>
    <w:rsid w:val="00D97B97"/>
    <w:rsid w:val="00DA0D37"/>
    <w:rsid w:val="00DA7D4B"/>
    <w:rsid w:val="00DB5875"/>
    <w:rsid w:val="00DB79F9"/>
    <w:rsid w:val="00DC5177"/>
    <w:rsid w:val="00DC5218"/>
    <w:rsid w:val="00DC5C9D"/>
    <w:rsid w:val="00DC6DA1"/>
    <w:rsid w:val="00DC6DFE"/>
    <w:rsid w:val="00DD0284"/>
    <w:rsid w:val="00DD0933"/>
    <w:rsid w:val="00DD4DE1"/>
    <w:rsid w:val="00DD6829"/>
    <w:rsid w:val="00DD7F13"/>
    <w:rsid w:val="00DE71BE"/>
    <w:rsid w:val="00DF2E99"/>
    <w:rsid w:val="00DF4AC8"/>
    <w:rsid w:val="00DF5A9D"/>
    <w:rsid w:val="00E05C2A"/>
    <w:rsid w:val="00E11564"/>
    <w:rsid w:val="00E13E0D"/>
    <w:rsid w:val="00E1648D"/>
    <w:rsid w:val="00E20C7E"/>
    <w:rsid w:val="00E22883"/>
    <w:rsid w:val="00E31895"/>
    <w:rsid w:val="00E31ABD"/>
    <w:rsid w:val="00E31F24"/>
    <w:rsid w:val="00E34C0C"/>
    <w:rsid w:val="00E4057D"/>
    <w:rsid w:val="00E4184F"/>
    <w:rsid w:val="00E47D33"/>
    <w:rsid w:val="00E60C77"/>
    <w:rsid w:val="00E66658"/>
    <w:rsid w:val="00E66A56"/>
    <w:rsid w:val="00E67F6F"/>
    <w:rsid w:val="00E71810"/>
    <w:rsid w:val="00E845D9"/>
    <w:rsid w:val="00E94213"/>
    <w:rsid w:val="00E9587B"/>
    <w:rsid w:val="00E97D04"/>
    <w:rsid w:val="00EA48AD"/>
    <w:rsid w:val="00EB1670"/>
    <w:rsid w:val="00EC1EA4"/>
    <w:rsid w:val="00EC3394"/>
    <w:rsid w:val="00EC5CDB"/>
    <w:rsid w:val="00EC6E31"/>
    <w:rsid w:val="00ED00FD"/>
    <w:rsid w:val="00ED0815"/>
    <w:rsid w:val="00ED16B8"/>
    <w:rsid w:val="00ED1EF4"/>
    <w:rsid w:val="00ED5300"/>
    <w:rsid w:val="00ED7EE4"/>
    <w:rsid w:val="00EE5B7E"/>
    <w:rsid w:val="00EE638F"/>
    <w:rsid w:val="00EE6F6C"/>
    <w:rsid w:val="00EE7802"/>
    <w:rsid w:val="00EF2EED"/>
    <w:rsid w:val="00EF3E50"/>
    <w:rsid w:val="00F04E35"/>
    <w:rsid w:val="00F11493"/>
    <w:rsid w:val="00F15B71"/>
    <w:rsid w:val="00F17D66"/>
    <w:rsid w:val="00F20858"/>
    <w:rsid w:val="00F215F7"/>
    <w:rsid w:val="00F23DF2"/>
    <w:rsid w:val="00F348E7"/>
    <w:rsid w:val="00F34CED"/>
    <w:rsid w:val="00F36463"/>
    <w:rsid w:val="00F41453"/>
    <w:rsid w:val="00F41753"/>
    <w:rsid w:val="00F45841"/>
    <w:rsid w:val="00F45EC9"/>
    <w:rsid w:val="00F461C3"/>
    <w:rsid w:val="00F469AF"/>
    <w:rsid w:val="00F46B8B"/>
    <w:rsid w:val="00F5153B"/>
    <w:rsid w:val="00F51543"/>
    <w:rsid w:val="00F53BD0"/>
    <w:rsid w:val="00F53E1A"/>
    <w:rsid w:val="00F54F77"/>
    <w:rsid w:val="00F565D6"/>
    <w:rsid w:val="00F6070D"/>
    <w:rsid w:val="00F61AD4"/>
    <w:rsid w:val="00F721D8"/>
    <w:rsid w:val="00F7755C"/>
    <w:rsid w:val="00F77DE1"/>
    <w:rsid w:val="00F80C0B"/>
    <w:rsid w:val="00F80C81"/>
    <w:rsid w:val="00F838FE"/>
    <w:rsid w:val="00F841B5"/>
    <w:rsid w:val="00F84990"/>
    <w:rsid w:val="00F87865"/>
    <w:rsid w:val="00F87EE0"/>
    <w:rsid w:val="00F90A7A"/>
    <w:rsid w:val="00F95A16"/>
    <w:rsid w:val="00F96288"/>
    <w:rsid w:val="00F962E1"/>
    <w:rsid w:val="00FA489E"/>
    <w:rsid w:val="00FA6D04"/>
    <w:rsid w:val="00FA7F42"/>
    <w:rsid w:val="00FB2504"/>
    <w:rsid w:val="00FB3AE9"/>
    <w:rsid w:val="00FB44DA"/>
    <w:rsid w:val="00FD6B94"/>
    <w:rsid w:val="00FE21C7"/>
    <w:rsid w:val="00FE3B72"/>
    <w:rsid w:val="00FE5BDF"/>
    <w:rsid w:val="00FE66FA"/>
    <w:rsid w:val="00FE7339"/>
    <w:rsid w:val="00FF1131"/>
    <w:rsid w:val="00FF245C"/>
    <w:rsid w:val="00FF574A"/>
    <w:rsid w:val="00FF62DE"/>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59FF3"/>
  <w15:chartTrackingRefBased/>
  <w15:docId w15:val="{95230E72-DECE-4905-AEE3-2AAB6636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4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04429"/>
    <w:rPr>
      <w:rFonts w:ascii="Arial" w:eastAsia="Arial" w:hAnsi="Arial" w:cs="Arial"/>
      <w:sz w:val="14"/>
      <w:szCs w:val="14"/>
      <w:shd w:val="clear" w:color="auto" w:fill="FFFFFF"/>
    </w:rPr>
  </w:style>
  <w:style w:type="paragraph" w:customStyle="1" w:styleId="1">
    <w:name w:val="Основной текст1"/>
    <w:basedOn w:val="a"/>
    <w:link w:val="a3"/>
    <w:rsid w:val="00904429"/>
    <w:pPr>
      <w:widowControl w:val="0"/>
      <w:shd w:val="clear" w:color="auto" w:fill="FFFFFF"/>
      <w:spacing w:after="0" w:line="254" w:lineRule="auto"/>
      <w:ind w:firstLine="260"/>
    </w:pPr>
    <w:rPr>
      <w:rFonts w:ascii="Arial" w:eastAsia="Arial" w:hAnsi="Arial" w:cs="Arial"/>
      <w:sz w:val="14"/>
      <w:szCs w:val="14"/>
    </w:rPr>
  </w:style>
  <w:style w:type="paragraph" w:styleId="3">
    <w:name w:val="Body Text Indent 3"/>
    <w:basedOn w:val="a"/>
    <w:link w:val="30"/>
    <w:rsid w:val="00904429"/>
    <w:pPr>
      <w:spacing w:before="20" w:after="0" w:line="240" w:lineRule="auto"/>
      <w:ind w:firstLine="709"/>
      <w:jc w:val="both"/>
    </w:pPr>
    <w:rPr>
      <w:rFonts w:ascii="Times New Roman" w:eastAsia="Times New Roman" w:hAnsi="Times New Roman" w:cs="Times New Roman"/>
      <w:sz w:val="24"/>
      <w:szCs w:val="24"/>
      <w:lang w:val="x-none" w:eastAsia="x-none"/>
    </w:rPr>
  </w:style>
  <w:style w:type="character" w:customStyle="1" w:styleId="30">
    <w:name w:val="Основной текст с отступом 3 Знак"/>
    <w:basedOn w:val="a0"/>
    <w:link w:val="3"/>
    <w:rsid w:val="00904429"/>
    <w:rPr>
      <w:rFonts w:ascii="Times New Roman" w:eastAsia="Times New Roman" w:hAnsi="Times New Roman" w:cs="Times New Roman"/>
      <w:sz w:val="24"/>
      <w:szCs w:val="24"/>
      <w:lang w:val="x-none" w:eastAsia="x-none"/>
    </w:rPr>
  </w:style>
  <w:style w:type="paragraph" w:styleId="a4">
    <w:name w:val="No Spacing"/>
    <w:uiPriority w:val="1"/>
    <w:qFormat/>
    <w:rsid w:val="00904429"/>
    <w:pPr>
      <w:spacing w:after="0" w:line="240" w:lineRule="auto"/>
    </w:pPr>
    <w:rPr>
      <w:rFonts w:ascii="Times New Roman" w:eastAsia="Times New Roman" w:hAnsi="Times New Roman" w:cs="Times New Roman"/>
      <w:sz w:val="20"/>
      <w:szCs w:val="20"/>
      <w:lang w:val="ru-RU" w:eastAsia="ru-RU"/>
    </w:rPr>
  </w:style>
  <w:style w:type="paragraph" w:styleId="a5">
    <w:name w:val="header"/>
    <w:basedOn w:val="a"/>
    <w:link w:val="a6"/>
    <w:uiPriority w:val="99"/>
    <w:unhideWhenUsed/>
    <w:rsid w:val="009044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4429"/>
  </w:style>
  <w:style w:type="character" w:styleId="a7">
    <w:name w:val="line number"/>
    <w:basedOn w:val="a0"/>
    <w:uiPriority w:val="99"/>
    <w:semiHidden/>
    <w:unhideWhenUsed/>
    <w:rsid w:val="00964A48"/>
  </w:style>
  <w:style w:type="character" w:customStyle="1" w:styleId="rvts17">
    <w:name w:val="rvts17"/>
    <w:basedOn w:val="a0"/>
    <w:rsid w:val="007131C9"/>
    <w:rPr>
      <w:rFonts w:ascii="Times New Roman" w:hAnsi="Times New Roman" w:cs="Times New Roman" w:hint="default"/>
      <w:b/>
      <w:bCs/>
      <w:sz w:val="20"/>
      <w:szCs w:val="20"/>
    </w:rPr>
  </w:style>
  <w:style w:type="paragraph" w:styleId="a8">
    <w:name w:val="Balloon Text"/>
    <w:basedOn w:val="a"/>
    <w:link w:val="a9"/>
    <w:uiPriority w:val="99"/>
    <w:semiHidden/>
    <w:unhideWhenUsed/>
    <w:rsid w:val="000B1B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B1BC2"/>
    <w:rPr>
      <w:rFonts w:ascii="Segoe UI" w:hAnsi="Segoe UI" w:cs="Segoe UI"/>
      <w:sz w:val="18"/>
      <w:szCs w:val="18"/>
    </w:rPr>
  </w:style>
  <w:style w:type="character" w:styleId="aa">
    <w:name w:val="Intense Emphasis"/>
    <w:basedOn w:val="a0"/>
    <w:uiPriority w:val="21"/>
    <w:qFormat/>
    <w:rsid w:val="00314A21"/>
    <w:rPr>
      <w:i/>
      <w:iCs/>
      <w:color w:val="4472C4" w:themeColor="accent1"/>
    </w:rPr>
  </w:style>
  <w:style w:type="table" w:styleId="ab">
    <w:name w:val="Table Grid"/>
    <w:basedOn w:val="a1"/>
    <w:uiPriority w:val="39"/>
    <w:rsid w:val="00314A21"/>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EA48A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A4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428">
      <w:bodyDiv w:val="1"/>
      <w:marLeft w:val="0"/>
      <w:marRight w:val="0"/>
      <w:marTop w:val="0"/>
      <w:marBottom w:val="0"/>
      <w:divBdr>
        <w:top w:val="none" w:sz="0" w:space="0" w:color="auto"/>
        <w:left w:val="none" w:sz="0" w:space="0" w:color="auto"/>
        <w:bottom w:val="none" w:sz="0" w:space="0" w:color="auto"/>
        <w:right w:val="none" w:sz="0" w:space="0" w:color="auto"/>
      </w:divBdr>
    </w:div>
    <w:div w:id="110100917">
      <w:bodyDiv w:val="1"/>
      <w:marLeft w:val="0"/>
      <w:marRight w:val="0"/>
      <w:marTop w:val="0"/>
      <w:marBottom w:val="0"/>
      <w:divBdr>
        <w:top w:val="none" w:sz="0" w:space="0" w:color="auto"/>
        <w:left w:val="none" w:sz="0" w:space="0" w:color="auto"/>
        <w:bottom w:val="none" w:sz="0" w:space="0" w:color="auto"/>
        <w:right w:val="none" w:sz="0" w:space="0" w:color="auto"/>
      </w:divBdr>
    </w:div>
    <w:div w:id="582182842">
      <w:bodyDiv w:val="1"/>
      <w:marLeft w:val="0"/>
      <w:marRight w:val="0"/>
      <w:marTop w:val="0"/>
      <w:marBottom w:val="0"/>
      <w:divBdr>
        <w:top w:val="none" w:sz="0" w:space="0" w:color="auto"/>
        <w:left w:val="none" w:sz="0" w:space="0" w:color="auto"/>
        <w:bottom w:val="none" w:sz="0" w:space="0" w:color="auto"/>
        <w:right w:val="none" w:sz="0" w:space="0" w:color="auto"/>
      </w:divBdr>
    </w:div>
    <w:div w:id="712733405">
      <w:bodyDiv w:val="1"/>
      <w:marLeft w:val="0"/>
      <w:marRight w:val="0"/>
      <w:marTop w:val="0"/>
      <w:marBottom w:val="0"/>
      <w:divBdr>
        <w:top w:val="none" w:sz="0" w:space="0" w:color="auto"/>
        <w:left w:val="none" w:sz="0" w:space="0" w:color="auto"/>
        <w:bottom w:val="none" w:sz="0" w:space="0" w:color="auto"/>
        <w:right w:val="none" w:sz="0" w:space="0" w:color="auto"/>
      </w:divBdr>
    </w:div>
    <w:div w:id="1327317463">
      <w:bodyDiv w:val="1"/>
      <w:marLeft w:val="0"/>
      <w:marRight w:val="0"/>
      <w:marTop w:val="0"/>
      <w:marBottom w:val="0"/>
      <w:divBdr>
        <w:top w:val="none" w:sz="0" w:space="0" w:color="auto"/>
        <w:left w:val="none" w:sz="0" w:space="0" w:color="auto"/>
        <w:bottom w:val="none" w:sz="0" w:space="0" w:color="auto"/>
        <w:right w:val="none" w:sz="0" w:space="0" w:color="auto"/>
      </w:divBdr>
      <w:divsChild>
        <w:div w:id="654912787">
          <w:marLeft w:val="0"/>
          <w:marRight w:val="0"/>
          <w:marTop w:val="0"/>
          <w:marBottom w:val="150"/>
          <w:divBdr>
            <w:top w:val="none" w:sz="0" w:space="0" w:color="auto"/>
            <w:left w:val="none" w:sz="0" w:space="0" w:color="auto"/>
            <w:bottom w:val="none" w:sz="0" w:space="0" w:color="auto"/>
            <w:right w:val="none" w:sz="0" w:space="0" w:color="auto"/>
          </w:divBdr>
        </w:div>
        <w:div w:id="1495949335">
          <w:marLeft w:val="0"/>
          <w:marRight w:val="0"/>
          <w:marTop w:val="0"/>
          <w:marBottom w:val="150"/>
          <w:divBdr>
            <w:top w:val="none" w:sz="0" w:space="0" w:color="auto"/>
            <w:left w:val="none" w:sz="0" w:space="0" w:color="auto"/>
            <w:bottom w:val="none" w:sz="0" w:space="0" w:color="auto"/>
            <w:right w:val="none" w:sz="0" w:space="0" w:color="auto"/>
          </w:divBdr>
        </w:div>
        <w:div w:id="168563235">
          <w:marLeft w:val="0"/>
          <w:marRight w:val="0"/>
          <w:marTop w:val="0"/>
          <w:marBottom w:val="150"/>
          <w:divBdr>
            <w:top w:val="none" w:sz="0" w:space="0" w:color="auto"/>
            <w:left w:val="none" w:sz="0" w:space="0" w:color="auto"/>
            <w:bottom w:val="none" w:sz="0" w:space="0" w:color="auto"/>
            <w:right w:val="none" w:sz="0" w:space="0" w:color="auto"/>
          </w:divBdr>
        </w:div>
        <w:div w:id="1173490444">
          <w:marLeft w:val="0"/>
          <w:marRight w:val="0"/>
          <w:marTop w:val="0"/>
          <w:marBottom w:val="150"/>
          <w:divBdr>
            <w:top w:val="none" w:sz="0" w:space="0" w:color="auto"/>
            <w:left w:val="none" w:sz="0" w:space="0" w:color="auto"/>
            <w:bottom w:val="none" w:sz="0" w:space="0" w:color="auto"/>
            <w:right w:val="none" w:sz="0" w:space="0" w:color="auto"/>
          </w:divBdr>
        </w:div>
      </w:divsChild>
    </w:div>
    <w:div w:id="1382750662">
      <w:bodyDiv w:val="1"/>
      <w:marLeft w:val="0"/>
      <w:marRight w:val="0"/>
      <w:marTop w:val="0"/>
      <w:marBottom w:val="0"/>
      <w:divBdr>
        <w:top w:val="none" w:sz="0" w:space="0" w:color="auto"/>
        <w:left w:val="none" w:sz="0" w:space="0" w:color="auto"/>
        <w:bottom w:val="none" w:sz="0" w:space="0" w:color="auto"/>
        <w:right w:val="none" w:sz="0" w:space="0" w:color="auto"/>
      </w:divBdr>
    </w:div>
    <w:div w:id="1644457857">
      <w:bodyDiv w:val="1"/>
      <w:marLeft w:val="0"/>
      <w:marRight w:val="0"/>
      <w:marTop w:val="0"/>
      <w:marBottom w:val="0"/>
      <w:divBdr>
        <w:top w:val="none" w:sz="0" w:space="0" w:color="auto"/>
        <w:left w:val="none" w:sz="0" w:space="0" w:color="auto"/>
        <w:bottom w:val="none" w:sz="0" w:space="0" w:color="auto"/>
        <w:right w:val="none" w:sz="0" w:space="0" w:color="auto"/>
      </w:divBdr>
    </w:div>
    <w:div w:id="1890650483">
      <w:bodyDiv w:val="1"/>
      <w:marLeft w:val="0"/>
      <w:marRight w:val="0"/>
      <w:marTop w:val="0"/>
      <w:marBottom w:val="0"/>
      <w:divBdr>
        <w:top w:val="none" w:sz="0" w:space="0" w:color="auto"/>
        <w:left w:val="none" w:sz="0" w:space="0" w:color="auto"/>
        <w:bottom w:val="none" w:sz="0" w:space="0" w:color="auto"/>
        <w:right w:val="none" w:sz="0" w:space="0" w:color="auto"/>
      </w:divBdr>
    </w:div>
    <w:div w:id="20817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C143E-8C07-4479-AC4D-FD2A5663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2010</Words>
  <Characters>11463</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Феруза Жураева</dc:creator>
  <cp:keywords/>
  <dc:description/>
  <cp:lastModifiedBy>Пользователь</cp:lastModifiedBy>
  <cp:revision>27</cp:revision>
  <cp:lastPrinted>2026-02-02T19:36:00Z</cp:lastPrinted>
  <dcterms:created xsi:type="dcterms:W3CDTF">2025-09-10T12:37:00Z</dcterms:created>
  <dcterms:modified xsi:type="dcterms:W3CDTF">2026-02-02T19:43:00Z</dcterms:modified>
</cp:coreProperties>
</file>