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D84" w:rsidRPr="00451D84" w:rsidRDefault="00451D84" w:rsidP="00451D84">
      <w:pPr>
        <w:spacing w:after="60" w:line="240" w:lineRule="auto"/>
        <w:ind w:left="4962"/>
        <w:jc w:val="center"/>
        <w:rPr>
          <w:rFonts w:ascii="Times New Roman" w:hAnsi="Times New Roman" w:cs="Times New Roman"/>
          <w:sz w:val="24"/>
          <w:lang w:val="en-US"/>
        </w:rPr>
      </w:pPr>
      <w:r w:rsidRPr="00451D84">
        <w:rPr>
          <w:rFonts w:ascii="Times New Roman" w:hAnsi="Times New Roman" w:cs="Times New Roman"/>
          <w:sz w:val="24"/>
          <w:lang w:val="en-US"/>
        </w:rPr>
        <w:t xml:space="preserve">Raqamli texnologiyalar vazirligining </w:t>
      </w:r>
    </w:p>
    <w:p w:rsidR="00451D84" w:rsidRPr="00451D84" w:rsidRDefault="00F16428" w:rsidP="00451D84">
      <w:pPr>
        <w:spacing w:after="60" w:line="240" w:lineRule="auto"/>
        <w:ind w:left="4962"/>
        <w:jc w:val="center"/>
        <w:rPr>
          <w:rFonts w:ascii="Times New Roman" w:hAnsi="Times New Roman" w:cs="Times New Roman"/>
          <w:sz w:val="24"/>
          <w:lang w:val="en-US"/>
        </w:rPr>
      </w:pPr>
      <w:r>
        <w:rPr>
          <w:rFonts w:ascii="Times New Roman" w:hAnsi="Times New Roman" w:cs="Times New Roman"/>
          <w:sz w:val="24"/>
          <w:lang w:val="en-US"/>
        </w:rPr>
        <w:t>2023-yil 3</w:t>
      </w:r>
      <w:r w:rsidR="00451D84" w:rsidRPr="00451D84">
        <w:rPr>
          <w:rFonts w:ascii="Times New Roman" w:hAnsi="Times New Roman" w:cs="Times New Roman"/>
          <w:sz w:val="24"/>
          <w:lang w:val="en-US"/>
        </w:rPr>
        <w:t>-oktabrdagi</w:t>
      </w:r>
    </w:p>
    <w:p w:rsidR="00451D84" w:rsidRPr="00451D84" w:rsidRDefault="00F16428" w:rsidP="00451D84">
      <w:pPr>
        <w:spacing w:after="60" w:line="240" w:lineRule="auto"/>
        <w:ind w:left="4962"/>
        <w:jc w:val="center"/>
        <w:rPr>
          <w:rFonts w:ascii="Times New Roman" w:hAnsi="Times New Roman" w:cs="Times New Roman"/>
          <w:sz w:val="24"/>
          <w:lang w:val="en-US"/>
        </w:rPr>
      </w:pPr>
      <w:r>
        <w:rPr>
          <w:rFonts w:ascii="Times New Roman" w:hAnsi="Times New Roman" w:cs="Times New Roman"/>
          <w:sz w:val="24"/>
          <w:lang w:val="en-US"/>
        </w:rPr>
        <w:t>26</w:t>
      </w:r>
      <w:r w:rsidR="00DB0FFE">
        <w:rPr>
          <w:rFonts w:ascii="Times New Roman" w:hAnsi="Times New Roman" w:cs="Times New Roman"/>
          <w:sz w:val="24"/>
          <w:lang w:val="uz-Cyrl-UZ"/>
        </w:rPr>
        <w:t>2</w:t>
      </w:r>
      <w:bookmarkStart w:id="0" w:name="_GoBack"/>
      <w:bookmarkEnd w:id="0"/>
      <w:r w:rsidR="004E18D0">
        <w:rPr>
          <w:rFonts w:ascii="Times New Roman" w:hAnsi="Times New Roman" w:cs="Times New Roman"/>
          <w:sz w:val="24"/>
          <w:lang w:val="en-US"/>
        </w:rPr>
        <w:t>-</w:t>
      </w:r>
      <w:r w:rsidR="00451D84" w:rsidRPr="00451D84">
        <w:rPr>
          <w:rFonts w:ascii="Times New Roman" w:hAnsi="Times New Roman" w:cs="Times New Roman"/>
          <w:sz w:val="24"/>
          <w:lang w:val="en-US"/>
        </w:rPr>
        <w:t>son buyrug‘iga</w:t>
      </w:r>
    </w:p>
    <w:p w:rsidR="001D3DB8" w:rsidRPr="000920E7" w:rsidRDefault="00451D84" w:rsidP="00451D84">
      <w:pPr>
        <w:spacing w:after="60" w:line="240" w:lineRule="auto"/>
        <w:ind w:left="4962"/>
        <w:jc w:val="center"/>
        <w:rPr>
          <w:rFonts w:ascii="Times New Roman" w:hAnsi="Times New Roman" w:cs="Times New Roman"/>
          <w:sz w:val="24"/>
          <w:lang w:val="en-US"/>
        </w:rPr>
      </w:pPr>
      <w:r>
        <w:rPr>
          <w:rFonts w:ascii="Times New Roman" w:hAnsi="Times New Roman" w:cs="Times New Roman"/>
          <w:sz w:val="24"/>
          <w:lang w:val="en-US"/>
        </w:rPr>
        <w:t>3-</w:t>
      </w:r>
      <w:r w:rsidRPr="000920E7">
        <w:rPr>
          <w:rFonts w:ascii="Times New Roman" w:hAnsi="Times New Roman" w:cs="Times New Roman"/>
          <w:sz w:val="24"/>
          <w:lang w:val="en-US"/>
        </w:rPr>
        <w:t>ILOVA</w:t>
      </w:r>
    </w:p>
    <w:p w:rsidR="00F25808" w:rsidRPr="000920E7" w:rsidRDefault="00F25808" w:rsidP="00F25808">
      <w:pPr>
        <w:spacing w:after="60" w:line="240" w:lineRule="auto"/>
        <w:ind w:left="4962"/>
        <w:jc w:val="center"/>
        <w:rPr>
          <w:rFonts w:ascii="Times New Roman" w:hAnsi="Times New Roman" w:cs="Times New Roman"/>
          <w:sz w:val="24"/>
          <w:lang w:val="en-US"/>
        </w:rPr>
      </w:pPr>
    </w:p>
    <w:p w:rsidR="00155279" w:rsidRDefault="000920E7" w:rsidP="00DA1EC8">
      <w:pPr>
        <w:spacing w:after="60" w:line="240" w:lineRule="auto"/>
        <w:jc w:val="center"/>
        <w:rPr>
          <w:rFonts w:ascii="Times New Roman" w:hAnsi="Times New Roman" w:cs="Times New Roman"/>
          <w:b/>
          <w:sz w:val="28"/>
          <w:lang w:val="en-US"/>
        </w:rPr>
      </w:pPr>
      <w:r w:rsidRPr="000920E7">
        <w:rPr>
          <w:rFonts w:ascii="Times New Roman" w:hAnsi="Times New Roman" w:cs="Times New Roman"/>
          <w:b/>
          <w:sz w:val="28"/>
          <w:lang w:val="en-US"/>
        </w:rPr>
        <w:t xml:space="preserve">Raqamli texnologiyalar vazirligining </w:t>
      </w:r>
      <w:r w:rsidR="00E6290D">
        <w:rPr>
          <w:rFonts w:ascii="Times New Roman" w:hAnsi="Times New Roman" w:cs="Times New Roman"/>
          <w:b/>
          <w:sz w:val="28"/>
          <w:lang w:val="en-US"/>
        </w:rPr>
        <w:br/>
      </w:r>
      <w:r w:rsidRPr="000920E7">
        <w:rPr>
          <w:rFonts w:ascii="Times New Roman" w:hAnsi="Times New Roman" w:cs="Times New Roman"/>
          <w:b/>
          <w:sz w:val="28"/>
          <w:lang w:val="en-US"/>
        </w:rPr>
        <w:t xml:space="preserve">Atamalar bo‘yicha ishchi guruhining </w:t>
      </w:r>
    </w:p>
    <w:p w:rsidR="00DA1EC8" w:rsidRPr="000920E7" w:rsidRDefault="00155279" w:rsidP="00DA1EC8">
      <w:pPr>
        <w:spacing w:after="60" w:line="240" w:lineRule="auto"/>
        <w:jc w:val="center"/>
        <w:rPr>
          <w:rFonts w:ascii="Times New Roman" w:hAnsi="Times New Roman" w:cs="Times New Roman"/>
          <w:b/>
          <w:sz w:val="28"/>
          <w:lang w:val="en-US"/>
        </w:rPr>
      </w:pPr>
      <w:r w:rsidRPr="000920E7">
        <w:rPr>
          <w:rFonts w:ascii="Times New Roman" w:hAnsi="Times New Roman" w:cs="Times New Roman"/>
          <w:b/>
          <w:sz w:val="28"/>
          <w:lang w:val="en-US"/>
        </w:rPr>
        <w:t>REGLAMENTI</w:t>
      </w:r>
    </w:p>
    <w:p w:rsidR="00DA1EC8" w:rsidRPr="00451D84" w:rsidRDefault="00DA1EC8" w:rsidP="00DA1EC8">
      <w:pPr>
        <w:spacing w:after="60" w:line="240" w:lineRule="auto"/>
        <w:jc w:val="center"/>
        <w:rPr>
          <w:rFonts w:ascii="Times New Roman" w:hAnsi="Times New Roman" w:cs="Times New Roman"/>
          <w:b/>
          <w:sz w:val="28"/>
          <w:lang w:val="uz-Cyrl-UZ"/>
        </w:rPr>
      </w:pPr>
    </w:p>
    <w:p w:rsidR="00DA1EC8" w:rsidRPr="00451D84" w:rsidRDefault="00DA1EC8" w:rsidP="00DA1EC8">
      <w:pPr>
        <w:spacing w:after="60" w:line="240" w:lineRule="auto"/>
        <w:ind w:firstLine="851"/>
        <w:jc w:val="center"/>
        <w:rPr>
          <w:rFonts w:ascii="Times New Roman" w:hAnsi="Times New Roman" w:cs="Times New Roman"/>
          <w:b/>
          <w:sz w:val="28"/>
          <w:lang w:val="uz-Cyrl-UZ"/>
        </w:rPr>
      </w:pPr>
      <w:r w:rsidRPr="001D3DB8">
        <w:rPr>
          <w:rFonts w:ascii="Times New Roman" w:hAnsi="Times New Roman" w:cs="Times New Roman"/>
          <w:b/>
          <w:sz w:val="28"/>
          <w:lang w:val="uz-Cyrl-UZ"/>
        </w:rPr>
        <w:t>1-боб</w:t>
      </w:r>
      <w:r w:rsidRPr="00451D84">
        <w:rPr>
          <w:rFonts w:ascii="Times New Roman" w:hAnsi="Times New Roman" w:cs="Times New Roman"/>
          <w:b/>
          <w:sz w:val="28"/>
          <w:lang w:val="uz-Cyrl-UZ"/>
        </w:rPr>
        <w:t xml:space="preserve">. </w:t>
      </w:r>
      <w:r w:rsidR="000E6658" w:rsidRPr="000E6658">
        <w:rPr>
          <w:rFonts w:ascii="Times New Roman" w:hAnsi="Times New Roman" w:cs="Times New Roman"/>
          <w:b/>
          <w:sz w:val="28"/>
          <w:lang w:val="uz-Cyrl-UZ"/>
        </w:rPr>
        <w:t>Umumiy qoidalar</w:t>
      </w:r>
    </w:p>
    <w:p w:rsidR="00DA1EC8" w:rsidRPr="00451D84" w:rsidRDefault="00DA1EC8" w:rsidP="00DA1EC8">
      <w:pPr>
        <w:spacing w:after="60" w:line="240" w:lineRule="auto"/>
        <w:ind w:firstLine="851"/>
        <w:jc w:val="center"/>
        <w:rPr>
          <w:rFonts w:ascii="Times New Roman" w:hAnsi="Times New Roman" w:cs="Times New Roman"/>
          <w:b/>
          <w:sz w:val="28"/>
          <w:lang w:val="uz-Cyrl-UZ"/>
        </w:rPr>
      </w:pPr>
    </w:p>
    <w:p w:rsidR="000E6658" w:rsidRPr="000E6658" w:rsidRDefault="000E6658" w:rsidP="00DE4CC9">
      <w:pPr>
        <w:spacing w:after="60" w:line="240" w:lineRule="auto"/>
        <w:ind w:firstLine="567"/>
        <w:jc w:val="both"/>
        <w:rPr>
          <w:rFonts w:ascii="Times New Roman" w:hAnsi="Times New Roman" w:cs="Times New Roman"/>
          <w:sz w:val="28"/>
          <w:lang w:val="uz-Cyrl-UZ"/>
        </w:rPr>
      </w:pPr>
      <w:r w:rsidRPr="000E6658">
        <w:rPr>
          <w:rFonts w:ascii="Times New Roman" w:hAnsi="Times New Roman" w:cs="Times New Roman"/>
          <w:sz w:val="28"/>
          <w:lang w:val="uz-Cyrl-UZ"/>
        </w:rPr>
        <w:t xml:space="preserve">1. Ushbu Raqamli texnologiyalar vazirligining Atamalar bo‘yicha ishchi guruhi (keyingi o‘rinlarda </w:t>
      </w:r>
      <w:r w:rsidRPr="008D6E9F">
        <w:rPr>
          <w:rFonts w:ascii="Times New Roman" w:hAnsi="Times New Roman" w:cs="Times New Roman"/>
          <w:sz w:val="28"/>
          <w:lang w:val="uz-Cyrl-UZ"/>
        </w:rPr>
        <w:t>–</w:t>
      </w:r>
      <w:r w:rsidRPr="000E6658">
        <w:rPr>
          <w:rFonts w:ascii="Times New Roman" w:hAnsi="Times New Roman" w:cs="Times New Roman"/>
          <w:sz w:val="28"/>
          <w:lang w:val="uz-Cyrl-UZ"/>
        </w:rPr>
        <w:t xml:space="preserve"> Ishchi guruh)ning vakolatlarini amalga oshirish yuzasidan uning faoliyatini tashkil etish tartibini belgilaydi.</w:t>
      </w:r>
    </w:p>
    <w:p w:rsidR="000E6658" w:rsidRPr="000E6658" w:rsidRDefault="000E6658" w:rsidP="00DE4CC9">
      <w:pPr>
        <w:spacing w:after="60" w:line="240" w:lineRule="auto"/>
        <w:ind w:firstLine="567"/>
        <w:jc w:val="both"/>
        <w:rPr>
          <w:rFonts w:ascii="Times New Roman" w:hAnsi="Times New Roman" w:cs="Times New Roman"/>
          <w:sz w:val="28"/>
          <w:lang w:val="uz-Cyrl-UZ"/>
        </w:rPr>
      </w:pPr>
      <w:r w:rsidRPr="000E6658">
        <w:rPr>
          <w:rFonts w:ascii="Times New Roman" w:hAnsi="Times New Roman" w:cs="Times New Roman"/>
          <w:sz w:val="28"/>
          <w:lang w:val="uz-Cyrl-UZ"/>
        </w:rPr>
        <w:t>2. Ishchi guruh raqamli texnologiyalar sohasiga oid yangi so‘z va atamalarning o‘zbekona muqobillari</w:t>
      </w:r>
      <w:r w:rsidR="0041191C" w:rsidRPr="0041191C">
        <w:rPr>
          <w:rFonts w:ascii="Times New Roman" w:hAnsi="Times New Roman" w:cs="Times New Roman"/>
          <w:sz w:val="28"/>
          <w:lang w:val="uz-Cyrl-UZ"/>
        </w:rPr>
        <w:t>ni</w:t>
      </w:r>
      <w:r w:rsidRPr="000E6658">
        <w:rPr>
          <w:rFonts w:ascii="Times New Roman" w:hAnsi="Times New Roman" w:cs="Times New Roman"/>
          <w:sz w:val="28"/>
          <w:lang w:val="uz-Cyrl-UZ"/>
        </w:rPr>
        <w:t xml:space="preserve"> iste’molga kiritish yuzasidan O‘zbekiston Respublikasi Vazirlar Mahkamasi huzuridagi Atamalar komissiyasiga taklif kiritadi.</w:t>
      </w:r>
    </w:p>
    <w:p w:rsidR="000E6658" w:rsidRPr="000E6658" w:rsidRDefault="000E6658" w:rsidP="00DE4CC9">
      <w:pPr>
        <w:spacing w:after="60" w:line="240" w:lineRule="auto"/>
        <w:ind w:firstLine="567"/>
        <w:jc w:val="both"/>
        <w:rPr>
          <w:rFonts w:ascii="Times New Roman" w:hAnsi="Times New Roman" w:cs="Times New Roman"/>
          <w:sz w:val="28"/>
          <w:lang w:val="uz-Cyrl-UZ"/>
        </w:rPr>
      </w:pPr>
      <w:r w:rsidRPr="000E6658">
        <w:rPr>
          <w:rFonts w:ascii="Times New Roman" w:hAnsi="Times New Roman" w:cs="Times New Roman"/>
          <w:sz w:val="28"/>
          <w:lang w:val="uz-Cyrl-UZ"/>
        </w:rPr>
        <w:t>3. Ishchi guruh o‘z faoliyatida faqatgina Vazirga bo‘ysunadi.</w:t>
      </w:r>
    </w:p>
    <w:p w:rsidR="000E6658" w:rsidRPr="000E6658" w:rsidRDefault="000E6658" w:rsidP="00DE4CC9">
      <w:pPr>
        <w:spacing w:after="60" w:line="240" w:lineRule="auto"/>
        <w:ind w:firstLine="567"/>
        <w:jc w:val="both"/>
        <w:rPr>
          <w:rFonts w:ascii="Times New Roman" w:hAnsi="Times New Roman" w:cs="Times New Roman"/>
          <w:sz w:val="28"/>
          <w:lang w:val="uz-Cyrl-UZ"/>
        </w:rPr>
      </w:pPr>
      <w:r w:rsidRPr="000E6658">
        <w:rPr>
          <w:rFonts w:ascii="Times New Roman" w:hAnsi="Times New Roman" w:cs="Times New Roman"/>
          <w:sz w:val="28"/>
          <w:lang w:val="uz-Cyrl-UZ"/>
        </w:rPr>
        <w:t>4. Ishchi guruh qarorlari bayon shaklida qabul qilinib, ko‘rsatma va topshiriqlari esa, to‘g‘ridan-to‘g‘ri mas’ul ijro qilishi lozim bo‘lgan vazifa sifatida Ishchi guruh rahbari yoki uning o‘rinbosrai tomonidan imzolanib, ijroga qaratiladi.</w:t>
      </w:r>
    </w:p>
    <w:p w:rsidR="000E6658" w:rsidRPr="000E6658" w:rsidRDefault="000E6658" w:rsidP="00DE4CC9">
      <w:pPr>
        <w:spacing w:after="60" w:line="240" w:lineRule="auto"/>
        <w:ind w:firstLine="567"/>
        <w:jc w:val="both"/>
        <w:rPr>
          <w:rFonts w:ascii="Times New Roman" w:hAnsi="Times New Roman" w:cs="Times New Roman"/>
          <w:sz w:val="28"/>
          <w:lang w:val="uz-Cyrl-UZ"/>
        </w:rPr>
      </w:pPr>
      <w:r w:rsidRPr="000E6658">
        <w:rPr>
          <w:rFonts w:ascii="Times New Roman" w:hAnsi="Times New Roman" w:cs="Times New Roman"/>
          <w:sz w:val="28"/>
          <w:lang w:val="uz-Cyrl-UZ"/>
        </w:rPr>
        <w:t>5. Ishchi guruhning qarorlari, topshiriqlari va ko‘rsatmalari Vazir o‘rinbosarlari, maslahatchilari, Vazirlik markaziy apparati va hududiy bo‘linmalari, tizimdagi korxona, tashkilot, muassasa, agentlik, jamiyat, kompaniya, inspeksiya uchun majburiy hisoblanadi va uning bajarilmasligi yoki lozim darajada bajarilmasligi tegishli mas’ulga nisbatan intizomiy jazo qo‘llashga asos bo‘ladi.</w:t>
      </w:r>
    </w:p>
    <w:p w:rsidR="00347B67" w:rsidRDefault="000E6658" w:rsidP="00DE4CC9">
      <w:pPr>
        <w:spacing w:after="60" w:line="240" w:lineRule="auto"/>
        <w:ind w:firstLine="567"/>
        <w:jc w:val="both"/>
        <w:rPr>
          <w:rFonts w:ascii="Times New Roman" w:hAnsi="Times New Roman" w:cs="Times New Roman"/>
          <w:sz w:val="28"/>
          <w:lang w:val="uz-Cyrl-UZ"/>
        </w:rPr>
      </w:pPr>
      <w:r w:rsidRPr="000E6658">
        <w:rPr>
          <w:rFonts w:ascii="Times New Roman" w:hAnsi="Times New Roman" w:cs="Times New Roman"/>
          <w:sz w:val="28"/>
          <w:lang w:val="uz-Cyrl-UZ"/>
        </w:rPr>
        <w:t>6. Ishchi guruh majlisidagi masalalar Ishchi guruh shaxsiy tarkibi ishtirokida yoki (va) ushbu Reglamentning 5-bandidagi tuzilmalar va mas’ullar ishtirokida ham ko‘rib chiqilishi mumkin.</w:t>
      </w:r>
    </w:p>
    <w:p w:rsidR="00347B67" w:rsidRDefault="00347B67" w:rsidP="00DA1EC8">
      <w:pPr>
        <w:spacing w:after="60" w:line="240" w:lineRule="auto"/>
        <w:ind w:firstLine="851"/>
        <w:jc w:val="both"/>
        <w:rPr>
          <w:rFonts w:ascii="Times New Roman" w:hAnsi="Times New Roman" w:cs="Times New Roman"/>
          <w:sz w:val="28"/>
          <w:lang w:val="uz-Cyrl-UZ"/>
        </w:rPr>
      </w:pPr>
    </w:p>
    <w:p w:rsidR="00C31EC8" w:rsidRPr="000E6658" w:rsidRDefault="00DA1EC8" w:rsidP="00C31EC8">
      <w:pPr>
        <w:spacing w:after="60" w:line="240" w:lineRule="auto"/>
        <w:jc w:val="center"/>
        <w:rPr>
          <w:rFonts w:ascii="Times New Roman" w:hAnsi="Times New Roman" w:cs="Times New Roman"/>
          <w:b/>
          <w:sz w:val="28"/>
          <w:lang w:val="uz-Cyrl-UZ"/>
        </w:rPr>
      </w:pPr>
      <w:r w:rsidRPr="001D3DB8">
        <w:rPr>
          <w:rFonts w:ascii="Times New Roman" w:hAnsi="Times New Roman" w:cs="Times New Roman"/>
          <w:b/>
          <w:sz w:val="28"/>
          <w:lang w:val="uz-Cyrl-UZ"/>
        </w:rPr>
        <w:t>2-боб</w:t>
      </w:r>
      <w:r w:rsidRPr="000E6658">
        <w:rPr>
          <w:rFonts w:ascii="Times New Roman" w:hAnsi="Times New Roman" w:cs="Times New Roman"/>
          <w:b/>
          <w:sz w:val="28"/>
          <w:lang w:val="uz-Cyrl-UZ"/>
        </w:rPr>
        <w:t xml:space="preserve">. </w:t>
      </w:r>
      <w:r w:rsidR="008D6E9F" w:rsidRPr="008D6E9F">
        <w:rPr>
          <w:rFonts w:ascii="Times New Roman" w:hAnsi="Times New Roman" w:cs="Times New Roman"/>
          <w:b/>
          <w:sz w:val="28"/>
          <w:lang w:val="uz-Cyrl-UZ"/>
        </w:rPr>
        <w:t>Ishchi guruhning ishini rejalashtirish va tashkil etish</w:t>
      </w:r>
    </w:p>
    <w:p w:rsidR="00C31EC8" w:rsidRPr="000E6658" w:rsidRDefault="00C31EC8" w:rsidP="00C31EC8">
      <w:pPr>
        <w:spacing w:after="60" w:line="240" w:lineRule="auto"/>
        <w:ind w:firstLine="709"/>
        <w:jc w:val="both"/>
        <w:rPr>
          <w:rFonts w:ascii="Times New Roman" w:hAnsi="Times New Roman" w:cs="Times New Roman"/>
          <w:sz w:val="28"/>
          <w:lang w:val="uz-Cyrl-UZ"/>
        </w:rPr>
      </w:pPr>
    </w:p>
    <w:p w:rsidR="009761F1" w:rsidRPr="009761F1" w:rsidRDefault="009761F1" w:rsidP="00DE4CC9">
      <w:pPr>
        <w:spacing w:after="60" w:line="240" w:lineRule="auto"/>
        <w:ind w:firstLine="567"/>
        <w:jc w:val="both"/>
        <w:rPr>
          <w:rFonts w:ascii="Times New Roman" w:hAnsi="Times New Roman" w:cs="Times New Roman"/>
          <w:sz w:val="28"/>
          <w:lang w:val="uz-Cyrl-UZ"/>
        </w:rPr>
      </w:pPr>
      <w:r w:rsidRPr="009761F1">
        <w:rPr>
          <w:rFonts w:ascii="Times New Roman" w:hAnsi="Times New Roman" w:cs="Times New Roman"/>
          <w:sz w:val="28"/>
          <w:lang w:val="uz-Cyrl-UZ"/>
        </w:rPr>
        <w:t>7. Ishchi guruh o‘z ishini raqamli texnologiyalar sohasiga oid yangi so‘z va atamalarning o‘zbekona muqobillarini iste’molga kiritish maqsadida sohaga yangi kirib kelayotgan tushuncha va atamalarni o‘rganish va ularning o‘zbek tilidagi muqobillarini taklif qilish orqali rejalashtiradi.</w:t>
      </w:r>
    </w:p>
    <w:p w:rsidR="009761F1" w:rsidRPr="009761F1" w:rsidRDefault="009761F1" w:rsidP="00DE4CC9">
      <w:pPr>
        <w:spacing w:after="60" w:line="240" w:lineRule="auto"/>
        <w:ind w:firstLine="567"/>
        <w:jc w:val="both"/>
        <w:rPr>
          <w:rFonts w:ascii="Times New Roman" w:hAnsi="Times New Roman" w:cs="Times New Roman"/>
          <w:sz w:val="28"/>
          <w:lang w:val="uz-Cyrl-UZ"/>
        </w:rPr>
      </w:pPr>
      <w:r w:rsidRPr="009761F1">
        <w:rPr>
          <w:rFonts w:ascii="Times New Roman" w:hAnsi="Times New Roman" w:cs="Times New Roman"/>
          <w:sz w:val="28"/>
          <w:lang w:val="uz-Cyrl-UZ"/>
        </w:rPr>
        <w:t>8. Rejalashtirish Raqamli texnologiyalar vazirligining Atamalar bo‘yicha ishchi organi hisoblangan “UNICON.UZ” MChJ qoshidagi Atamashunoslik va lug‘atlar xizmati tomonidan tashkillashtiriladi.</w:t>
      </w:r>
    </w:p>
    <w:p w:rsidR="009761F1" w:rsidRPr="009761F1" w:rsidRDefault="009761F1" w:rsidP="00DE4CC9">
      <w:pPr>
        <w:spacing w:after="60" w:line="240" w:lineRule="auto"/>
        <w:ind w:firstLine="567"/>
        <w:jc w:val="both"/>
        <w:rPr>
          <w:rFonts w:ascii="Times New Roman" w:hAnsi="Times New Roman" w:cs="Times New Roman"/>
          <w:sz w:val="28"/>
          <w:lang w:val="uz-Cyrl-UZ"/>
        </w:rPr>
      </w:pPr>
    </w:p>
    <w:p w:rsidR="009761F1" w:rsidRPr="009761F1" w:rsidRDefault="009761F1" w:rsidP="00DE4CC9">
      <w:pPr>
        <w:spacing w:after="60" w:line="240" w:lineRule="auto"/>
        <w:ind w:firstLine="567"/>
        <w:jc w:val="both"/>
        <w:rPr>
          <w:rFonts w:ascii="Times New Roman" w:hAnsi="Times New Roman" w:cs="Times New Roman"/>
          <w:sz w:val="28"/>
          <w:lang w:val="uz-Cyrl-UZ"/>
        </w:rPr>
      </w:pPr>
      <w:r w:rsidRPr="009761F1">
        <w:rPr>
          <w:rFonts w:ascii="Times New Roman" w:hAnsi="Times New Roman" w:cs="Times New Roman"/>
          <w:sz w:val="28"/>
          <w:lang w:val="uz-Cyrl-UZ"/>
        </w:rPr>
        <w:lastRenderedPageBreak/>
        <w:t xml:space="preserve">Tashkillashtirish jarayonida sohaga oid yangi so‘z va atamalar hamda ularning o‘zbekona muqobillarini har yarim yilda, zaruratga ko‘ra boshqa muddatlarda ham </w:t>
      </w:r>
      <w:r w:rsidR="004E050A" w:rsidRPr="009761F1">
        <w:rPr>
          <w:rFonts w:ascii="Times New Roman" w:hAnsi="Times New Roman" w:cs="Times New Roman"/>
          <w:sz w:val="28"/>
          <w:lang w:val="uz-Cyrl-UZ"/>
        </w:rPr>
        <w:t>Ishchi guruh</w:t>
      </w:r>
      <w:r w:rsidRPr="009761F1">
        <w:rPr>
          <w:rFonts w:ascii="Times New Roman" w:hAnsi="Times New Roman" w:cs="Times New Roman"/>
          <w:sz w:val="28"/>
          <w:lang w:val="uz-Cyrl-UZ"/>
        </w:rPr>
        <w:t>ga kiritib boriladi.</w:t>
      </w:r>
    </w:p>
    <w:p w:rsidR="009761F1" w:rsidRPr="009761F1" w:rsidRDefault="009761F1" w:rsidP="00DE4CC9">
      <w:pPr>
        <w:spacing w:after="60" w:line="240" w:lineRule="auto"/>
        <w:ind w:firstLine="567"/>
        <w:jc w:val="both"/>
        <w:rPr>
          <w:rFonts w:ascii="Times New Roman" w:hAnsi="Times New Roman" w:cs="Times New Roman"/>
          <w:sz w:val="28"/>
          <w:lang w:val="uz-Cyrl-UZ"/>
        </w:rPr>
      </w:pPr>
      <w:r w:rsidRPr="009761F1">
        <w:rPr>
          <w:rFonts w:ascii="Times New Roman" w:hAnsi="Times New Roman" w:cs="Times New Roman"/>
          <w:sz w:val="28"/>
          <w:lang w:val="uz-Cyrl-UZ"/>
        </w:rPr>
        <w:t xml:space="preserve">9. </w:t>
      </w:r>
      <w:r w:rsidR="00956091" w:rsidRPr="009761F1">
        <w:rPr>
          <w:rFonts w:ascii="Times New Roman" w:hAnsi="Times New Roman" w:cs="Times New Roman"/>
          <w:sz w:val="28"/>
          <w:lang w:val="uz-Cyrl-UZ"/>
        </w:rPr>
        <w:t xml:space="preserve">Ishchi guruh </w:t>
      </w:r>
      <w:r w:rsidRPr="009761F1">
        <w:rPr>
          <w:rFonts w:ascii="Times New Roman" w:hAnsi="Times New Roman" w:cs="Times New Roman"/>
          <w:sz w:val="28"/>
          <w:lang w:val="uz-Cyrl-UZ"/>
        </w:rPr>
        <w:t>Vazirlar Mahkamasi huzuridagi Atamalar komissiyasi, Davlat tilini rivojlantirish departamenti so‘roviga muvofiq yoki Vazirlik tashabbusi bilan sohaga oid yangi so‘z va atamalarni Atamalar komissiyasiga kiritib boradi.</w:t>
      </w:r>
    </w:p>
    <w:p w:rsidR="009761F1" w:rsidRPr="009761F1" w:rsidRDefault="009761F1" w:rsidP="00DE4CC9">
      <w:pPr>
        <w:spacing w:after="60" w:line="240" w:lineRule="auto"/>
        <w:ind w:firstLine="567"/>
        <w:jc w:val="both"/>
        <w:rPr>
          <w:rFonts w:ascii="Times New Roman" w:hAnsi="Times New Roman" w:cs="Times New Roman"/>
          <w:sz w:val="28"/>
          <w:lang w:val="uz-Cyrl-UZ"/>
        </w:rPr>
      </w:pPr>
      <w:r w:rsidRPr="009761F1">
        <w:rPr>
          <w:rFonts w:ascii="Times New Roman" w:hAnsi="Times New Roman" w:cs="Times New Roman"/>
          <w:sz w:val="28"/>
          <w:lang w:val="uz-Cyrl-UZ"/>
        </w:rPr>
        <w:t xml:space="preserve">10. </w:t>
      </w:r>
      <w:r w:rsidR="00F560AD" w:rsidRPr="009761F1">
        <w:rPr>
          <w:rFonts w:ascii="Times New Roman" w:hAnsi="Times New Roman" w:cs="Times New Roman"/>
          <w:sz w:val="28"/>
          <w:lang w:val="uz-Cyrl-UZ"/>
        </w:rPr>
        <w:t xml:space="preserve">Ishchi guruh </w:t>
      </w:r>
      <w:r w:rsidRPr="009761F1">
        <w:rPr>
          <w:rFonts w:ascii="Times New Roman" w:hAnsi="Times New Roman" w:cs="Times New Roman"/>
          <w:sz w:val="28"/>
          <w:lang w:val="uz-Cyrl-UZ"/>
        </w:rPr>
        <w:t>ishchi organ tomonidan kiritilgan takliflarni o‘z yig‘ilishlarida ko‘rib chiqadi.</w:t>
      </w:r>
    </w:p>
    <w:p w:rsidR="00422026" w:rsidRDefault="009761F1" w:rsidP="00DE4CC9">
      <w:pPr>
        <w:spacing w:after="60" w:line="240" w:lineRule="auto"/>
        <w:ind w:firstLine="567"/>
        <w:jc w:val="both"/>
        <w:rPr>
          <w:rFonts w:ascii="Times New Roman" w:hAnsi="Times New Roman" w:cs="Times New Roman"/>
          <w:sz w:val="28"/>
          <w:lang w:val="uz-Cyrl-UZ"/>
        </w:rPr>
      </w:pPr>
      <w:r w:rsidRPr="009761F1">
        <w:rPr>
          <w:rFonts w:ascii="Times New Roman" w:hAnsi="Times New Roman" w:cs="Times New Roman"/>
          <w:sz w:val="28"/>
          <w:lang w:val="uz-Cyrl-UZ"/>
        </w:rPr>
        <w:t>11. Ishchi guruh ushbu Reglamentning 5-bandida keltirilgan tuzilmalar vakillari ishtirokida takliflarni muhokama qiladi hamda ularning yakuniy ro‘yxatini shakllantiradi.</w:t>
      </w:r>
    </w:p>
    <w:p w:rsidR="009761F1" w:rsidRDefault="009761F1" w:rsidP="009761F1">
      <w:pPr>
        <w:spacing w:after="60" w:line="240" w:lineRule="auto"/>
        <w:ind w:firstLine="709"/>
        <w:jc w:val="both"/>
        <w:rPr>
          <w:rFonts w:ascii="Times New Roman" w:hAnsi="Times New Roman" w:cs="Times New Roman"/>
          <w:sz w:val="28"/>
          <w:lang w:val="uz-Cyrl-UZ"/>
        </w:rPr>
      </w:pPr>
    </w:p>
    <w:p w:rsidR="00422026" w:rsidRPr="00422026" w:rsidRDefault="00422026" w:rsidP="00422026">
      <w:pPr>
        <w:spacing w:after="60" w:line="240" w:lineRule="auto"/>
        <w:jc w:val="center"/>
        <w:rPr>
          <w:rFonts w:ascii="Times New Roman" w:hAnsi="Times New Roman" w:cs="Times New Roman"/>
          <w:b/>
          <w:sz w:val="28"/>
          <w:lang w:val="uz-Cyrl-UZ"/>
        </w:rPr>
      </w:pPr>
      <w:r w:rsidRPr="00422026">
        <w:rPr>
          <w:rFonts w:ascii="Times New Roman" w:hAnsi="Times New Roman" w:cs="Times New Roman"/>
          <w:b/>
          <w:sz w:val="28"/>
          <w:lang w:val="uz-Cyrl-UZ"/>
        </w:rPr>
        <w:t xml:space="preserve">3-боб. </w:t>
      </w:r>
      <w:r w:rsidR="009761F1" w:rsidRPr="009761F1">
        <w:rPr>
          <w:rFonts w:ascii="Times New Roman" w:hAnsi="Times New Roman" w:cs="Times New Roman"/>
          <w:b/>
          <w:sz w:val="28"/>
          <w:lang w:val="uz-Cyrl-UZ"/>
        </w:rPr>
        <w:t>Masalalarni ishchi gur</w:t>
      </w:r>
      <w:r w:rsidR="009761F1">
        <w:rPr>
          <w:rFonts w:ascii="Times New Roman" w:hAnsi="Times New Roman" w:cs="Times New Roman"/>
          <w:b/>
          <w:sz w:val="28"/>
          <w:lang w:val="uz-Cyrl-UZ"/>
        </w:rPr>
        <w:t>uhi</w:t>
      </w:r>
      <w:r w:rsidR="009761F1" w:rsidRPr="009761F1">
        <w:rPr>
          <w:rFonts w:ascii="Times New Roman" w:hAnsi="Times New Roman" w:cs="Times New Roman"/>
          <w:b/>
          <w:sz w:val="28"/>
          <w:lang w:val="uz-Cyrl-UZ"/>
        </w:rPr>
        <w:t>ga kiritish, shuningdek, ularni tayyorlash va ko‘rib chiqish tartibi</w:t>
      </w:r>
    </w:p>
    <w:p w:rsidR="00422026" w:rsidRDefault="00422026" w:rsidP="00C31EC8">
      <w:pPr>
        <w:spacing w:after="60" w:line="240" w:lineRule="auto"/>
        <w:ind w:firstLine="709"/>
        <w:jc w:val="both"/>
        <w:rPr>
          <w:rFonts w:ascii="Times New Roman" w:hAnsi="Times New Roman" w:cs="Times New Roman"/>
          <w:sz w:val="28"/>
          <w:lang w:val="uz-Cyrl-UZ"/>
        </w:rPr>
      </w:pPr>
    </w:p>
    <w:p w:rsidR="00B20233" w:rsidRPr="00B20233" w:rsidRDefault="00B20233" w:rsidP="00DE4CC9">
      <w:pPr>
        <w:spacing w:after="60" w:line="240" w:lineRule="auto"/>
        <w:ind w:firstLine="567"/>
        <w:jc w:val="both"/>
        <w:rPr>
          <w:rFonts w:ascii="Times New Roman" w:hAnsi="Times New Roman" w:cs="Times New Roman"/>
          <w:sz w:val="28"/>
          <w:lang w:val="uz-Cyrl-UZ"/>
        </w:rPr>
      </w:pPr>
      <w:r w:rsidRPr="00B20233">
        <w:rPr>
          <w:rFonts w:ascii="Times New Roman" w:hAnsi="Times New Roman" w:cs="Times New Roman"/>
          <w:sz w:val="28"/>
          <w:lang w:val="uz-Cyrl-UZ"/>
        </w:rPr>
        <w:t>12. Ishchi guruh o‘ziga yuklangan vazifalarga oid masalalarni ko‘rib chiqadi.</w:t>
      </w:r>
    </w:p>
    <w:p w:rsidR="00B20233" w:rsidRPr="00B20233" w:rsidRDefault="00B20233" w:rsidP="00DE4CC9">
      <w:pPr>
        <w:spacing w:after="60" w:line="240" w:lineRule="auto"/>
        <w:ind w:firstLine="567"/>
        <w:jc w:val="both"/>
        <w:rPr>
          <w:rFonts w:ascii="Times New Roman" w:hAnsi="Times New Roman" w:cs="Times New Roman"/>
          <w:sz w:val="28"/>
          <w:lang w:val="uz-Cyrl-UZ"/>
        </w:rPr>
      </w:pPr>
      <w:r w:rsidRPr="00B20233">
        <w:rPr>
          <w:rFonts w:ascii="Times New Roman" w:hAnsi="Times New Roman" w:cs="Times New Roman"/>
          <w:sz w:val="28"/>
          <w:lang w:val="uz-Cyrl-UZ"/>
        </w:rPr>
        <w:t>13. Ishchi guruh o‘z ishini Raqamli texnologiyalar vazirligining Atamalar bo‘yicha ishchi guruhi to‘g‘risidagi nizom asosida hal qiladi.</w:t>
      </w:r>
    </w:p>
    <w:p w:rsidR="00B20233" w:rsidRPr="00B20233" w:rsidRDefault="00B20233" w:rsidP="00DE4CC9">
      <w:pPr>
        <w:spacing w:after="60" w:line="240" w:lineRule="auto"/>
        <w:ind w:firstLine="567"/>
        <w:jc w:val="both"/>
        <w:rPr>
          <w:rFonts w:ascii="Times New Roman" w:hAnsi="Times New Roman" w:cs="Times New Roman"/>
          <w:sz w:val="28"/>
          <w:lang w:val="uz-Cyrl-UZ"/>
        </w:rPr>
      </w:pPr>
      <w:r w:rsidRPr="00B20233">
        <w:rPr>
          <w:rFonts w:ascii="Times New Roman" w:hAnsi="Times New Roman" w:cs="Times New Roman"/>
          <w:sz w:val="28"/>
          <w:lang w:val="uz-Cyrl-UZ"/>
        </w:rPr>
        <w:t>14. Ishchi guruh majlisi vaqtida kun tartibidagi masala bo‘yicha Ishchi guruh kotibi Ishchi organ tomonidan ishlab chiqilgan takliflar Ishchi guruh shaxsiy tarkibiga tushuntirish beradi.</w:t>
      </w:r>
    </w:p>
    <w:p w:rsidR="00B20233" w:rsidRPr="00B20233" w:rsidRDefault="00B20233" w:rsidP="00DE4CC9">
      <w:pPr>
        <w:spacing w:after="60" w:line="240" w:lineRule="auto"/>
        <w:ind w:firstLine="567"/>
        <w:jc w:val="both"/>
        <w:rPr>
          <w:rFonts w:ascii="Times New Roman" w:hAnsi="Times New Roman" w:cs="Times New Roman"/>
          <w:sz w:val="28"/>
          <w:lang w:val="uz-Cyrl-UZ"/>
        </w:rPr>
      </w:pPr>
      <w:r w:rsidRPr="00B20233">
        <w:rPr>
          <w:rFonts w:ascii="Times New Roman" w:hAnsi="Times New Roman" w:cs="Times New Roman"/>
          <w:sz w:val="28"/>
          <w:lang w:val="uz-Cyrl-UZ"/>
        </w:rPr>
        <w:t>15. Ishchi guruh shaxsiy tarkibi ishchi guruh kotibi tushuntirishlari va u tomonidan taqdim qilingan hujjatlar va materiallarni ko‘rib chiqib, o‘zlarining fikr-mulohazalarini bayon etadi.</w:t>
      </w:r>
    </w:p>
    <w:p w:rsidR="007B2191" w:rsidRDefault="00B20233" w:rsidP="00DE4CC9">
      <w:pPr>
        <w:spacing w:after="60" w:line="240" w:lineRule="auto"/>
        <w:ind w:firstLine="567"/>
        <w:jc w:val="both"/>
        <w:rPr>
          <w:rFonts w:ascii="Times New Roman" w:hAnsi="Times New Roman" w:cs="Times New Roman"/>
          <w:sz w:val="28"/>
          <w:lang w:val="uz-Cyrl-UZ"/>
        </w:rPr>
      </w:pPr>
      <w:r w:rsidRPr="00B20233">
        <w:rPr>
          <w:rFonts w:ascii="Times New Roman" w:hAnsi="Times New Roman" w:cs="Times New Roman"/>
          <w:sz w:val="28"/>
          <w:lang w:val="uz-Cyrl-UZ"/>
        </w:rPr>
        <w:t>16. Ishchi guruh majlisi borishi haqida ishchi guruh kotibi tegishli bayon rasmiylashtiradi va uning Raqamli texnologiyalar vazirligining Atamalar bo‘yicha ishchi guruhi to‘g‘risidagi nizom asosida rasmiylashtirilishini ta’minlaydi.</w:t>
      </w:r>
    </w:p>
    <w:p w:rsidR="007B2191" w:rsidRDefault="007B2191" w:rsidP="00C31EC8">
      <w:pPr>
        <w:spacing w:after="60" w:line="240" w:lineRule="auto"/>
        <w:ind w:firstLine="709"/>
        <w:jc w:val="both"/>
        <w:rPr>
          <w:rFonts w:ascii="Times New Roman" w:hAnsi="Times New Roman" w:cs="Times New Roman"/>
          <w:sz w:val="28"/>
          <w:lang w:val="uz-Cyrl-UZ"/>
        </w:rPr>
      </w:pPr>
    </w:p>
    <w:p w:rsidR="007B2191" w:rsidRPr="007B2191" w:rsidRDefault="007B2191" w:rsidP="007B2191">
      <w:pPr>
        <w:spacing w:after="60" w:line="240" w:lineRule="auto"/>
        <w:jc w:val="center"/>
        <w:rPr>
          <w:rFonts w:ascii="Times New Roman" w:hAnsi="Times New Roman" w:cs="Times New Roman"/>
          <w:b/>
          <w:sz w:val="28"/>
          <w:lang w:val="uz-Cyrl-UZ"/>
        </w:rPr>
      </w:pPr>
      <w:r w:rsidRPr="007B2191">
        <w:rPr>
          <w:rFonts w:ascii="Times New Roman" w:hAnsi="Times New Roman" w:cs="Times New Roman"/>
          <w:b/>
          <w:sz w:val="28"/>
          <w:lang w:val="uz-Cyrl-UZ"/>
        </w:rPr>
        <w:t xml:space="preserve">4-боб. </w:t>
      </w:r>
      <w:r w:rsidR="00B20233" w:rsidRPr="009761F1">
        <w:rPr>
          <w:rFonts w:ascii="Times New Roman" w:hAnsi="Times New Roman" w:cs="Times New Roman"/>
          <w:b/>
          <w:sz w:val="28"/>
          <w:lang w:val="uz-Cyrl-UZ"/>
        </w:rPr>
        <w:t>Ishchi gur</w:t>
      </w:r>
      <w:r w:rsidR="00B20233">
        <w:rPr>
          <w:rFonts w:ascii="Times New Roman" w:hAnsi="Times New Roman" w:cs="Times New Roman"/>
          <w:b/>
          <w:sz w:val="28"/>
          <w:lang w:val="uz-Cyrl-UZ"/>
        </w:rPr>
        <w:t>uh</w:t>
      </w:r>
      <w:r w:rsidR="00B20233">
        <w:rPr>
          <w:rFonts w:ascii="Times New Roman" w:hAnsi="Times New Roman" w:cs="Times New Roman"/>
          <w:sz w:val="28"/>
          <w:lang w:val="uz-Cyrl-UZ"/>
        </w:rPr>
        <w:t xml:space="preserve"> </w:t>
      </w:r>
      <w:r w:rsidR="00B20233" w:rsidRPr="00B20233">
        <w:rPr>
          <w:rFonts w:ascii="Times New Roman" w:hAnsi="Times New Roman" w:cs="Times New Roman"/>
          <w:b/>
          <w:sz w:val="28"/>
          <w:lang w:val="uz-Cyrl-UZ"/>
        </w:rPr>
        <w:t>tomonidan qabul qilingan qarorlar ijrosini tashkil etish va ularni nazorat qilish tartibi</w:t>
      </w:r>
    </w:p>
    <w:p w:rsidR="00BB45CE" w:rsidRDefault="00BB45CE" w:rsidP="00C31EC8">
      <w:pPr>
        <w:spacing w:after="60" w:line="240" w:lineRule="auto"/>
        <w:ind w:firstLine="709"/>
        <w:jc w:val="both"/>
        <w:rPr>
          <w:rFonts w:ascii="Times New Roman" w:hAnsi="Times New Roman" w:cs="Times New Roman"/>
          <w:sz w:val="28"/>
          <w:lang w:val="uz-Cyrl-UZ"/>
        </w:rPr>
      </w:pPr>
    </w:p>
    <w:p w:rsidR="006F6B90" w:rsidRPr="006F6B90" w:rsidRDefault="006F6B90" w:rsidP="00DE4CC9">
      <w:pPr>
        <w:spacing w:after="60" w:line="240" w:lineRule="auto"/>
        <w:ind w:firstLine="567"/>
        <w:jc w:val="both"/>
        <w:rPr>
          <w:rFonts w:ascii="Times New Roman" w:hAnsi="Times New Roman" w:cs="Times New Roman"/>
          <w:sz w:val="28"/>
          <w:lang w:val="uz-Cyrl-UZ"/>
        </w:rPr>
      </w:pPr>
      <w:r w:rsidRPr="006F6B90">
        <w:rPr>
          <w:rFonts w:ascii="Times New Roman" w:hAnsi="Times New Roman" w:cs="Times New Roman"/>
          <w:sz w:val="28"/>
          <w:lang w:val="uz-Cyrl-UZ"/>
        </w:rPr>
        <w:t>17. Ishchi guruhga yuklangan vazifalar bo‘yicha qabul qilingan qaror ijrosi Raqamli texnologiyalar vazirligining Atamalar bo‘yicha ishchi guruhi to‘g‘risidagi nizom bilan belgilangan Ishchi guruh ishchi organi tomonidan amaldagi qonunchilik hamda Vazirlik hujjatlari asosida tashkillashtiriladi.</w:t>
      </w:r>
    </w:p>
    <w:p w:rsidR="006F6B90" w:rsidRPr="006F6B90" w:rsidRDefault="006F6B90" w:rsidP="00DE4CC9">
      <w:pPr>
        <w:spacing w:after="60" w:line="240" w:lineRule="auto"/>
        <w:ind w:firstLine="567"/>
        <w:jc w:val="both"/>
        <w:rPr>
          <w:rFonts w:ascii="Times New Roman" w:hAnsi="Times New Roman" w:cs="Times New Roman"/>
          <w:sz w:val="28"/>
          <w:lang w:val="uz-Cyrl-UZ"/>
        </w:rPr>
      </w:pPr>
      <w:r w:rsidRPr="006F6B90">
        <w:rPr>
          <w:rFonts w:ascii="Times New Roman" w:hAnsi="Times New Roman" w:cs="Times New Roman"/>
          <w:sz w:val="28"/>
          <w:lang w:val="uz-Cyrl-UZ"/>
        </w:rPr>
        <w:t>18. Ishchi guruhning qarori qabul qilinganidan keyin kotib Ishchi guruhning qarorini ishchi organga ijrosini ta’minlash uchun taqdim qiladi.</w:t>
      </w:r>
    </w:p>
    <w:p w:rsidR="006F6B90" w:rsidRPr="006F6B90" w:rsidRDefault="006F6B90" w:rsidP="00DE4CC9">
      <w:pPr>
        <w:spacing w:after="60" w:line="240" w:lineRule="auto"/>
        <w:ind w:firstLine="567"/>
        <w:jc w:val="both"/>
        <w:rPr>
          <w:rFonts w:ascii="Times New Roman" w:hAnsi="Times New Roman" w:cs="Times New Roman"/>
          <w:sz w:val="28"/>
          <w:lang w:val="uz-Cyrl-UZ"/>
        </w:rPr>
      </w:pPr>
      <w:r w:rsidRPr="006F6B90">
        <w:rPr>
          <w:rFonts w:ascii="Times New Roman" w:hAnsi="Times New Roman" w:cs="Times New Roman"/>
          <w:sz w:val="28"/>
          <w:lang w:val="uz-Cyrl-UZ"/>
        </w:rPr>
        <w:t>19. Ishchi organ ushbu Reglamentning 5-bandida nazarda tutilgan tuzilmalarga ishchi guruh majlisi bayoni qarori ijrosi yuzasidan so‘rov yuboradi.</w:t>
      </w:r>
    </w:p>
    <w:p w:rsidR="006F6B90" w:rsidRPr="006F6B90" w:rsidRDefault="006F6B90" w:rsidP="00DE4CC9">
      <w:pPr>
        <w:spacing w:after="60" w:line="240" w:lineRule="auto"/>
        <w:ind w:firstLine="567"/>
        <w:jc w:val="both"/>
        <w:rPr>
          <w:rFonts w:ascii="Times New Roman" w:hAnsi="Times New Roman" w:cs="Times New Roman"/>
          <w:sz w:val="28"/>
          <w:lang w:val="uz-Cyrl-UZ"/>
        </w:rPr>
      </w:pPr>
      <w:r w:rsidRPr="006F6B90">
        <w:rPr>
          <w:rFonts w:ascii="Times New Roman" w:hAnsi="Times New Roman" w:cs="Times New Roman"/>
          <w:sz w:val="28"/>
          <w:lang w:val="uz-Cyrl-UZ"/>
        </w:rPr>
        <w:lastRenderedPageBreak/>
        <w:t>20.</w:t>
      </w:r>
      <w:r w:rsidR="00987B62">
        <w:rPr>
          <w:rFonts w:ascii="Times New Roman" w:hAnsi="Times New Roman" w:cs="Times New Roman"/>
          <w:sz w:val="28"/>
          <w:lang w:val="uz-Cyrl-UZ"/>
        </w:rPr>
        <w:t> </w:t>
      </w:r>
      <w:r w:rsidRPr="006F6B90">
        <w:rPr>
          <w:rFonts w:ascii="Times New Roman" w:hAnsi="Times New Roman" w:cs="Times New Roman"/>
          <w:sz w:val="28"/>
          <w:lang w:val="uz-Cyrl-UZ"/>
        </w:rPr>
        <w:t>Reglamentning 5-bandida nazarda tutilgan tuzilmalar ishchi organ so‘roviga asosan, o‘z faoliyat yo‘nalishiga oid so‘z va atamalarni o‘rnatilgan tartibda taqdim qiladi.</w:t>
      </w:r>
    </w:p>
    <w:p w:rsidR="006F6B90" w:rsidRPr="006F6B90" w:rsidRDefault="00987B62" w:rsidP="00DE4CC9">
      <w:pPr>
        <w:spacing w:after="60" w:line="240" w:lineRule="auto"/>
        <w:ind w:firstLine="567"/>
        <w:jc w:val="both"/>
        <w:rPr>
          <w:rFonts w:ascii="Times New Roman" w:hAnsi="Times New Roman" w:cs="Times New Roman"/>
          <w:sz w:val="28"/>
          <w:lang w:val="uz-Cyrl-UZ"/>
        </w:rPr>
      </w:pPr>
      <w:r>
        <w:rPr>
          <w:rFonts w:ascii="Times New Roman" w:hAnsi="Times New Roman" w:cs="Times New Roman"/>
          <w:sz w:val="28"/>
          <w:lang w:val="uz-Cyrl-UZ"/>
        </w:rPr>
        <w:t>21. </w:t>
      </w:r>
      <w:r w:rsidR="006F6B90" w:rsidRPr="006F6B90">
        <w:rPr>
          <w:rFonts w:ascii="Times New Roman" w:hAnsi="Times New Roman" w:cs="Times New Roman"/>
          <w:sz w:val="28"/>
          <w:lang w:val="uz-Cyrl-UZ"/>
        </w:rPr>
        <w:t>Ishchi organ taqdim qilingan takliflarni o‘rganib chiqadi, xato va kamchiliklarini tuzatadi hamda ularni belgilangan muddatlarda ishchi guruhga kiritadi.</w:t>
      </w:r>
    </w:p>
    <w:p w:rsidR="006F6B90" w:rsidRPr="006F6B90" w:rsidRDefault="006F6B90" w:rsidP="00DE4CC9">
      <w:pPr>
        <w:spacing w:after="60" w:line="240" w:lineRule="auto"/>
        <w:ind w:firstLine="567"/>
        <w:jc w:val="both"/>
        <w:rPr>
          <w:rFonts w:ascii="Times New Roman" w:hAnsi="Times New Roman" w:cs="Times New Roman"/>
          <w:sz w:val="28"/>
          <w:lang w:val="uz-Cyrl-UZ"/>
        </w:rPr>
      </w:pPr>
      <w:r w:rsidRPr="006F6B90">
        <w:rPr>
          <w:rFonts w:ascii="Times New Roman" w:hAnsi="Times New Roman" w:cs="Times New Roman"/>
          <w:sz w:val="28"/>
          <w:lang w:val="uz-Cyrl-UZ"/>
        </w:rPr>
        <w:t>22. Ishchi guruh ishchi organ tomonidan taqdim qilingan materiallarni o‘rganib chiqadi, majlis kun tartibida Ishchi guruh a’zolari ishtirokida muhokama qiladi.</w:t>
      </w:r>
    </w:p>
    <w:p w:rsidR="002B70AE" w:rsidRDefault="006F6B90" w:rsidP="00DE4CC9">
      <w:pPr>
        <w:spacing w:after="60" w:line="240" w:lineRule="auto"/>
        <w:ind w:firstLine="567"/>
        <w:jc w:val="both"/>
        <w:rPr>
          <w:rFonts w:ascii="Times New Roman" w:hAnsi="Times New Roman" w:cs="Times New Roman"/>
          <w:sz w:val="28"/>
          <w:lang w:val="uz-Cyrl-UZ"/>
        </w:rPr>
      </w:pPr>
      <w:r w:rsidRPr="006F6B90">
        <w:rPr>
          <w:rFonts w:ascii="Times New Roman" w:hAnsi="Times New Roman" w:cs="Times New Roman"/>
          <w:sz w:val="28"/>
          <w:lang w:val="uz-Cyrl-UZ"/>
        </w:rPr>
        <w:t>23. Ishchi guruhning har qanday masala bo‘yicha qarorlari ishchi organ tomonidan odatdagi tartibda ijrosi nazoratga olinadi va ijro intizomi yo‘lga qo‘yiladi.</w:t>
      </w:r>
    </w:p>
    <w:sectPr w:rsidR="002B7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Serif-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173ADE"/>
    <w:multiLevelType w:val="hybridMultilevel"/>
    <w:tmpl w:val="1BCEF8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5A"/>
    <w:rsid w:val="00037DC4"/>
    <w:rsid w:val="00062365"/>
    <w:rsid w:val="000920E7"/>
    <w:rsid w:val="000E1A75"/>
    <w:rsid w:val="000E6658"/>
    <w:rsid w:val="00153C49"/>
    <w:rsid w:val="00155279"/>
    <w:rsid w:val="00171C76"/>
    <w:rsid w:val="001A2912"/>
    <w:rsid w:val="001D3DB8"/>
    <w:rsid w:val="001D7D8E"/>
    <w:rsid w:val="001E0A98"/>
    <w:rsid w:val="00223E14"/>
    <w:rsid w:val="002409F9"/>
    <w:rsid w:val="00281F6D"/>
    <w:rsid w:val="002B70AE"/>
    <w:rsid w:val="002C7D13"/>
    <w:rsid w:val="002E307C"/>
    <w:rsid w:val="00347B67"/>
    <w:rsid w:val="0038298A"/>
    <w:rsid w:val="00384C1D"/>
    <w:rsid w:val="003E222C"/>
    <w:rsid w:val="0041191C"/>
    <w:rsid w:val="00422026"/>
    <w:rsid w:val="00451D84"/>
    <w:rsid w:val="004832EE"/>
    <w:rsid w:val="004E050A"/>
    <w:rsid w:val="004E18D0"/>
    <w:rsid w:val="005B3489"/>
    <w:rsid w:val="006346CB"/>
    <w:rsid w:val="00673BC8"/>
    <w:rsid w:val="0068473D"/>
    <w:rsid w:val="006F6B90"/>
    <w:rsid w:val="00751C5A"/>
    <w:rsid w:val="007956B4"/>
    <w:rsid w:val="007A669B"/>
    <w:rsid w:val="007B2191"/>
    <w:rsid w:val="007C2C8E"/>
    <w:rsid w:val="007D4D46"/>
    <w:rsid w:val="007E58C3"/>
    <w:rsid w:val="00832113"/>
    <w:rsid w:val="008454C8"/>
    <w:rsid w:val="008654A6"/>
    <w:rsid w:val="008D6E9F"/>
    <w:rsid w:val="008E6983"/>
    <w:rsid w:val="008F1196"/>
    <w:rsid w:val="00956091"/>
    <w:rsid w:val="009761F1"/>
    <w:rsid w:val="00987B62"/>
    <w:rsid w:val="009A1CC5"/>
    <w:rsid w:val="009F2CE5"/>
    <w:rsid w:val="00A33A05"/>
    <w:rsid w:val="00A421EA"/>
    <w:rsid w:val="00A61AAA"/>
    <w:rsid w:val="00A6644B"/>
    <w:rsid w:val="00AE199E"/>
    <w:rsid w:val="00B20233"/>
    <w:rsid w:val="00B84B91"/>
    <w:rsid w:val="00BB45CE"/>
    <w:rsid w:val="00BE2166"/>
    <w:rsid w:val="00C05346"/>
    <w:rsid w:val="00C105CA"/>
    <w:rsid w:val="00C31EC8"/>
    <w:rsid w:val="00C818AA"/>
    <w:rsid w:val="00CD5894"/>
    <w:rsid w:val="00D01513"/>
    <w:rsid w:val="00D760A6"/>
    <w:rsid w:val="00DA1EC8"/>
    <w:rsid w:val="00DB0FFE"/>
    <w:rsid w:val="00DB573A"/>
    <w:rsid w:val="00DB7CEA"/>
    <w:rsid w:val="00DE4CC9"/>
    <w:rsid w:val="00E14E4E"/>
    <w:rsid w:val="00E52062"/>
    <w:rsid w:val="00E6290D"/>
    <w:rsid w:val="00F16428"/>
    <w:rsid w:val="00F25808"/>
    <w:rsid w:val="00F560AD"/>
    <w:rsid w:val="00FD0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05E1D-DD9D-4E66-9EB6-60F59F86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2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2166"/>
    <w:pPr>
      <w:ind w:left="720"/>
      <w:contextualSpacing/>
    </w:pPr>
  </w:style>
  <w:style w:type="character" w:customStyle="1" w:styleId="fontstyle01">
    <w:name w:val="fontstyle01"/>
    <w:basedOn w:val="a0"/>
    <w:rsid w:val="007E58C3"/>
    <w:rPr>
      <w:rFonts w:ascii="DejaVuSerif-Bold" w:hAnsi="DejaVuSerif-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57202">
      <w:bodyDiv w:val="1"/>
      <w:marLeft w:val="0"/>
      <w:marRight w:val="0"/>
      <w:marTop w:val="0"/>
      <w:marBottom w:val="0"/>
      <w:divBdr>
        <w:top w:val="none" w:sz="0" w:space="0" w:color="auto"/>
        <w:left w:val="none" w:sz="0" w:space="0" w:color="auto"/>
        <w:bottom w:val="none" w:sz="0" w:space="0" w:color="auto"/>
        <w:right w:val="none" w:sz="0" w:space="0" w:color="auto"/>
      </w:divBdr>
      <w:divsChild>
        <w:div w:id="1755202746">
          <w:marLeft w:val="0"/>
          <w:marRight w:val="0"/>
          <w:marTop w:val="120"/>
          <w:marBottom w:val="60"/>
          <w:divBdr>
            <w:top w:val="none" w:sz="0" w:space="0" w:color="auto"/>
            <w:left w:val="none" w:sz="0" w:space="0" w:color="auto"/>
            <w:bottom w:val="none" w:sz="0" w:space="0" w:color="auto"/>
            <w:right w:val="none" w:sz="0" w:space="0" w:color="auto"/>
          </w:divBdr>
        </w:div>
        <w:div w:id="971834235">
          <w:marLeft w:val="0"/>
          <w:marRight w:val="0"/>
          <w:marTop w:val="0"/>
          <w:marBottom w:val="150"/>
          <w:divBdr>
            <w:top w:val="none" w:sz="0" w:space="0" w:color="auto"/>
            <w:left w:val="none" w:sz="0" w:space="0" w:color="auto"/>
            <w:bottom w:val="none" w:sz="0" w:space="0" w:color="auto"/>
            <w:right w:val="none" w:sz="0" w:space="0" w:color="auto"/>
          </w:divBdr>
        </w:div>
        <w:div w:id="357976596">
          <w:marLeft w:val="0"/>
          <w:marRight w:val="0"/>
          <w:marTop w:val="0"/>
          <w:marBottom w:val="150"/>
          <w:divBdr>
            <w:top w:val="none" w:sz="0" w:space="0" w:color="auto"/>
            <w:left w:val="none" w:sz="0" w:space="0" w:color="auto"/>
            <w:bottom w:val="none" w:sz="0" w:space="0" w:color="auto"/>
            <w:right w:val="none" w:sz="0" w:space="0" w:color="auto"/>
          </w:divBdr>
        </w:div>
        <w:div w:id="29764182">
          <w:marLeft w:val="0"/>
          <w:marRight w:val="0"/>
          <w:marTop w:val="0"/>
          <w:marBottom w:val="150"/>
          <w:divBdr>
            <w:top w:val="none" w:sz="0" w:space="0" w:color="auto"/>
            <w:left w:val="none" w:sz="0" w:space="0" w:color="auto"/>
            <w:bottom w:val="none" w:sz="0" w:space="0" w:color="auto"/>
            <w:right w:val="none" w:sz="0" w:space="0" w:color="auto"/>
          </w:divBdr>
        </w:div>
        <w:div w:id="989481851">
          <w:marLeft w:val="0"/>
          <w:marRight w:val="0"/>
          <w:marTop w:val="0"/>
          <w:marBottom w:val="150"/>
          <w:divBdr>
            <w:top w:val="none" w:sz="0" w:space="0" w:color="auto"/>
            <w:left w:val="none" w:sz="0" w:space="0" w:color="auto"/>
            <w:bottom w:val="none" w:sz="0" w:space="0" w:color="auto"/>
            <w:right w:val="none" w:sz="0" w:space="0" w:color="auto"/>
          </w:divBdr>
        </w:div>
        <w:div w:id="1542204053">
          <w:marLeft w:val="0"/>
          <w:marRight w:val="0"/>
          <w:marTop w:val="0"/>
          <w:marBottom w:val="150"/>
          <w:divBdr>
            <w:top w:val="none" w:sz="0" w:space="0" w:color="auto"/>
            <w:left w:val="none" w:sz="0" w:space="0" w:color="auto"/>
            <w:bottom w:val="none" w:sz="0" w:space="0" w:color="auto"/>
            <w:right w:val="none" w:sz="0" w:space="0" w:color="auto"/>
          </w:divBdr>
        </w:div>
      </w:divsChild>
    </w:div>
    <w:div w:id="845825306">
      <w:bodyDiv w:val="1"/>
      <w:marLeft w:val="0"/>
      <w:marRight w:val="0"/>
      <w:marTop w:val="0"/>
      <w:marBottom w:val="0"/>
      <w:divBdr>
        <w:top w:val="none" w:sz="0" w:space="0" w:color="auto"/>
        <w:left w:val="none" w:sz="0" w:space="0" w:color="auto"/>
        <w:bottom w:val="none" w:sz="0" w:space="0" w:color="auto"/>
        <w:right w:val="none" w:sz="0" w:space="0" w:color="auto"/>
      </w:divBdr>
      <w:divsChild>
        <w:div w:id="2064254754">
          <w:marLeft w:val="0"/>
          <w:marRight w:val="0"/>
          <w:marTop w:val="120"/>
          <w:marBottom w:val="60"/>
          <w:divBdr>
            <w:top w:val="none" w:sz="0" w:space="0" w:color="auto"/>
            <w:left w:val="none" w:sz="0" w:space="0" w:color="auto"/>
            <w:bottom w:val="none" w:sz="0" w:space="0" w:color="auto"/>
            <w:right w:val="none" w:sz="0" w:space="0" w:color="auto"/>
          </w:divBdr>
        </w:div>
      </w:divsChild>
    </w:div>
    <w:div w:id="1106122750">
      <w:bodyDiv w:val="1"/>
      <w:marLeft w:val="0"/>
      <w:marRight w:val="0"/>
      <w:marTop w:val="0"/>
      <w:marBottom w:val="0"/>
      <w:divBdr>
        <w:top w:val="none" w:sz="0" w:space="0" w:color="auto"/>
        <w:left w:val="none" w:sz="0" w:space="0" w:color="auto"/>
        <w:bottom w:val="none" w:sz="0" w:space="0" w:color="auto"/>
        <w:right w:val="none" w:sz="0" w:space="0" w:color="auto"/>
      </w:divBdr>
      <w:divsChild>
        <w:div w:id="589002794">
          <w:marLeft w:val="11167"/>
          <w:marRight w:val="0"/>
          <w:marTop w:val="200"/>
          <w:marBottom w:val="240"/>
          <w:divBdr>
            <w:top w:val="none" w:sz="0" w:space="0" w:color="auto"/>
            <w:left w:val="none" w:sz="0" w:space="0" w:color="auto"/>
            <w:bottom w:val="none" w:sz="0" w:space="0" w:color="auto"/>
            <w:right w:val="none" w:sz="0" w:space="0" w:color="auto"/>
          </w:divBdr>
        </w:div>
        <w:div w:id="352464568">
          <w:marLeft w:val="0"/>
          <w:marRight w:val="0"/>
          <w:marTop w:val="0"/>
          <w:marBottom w:val="120"/>
          <w:divBdr>
            <w:top w:val="none" w:sz="0" w:space="0" w:color="auto"/>
            <w:left w:val="none" w:sz="0" w:space="0" w:color="auto"/>
            <w:bottom w:val="none" w:sz="0" w:space="0" w:color="auto"/>
            <w:right w:val="none" w:sz="0" w:space="0" w:color="auto"/>
          </w:divBdr>
        </w:div>
        <w:div w:id="1690134372">
          <w:marLeft w:val="0"/>
          <w:marRight w:val="0"/>
          <w:marTop w:val="120"/>
          <w:marBottom w:val="60"/>
          <w:divBdr>
            <w:top w:val="none" w:sz="0" w:space="0" w:color="auto"/>
            <w:left w:val="none" w:sz="0" w:space="0" w:color="auto"/>
            <w:bottom w:val="none" w:sz="0" w:space="0" w:color="auto"/>
            <w:right w:val="none" w:sz="0" w:space="0" w:color="auto"/>
          </w:divBdr>
        </w:div>
        <w:div w:id="508108271">
          <w:marLeft w:val="0"/>
          <w:marRight w:val="0"/>
          <w:marTop w:val="0"/>
          <w:marBottom w:val="150"/>
          <w:divBdr>
            <w:top w:val="none" w:sz="0" w:space="0" w:color="auto"/>
            <w:left w:val="none" w:sz="0" w:space="0" w:color="auto"/>
            <w:bottom w:val="none" w:sz="0" w:space="0" w:color="auto"/>
            <w:right w:val="none" w:sz="0" w:space="0" w:color="auto"/>
          </w:divBdr>
        </w:div>
        <w:div w:id="1627077109">
          <w:marLeft w:val="0"/>
          <w:marRight w:val="0"/>
          <w:marTop w:val="0"/>
          <w:marBottom w:val="150"/>
          <w:divBdr>
            <w:top w:val="none" w:sz="0" w:space="0" w:color="auto"/>
            <w:left w:val="none" w:sz="0" w:space="0" w:color="auto"/>
            <w:bottom w:val="none" w:sz="0" w:space="0" w:color="auto"/>
            <w:right w:val="none" w:sz="0" w:space="0" w:color="auto"/>
          </w:divBdr>
        </w:div>
        <w:div w:id="2082217911">
          <w:marLeft w:val="0"/>
          <w:marRight w:val="0"/>
          <w:marTop w:val="0"/>
          <w:marBottom w:val="150"/>
          <w:divBdr>
            <w:top w:val="none" w:sz="0" w:space="0" w:color="auto"/>
            <w:left w:val="none" w:sz="0" w:space="0" w:color="auto"/>
            <w:bottom w:val="none" w:sz="0" w:space="0" w:color="auto"/>
            <w:right w:val="none" w:sz="0" w:space="0" w:color="auto"/>
          </w:divBdr>
        </w:div>
        <w:div w:id="964195497">
          <w:marLeft w:val="0"/>
          <w:marRight w:val="0"/>
          <w:marTop w:val="0"/>
          <w:marBottom w:val="150"/>
          <w:divBdr>
            <w:top w:val="none" w:sz="0" w:space="0" w:color="auto"/>
            <w:left w:val="none" w:sz="0" w:space="0" w:color="auto"/>
            <w:bottom w:val="none" w:sz="0" w:space="0" w:color="auto"/>
            <w:right w:val="none" w:sz="0" w:space="0" w:color="auto"/>
          </w:divBdr>
        </w:div>
        <w:div w:id="576523754">
          <w:marLeft w:val="0"/>
          <w:marRight w:val="0"/>
          <w:marTop w:val="120"/>
          <w:marBottom w:val="60"/>
          <w:divBdr>
            <w:top w:val="none" w:sz="0" w:space="0" w:color="auto"/>
            <w:left w:val="none" w:sz="0" w:space="0" w:color="auto"/>
            <w:bottom w:val="none" w:sz="0" w:space="0" w:color="auto"/>
            <w:right w:val="none" w:sz="0" w:space="0" w:color="auto"/>
          </w:divBdr>
        </w:div>
        <w:div w:id="1427774354">
          <w:marLeft w:val="0"/>
          <w:marRight w:val="0"/>
          <w:marTop w:val="0"/>
          <w:marBottom w:val="150"/>
          <w:divBdr>
            <w:top w:val="none" w:sz="0" w:space="0" w:color="auto"/>
            <w:left w:val="none" w:sz="0" w:space="0" w:color="auto"/>
            <w:bottom w:val="none" w:sz="0" w:space="0" w:color="auto"/>
            <w:right w:val="none" w:sz="0" w:space="0" w:color="auto"/>
          </w:divBdr>
        </w:div>
        <w:div w:id="1302223230">
          <w:marLeft w:val="0"/>
          <w:marRight w:val="0"/>
          <w:marTop w:val="0"/>
          <w:marBottom w:val="150"/>
          <w:divBdr>
            <w:top w:val="none" w:sz="0" w:space="0" w:color="auto"/>
            <w:left w:val="none" w:sz="0" w:space="0" w:color="auto"/>
            <w:bottom w:val="none" w:sz="0" w:space="0" w:color="auto"/>
            <w:right w:val="none" w:sz="0" w:space="0" w:color="auto"/>
          </w:divBdr>
        </w:div>
        <w:div w:id="1332298392">
          <w:marLeft w:val="0"/>
          <w:marRight w:val="0"/>
          <w:marTop w:val="0"/>
          <w:marBottom w:val="150"/>
          <w:divBdr>
            <w:top w:val="none" w:sz="0" w:space="0" w:color="auto"/>
            <w:left w:val="none" w:sz="0" w:space="0" w:color="auto"/>
            <w:bottom w:val="none" w:sz="0" w:space="0" w:color="auto"/>
            <w:right w:val="none" w:sz="0" w:space="0" w:color="auto"/>
          </w:divBdr>
        </w:div>
        <w:div w:id="1300575842">
          <w:marLeft w:val="0"/>
          <w:marRight w:val="0"/>
          <w:marTop w:val="0"/>
          <w:marBottom w:val="150"/>
          <w:divBdr>
            <w:top w:val="none" w:sz="0" w:space="0" w:color="auto"/>
            <w:left w:val="none" w:sz="0" w:space="0" w:color="auto"/>
            <w:bottom w:val="none" w:sz="0" w:space="0" w:color="auto"/>
            <w:right w:val="none" w:sz="0" w:space="0" w:color="auto"/>
          </w:divBdr>
        </w:div>
        <w:div w:id="1920407147">
          <w:marLeft w:val="0"/>
          <w:marRight w:val="0"/>
          <w:marTop w:val="0"/>
          <w:marBottom w:val="150"/>
          <w:divBdr>
            <w:top w:val="none" w:sz="0" w:space="0" w:color="auto"/>
            <w:left w:val="none" w:sz="0" w:space="0" w:color="auto"/>
            <w:bottom w:val="none" w:sz="0" w:space="0" w:color="auto"/>
            <w:right w:val="none" w:sz="0" w:space="0" w:color="auto"/>
          </w:divBdr>
        </w:div>
        <w:div w:id="300120093">
          <w:marLeft w:val="0"/>
          <w:marRight w:val="0"/>
          <w:marTop w:val="0"/>
          <w:marBottom w:val="150"/>
          <w:divBdr>
            <w:top w:val="none" w:sz="0" w:space="0" w:color="auto"/>
            <w:left w:val="none" w:sz="0" w:space="0" w:color="auto"/>
            <w:bottom w:val="none" w:sz="0" w:space="0" w:color="auto"/>
            <w:right w:val="none" w:sz="0" w:space="0" w:color="auto"/>
          </w:divBdr>
        </w:div>
        <w:div w:id="749158623">
          <w:marLeft w:val="0"/>
          <w:marRight w:val="0"/>
          <w:marTop w:val="0"/>
          <w:marBottom w:val="150"/>
          <w:divBdr>
            <w:top w:val="none" w:sz="0" w:space="0" w:color="auto"/>
            <w:left w:val="none" w:sz="0" w:space="0" w:color="auto"/>
            <w:bottom w:val="none" w:sz="0" w:space="0" w:color="auto"/>
            <w:right w:val="none" w:sz="0" w:space="0" w:color="auto"/>
          </w:divBdr>
        </w:div>
        <w:div w:id="1324239557">
          <w:marLeft w:val="0"/>
          <w:marRight w:val="0"/>
          <w:marTop w:val="0"/>
          <w:marBottom w:val="150"/>
          <w:divBdr>
            <w:top w:val="none" w:sz="0" w:space="0" w:color="auto"/>
            <w:left w:val="none" w:sz="0" w:space="0" w:color="auto"/>
            <w:bottom w:val="none" w:sz="0" w:space="0" w:color="auto"/>
            <w:right w:val="none" w:sz="0" w:space="0" w:color="auto"/>
          </w:divBdr>
        </w:div>
        <w:div w:id="270598166">
          <w:marLeft w:val="0"/>
          <w:marRight w:val="0"/>
          <w:marTop w:val="0"/>
          <w:marBottom w:val="150"/>
          <w:divBdr>
            <w:top w:val="none" w:sz="0" w:space="0" w:color="auto"/>
            <w:left w:val="none" w:sz="0" w:space="0" w:color="auto"/>
            <w:bottom w:val="none" w:sz="0" w:space="0" w:color="auto"/>
            <w:right w:val="none" w:sz="0" w:space="0" w:color="auto"/>
          </w:divBdr>
        </w:div>
        <w:div w:id="1370489497">
          <w:marLeft w:val="0"/>
          <w:marRight w:val="0"/>
          <w:marTop w:val="120"/>
          <w:marBottom w:val="60"/>
          <w:divBdr>
            <w:top w:val="none" w:sz="0" w:space="0" w:color="auto"/>
            <w:left w:val="none" w:sz="0" w:space="0" w:color="auto"/>
            <w:bottom w:val="none" w:sz="0" w:space="0" w:color="auto"/>
            <w:right w:val="none" w:sz="0" w:space="0" w:color="auto"/>
          </w:divBdr>
        </w:div>
        <w:div w:id="993724563">
          <w:marLeft w:val="0"/>
          <w:marRight w:val="0"/>
          <w:marTop w:val="0"/>
          <w:marBottom w:val="150"/>
          <w:divBdr>
            <w:top w:val="none" w:sz="0" w:space="0" w:color="auto"/>
            <w:left w:val="none" w:sz="0" w:space="0" w:color="auto"/>
            <w:bottom w:val="none" w:sz="0" w:space="0" w:color="auto"/>
            <w:right w:val="none" w:sz="0" w:space="0" w:color="auto"/>
          </w:divBdr>
        </w:div>
        <w:div w:id="169175488">
          <w:marLeft w:val="0"/>
          <w:marRight w:val="0"/>
          <w:marTop w:val="0"/>
          <w:marBottom w:val="150"/>
          <w:divBdr>
            <w:top w:val="none" w:sz="0" w:space="0" w:color="auto"/>
            <w:left w:val="none" w:sz="0" w:space="0" w:color="auto"/>
            <w:bottom w:val="none" w:sz="0" w:space="0" w:color="auto"/>
            <w:right w:val="none" w:sz="0" w:space="0" w:color="auto"/>
          </w:divBdr>
        </w:div>
        <w:div w:id="106512987">
          <w:marLeft w:val="0"/>
          <w:marRight w:val="0"/>
          <w:marTop w:val="0"/>
          <w:marBottom w:val="150"/>
          <w:divBdr>
            <w:top w:val="none" w:sz="0" w:space="0" w:color="auto"/>
            <w:left w:val="none" w:sz="0" w:space="0" w:color="auto"/>
            <w:bottom w:val="none" w:sz="0" w:space="0" w:color="auto"/>
            <w:right w:val="none" w:sz="0" w:space="0" w:color="auto"/>
          </w:divBdr>
        </w:div>
        <w:div w:id="877012401">
          <w:marLeft w:val="0"/>
          <w:marRight w:val="0"/>
          <w:marTop w:val="0"/>
          <w:marBottom w:val="150"/>
          <w:divBdr>
            <w:top w:val="none" w:sz="0" w:space="0" w:color="auto"/>
            <w:left w:val="none" w:sz="0" w:space="0" w:color="auto"/>
            <w:bottom w:val="none" w:sz="0" w:space="0" w:color="auto"/>
            <w:right w:val="none" w:sz="0" w:space="0" w:color="auto"/>
          </w:divBdr>
        </w:div>
        <w:div w:id="266811724">
          <w:marLeft w:val="0"/>
          <w:marRight w:val="0"/>
          <w:marTop w:val="0"/>
          <w:marBottom w:val="150"/>
          <w:divBdr>
            <w:top w:val="none" w:sz="0" w:space="0" w:color="auto"/>
            <w:left w:val="none" w:sz="0" w:space="0" w:color="auto"/>
            <w:bottom w:val="none" w:sz="0" w:space="0" w:color="auto"/>
            <w:right w:val="none" w:sz="0" w:space="0" w:color="auto"/>
          </w:divBdr>
        </w:div>
        <w:div w:id="1003315270">
          <w:marLeft w:val="0"/>
          <w:marRight w:val="0"/>
          <w:marTop w:val="0"/>
          <w:marBottom w:val="150"/>
          <w:divBdr>
            <w:top w:val="none" w:sz="0" w:space="0" w:color="auto"/>
            <w:left w:val="none" w:sz="0" w:space="0" w:color="auto"/>
            <w:bottom w:val="none" w:sz="0" w:space="0" w:color="auto"/>
            <w:right w:val="none" w:sz="0" w:space="0" w:color="auto"/>
          </w:divBdr>
        </w:div>
        <w:div w:id="2053535776">
          <w:marLeft w:val="0"/>
          <w:marRight w:val="0"/>
          <w:marTop w:val="0"/>
          <w:marBottom w:val="150"/>
          <w:divBdr>
            <w:top w:val="none" w:sz="0" w:space="0" w:color="auto"/>
            <w:left w:val="none" w:sz="0" w:space="0" w:color="auto"/>
            <w:bottom w:val="none" w:sz="0" w:space="0" w:color="auto"/>
            <w:right w:val="none" w:sz="0" w:space="0" w:color="auto"/>
          </w:divBdr>
        </w:div>
        <w:div w:id="414667643">
          <w:marLeft w:val="0"/>
          <w:marRight w:val="0"/>
          <w:marTop w:val="0"/>
          <w:marBottom w:val="150"/>
          <w:divBdr>
            <w:top w:val="none" w:sz="0" w:space="0" w:color="auto"/>
            <w:left w:val="none" w:sz="0" w:space="0" w:color="auto"/>
            <w:bottom w:val="none" w:sz="0" w:space="0" w:color="auto"/>
            <w:right w:val="none" w:sz="0" w:space="0" w:color="auto"/>
          </w:divBdr>
        </w:div>
        <w:div w:id="966161169">
          <w:marLeft w:val="0"/>
          <w:marRight w:val="0"/>
          <w:marTop w:val="0"/>
          <w:marBottom w:val="150"/>
          <w:divBdr>
            <w:top w:val="none" w:sz="0" w:space="0" w:color="auto"/>
            <w:left w:val="none" w:sz="0" w:space="0" w:color="auto"/>
            <w:bottom w:val="none" w:sz="0" w:space="0" w:color="auto"/>
            <w:right w:val="none" w:sz="0" w:space="0" w:color="auto"/>
          </w:divBdr>
        </w:div>
        <w:div w:id="222571204">
          <w:marLeft w:val="0"/>
          <w:marRight w:val="0"/>
          <w:marTop w:val="0"/>
          <w:marBottom w:val="150"/>
          <w:divBdr>
            <w:top w:val="none" w:sz="0" w:space="0" w:color="auto"/>
            <w:left w:val="none" w:sz="0" w:space="0" w:color="auto"/>
            <w:bottom w:val="none" w:sz="0" w:space="0" w:color="auto"/>
            <w:right w:val="none" w:sz="0" w:space="0" w:color="auto"/>
          </w:divBdr>
        </w:div>
        <w:div w:id="1023017257">
          <w:marLeft w:val="0"/>
          <w:marRight w:val="0"/>
          <w:marTop w:val="0"/>
          <w:marBottom w:val="150"/>
          <w:divBdr>
            <w:top w:val="none" w:sz="0" w:space="0" w:color="auto"/>
            <w:left w:val="none" w:sz="0" w:space="0" w:color="auto"/>
            <w:bottom w:val="none" w:sz="0" w:space="0" w:color="auto"/>
            <w:right w:val="none" w:sz="0" w:space="0" w:color="auto"/>
          </w:divBdr>
        </w:div>
        <w:div w:id="61567769">
          <w:marLeft w:val="0"/>
          <w:marRight w:val="0"/>
          <w:marTop w:val="120"/>
          <w:marBottom w:val="60"/>
          <w:divBdr>
            <w:top w:val="none" w:sz="0" w:space="0" w:color="auto"/>
            <w:left w:val="none" w:sz="0" w:space="0" w:color="auto"/>
            <w:bottom w:val="none" w:sz="0" w:space="0" w:color="auto"/>
            <w:right w:val="none" w:sz="0" w:space="0" w:color="auto"/>
          </w:divBdr>
        </w:div>
        <w:div w:id="827555616">
          <w:marLeft w:val="0"/>
          <w:marRight w:val="0"/>
          <w:marTop w:val="0"/>
          <w:marBottom w:val="150"/>
          <w:divBdr>
            <w:top w:val="none" w:sz="0" w:space="0" w:color="auto"/>
            <w:left w:val="none" w:sz="0" w:space="0" w:color="auto"/>
            <w:bottom w:val="none" w:sz="0" w:space="0" w:color="auto"/>
            <w:right w:val="none" w:sz="0" w:space="0" w:color="auto"/>
          </w:divBdr>
        </w:div>
        <w:div w:id="721560911">
          <w:marLeft w:val="0"/>
          <w:marRight w:val="0"/>
          <w:marTop w:val="0"/>
          <w:marBottom w:val="150"/>
          <w:divBdr>
            <w:top w:val="none" w:sz="0" w:space="0" w:color="auto"/>
            <w:left w:val="none" w:sz="0" w:space="0" w:color="auto"/>
            <w:bottom w:val="none" w:sz="0" w:space="0" w:color="auto"/>
            <w:right w:val="none" w:sz="0" w:space="0" w:color="auto"/>
          </w:divBdr>
        </w:div>
        <w:div w:id="1300724908">
          <w:marLeft w:val="0"/>
          <w:marRight w:val="0"/>
          <w:marTop w:val="0"/>
          <w:marBottom w:val="150"/>
          <w:divBdr>
            <w:top w:val="none" w:sz="0" w:space="0" w:color="auto"/>
            <w:left w:val="none" w:sz="0" w:space="0" w:color="auto"/>
            <w:bottom w:val="none" w:sz="0" w:space="0" w:color="auto"/>
            <w:right w:val="none" w:sz="0" w:space="0" w:color="auto"/>
          </w:divBdr>
        </w:div>
        <w:div w:id="24719156">
          <w:marLeft w:val="0"/>
          <w:marRight w:val="0"/>
          <w:marTop w:val="0"/>
          <w:marBottom w:val="150"/>
          <w:divBdr>
            <w:top w:val="none" w:sz="0" w:space="0" w:color="auto"/>
            <w:left w:val="none" w:sz="0" w:space="0" w:color="auto"/>
            <w:bottom w:val="none" w:sz="0" w:space="0" w:color="auto"/>
            <w:right w:val="none" w:sz="0" w:space="0" w:color="auto"/>
          </w:divBdr>
        </w:div>
        <w:div w:id="1742100067">
          <w:marLeft w:val="0"/>
          <w:marRight w:val="0"/>
          <w:marTop w:val="0"/>
          <w:marBottom w:val="150"/>
          <w:divBdr>
            <w:top w:val="none" w:sz="0" w:space="0" w:color="auto"/>
            <w:left w:val="none" w:sz="0" w:space="0" w:color="auto"/>
            <w:bottom w:val="none" w:sz="0" w:space="0" w:color="auto"/>
            <w:right w:val="none" w:sz="0" w:space="0" w:color="auto"/>
          </w:divBdr>
        </w:div>
        <w:div w:id="853225392">
          <w:marLeft w:val="0"/>
          <w:marRight w:val="0"/>
          <w:marTop w:val="0"/>
          <w:marBottom w:val="150"/>
          <w:divBdr>
            <w:top w:val="none" w:sz="0" w:space="0" w:color="auto"/>
            <w:left w:val="none" w:sz="0" w:space="0" w:color="auto"/>
            <w:bottom w:val="none" w:sz="0" w:space="0" w:color="auto"/>
            <w:right w:val="none" w:sz="0" w:space="0" w:color="auto"/>
          </w:divBdr>
        </w:div>
        <w:div w:id="367341186">
          <w:marLeft w:val="0"/>
          <w:marRight w:val="0"/>
          <w:marTop w:val="0"/>
          <w:marBottom w:val="150"/>
          <w:divBdr>
            <w:top w:val="none" w:sz="0" w:space="0" w:color="auto"/>
            <w:left w:val="none" w:sz="0" w:space="0" w:color="auto"/>
            <w:bottom w:val="none" w:sz="0" w:space="0" w:color="auto"/>
            <w:right w:val="none" w:sz="0" w:space="0" w:color="auto"/>
          </w:divBdr>
        </w:div>
        <w:div w:id="1168204547">
          <w:marLeft w:val="0"/>
          <w:marRight w:val="0"/>
          <w:marTop w:val="0"/>
          <w:marBottom w:val="150"/>
          <w:divBdr>
            <w:top w:val="none" w:sz="0" w:space="0" w:color="auto"/>
            <w:left w:val="none" w:sz="0" w:space="0" w:color="auto"/>
            <w:bottom w:val="none" w:sz="0" w:space="0" w:color="auto"/>
            <w:right w:val="none" w:sz="0" w:space="0" w:color="auto"/>
          </w:divBdr>
        </w:div>
        <w:div w:id="163981537">
          <w:marLeft w:val="0"/>
          <w:marRight w:val="0"/>
          <w:marTop w:val="0"/>
          <w:marBottom w:val="150"/>
          <w:divBdr>
            <w:top w:val="none" w:sz="0" w:space="0" w:color="auto"/>
            <w:left w:val="none" w:sz="0" w:space="0" w:color="auto"/>
            <w:bottom w:val="none" w:sz="0" w:space="0" w:color="auto"/>
            <w:right w:val="none" w:sz="0" w:space="0" w:color="auto"/>
          </w:divBdr>
        </w:div>
        <w:div w:id="1463428319">
          <w:marLeft w:val="0"/>
          <w:marRight w:val="0"/>
          <w:marTop w:val="0"/>
          <w:marBottom w:val="150"/>
          <w:divBdr>
            <w:top w:val="none" w:sz="0" w:space="0" w:color="auto"/>
            <w:left w:val="none" w:sz="0" w:space="0" w:color="auto"/>
            <w:bottom w:val="none" w:sz="0" w:space="0" w:color="auto"/>
            <w:right w:val="none" w:sz="0" w:space="0" w:color="auto"/>
          </w:divBdr>
        </w:div>
        <w:div w:id="2145391315">
          <w:marLeft w:val="0"/>
          <w:marRight w:val="0"/>
          <w:marTop w:val="0"/>
          <w:marBottom w:val="150"/>
          <w:divBdr>
            <w:top w:val="none" w:sz="0" w:space="0" w:color="auto"/>
            <w:left w:val="none" w:sz="0" w:space="0" w:color="auto"/>
            <w:bottom w:val="none" w:sz="0" w:space="0" w:color="auto"/>
            <w:right w:val="none" w:sz="0" w:space="0" w:color="auto"/>
          </w:divBdr>
        </w:div>
        <w:div w:id="993068353">
          <w:marLeft w:val="0"/>
          <w:marRight w:val="0"/>
          <w:marTop w:val="0"/>
          <w:marBottom w:val="150"/>
          <w:divBdr>
            <w:top w:val="none" w:sz="0" w:space="0" w:color="auto"/>
            <w:left w:val="none" w:sz="0" w:space="0" w:color="auto"/>
            <w:bottom w:val="none" w:sz="0" w:space="0" w:color="auto"/>
            <w:right w:val="none" w:sz="0" w:space="0" w:color="auto"/>
          </w:divBdr>
        </w:div>
        <w:div w:id="514883364">
          <w:marLeft w:val="0"/>
          <w:marRight w:val="0"/>
          <w:marTop w:val="0"/>
          <w:marBottom w:val="150"/>
          <w:divBdr>
            <w:top w:val="none" w:sz="0" w:space="0" w:color="auto"/>
            <w:left w:val="none" w:sz="0" w:space="0" w:color="auto"/>
            <w:bottom w:val="none" w:sz="0" w:space="0" w:color="auto"/>
            <w:right w:val="none" w:sz="0" w:space="0" w:color="auto"/>
          </w:divBdr>
        </w:div>
      </w:divsChild>
    </w:div>
    <w:div w:id="1534462886">
      <w:bodyDiv w:val="1"/>
      <w:marLeft w:val="0"/>
      <w:marRight w:val="0"/>
      <w:marTop w:val="0"/>
      <w:marBottom w:val="0"/>
      <w:divBdr>
        <w:top w:val="none" w:sz="0" w:space="0" w:color="auto"/>
        <w:left w:val="none" w:sz="0" w:space="0" w:color="auto"/>
        <w:bottom w:val="none" w:sz="0" w:space="0" w:color="auto"/>
        <w:right w:val="none" w:sz="0" w:space="0" w:color="auto"/>
      </w:divBdr>
      <w:divsChild>
        <w:div w:id="1500806515">
          <w:marLeft w:val="0"/>
          <w:marRight w:val="0"/>
          <w:marTop w:val="12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750</Words>
  <Characters>4276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Амириддин У. Анорбоев</dc:creator>
  <cp:keywords/>
  <dc:description/>
  <cp:lastModifiedBy>Nurulla E. Abdullayev</cp:lastModifiedBy>
  <cp:revision>64</cp:revision>
  <dcterms:created xsi:type="dcterms:W3CDTF">2023-03-16T03:28:00Z</dcterms:created>
  <dcterms:modified xsi:type="dcterms:W3CDTF">2023-10-04T06:41:00Z</dcterms:modified>
</cp:coreProperties>
</file>