
<file path=[Content_Types].xml><?xml version="1.0" encoding="utf-8"?>
<Types xmlns="http://schemas.openxmlformats.org/package/2006/content-types">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theme/themeOverride3.xml" ContentType="application/vnd.openxmlformats-officedocument.themeOverride+xml"/>
  <Override PartName="/word/charts/chart7.xml" ContentType="application/vnd.openxmlformats-officedocument.drawingml.chart+xml"/>
  <Override PartName="/word/theme/themeOverride4.xml" ContentType="application/vnd.openxmlformats-officedocument.themeOverride+xml"/>
  <Override PartName="/word/charts/chart8.xml" ContentType="application/vnd.openxmlformats-officedocument.drawingml.chart+xml"/>
  <Override PartName="/word/theme/themeOverride5.xml" ContentType="application/vnd.openxmlformats-officedocument.themeOverride+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theme/themeOverride6.xml" ContentType="application/vnd.openxmlformats-officedocument.themeOverride+xml"/>
  <Override PartName="/word/charts/chart13.xml" ContentType="application/vnd.openxmlformats-officedocument.drawingml.chart+xml"/>
  <Override PartName="/word/theme/themeOverride7.xml" ContentType="application/vnd.openxmlformats-officedocument.themeOverride+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theme/themeOverride8.xml" ContentType="application/vnd.openxmlformats-officedocument.themeOverride+xml"/>
  <Override PartName="/word/charts/chart18.xml" ContentType="application/vnd.openxmlformats-officedocument.drawingml.chart+xml"/>
  <Override PartName="/word/theme/themeOverride9.xml" ContentType="application/vnd.openxmlformats-officedocument.themeOverride+xml"/>
  <Override PartName="/word/charts/chart19.xml" ContentType="application/vnd.openxmlformats-officedocument.drawingml.chart+xml"/>
  <Override PartName="/word/theme/themeOverride10.xml" ContentType="application/vnd.openxmlformats-officedocument.themeOverride+xml"/>
  <Override PartName="/word/charts/chart20.xml" ContentType="application/vnd.openxmlformats-officedocument.drawingml.chart+xml"/>
  <Override PartName="/word/theme/themeOverride11.xml" ContentType="application/vnd.openxmlformats-officedocument.themeOverride+xml"/>
  <Override PartName="/word/charts/chart21.xml" ContentType="application/vnd.openxmlformats-officedocument.drawingml.chart+xml"/>
  <Override PartName="/word/theme/themeOverride12.xml" ContentType="application/vnd.openxmlformats-officedocument.themeOverride+xml"/>
  <Override PartName="/word/charts/chart22.xml" ContentType="application/vnd.openxmlformats-officedocument.drawingml.chart+xml"/>
  <Override PartName="/word/charts/chart23.xml" ContentType="application/vnd.openxmlformats-officedocument.drawingml.chart+xml"/>
  <Override PartName="/word/theme/themeOverride13.xml" ContentType="application/vnd.openxmlformats-officedocument.themeOverride+xml"/>
  <Override PartName="/word/charts/chart24.xml" ContentType="application/vnd.openxmlformats-officedocument.drawingml.chart+xml"/>
  <Override PartName="/word/theme/themeOverride14.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223457" w:rsidRPr="00A5644C" w:rsidRDefault="00223457" w:rsidP="005A4B1B">
      <w:pPr>
        <w:pStyle w:val="a6"/>
        <w:spacing w:after="60" w:line="264" w:lineRule="auto"/>
        <w:jc w:val="center"/>
        <w:rPr>
          <w:b/>
          <w:color w:val="002060"/>
          <w:sz w:val="28"/>
          <w:szCs w:val="28"/>
          <w:lang w:val="uz-Cyrl-UZ"/>
        </w:rPr>
      </w:pPr>
      <w:bookmarkStart w:id="0" w:name="_GoBack"/>
      <w:bookmarkEnd w:id="0"/>
      <w:r w:rsidRPr="00A5644C">
        <w:rPr>
          <w:b/>
          <w:color w:val="002060"/>
          <w:sz w:val="28"/>
          <w:szCs w:val="28"/>
          <w:lang w:val="uz-Cyrl-UZ"/>
        </w:rPr>
        <w:t xml:space="preserve">O‘ZBEKISTON RESPUBLIKASI </w:t>
      </w:r>
      <w:r w:rsidRPr="00A5644C">
        <w:rPr>
          <w:b/>
          <w:color w:val="002060"/>
          <w:sz w:val="28"/>
          <w:szCs w:val="28"/>
          <w:lang w:val="uz-Cyrl-UZ"/>
        </w:rPr>
        <w:br/>
        <w:t>MILLIY STATISTIKA QO‘MITASI</w:t>
      </w:r>
    </w:p>
    <w:p w:rsidR="00F45E5F" w:rsidRPr="00A5644C" w:rsidRDefault="00F45E5F" w:rsidP="005A4B1B">
      <w:pPr>
        <w:pStyle w:val="a6"/>
        <w:spacing w:after="60" w:line="264" w:lineRule="auto"/>
        <w:jc w:val="center"/>
        <w:rPr>
          <w:b/>
          <w:color w:val="002060"/>
          <w:sz w:val="28"/>
          <w:szCs w:val="28"/>
          <w:lang w:val="uz-Cyrl-UZ"/>
        </w:rPr>
      </w:pPr>
    </w:p>
    <w:p w:rsidR="008C3102" w:rsidRPr="00A5644C" w:rsidRDefault="008C3102" w:rsidP="005A4B1B">
      <w:pPr>
        <w:pStyle w:val="a6"/>
        <w:spacing w:after="60" w:line="264" w:lineRule="auto"/>
        <w:jc w:val="center"/>
        <w:rPr>
          <w:b/>
          <w:color w:val="002060"/>
          <w:sz w:val="28"/>
          <w:szCs w:val="28"/>
          <w:lang w:val="uz-Cyrl-UZ"/>
        </w:rPr>
      </w:pPr>
      <w:r w:rsidRPr="00A5644C">
        <w:rPr>
          <w:b/>
          <w:color w:val="002060"/>
          <w:sz w:val="28"/>
          <w:szCs w:val="28"/>
          <w:lang w:val="uz-Cyrl-UZ"/>
        </w:rPr>
        <w:t>ANDIJON VILOYATI STATISTIKA BOSHQARMASI</w:t>
      </w:r>
    </w:p>
    <w:p w:rsidR="008C3102" w:rsidRPr="00A5644C" w:rsidRDefault="00B85513" w:rsidP="005A4B1B">
      <w:pPr>
        <w:pStyle w:val="a6"/>
        <w:spacing w:line="264" w:lineRule="auto"/>
        <w:jc w:val="center"/>
        <w:rPr>
          <w:b/>
          <w:color w:val="002060"/>
          <w:sz w:val="28"/>
          <w:szCs w:val="28"/>
          <w:lang w:val="uz-Cyrl-UZ"/>
        </w:rPr>
      </w:pPr>
      <w:r>
        <w:rPr>
          <w:b/>
          <w:color w:val="002060"/>
          <w:sz w:val="28"/>
          <w:szCs w:val="28"/>
          <w:lang w:val="en-US"/>
        </w:rPr>
        <w:t>ULUG’NOR T</w:t>
      </w:r>
      <w:r w:rsidR="008C3102" w:rsidRPr="00A5644C">
        <w:rPr>
          <w:b/>
          <w:color w:val="002060"/>
          <w:sz w:val="28"/>
          <w:szCs w:val="28"/>
          <w:lang w:val="en-US"/>
        </w:rPr>
        <w:t>UMANI</w:t>
      </w:r>
      <w:r w:rsidR="008C3102" w:rsidRPr="00A5644C">
        <w:rPr>
          <w:b/>
          <w:color w:val="002060"/>
          <w:sz w:val="28"/>
          <w:szCs w:val="28"/>
          <w:lang w:val="uz-Cyrl-UZ"/>
        </w:rPr>
        <w:t xml:space="preserve"> STATISTIKA BO‘LIMI</w:t>
      </w:r>
    </w:p>
    <w:p w:rsidR="008C3102" w:rsidRPr="00A5644C" w:rsidRDefault="008C3102" w:rsidP="005A4B1B">
      <w:pPr>
        <w:widowControl w:val="0"/>
        <w:jc w:val="center"/>
        <w:rPr>
          <w:i/>
          <w:lang w:val="uz-Cyrl-UZ"/>
        </w:rPr>
      </w:pPr>
    </w:p>
    <w:p w:rsidR="008C3102" w:rsidRPr="00A5644C" w:rsidRDefault="008C3102" w:rsidP="005A4B1B">
      <w:pPr>
        <w:widowControl w:val="0"/>
        <w:jc w:val="center"/>
        <w:rPr>
          <w:i/>
          <w:lang w:val="uz-Cyrl-UZ"/>
        </w:rPr>
      </w:pPr>
    </w:p>
    <w:p w:rsidR="008C3102" w:rsidRPr="00A5644C" w:rsidRDefault="008C3102" w:rsidP="005A4B1B">
      <w:pPr>
        <w:widowControl w:val="0"/>
        <w:jc w:val="center"/>
        <w:rPr>
          <w:i/>
          <w:lang w:val="uz-Cyrl-UZ"/>
        </w:rPr>
      </w:pPr>
    </w:p>
    <w:p w:rsidR="008C3102" w:rsidRPr="00A5644C" w:rsidRDefault="008C3102" w:rsidP="005A4B1B">
      <w:pPr>
        <w:widowControl w:val="0"/>
        <w:jc w:val="center"/>
        <w:rPr>
          <w:i/>
          <w:lang w:val="uz-Cyrl-UZ"/>
        </w:rPr>
      </w:pPr>
    </w:p>
    <w:p w:rsidR="008C3102" w:rsidRPr="00A5644C" w:rsidRDefault="008C3102" w:rsidP="005A4B1B">
      <w:pPr>
        <w:widowControl w:val="0"/>
        <w:jc w:val="center"/>
        <w:rPr>
          <w:i/>
          <w:lang w:val="uz-Cyrl-UZ"/>
        </w:rPr>
      </w:pPr>
    </w:p>
    <w:p w:rsidR="008C3102" w:rsidRPr="00A5644C" w:rsidRDefault="008C3102" w:rsidP="005A4B1B">
      <w:pPr>
        <w:widowControl w:val="0"/>
        <w:jc w:val="center"/>
        <w:rPr>
          <w:i/>
          <w:lang w:val="en-US"/>
        </w:rPr>
      </w:pPr>
    </w:p>
    <w:p w:rsidR="008C3102" w:rsidRPr="00A5644C" w:rsidRDefault="008C3102" w:rsidP="005A4B1B">
      <w:pPr>
        <w:widowControl w:val="0"/>
        <w:jc w:val="center"/>
        <w:rPr>
          <w:i/>
          <w:lang w:val="en-US"/>
        </w:rPr>
      </w:pPr>
    </w:p>
    <w:p w:rsidR="008C3102" w:rsidRPr="00A5644C" w:rsidRDefault="008C3102" w:rsidP="005A4B1B">
      <w:pPr>
        <w:widowControl w:val="0"/>
        <w:jc w:val="center"/>
        <w:rPr>
          <w:i/>
          <w:lang w:val="en-US"/>
        </w:rPr>
      </w:pPr>
    </w:p>
    <w:p w:rsidR="008C3102" w:rsidRPr="00A5644C" w:rsidRDefault="008C3102" w:rsidP="005A4B1B">
      <w:pPr>
        <w:widowControl w:val="0"/>
        <w:jc w:val="center"/>
        <w:rPr>
          <w:i/>
          <w:lang w:val="en-US"/>
        </w:rPr>
      </w:pPr>
    </w:p>
    <w:p w:rsidR="008C3102" w:rsidRPr="00A5644C" w:rsidRDefault="008C3102" w:rsidP="005A4B1B">
      <w:pPr>
        <w:widowControl w:val="0"/>
        <w:jc w:val="center"/>
        <w:rPr>
          <w:i/>
          <w:lang w:val="en-US"/>
        </w:rPr>
      </w:pPr>
    </w:p>
    <w:p w:rsidR="008C3102" w:rsidRPr="00A5644C" w:rsidRDefault="008C3102" w:rsidP="005A4B1B">
      <w:pPr>
        <w:widowControl w:val="0"/>
        <w:jc w:val="center"/>
        <w:rPr>
          <w:i/>
          <w:lang w:val="en-US"/>
        </w:rPr>
      </w:pPr>
    </w:p>
    <w:p w:rsidR="008C3102" w:rsidRPr="00A5644C" w:rsidRDefault="008C3102" w:rsidP="005A4B1B">
      <w:pPr>
        <w:widowControl w:val="0"/>
        <w:jc w:val="center"/>
        <w:rPr>
          <w:i/>
          <w:lang w:val="en-US"/>
        </w:rPr>
      </w:pPr>
    </w:p>
    <w:p w:rsidR="008C3102" w:rsidRPr="00A5644C" w:rsidRDefault="008C3102" w:rsidP="005A4B1B">
      <w:pPr>
        <w:widowControl w:val="0"/>
        <w:jc w:val="center"/>
        <w:rPr>
          <w:i/>
          <w:lang w:val="en-US"/>
        </w:rPr>
      </w:pPr>
    </w:p>
    <w:p w:rsidR="008C3102" w:rsidRPr="00A5644C" w:rsidRDefault="008C3102" w:rsidP="005A4B1B">
      <w:pPr>
        <w:widowControl w:val="0"/>
        <w:jc w:val="center"/>
        <w:rPr>
          <w:b/>
          <w:lang w:val="en-US"/>
        </w:rPr>
      </w:pPr>
    </w:p>
    <w:p w:rsidR="008C3102" w:rsidRPr="00A5644C" w:rsidRDefault="008C3102" w:rsidP="005A4B1B">
      <w:pPr>
        <w:widowControl w:val="0"/>
        <w:jc w:val="center"/>
        <w:rPr>
          <w:b/>
          <w:lang w:val="en-US"/>
        </w:rPr>
      </w:pPr>
    </w:p>
    <w:tbl>
      <w:tblPr>
        <w:tblW w:w="0" w:type="auto"/>
        <w:tblBorders>
          <w:top w:val="thinThickThinSmallGap" w:sz="24" w:space="0" w:color="auto"/>
          <w:bottom w:val="thinThickThinSmallGap" w:sz="24" w:space="0" w:color="auto"/>
        </w:tblBorders>
        <w:shd w:val="pct10" w:color="auto" w:fill="3178B9"/>
        <w:tblLook w:val="04A0" w:firstRow="1" w:lastRow="0" w:firstColumn="1" w:lastColumn="0" w:noHBand="0" w:noVBand="1"/>
      </w:tblPr>
      <w:tblGrid>
        <w:gridCol w:w="9429"/>
      </w:tblGrid>
      <w:tr w:rsidR="008C3102" w:rsidRPr="00207DF0" w:rsidTr="0097504F">
        <w:tc>
          <w:tcPr>
            <w:tcW w:w="9571" w:type="dxa"/>
            <w:shd w:val="clear" w:color="auto" w:fill="0000FF"/>
          </w:tcPr>
          <w:p w:rsidR="009B2716" w:rsidRPr="00A5644C" w:rsidRDefault="00B85513" w:rsidP="005A4B1B">
            <w:pPr>
              <w:widowControl w:val="0"/>
              <w:spacing w:before="120" w:after="120"/>
              <w:jc w:val="center"/>
              <w:rPr>
                <w:b/>
                <w:color w:val="FFFFFF"/>
                <w:sz w:val="40"/>
                <w:lang w:val="uz-Cyrl-UZ"/>
              </w:rPr>
            </w:pPr>
            <w:r>
              <w:rPr>
                <w:b/>
                <w:color w:val="FFFFFF"/>
                <w:sz w:val="40"/>
                <w:lang w:val="uz-Cyrl-UZ"/>
              </w:rPr>
              <w:t>ULUG’NOR T</w:t>
            </w:r>
            <w:r w:rsidR="008C3102" w:rsidRPr="00A5644C">
              <w:rPr>
                <w:b/>
                <w:color w:val="FFFFFF"/>
                <w:sz w:val="40"/>
                <w:lang w:val="uz-Cyrl-UZ"/>
              </w:rPr>
              <w:t xml:space="preserve">UMANINING </w:t>
            </w:r>
          </w:p>
          <w:p w:rsidR="009B2716" w:rsidRPr="00A5644C" w:rsidRDefault="009B2716" w:rsidP="005A4B1B">
            <w:pPr>
              <w:widowControl w:val="0"/>
              <w:spacing w:before="120" w:after="120"/>
              <w:jc w:val="center"/>
              <w:rPr>
                <w:b/>
                <w:color w:val="FFFFFF"/>
                <w:sz w:val="40"/>
                <w:lang w:val="en-US"/>
              </w:rPr>
            </w:pPr>
            <w:r w:rsidRPr="00A5644C">
              <w:rPr>
                <w:b/>
                <w:color w:val="FFFFFF"/>
                <w:sz w:val="40"/>
                <w:lang w:val="en-US"/>
              </w:rPr>
              <w:t>IJT</w:t>
            </w:r>
            <w:r w:rsidR="00223A4D" w:rsidRPr="00A5644C">
              <w:rPr>
                <w:b/>
                <w:color w:val="FFFFFF"/>
                <w:sz w:val="40"/>
                <w:lang w:val="en-US"/>
              </w:rPr>
              <w:t>I</w:t>
            </w:r>
            <w:r w:rsidRPr="00A5644C">
              <w:rPr>
                <w:b/>
                <w:color w:val="FFFFFF"/>
                <w:sz w:val="40"/>
                <w:lang w:val="en-US"/>
              </w:rPr>
              <w:t xml:space="preserve">MOIY-IQTISODIY HOLATI </w:t>
            </w:r>
          </w:p>
          <w:p w:rsidR="008C3102" w:rsidRPr="00A5644C" w:rsidRDefault="009B2716" w:rsidP="005A4B1B">
            <w:pPr>
              <w:widowControl w:val="0"/>
              <w:spacing w:before="120" w:after="120"/>
              <w:jc w:val="center"/>
              <w:rPr>
                <w:b/>
                <w:color w:val="FFFFFF"/>
                <w:lang w:val="en-US"/>
              </w:rPr>
            </w:pPr>
            <w:r w:rsidRPr="00A5644C">
              <w:rPr>
                <w:b/>
                <w:color w:val="FFFFFF"/>
                <w:sz w:val="40"/>
                <w:lang w:val="en-US"/>
              </w:rPr>
              <w:t>AXBOROTNOMASI</w:t>
            </w:r>
          </w:p>
        </w:tc>
      </w:tr>
    </w:tbl>
    <w:p w:rsidR="008C3102" w:rsidRPr="00A5644C" w:rsidRDefault="008C3102" w:rsidP="005A4B1B">
      <w:pPr>
        <w:widowControl w:val="0"/>
        <w:jc w:val="center"/>
        <w:rPr>
          <w:i/>
          <w:lang w:val="uz-Cyrl-UZ"/>
        </w:rPr>
      </w:pPr>
    </w:p>
    <w:p w:rsidR="008C3102" w:rsidRPr="00A5644C" w:rsidRDefault="008C3102" w:rsidP="005A4B1B">
      <w:pPr>
        <w:widowControl w:val="0"/>
        <w:jc w:val="center"/>
        <w:rPr>
          <w:i/>
          <w:lang w:val="uz-Cyrl-UZ"/>
        </w:rPr>
      </w:pPr>
    </w:p>
    <w:p w:rsidR="008C3102" w:rsidRPr="00A5644C" w:rsidRDefault="008C3102" w:rsidP="005A4B1B">
      <w:pPr>
        <w:pStyle w:val="6"/>
        <w:keepNext w:val="0"/>
        <w:widowControl w:val="0"/>
        <w:spacing w:before="0" w:after="0" w:line="264" w:lineRule="auto"/>
        <w:rPr>
          <w:sz w:val="24"/>
          <w:szCs w:val="24"/>
          <w:lang w:val="en-US"/>
        </w:rPr>
      </w:pPr>
      <w:r w:rsidRPr="00A5644C">
        <w:rPr>
          <w:sz w:val="32"/>
          <w:szCs w:val="32"/>
          <w:lang w:val="en-US"/>
        </w:rPr>
        <w:t>202</w:t>
      </w:r>
      <w:r w:rsidR="009E79BD">
        <w:rPr>
          <w:sz w:val="32"/>
          <w:szCs w:val="32"/>
          <w:lang w:val="en-US"/>
        </w:rPr>
        <w:t>6</w:t>
      </w:r>
      <w:r w:rsidRPr="00A5644C">
        <w:rPr>
          <w:sz w:val="32"/>
          <w:szCs w:val="32"/>
          <w:lang w:val="en-US"/>
        </w:rPr>
        <w:t xml:space="preserve">-YIL </w:t>
      </w:r>
      <w:r w:rsidRPr="00A5644C">
        <w:rPr>
          <w:sz w:val="32"/>
          <w:szCs w:val="32"/>
          <w:lang w:val="en-US"/>
        </w:rPr>
        <w:br/>
        <w:t>YANVAR–</w:t>
      </w:r>
      <w:r w:rsidR="0031762E">
        <w:rPr>
          <w:sz w:val="32"/>
          <w:szCs w:val="32"/>
          <w:lang w:val="en-US"/>
        </w:rPr>
        <w:t>IYUN</w:t>
      </w:r>
      <w:r w:rsidRPr="00A5644C">
        <w:rPr>
          <w:sz w:val="32"/>
          <w:szCs w:val="32"/>
          <w:lang w:val="en-US"/>
        </w:rPr>
        <w:br/>
      </w:r>
    </w:p>
    <w:p w:rsidR="008C3102" w:rsidRPr="00A5644C" w:rsidRDefault="008C3102" w:rsidP="005A4B1B">
      <w:pPr>
        <w:widowControl w:val="0"/>
        <w:jc w:val="center"/>
        <w:rPr>
          <w:lang w:val="en-US"/>
        </w:rPr>
      </w:pPr>
    </w:p>
    <w:p w:rsidR="008C3102" w:rsidRPr="00A5644C" w:rsidRDefault="008C3102" w:rsidP="005A4B1B">
      <w:pPr>
        <w:widowControl w:val="0"/>
        <w:jc w:val="center"/>
        <w:rPr>
          <w:lang w:val="en-US"/>
        </w:rPr>
      </w:pPr>
    </w:p>
    <w:p w:rsidR="008C3102" w:rsidRPr="00A5644C" w:rsidRDefault="008C3102" w:rsidP="005A4B1B">
      <w:pPr>
        <w:widowControl w:val="0"/>
        <w:jc w:val="center"/>
        <w:rPr>
          <w:b/>
          <w:lang w:val="en-US"/>
        </w:rPr>
      </w:pPr>
    </w:p>
    <w:p w:rsidR="008C3102" w:rsidRPr="00A5644C" w:rsidRDefault="008C3102" w:rsidP="005A4B1B">
      <w:pPr>
        <w:widowControl w:val="0"/>
        <w:jc w:val="center"/>
        <w:rPr>
          <w:b/>
          <w:lang w:val="en-US"/>
        </w:rPr>
      </w:pPr>
    </w:p>
    <w:p w:rsidR="008C3102" w:rsidRPr="00A5644C" w:rsidRDefault="008C3102" w:rsidP="005A4B1B">
      <w:pPr>
        <w:widowControl w:val="0"/>
        <w:jc w:val="center"/>
        <w:rPr>
          <w:b/>
          <w:lang w:val="en-US"/>
        </w:rPr>
      </w:pPr>
    </w:p>
    <w:p w:rsidR="008C3102" w:rsidRPr="00A5644C" w:rsidRDefault="008C3102" w:rsidP="005A4B1B">
      <w:pPr>
        <w:widowControl w:val="0"/>
        <w:jc w:val="center"/>
        <w:rPr>
          <w:b/>
          <w:lang w:val="en-US"/>
        </w:rPr>
      </w:pPr>
    </w:p>
    <w:p w:rsidR="008C3102" w:rsidRPr="00A5644C" w:rsidRDefault="008C3102" w:rsidP="005A4B1B">
      <w:pPr>
        <w:widowControl w:val="0"/>
        <w:jc w:val="center"/>
        <w:rPr>
          <w:b/>
          <w:lang w:val="en-US"/>
        </w:rPr>
      </w:pPr>
    </w:p>
    <w:p w:rsidR="008C3102" w:rsidRPr="00A5644C" w:rsidRDefault="008C3102" w:rsidP="005A4B1B">
      <w:pPr>
        <w:widowControl w:val="0"/>
        <w:jc w:val="center"/>
        <w:rPr>
          <w:b/>
          <w:lang w:val="en-US"/>
        </w:rPr>
      </w:pPr>
    </w:p>
    <w:p w:rsidR="008C3102" w:rsidRPr="00A5644C" w:rsidRDefault="008C3102" w:rsidP="005A4B1B">
      <w:pPr>
        <w:widowControl w:val="0"/>
        <w:jc w:val="center"/>
        <w:rPr>
          <w:b/>
          <w:lang w:val="en-US"/>
        </w:rPr>
      </w:pPr>
    </w:p>
    <w:p w:rsidR="008C3102" w:rsidRPr="00A5644C" w:rsidRDefault="008C3102" w:rsidP="005A4B1B">
      <w:pPr>
        <w:widowControl w:val="0"/>
        <w:jc w:val="center"/>
        <w:rPr>
          <w:b/>
          <w:lang w:val="en-US"/>
        </w:rPr>
      </w:pPr>
    </w:p>
    <w:p w:rsidR="008C3102" w:rsidRPr="00A5644C" w:rsidRDefault="008C3102" w:rsidP="005A4B1B">
      <w:pPr>
        <w:widowControl w:val="0"/>
        <w:jc w:val="center"/>
        <w:rPr>
          <w:b/>
          <w:lang w:val="en-US"/>
        </w:rPr>
      </w:pPr>
    </w:p>
    <w:p w:rsidR="008C3102" w:rsidRPr="00A5644C" w:rsidRDefault="008C3102" w:rsidP="005A4B1B">
      <w:pPr>
        <w:widowControl w:val="0"/>
        <w:jc w:val="center"/>
        <w:rPr>
          <w:b/>
          <w:lang w:val="en-US"/>
        </w:rPr>
      </w:pPr>
    </w:p>
    <w:p w:rsidR="008C3102" w:rsidRPr="00A5644C" w:rsidRDefault="008C3102" w:rsidP="005A4B1B">
      <w:pPr>
        <w:pStyle w:val="7"/>
        <w:keepNext w:val="0"/>
        <w:widowControl w:val="0"/>
        <w:spacing w:after="0"/>
        <w:ind w:left="0" w:firstLine="0"/>
        <w:jc w:val="center"/>
        <w:rPr>
          <w:b/>
          <w:lang w:val="en-US"/>
        </w:rPr>
      </w:pPr>
    </w:p>
    <w:p w:rsidR="008C3102" w:rsidRPr="00A5644C" w:rsidRDefault="008C3102" w:rsidP="005A4B1B">
      <w:pPr>
        <w:pStyle w:val="4"/>
        <w:keepNext w:val="0"/>
        <w:widowControl w:val="0"/>
        <w:spacing w:after="0"/>
        <w:jc w:val="center"/>
        <w:rPr>
          <w:b/>
          <w:lang w:val="en-US"/>
        </w:rPr>
      </w:pPr>
    </w:p>
    <w:p w:rsidR="008C3102" w:rsidRPr="00A5644C" w:rsidRDefault="008C3102" w:rsidP="005A4B1B">
      <w:pPr>
        <w:pStyle w:val="7"/>
        <w:keepNext w:val="0"/>
        <w:widowControl w:val="0"/>
        <w:spacing w:after="0"/>
        <w:ind w:left="0" w:firstLine="0"/>
        <w:jc w:val="center"/>
        <w:rPr>
          <w:b/>
          <w:lang w:val="uz-Cyrl-UZ"/>
        </w:rPr>
      </w:pPr>
    </w:p>
    <w:p w:rsidR="008C3102" w:rsidRPr="00A5644C" w:rsidRDefault="008C3102" w:rsidP="005A4B1B">
      <w:pPr>
        <w:pStyle w:val="6"/>
        <w:keepNext w:val="0"/>
        <w:widowControl w:val="0"/>
        <w:spacing w:line="264" w:lineRule="auto"/>
        <w:rPr>
          <w:color w:val="002060"/>
          <w:lang w:val="en-US"/>
        </w:rPr>
      </w:pPr>
      <w:r w:rsidRPr="00A5644C">
        <w:rPr>
          <w:color w:val="002060"/>
          <w:lang w:val="en-US"/>
        </w:rPr>
        <w:t xml:space="preserve">Andijon </w:t>
      </w:r>
      <w:r w:rsidRPr="00A5644C">
        <w:rPr>
          <w:color w:val="002060"/>
          <w:lang w:val="uz-Cyrl-UZ"/>
        </w:rPr>
        <w:t>–</w:t>
      </w:r>
      <w:r w:rsidRPr="00A5644C">
        <w:rPr>
          <w:color w:val="002060"/>
          <w:lang w:val="en-US"/>
        </w:rPr>
        <w:t xml:space="preserve"> </w:t>
      </w:r>
      <w:r w:rsidRPr="00A5644C">
        <w:rPr>
          <w:color w:val="002060"/>
          <w:lang w:val="uz-Cyrl-UZ"/>
        </w:rPr>
        <w:t>202</w:t>
      </w:r>
      <w:r w:rsidR="00D374AA">
        <w:rPr>
          <w:color w:val="002060"/>
          <w:lang w:val="en-US"/>
        </w:rPr>
        <w:t>6</w:t>
      </w:r>
      <w:r w:rsidRPr="00A5644C">
        <w:rPr>
          <w:color w:val="002060"/>
          <w:lang w:val="uz-Cyrl-UZ"/>
        </w:rPr>
        <w:t>-</w:t>
      </w:r>
      <w:r w:rsidRPr="00A5644C">
        <w:rPr>
          <w:color w:val="002060"/>
          <w:lang w:val="en-US"/>
        </w:rPr>
        <w:t>y.</w:t>
      </w:r>
    </w:p>
    <w:p w:rsidR="008C3102" w:rsidRPr="00A5644C" w:rsidRDefault="008C3102" w:rsidP="005A4B1B">
      <w:pPr>
        <w:widowControl w:val="0"/>
        <w:jc w:val="center"/>
        <w:rPr>
          <w:b/>
          <w:sz w:val="28"/>
          <w:szCs w:val="28"/>
          <w:lang w:val="uz-Cyrl-UZ"/>
        </w:rPr>
      </w:pPr>
      <w:r w:rsidRPr="00A5644C">
        <w:rPr>
          <w:lang w:val="uz-Cyrl-UZ"/>
        </w:rPr>
        <w:br w:type="page"/>
      </w:r>
      <w:r w:rsidRPr="00A5644C">
        <w:rPr>
          <w:b/>
          <w:sz w:val="28"/>
          <w:szCs w:val="28"/>
          <w:lang w:val="uz-Cyrl-UZ"/>
        </w:rPr>
        <w:t>Qisqartma va shartli belgilar</w:t>
      </w:r>
    </w:p>
    <w:p w:rsidR="008C3102" w:rsidRPr="00A5644C" w:rsidRDefault="008C3102" w:rsidP="005A4B1B">
      <w:pPr>
        <w:rPr>
          <w:b/>
          <w:lang w:val="uz-Cyrl-UZ"/>
        </w:rPr>
      </w:pPr>
    </w:p>
    <w:tbl>
      <w:tblPr>
        <w:tblW w:w="5000" w:type="pct"/>
        <w:tblLook w:val="04A0" w:firstRow="1" w:lastRow="0" w:firstColumn="1" w:lastColumn="0" w:noHBand="0" w:noVBand="1"/>
      </w:tblPr>
      <w:tblGrid>
        <w:gridCol w:w="1710"/>
        <w:gridCol w:w="303"/>
        <w:gridCol w:w="2515"/>
        <w:gridCol w:w="1692"/>
        <w:gridCol w:w="498"/>
        <w:gridCol w:w="2711"/>
      </w:tblGrid>
      <w:tr w:rsidR="008C3102" w:rsidRPr="00A5644C" w:rsidTr="00552CC7">
        <w:tc>
          <w:tcPr>
            <w:tcW w:w="910" w:type="pct"/>
            <w:vAlign w:val="center"/>
            <w:hideMark/>
          </w:tcPr>
          <w:p w:rsidR="008C3102" w:rsidRPr="00A5644C" w:rsidRDefault="008C3102" w:rsidP="005A4B1B">
            <w:pPr>
              <w:pStyle w:val="afb"/>
              <w:spacing w:before="80" w:beforeAutospacing="0" w:after="120" w:afterAutospacing="0"/>
              <w:rPr>
                <w:lang w:val="uz-Cyrl-UZ"/>
              </w:rPr>
            </w:pPr>
            <w:r w:rsidRPr="00A5644C">
              <w:rPr>
                <w:lang w:val="uz-Cyrl-UZ"/>
              </w:rPr>
              <w:t>%</w:t>
            </w:r>
          </w:p>
        </w:tc>
        <w:tc>
          <w:tcPr>
            <w:tcW w:w="164" w:type="pct"/>
            <w:vAlign w:val="bottom"/>
            <w:hideMark/>
          </w:tcPr>
          <w:p w:rsidR="008C3102" w:rsidRPr="00A5644C" w:rsidRDefault="008C3102" w:rsidP="005A4B1B">
            <w:pPr>
              <w:pStyle w:val="afb"/>
              <w:spacing w:before="80" w:beforeAutospacing="0" w:after="120" w:afterAutospacing="0"/>
              <w:jc w:val="center"/>
              <w:rPr>
                <w:lang w:val="uz-Cyrl-UZ"/>
              </w:rPr>
            </w:pPr>
            <w:r w:rsidRPr="00A5644C">
              <w:rPr>
                <w:lang w:val="uz-Cyrl-UZ"/>
              </w:rPr>
              <w:t>-</w:t>
            </w:r>
          </w:p>
        </w:tc>
        <w:tc>
          <w:tcPr>
            <w:tcW w:w="1337" w:type="pct"/>
            <w:tcBorders>
              <w:top w:val="nil"/>
              <w:left w:val="nil"/>
              <w:bottom w:val="nil"/>
              <w:right w:val="single" w:sz="4" w:space="0" w:color="auto"/>
            </w:tcBorders>
            <w:vAlign w:val="center"/>
            <w:hideMark/>
          </w:tcPr>
          <w:p w:rsidR="008C3102" w:rsidRPr="00A5644C" w:rsidRDefault="008C3102" w:rsidP="005A4B1B">
            <w:pPr>
              <w:pStyle w:val="afb"/>
              <w:spacing w:before="80" w:beforeAutospacing="0" w:after="120" w:afterAutospacing="0"/>
              <w:jc w:val="center"/>
              <w:rPr>
                <w:lang w:val="uz-Cyrl-UZ"/>
              </w:rPr>
            </w:pPr>
            <w:r w:rsidRPr="00A5644C">
              <w:rPr>
                <w:lang w:val="uz-Cyrl-UZ"/>
              </w:rPr>
              <w:t>foiz</w:t>
            </w:r>
          </w:p>
        </w:tc>
        <w:tc>
          <w:tcPr>
            <w:tcW w:w="880" w:type="pct"/>
            <w:tcBorders>
              <w:top w:val="nil"/>
              <w:left w:val="single" w:sz="4" w:space="0" w:color="auto"/>
              <w:bottom w:val="nil"/>
              <w:right w:val="nil"/>
            </w:tcBorders>
            <w:vAlign w:val="center"/>
            <w:hideMark/>
          </w:tcPr>
          <w:p w:rsidR="008C3102" w:rsidRPr="00A5644C" w:rsidRDefault="008C3102" w:rsidP="005A4B1B">
            <w:pPr>
              <w:pStyle w:val="afb"/>
              <w:spacing w:before="80" w:beforeAutospacing="0" w:after="120" w:afterAutospacing="0"/>
            </w:pPr>
            <w:r w:rsidRPr="00A5644C">
              <w:t>0,0</w:t>
            </w:r>
          </w:p>
        </w:tc>
        <w:tc>
          <w:tcPr>
            <w:tcW w:w="267" w:type="pct"/>
            <w:vAlign w:val="bottom"/>
            <w:hideMark/>
          </w:tcPr>
          <w:p w:rsidR="008C3102" w:rsidRPr="00A5644C" w:rsidRDefault="008C3102" w:rsidP="005A4B1B">
            <w:pPr>
              <w:pStyle w:val="afb"/>
              <w:spacing w:before="80" w:beforeAutospacing="0" w:after="120" w:afterAutospacing="0"/>
              <w:jc w:val="center"/>
              <w:rPr>
                <w:lang w:val="uz-Cyrl-UZ"/>
              </w:rPr>
            </w:pPr>
            <w:r w:rsidRPr="00A5644C">
              <w:rPr>
                <w:lang w:val="uz-Cyrl-UZ"/>
              </w:rPr>
              <w:t>-</w:t>
            </w:r>
          </w:p>
        </w:tc>
        <w:tc>
          <w:tcPr>
            <w:tcW w:w="1441" w:type="pct"/>
            <w:vAlign w:val="center"/>
            <w:hideMark/>
          </w:tcPr>
          <w:p w:rsidR="008C3102" w:rsidRPr="00A5644C" w:rsidRDefault="008C3102" w:rsidP="005A4B1B">
            <w:pPr>
              <w:pStyle w:val="afb"/>
              <w:spacing w:before="80" w:beforeAutospacing="0" w:after="120" w:afterAutospacing="0"/>
              <w:jc w:val="center"/>
            </w:pPr>
            <w:r w:rsidRPr="00A5644C">
              <w:rPr>
                <w:lang w:val="uz-Cyrl-UZ"/>
              </w:rPr>
              <w:t>katta bo‘lmagan miqdor</w:t>
            </w:r>
          </w:p>
        </w:tc>
      </w:tr>
      <w:tr w:rsidR="008C3102" w:rsidRPr="00A5644C" w:rsidTr="00552CC7">
        <w:tc>
          <w:tcPr>
            <w:tcW w:w="910" w:type="pct"/>
            <w:vAlign w:val="center"/>
            <w:hideMark/>
          </w:tcPr>
          <w:p w:rsidR="008C3102" w:rsidRPr="00A5644C" w:rsidRDefault="008C3102" w:rsidP="005A4B1B">
            <w:pPr>
              <w:pStyle w:val="afb"/>
              <w:spacing w:before="80" w:beforeAutospacing="0" w:after="120" w:afterAutospacing="0"/>
              <w:rPr>
                <w:lang w:val="uz-Cyrl-UZ"/>
              </w:rPr>
            </w:pPr>
            <w:r w:rsidRPr="00A5644C">
              <w:rPr>
                <w:lang w:val="uz-Cyrl-UZ"/>
              </w:rPr>
              <w:t xml:space="preserve">mlrd. </w:t>
            </w:r>
          </w:p>
        </w:tc>
        <w:tc>
          <w:tcPr>
            <w:tcW w:w="164" w:type="pct"/>
            <w:vAlign w:val="bottom"/>
            <w:hideMark/>
          </w:tcPr>
          <w:p w:rsidR="008C3102" w:rsidRPr="00A5644C" w:rsidRDefault="008C3102" w:rsidP="005A4B1B">
            <w:pPr>
              <w:pStyle w:val="afb"/>
              <w:spacing w:before="80" w:beforeAutospacing="0" w:after="120" w:afterAutospacing="0"/>
              <w:jc w:val="center"/>
              <w:rPr>
                <w:lang w:val="uz-Cyrl-UZ"/>
              </w:rPr>
            </w:pPr>
            <w:r w:rsidRPr="00A5644C">
              <w:rPr>
                <w:lang w:val="uz-Cyrl-UZ"/>
              </w:rPr>
              <w:t>-</w:t>
            </w:r>
          </w:p>
        </w:tc>
        <w:tc>
          <w:tcPr>
            <w:tcW w:w="1337" w:type="pct"/>
            <w:tcBorders>
              <w:top w:val="nil"/>
              <w:left w:val="nil"/>
              <w:bottom w:val="nil"/>
              <w:right w:val="single" w:sz="4" w:space="0" w:color="auto"/>
            </w:tcBorders>
            <w:vAlign w:val="center"/>
            <w:hideMark/>
          </w:tcPr>
          <w:p w:rsidR="008C3102" w:rsidRPr="00A5644C" w:rsidRDefault="008C3102" w:rsidP="005A4B1B">
            <w:pPr>
              <w:pStyle w:val="afb"/>
              <w:spacing w:before="80" w:beforeAutospacing="0" w:after="120" w:afterAutospacing="0"/>
              <w:jc w:val="center"/>
              <w:rPr>
                <w:lang w:val="uz-Cyrl-UZ"/>
              </w:rPr>
            </w:pPr>
            <w:r w:rsidRPr="00A5644C">
              <w:rPr>
                <w:lang w:val="uz-Cyrl-UZ"/>
              </w:rPr>
              <w:t>milliard</w:t>
            </w:r>
          </w:p>
        </w:tc>
        <w:tc>
          <w:tcPr>
            <w:tcW w:w="880" w:type="pct"/>
            <w:tcBorders>
              <w:top w:val="nil"/>
              <w:left w:val="single" w:sz="4" w:space="0" w:color="auto"/>
              <w:bottom w:val="nil"/>
              <w:right w:val="nil"/>
            </w:tcBorders>
            <w:vAlign w:val="center"/>
            <w:hideMark/>
          </w:tcPr>
          <w:p w:rsidR="008C3102" w:rsidRPr="00A5644C" w:rsidRDefault="008C3102" w:rsidP="005A4B1B">
            <w:pPr>
              <w:pStyle w:val="afb"/>
              <w:spacing w:before="80" w:beforeAutospacing="0" w:after="120" w:afterAutospacing="0"/>
              <w:ind w:left="182"/>
            </w:pPr>
            <w:r w:rsidRPr="00A5644C">
              <w:rPr>
                <w:lang w:val="uz-Cyrl-UZ"/>
              </w:rPr>
              <w:t>m</w:t>
            </w:r>
            <w:r w:rsidRPr="00A5644C">
              <w:t>.</w:t>
            </w:r>
          </w:p>
        </w:tc>
        <w:tc>
          <w:tcPr>
            <w:tcW w:w="267" w:type="pct"/>
            <w:vAlign w:val="bottom"/>
            <w:hideMark/>
          </w:tcPr>
          <w:p w:rsidR="008C3102" w:rsidRPr="00A5644C" w:rsidRDefault="008C3102" w:rsidP="005A4B1B">
            <w:pPr>
              <w:pStyle w:val="afb"/>
              <w:spacing w:before="80" w:beforeAutospacing="0" w:after="120" w:afterAutospacing="0"/>
              <w:jc w:val="center"/>
              <w:rPr>
                <w:lang w:val="uz-Cyrl-UZ"/>
              </w:rPr>
            </w:pPr>
            <w:r w:rsidRPr="00A5644C">
              <w:rPr>
                <w:lang w:val="uz-Cyrl-UZ"/>
              </w:rPr>
              <w:t>-</w:t>
            </w:r>
          </w:p>
        </w:tc>
        <w:tc>
          <w:tcPr>
            <w:tcW w:w="1441" w:type="pct"/>
            <w:vAlign w:val="center"/>
            <w:hideMark/>
          </w:tcPr>
          <w:p w:rsidR="008C3102" w:rsidRPr="00A5644C" w:rsidRDefault="0031762E" w:rsidP="005A4B1B">
            <w:pPr>
              <w:pStyle w:val="afb"/>
              <w:spacing w:before="80" w:beforeAutospacing="0" w:after="120" w:afterAutospacing="0"/>
              <w:jc w:val="center"/>
              <w:rPr>
                <w:lang w:val="uz-Cyrl-UZ"/>
              </w:rPr>
            </w:pPr>
            <w:r>
              <w:rPr>
                <w:lang w:val="en-US"/>
              </w:rPr>
              <w:t>marta</w:t>
            </w:r>
          </w:p>
        </w:tc>
      </w:tr>
      <w:tr w:rsidR="008C3102" w:rsidRPr="00A5644C" w:rsidTr="00552CC7">
        <w:tc>
          <w:tcPr>
            <w:tcW w:w="910" w:type="pct"/>
            <w:vAlign w:val="center"/>
            <w:hideMark/>
          </w:tcPr>
          <w:p w:rsidR="008C3102" w:rsidRPr="00A5644C" w:rsidRDefault="00057730" w:rsidP="005A4B1B">
            <w:pPr>
              <w:pStyle w:val="afb"/>
              <w:spacing w:before="80" w:beforeAutospacing="0" w:after="120" w:afterAutospacing="0"/>
              <w:rPr>
                <w:lang w:val="uz-Cyrl-UZ"/>
              </w:rPr>
            </w:pPr>
            <w:r w:rsidRPr="00A5644C">
              <w:rPr>
                <w:lang w:val="uz-Cyrl-UZ"/>
              </w:rPr>
              <w:t xml:space="preserve">mln </w:t>
            </w:r>
          </w:p>
        </w:tc>
        <w:tc>
          <w:tcPr>
            <w:tcW w:w="164" w:type="pct"/>
            <w:vAlign w:val="bottom"/>
            <w:hideMark/>
          </w:tcPr>
          <w:p w:rsidR="008C3102" w:rsidRPr="00A5644C" w:rsidRDefault="008C3102" w:rsidP="005A4B1B">
            <w:pPr>
              <w:pStyle w:val="afb"/>
              <w:spacing w:before="80" w:beforeAutospacing="0" w:after="120" w:afterAutospacing="0"/>
              <w:jc w:val="center"/>
              <w:rPr>
                <w:lang w:val="uz-Cyrl-UZ"/>
              </w:rPr>
            </w:pPr>
            <w:r w:rsidRPr="00A5644C">
              <w:rPr>
                <w:lang w:val="uz-Cyrl-UZ"/>
              </w:rPr>
              <w:t>-</w:t>
            </w:r>
          </w:p>
        </w:tc>
        <w:tc>
          <w:tcPr>
            <w:tcW w:w="1337" w:type="pct"/>
            <w:tcBorders>
              <w:top w:val="nil"/>
              <w:left w:val="nil"/>
              <w:bottom w:val="nil"/>
              <w:right w:val="single" w:sz="4" w:space="0" w:color="auto"/>
            </w:tcBorders>
            <w:vAlign w:val="center"/>
            <w:hideMark/>
          </w:tcPr>
          <w:p w:rsidR="008C3102" w:rsidRPr="00A5644C" w:rsidRDefault="008C3102" w:rsidP="005A4B1B">
            <w:pPr>
              <w:pStyle w:val="afb"/>
              <w:spacing w:before="80" w:beforeAutospacing="0" w:after="120" w:afterAutospacing="0"/>
              <w:jc w:val="center"/>
              <w:rPr>
                <w:lang w:val="uz-Cyrl-UZ"/>
              </w:rPr>
            </w:pPr>
            <w:r w:rsidRPr="00A5644C">
              <w:rPr>
                <w:lang w:val="uz-Cyrl-UZ"/>
              </w:rPr>
              <w:t>million</w:t>
            </w:r>
          </w:p>
        </w:tc>
        <w:tc>
          <w:tcPr>
            <w:tcW w:w="880" w:type="pct"/>
            <w:tcBorders>
              <w:top w:val="nil"/>
              <w:left w:val="single" w:sz="4" w:space="0" w:color="auto"/>
              <w:bottom w:val="nil"/>
              <w:right w:val="nil"/>
            </w:tcBorders>
            <w:vAlign w:val="center"/>
            <w:hideMark/>
          </w:tcPr>
          <w:p w:rsidR="008C3102" w:rsidRPr="00A5644C" w:rsidRDefault="008C3102" w:rsidP="005A4B1B">
            <w:pPr>
              <w:pStyle w:val="afb"/>
              <w:spacing w:before="80" w:beforeAutospacing="0" w:after="120" w:afterAutospacing="0"/>
              <w:ind w:left="182"/>
            </w:pPr>
            <w:r w:rsidRPr="00A5644C">
              <w:t>-</w:t>
            </w:r>
          </w:p>
        </w:tc>
        <w:tc>
          <w:tcPr>
            <w:tcW w:w="267" w:type="pct"/>
            <w:vAlign w:val="bottom"/>
            <w:hideMark/>
          </w:tcPr>
          <w:p w:rsidR="008C3102" w:rsidRPr="00A5644C" w:rsidRDefault="008C3102" w:rsidP="005A4B1B">
            <w:pPr>
              <w:pStyle w:val="afb"/>
              <w:spacing w:before="80" w:beforeAutospacing="0" w:after="120" w:afterAutospacing="0"/>
              <w:jc w:val="center"/>
              <w:rPr>
                <w:lang w:val="uz-Cyrl-UZ"/>
              </w:rPr>
            </w:pPr>
            <w:r w:rsidRPr="00A5644C">
              <w:rPr>
                <w:lang w:val="uz-Cyrl-UZ"/>
              </w:rPr>
              <w:t>-</w:t>
            </w:r>
          </w:p>
        </w:tc>
        <w:tc>
          <w:tcPr>
            <w:tcW w:w="1441" w:type="pct"/>
            <w:vAlign w:val="center"/>
            <w:hideMark/>
          </w:tcPr>
          <w:p w:rsidR="008C3102" w:rsidRPr="00A5644C" w:rsidRDefault="008C3102" w:rsidP="005A4B1B">
            <w:pPr>
              <w:pStyle w:val="afb"/>
              <w:spacing w:before="80" w:beforeAutospacing="0" w:after="120" w:afterAutospacing="0"/>
              <w:jc w:val="center"/>
            </w:pPr>
            <w:r w:rsidRPr="00A5644C">
              <w:rPr>
                <w:lang w:val="uz-Cyrl-UZ"/>
              </w:rPr>
              <w:t>ko‘rsatkichning yo‘qligi</w:t>
            </w:r>
          </w:p>
        </w:tc>
      </w:tr>
      <w:tr w:rsidR="008C3102" w:rsidRPr="00A5644C" w:rsidTr="00552CC7">
        <w:tc>
          <w:tcPr>
            <w:tcW w:w="910" w:type="pct"/>
            <w:vAlign w:val="center"/>
            <w:hideMark/>
          </w:tcPr>
          <w:p w:rsidR="008C3102" w:rsidRPr="00A5644C" w:rsidRDefault="00057730" w:rsidP="005A4B1B">
            <w:pPr>
              <w:pStyle w:val="afb"/>
              <w:spacing w:before="80" w:beforeAutospacing="0" w:after="120" w:afterAutospacing="0"/>
              <w:rPr>
                <w:lang w:val="uz-Cyrl-UZ"/>
              </w:rPr>
            </w:pPr>
            <w:r w:rsidRPr="00A5644C">
              <w:rPr>
                <w:lang w:val="uz-Cyrl-UZ"/>
              </w:rPr>
              <w:t xml:space="preserve">mln </w:t>
            </w:r>
            <w:r w:rsidR="008C3102" w:rsidRPr="00A5644C">
              <w:rPr>
                <w:lang w:val="uz-Cyrl-UZ"/>
              </w:rPr>
              <w:t>AQS</w:t>
            </w:r>
            <w:r w:rsidR="004003BE" w:rsidRPr="00A5644C">
              <w:rPr>
                <w:lang w:val="en-US"/>
              </w:rPr>
              <w:t>H</w:t>
            </w:r>
            <w:r w:rsidR="008C3102" w:rsidRPr="00A5644C">
              <w:rPr>
                <w:lang w:val="uz-Cyrl-UZ"/>
              </w:rPr>
              <w:t xml:space="preserve"> doll.</w:t>
            </w:r>
          </w:p>
        </w:tc>
        <w:tc>
          <w:tcPr>
            <w:tcW w:w="164" w:type="pct"/>
            <w:vAlign w:val="bottom"/>
            <w:hideMark/>
          </w:tcPr>
          <w:p w:rsidR="008C3102" w:rsidRPr="00A5644C" w:rsidRDefault="008C3102" w:rsidP="005A4B1B">
            <w:pPr>
              <w:pStyle w:val="afb"/>
              <w:spacing w:before="80" w:beforeAutospacing="0" w:after="120" w:afterAutospacing="0"/>
              <w:jc w:val="center"/>
              <w:rPr>
                <w:lang w:val="uz-Cyrl-UZ"/>
              </w:rPr>
            </w:pPr>
            <w:r w:rsidRPr="00A5644C">
              <w:rPr>
                <w:lang w:val="uz-Cyrl-UZ"/>
              </w:rPr>
              <w:t>-</w:t>
            </w:r>
          </w:p>
        </w:tc>
        <w:tc>
          <w:tcPr>
            <w:tcW w:w="1337" w:type="pct"/>
            <w:tcBorders>
              <w:top w:val="nil"/>
              <w:left w:val="nil"/>
              <w:bottom w:val="nil"/>
              <w:right w:val="single" w:sz="4" w:space="0" w:color="auto"/>
            </w:tcBorders>
            <w:vAlign w:val="center"/>
            <w:hideMark/>
          </w:tcPr>
          <w:p w:rsidR="008C3102" w:rsidRPr="00A5644C" w:rsidRDefault="008C3102" w:rsidP="005A4B1B">
            <w:pPr>
              <w:pStyle w:val="afb"/>
              <w:spacing w:before="80" w:beforeAutospacing="0" w:after="120" w:afterAutospacing="0"/>
              <w:jc w:val="center"/>
              <w:rPr>
                <w:lang w:val="uz-Cyrl-UZ"/>
              </w:rPr>
            </w:pPr>
            <w:r w:rsidRPr="00A5644C">
              <w:rPr>
                <w:lang w:val="uz-Cyrl-UZ"/>
              </w:rPr>
              <w:t xml:space="preserve">million AQSH dollari </w:t>
            </w:r>
          </w:p>
        </w:tc>
        <w:tc>
          <w:tcPr>
            <w:tcW w:w="880" w:type="pct"/>
            <w:tcBorders>
              <w:top w:val="nil"/>
              <w:left w:val="single" w:sz="4" w:space="0" w:color="auto"/>
              <w:bottom w:val="nil"/>
              <w:right w:val="nil"/>
            </w:tcBorders>
            <w:vAlign w:val="center"/>
            <w:hideMark/>
          </w:tcPr>
          <w:p w:rsidR="008C3102" w:rsidRPr="00A5644C" w:rsidRDefault="008C3102" w:rsidP="005A4B1B">
            <w:pPr>
              <w:pStyle w:val="afb"/>
              <w:spacing w:before="80" w:beforeAutospacing="0" w:after="120" w:afterAutospacing="0"/>
              <w:ind w:left="182"/>
              <w:rPr>
                <w:lang w:val="uz-Cyrl-UZ"/>
              </w:rPr>
            </w:pPr>
            <w:r w:rsidRPr="00A5644C">
              <w:rPr>
                <w:lang w:val="uz-Cyrl-UZ"/>
              </w:rPr>
              <w:t>g</w:t>
            </w:r>
            <w:r w:rsidRPr="00A5644C">
              <w:t>a</w:t>
            </w:r>
          </w:p>
        </w:tc>
        <w:tc>
          <w:tcPr>
            <w:tcW w:w="267" w:type="pct"/>
            <w:vAlign w:val="bottom"/>
            <w:hideMark/>
          </w:tcPr>
          <w:p w:rsidR="008C3102" w:rsidRPr="00A5644C" w:rsidRDefault="008C3102" w:rsidP="005A4B1B">
            <w:pPr>
              <w:pStyle w:val="afb"/>
              <w:spacing w:before="80" w:beforeAutospacing="0" w:after="120" w:afterAutospacing="0"/>
              <w:jc w:val="center"/>
              <w:rPr>
                <w:lang w:val="uz-Cyrl-UZ"/>
              </w:rPr>
            </w:pPr>
            <w:r w:rsidRPr="00A5644C">
              <w:rPr>
                <w:lang w:val="uz-Cyrl-UZ"/>
              </w:rPr>
              <w:t>-</w:t>
            </w:r>
          </w:p>
        </w:tc>
        <w:tc>
          <w:tcPr>
            <w:tcW w:w="1441" w:type="pct"/>
            <w:vAlign w:val="center"/>
            <w:hideMark/>
          </w:tcPr>
          <w:p w:rsidR="008C3102" w:rsidRPr="00A5644C" w:rsidRDefault="008C3102" w:rsidP="005A4B1B">
            <w:pPr>
              <w:pStyle w:val="afb"/>
              <w:spacing w:before="80" w:beforeAutospacing="0" w:after="120" w:afterAutospacing="0"/>
              <w:jc w:val="center"/>
            </w:pPr>
            <w:r w:rsidRPr="00A5644C">
              <w:t>gektar</w:t>
            </w:r>
          </w:p>
        </w:tc>
      </w:tr>
      <w:tr w:rsidR="008C3102" w:rsidRPr="00A5644C" w:rsidTr="00552CC7">
        <w:tc>
          <w:tcPr>
            <w:tcW w:w="910" w:type="pct"/>
            <w:vAlign w:val="center"/>
            <w:hideMark/>
          </w:tcPr>
          <w:p w:rsidR="008C3102" w:rsidRPr="00A5644C" w:rsidRDefault="008C3102" w:rsidP="005A4B1B">
            <w:pPr>
              <w:pStyle w:val="afb"/>
              <w:spacing w:before="80" w:beforeAutospacing="0" w:after="120" w:afterAutospacing="0"/>
              <w:rPr>
                <w:lang w:val="uz-Cyrl-UZ"/>
              </w:rPr>
            </w:pPr>
            <w:r w:rsidRPr="00A5644C">
              <w:t>kv.</w:t>
            </w:r>
          </w:p>
        </w:tc>
        <w:tc>
          <w:tcPr>
            <w:tcW w:w="164" w:type="pct"/>
            <w:vAlign w:val="bottom"/>
            <w:hideMark/>
          </w:tcPr>
          <w:p w:rsidR="008C3102" w:rsidRPr="00A5644C" w:rsidRDefault="008C3102" w:rsidP="005A4B1B">
            <w:pPr>
              <w:pStyle w:val="afb"/>
              <w:spacing w:before="80" w:beforeAutospacing="0" w:after="120" w:afterAutospacing="0"/>
              <w:jc w:val="center"/>
              <w:rPr>
                <w:lang w:val="uz-Cyrl-UZ"/>
              </w:rPr>
            </w:pPr>
            <w:r w:rsidRPr="00A5644C">
              <w:rPr>
                <w:lang w:val="uz-Cyrl-UZ"/>
              </w:rPr>
              <w:t>-</w:t>
            </w:r>
          </w:p>
        </w:tc>
        <w:tc>
          <w:tcPr>
            <w:tcW w:w="1337" w:type="pct"/>
            <w:tcBorders>
              <w:top w:val="nil"/>
              <w:left w:val="nil"/>
              <w:bottom w:val="nil"/>
              <w:right w:val="single" w:sz="4" w:space="0" w:color="auto"/>
            </w:tcBorders>
            <w:vAlign w:val="center"/>
            <w:hideMark/>
          </w:tcPr>
          <w:p w:rsidR="008C3102" w:rsidRPr="00A5644C" w:rsidRDefault="008C3102" w:rsidP="005A4B1B">
            <w:pPr>
              <w:pStyle w:val="afb"/>
              <w:spacing w:before="80" w:beforeAutospacing="0" w:after="120" w:afterAutospacing="0"/>
              <w:jc w:val="center"/>
            </w:pPr>
            <w:r w:rsidRPr="00A5644C">
              <w:t>kvadrat</w:t>
            </w:r>
          </w:p>
        </w:tc>
        <w:tc>
          <w:tcPr>
            <w:tcW w:w="880" w:type="pct"/>
            <w:tcBorders>
              <w:top w:val="nil"/>
              <w:left w:val="single" w:sz="4" w:space="0" w:color="auto"/>
              <w:bottom w:val="nil"/>
              <w:right w:val="nil"/>
            </w:tcBorders>
            <w:vAlign w:val="center"/>
            <w:hideMark/>
          </w:tcPr>
          <w:p w:rsidR="008C3102" w:rsidRPr="00A5644C" w:rsidRDefault="008C3102" w:rsidP="005A4B1B">
            <w:pPr>
              <w:pStyle w:val="afb"/>
              <w:spacing w:before="80" w:beforeAutospacing="0" w:after="120" w:afterAutospacing="0"/>
              <w:ind w:left="182"/>
              <w:rPr>
                <w:lang w:val="en-US"/>
              </w:rPr>
            </w:pPr>
            <w:r w:rsidRPr="00A5644C">
              <w:rPr>
                <w:lang w:val="uz-Cyrl-UZ"/>
              </w:rPr>
              <w:t>t</w:t>
            </w:r>
            <w:r w:rsidRPr="00A5644C">
              <w:rPr>
                <w:lang w:val="en-US"/>
              </w:rPr>
              <w:t>n</w:t>
            </w:r>
          </w:p>
        </w:tc>
        <w:tc>
          <w:tcPr>
            <w:tcW w:w="267" w:type="pct"/>
            <w:vAlign w:val="bottom"/>
            <w:hideMark/>
          </w:tcPr>
          <w:p w:rsidR="008C3102" w:rsidRPr="00A5644C" w:rsidRDefault="008C3102" w:rsidP="005A4B1B">
            <w:pPr>
              <w:pStyle w:val="afb"/>
              <w:spacing w:before="80" w:beforeAutospacing="0" w:after="120" w:afterAutospacing="0"/>
              <w:jc w:val="center"/>
              <w:rPr>
                <w:lang w:val="uz-Cyrl-UZ"/>
              </w:rPr>
            </w:pPr>
            <w:r w:rsidRPr="00A5644C">
              <w:rPr>
                <w:lang w:val="uz-Cyrl-UZ"/>
              </w:rPr>
              <w:t>-</w:t>
            </w:r>
          </w:p>
        </w:tc>
        <w:tc>
          <w:tcPr>
            <w:tcW w:w="1441" w:type="pct"/>
            <w:vAlign w:val="center"/>
            <w:hideMark/>
          </w:tcPr>
          <w:p w:rsidR="008C3102" w:rsidRPr="00A5644C" w:rsidRDefault="008C3102" w:rsidP="005A4B1B">
            <w:pPr>
              <w:pStyle w:val="afb"/>
              <w:spacing w:before="80" w:beforeAutospacing="0" w:after="120" w:afterAutospacing="0"/>
              <w:jc w:val="center"/>
            </w:pPr>
            <w:r w:rsidRPr="00A5644C">
              <w:t>tonna</w:t>
            </w:r>
          </w:p>
        </w:tc>
      </w:tr>
      <w:tr w:rsidR="008C3102" w:rsidRPr="00A5644C" w:rsidTr="00552CC7">
        <w:tc>
          <w:tcPr>
            <w:tcW w:w="910" w:type="pct"/>
            <w:vAlign w:val="center"/>
            <w:hideMark/>
          </w:tcPr>
          <w:p w:rsidR="008C3102" w:rsidRPr="00A5644C" w:rsidRDefault="008C3102" w:rsidP="005A4B1B">
            <w:pPr>
              <w:pStyle w:val="afb"/>
              <w:spacing w:before="80" w:beforeAutospacing="0" w:after="120" w:afterAutospacing="0"/>
              <w:rPr>
                <w:lang w:val="uz-Cyrl-UZ"/>
              </w:rPr>
            </w:pPr>
            <w:r w:rsidRPr="00A5644C">
              <w:rPr>
                <w:lang w:val="uz-Cyrl-UZ"/>
              </w:rPr>
              <w:t>k</w:t>
            </w:r>
            <w:r w:rsidRPr="00A5644C">
              <w:t>m</w:t>
            </w:r>
          </w:p>
        </w:tc>
        <w:tc>
          <w:tcPr>
            <w:tcW w:w="164" w:type="pct"/>
            <w:vAlign w:val="bottom"/>
            <w:hideMark/>
          </w:tcPr>
          <w:p w:rsidR="008C3102" w:rsidRPr="00A5644C" w:rsidRDefault="008C3102" w:rsidP="005A4B1B">
            <w:pPr>
              <w:pStyle w:val="afb"/>
              <w:spacing w:before="80" w:beforeAutospacing="0" w:after="120" w:afterAutospacing="0"/>
              <w:jc w:val="center"/>
              <w:rPr>
                <w:lang w:val="uz-Cyrl-UZ"/>
              </w:rPr>
            </w:pPr>
            <w:r w:rsidRPr="00A5644C">
              <w:rPr>
                <w:lang w:val="uz-Cyrl-UZ"/>
              </w:rPr>
              <w:t>-</w:t>
            </w:r>
          </w:p>
        </w:tc>
        <w:tc>
          <w:tcPr>
            <w:tcW w:w="1337" w:type="pct"/>
            <w:tcBorders>
              <w:top w:val="nil"/>
              <w:left w:val="nil"/>
              <w:bottom w:val="nil"/>
              <w:right w:val="single" w:sz="4" w:space="0" w:color="auto"/>
            </w:tcBorders>
            <w:vAlign w:val="center"/>
            <w:hideMark/>
          </w:tcPr>
          <w:p w:rsidR="008C3102" w:rsidRPr="00A5644C" w:rsidRDefault="008C3102" w:rsidP="005A4B1B">
            <w:pPr>
              <w:pStyle w:val="afb"/>
              <w:spacing w:before="80" w:beforeAutospacing="0" w:after="120" w:afterAutospacing="0"/>
              <w:jc w:val="center"/>
            </w:pPr>
            <w:r w:rsidRPr="00A5644C">
              <w:t>kilometr</w:t>
            </w:r>
          </w:p>
        </w:tc>
        <w:tc>
          <w:tcPr>
            <w:tcW w:w="880" w:type="pct"/>
            <w:tcBorders>
              <w:top w:val="nil"/>
              <w:left w:val="single" w:sz="4" w:space="0" w:color="auto"/>
              <w:bottom w:val="nil"/>
              <w:right w:val="nil"/>
            </w:tcBorders>
            <w:vAlign w:val="center"/>
            <w:hideMark/>
          </w:tcPr>
          <w:p w:rsidR="008C3102" w:rsidRPr="00A5644C" w:rsidRDefault="008C3102" w:rsidP="005A4B1B">
            <w:pPr>
              <w:pStyle w:val="afb"/>
              <w:spacing w:before="80" w:beforeAutospacing="0" w:after="120" w:afterAutospacing="0"/>
              <w:ind w:left="182"/>
            </w:pPr>
            <w:r w:rsidRPr="00A5644C">
              <w:rPr>
                <w:lang w:val="uz-Cyrl-UZ"/>
              </w:rPr>
              <w:t>yo‘lovchi/km</w:t>
            </w:r>
          </w:p>
        </w:tc>
        <w:tc>
          <w:tcPr>
            <w:tcW w:w="267" w:type="pct"/>
            <w:vAlign w:val="bottom"/>
            <w:hideMark/>
          </w:tcPr>
          <w:p w:rsidR="008C3102" w:rsidRPr="00A5644C" w:rsidRDefault="008C3102" w:rsidP="005A4B1B">
            <w:pPr>
              <w:pStyle w:val="afb"/>
              <w:spacing w:before="80" w:beforeAutospacing="0" w:after="120" w:afterAutospacing="0"/>
              <w:jc w:val="center"/>
              <w:rPr>
                <w:lang w:val="uz-Cyrl-UZ"/>
              </w:rPr>
            </w:pPr>
            <w:r w:rsidRPr="00A5644C">
              <w:rPr>
                <w:lang w:val="uz-Cyrl-UZ"/>
              </w:rPr>
              <w:t>-</w:t>
            </w:r>
          </w:p>
        </w:tc>
        <w:tc>
          <w:tcPr>
            <w:tcW w:w="1441" w:type="pct"/>
            <w:vAlign w:val="center"/>
            <w:hideMark/>
          </w:tcPr>
          <w:p w:rsidR="008C3102" w:rsidRPr="00A5644C" w:rsidRDefault="008C3102" w:rsidP="005A4B1B">
            <w:pPr>
              <w:pStyle w:val="afb"/>
              <w:spacing w:before="80" w:beforeAutospacing="0" w:after="120" w:afterAutospacing="0"/>
              <w:jc w:val="center"/>
            </w:pPr>
            <w:r w:rsidRPr="00A5644C">
              <w:rPr>
                <w:lang w:val="uz-Cyrl-UZ"/>
              </w:rPr>
              <w:t>yo‘lovchi</w:t>
            </w:r>
            <w:r w:rsidRPr="00A5644C">
              <w:t>-kilometr</w:t>
            </w:r>
          </w:p>
        </w:tc>
      </w:tr>
      <w:tr w:rsidR="008C3102" w:rsidRPr="00A5644C" w:rsidTr="00552CC7">
        <w:tc>
          <w:tcPr>
            <w:tcW w:w="910" w:type="pct"/>
            <w:vAlign w:val="center"/>
            <w:hideMark/>
          </w:tcPr>
          <w:p w:rsidR="008C3102" w:rsidRPr="00A5644C" w:rsidRDefault="008C3102" w:rsidP="005A4B1B">
            <w:pPr>
              <w:pStyle w:val="afb"/>
              <w:spacing w:before="80" w:beforeAutospacing="0" w:after="120" w:afterAutospacing="0"/>
              <w:rPr>
                <w:lang w:val="uz-Cyrl-UZ"/>
              </w:rPr>
            </w:pPr>
            <w:r w:rsidRPr="00A5644C">
              <w:rPr>
                <w:lang w:val="uz-Cyrl-UZ"/>
              </w:rPr>
              <w:t>m</w:t>
            </w:r>
          </w:p>
        </w:tc>
        <w:tc>
          <w:tcPr>
            <w:tcW w:w="164" w:type="pct"/>
            <w:vAlign w:val="bottom"/>
            <w:hideMark/>
          </w:tcPr>
          <w:p w:rsidR="008C3102" w:rsidRPr="00A5644C" w:rsidRDefault="008C3102" w:rsidP="005A4B1B">
            <w:pPr>
              <w:pStyle w:val="afb"/>
              <w:spacing w:before="80" w:beforeAutospacing="0" w:after="120" w:afterAutospacing="0"/>
              <w:jc w:val="center"/>
              <w:rPr>
                <w:lang w:val="uz-Cyrl-UZ"/>
              </w:rPr>
            </w:pPr>
            <w:r w:rsidRPr="00A5644C">
              <w:rPr>
                <w:lang w:val="uz-Cyrl-UZ"/>
              </w:rPr>
              <w:t>-</w:t>
            </w:r>
          </w:p>
        </w:tc>
        <w:tc>
          <w:tcPr>
            <w:tcW w:w="1337" w:type="pct"/>
            <w:tcBorders>
              <w:top w:val="nil"/>
              <w:left w:val="nil"/>
              <w:bottom w:val="nil"/>
              <w:right w:val="single" w:sz="4" w:space="0" w:color="auto"/>
            </w:tcBorders>
            <w:vAlign w:val="center"/>
            <w:hideMark/>
          </w:tcPr>
          <w:p w:rsidR="008C3102" w:rsidRPr="00A5644C" w:rsidRDefault="008C3102" w:rsidP="005A4B1B">
            <w:pPr>
              <w:pStyle w:val="afb"/>
              <w:spacing w:before="80" w:beforeAutospacing="0" w:after="120" w:afterAutospacing="0"/>
              <w:jc w:val="center"/>
            </w:pPr>
            <w:r w:rsidRPr="00A5644C">
              <w:t>metr</w:t>
            </w:r>
          </w:p>
        </w:tc>
        <w:tc>
          <w:tcPr>
            <w:tcW w:w="880" w:type="pct"/>
            <w:tcBorders>
              <w:top w:val="nil"/>
              <w:left w:val="single" w:sz="4" w:space="0" w:color="auto"/>
              <w:bottom w:val="nil"/>
              <w:right w:val="nil"/>
            </w:tcBorders>
            <w:vAlign w:val="center"/>
            <w:hideMark/>
          </w:tcPr>
          <w:p w:rsidR="008C3102" w:rsidRPr="00A5644C" w:rsidRDefault="008C3102" w:rsidP="005A4B1B">
            <w:pPr>
              <w:pStyle w:val="afb"/>
              <w:tabs>
                <w:tab w:val="left" w:pos="962"/>
              </w:tabs>
              <w:spacing w:before="80" w:beforeAutospacing="0" w:after="120" w:afterAutospacing="0"/>
              <w:ind w:left="182" w:right="128"/>
              <w:jc w:val="center"/>
              <w:rPr>
                <w:lang w:val="uz-Cyrl-UZ"/>
              </w:rPr>
            </w:pPr>
            <w:r w:rsidRPr="00A5644C">
              <w:rPr>
                <w:vertAlign w:val="superscript"/>
                <w:lang w:val="uz-Cyrl-UZ"/>
              </w:rPr>
              <w:t>1)</w:t>
            </w:r>
            <w:r w:rsidRPr="00A5644C">
              <w:rPr>
                <w:lang w:val="uz-Cyrl-UZ"/>
              </w:rPr>
              <w:t xml:space="preserve">, </w:t>
            </w:r>
            <w:r w:rsidRPr="00A5644C">
              <w:rPr>
                <w:vertAlign w:val="superscript"/>
                <w:lang w:val="uz-Cyrl-UZ"/>
              </w:rPr>
              <w:t>2)</w:t>
            </w:r>
            <w:r w:rsidRPr="00A5644C">
              <w:rPr>
                <w:lang w:val="uz-Cyrl-UZ"/>
              </w:rPr>
              <w:t xml:space="preserve">, </w:t>
            </w:r>
            <w:r w:rsidRPr="00A5644C">
              <w:rPr>
                <w:vertAlign w:val="superscript"/>
                <w:lang w:val="uz-Cyrl-UZ"/>
              </w:rPr>
              <w:t>3)</w:t>
            </w:r>
            <w:r w:rsidRPr="00A5644C">
              <w:rPr>
                <w:lang w:val="uz-Cyrl-UZ"/>
              </w:rPr>
              <w:t>......</w:t>
            </w:r>
          </w:p>
        </w:tc>
        <w:tc>
          <w:tcPr>
            <w:tcW w:w="267" w:type="pct"/>
            <w:vAlign w:val="bottom"/>
            <w:hideMark/>
          </w:tcPr>
          <w:p w:rsidR="008C3102" w:rsidRPr="00A5644C" w:rsidRDefault="008C3102" w:rsidP="005A4B1B">
            <w:pPr>
              <w:pStyle w:val="afb"/>
              <w:spacing w:before="80" w:beforeAutospacing="0" w:after="120" w:afterAutospacing="0"/>
              <w:jc w:val="center"/>
              <w:rPr>
                <w:lang w:val="uz-Cyrl-UZ"/>
              </w:rPr>
            </w:pPr>
            <w:r w:rsidRPr="00A5644C">
              <w:rPr>
                <w:lang w:val="uz-Cyrl-UZ"/>
              </w:rPr>
              <w:t>-</w:t>
            </w:r>
          </w:p>
        </w:tc>
        <w:tc>
          <w:tcPr>
            <w:tcW w:w="1441" w:type="pct"/>
            <w:vAlign w:val="center"/>
            <w:hideMark/>
          </w:tcPr>
          <w:p w:rsidR="008C3102" w:rsidRPr="00A5644C" w:rsidRDefault="008C3102" w:rsidP="005A4B1B">
            <w:pPr>
              <w:pStyle w:val="afb"/>
              <w:spacing w:before="80" w:beforeAutospacing="0" w:after="120" w:afterAutospacing="0"/>
              <w:jc w:val="center"/>
              <w:rPr>
                <w:lang w:val="uz-Cyrl-UZ"/>
              </w:rPr>
            </w:pPr>
            <w:r w:rsidRPr="00A5644C">
              <w:rPr>
                <w:lang w:val="uz-Cyrl-UZ"/>
              </w:rPr>
              <w:t>izohning mavjudligi</w:t>
            </w:r>
          </w:p>
        </w:tc>
      </w:tr>
    </w:tbl>
    <w:p w:rsidR="008C3102" w:rsidRPr="00A5644C" w:rsidRDefault="008C3102" w:rsidP="005A4B1B">
      <w:pPr>
        <w:jc w:val="center"/>
        <w:rPr>
          <w:b/>
          <w:sz w:val="26"/>
          <w:szCs w:val="26"/>
          <w:lang w:val="uz-Cyrl-UZ"/>
        </w:rPr>
      </w:pPr>
      <w:r w:rsidRPr="00A5644C">
        <w:rPr>
          <w:b/>
          <w:sz w:val="26"/>
          <w:szCs w:val="26"/>
          <w:lang w:val="uz-Cyrl-UZ"/>
        </w:rPr>
        <w:br w:type="page"/>
      </w:r>
    </w:p>
    <w:p w:rsidR="008C3102" w:rsidRPr="00A5644C" w:rsidRDefault="008C3102" w:rsidP="005A4B1B">
      <w:pPr>
        <w:spacing w:after="60"/>
        <w:jc w:val="center"/>
        <w:rPr>
          <w:b/>
          <w:caps/>
          <w:sz w:val="28"/>
          <w:szCs w:val="28"/>
          <w:lang w:val="uz-Cyrl-UZ"/>
        </w:rPr>
      </w:pPr>
      <w:r w:rsidRPr="00A5644C">
        <w:rPr>
          <w:b/>
          <w:caps/>
          <w:sz w:val="28"/>
          <w:szCs w:val="28"/>
          <w:lang w:val="uz-Cyrl-UZ"/>
        </w:rPr>
        <w:t>mundarija</w:t>
      </w:r>
    </w:p>
    <w:p w:rsidR="003D6F2A" w:rsidRPr="00A5644C" w:rsidRDefault="003D6F2A" w:rsidP="005A4B1B">
      <w:pPr>
        <w:spacing w:after="60"/>
        <w:jc w:val="center"/>
        <w:rPr>
          <w:b/>
          <w:caps/>
          <w:sz w:val="28"/>
          <w:szCs w:val="28"/>
          <w:lang w:val="uz-Cyrl-UZ"/>
        </w:rPr>
      </w:pPr>
    </w:p>
    <w:tbl>
      <w:tblPr>
        <w:tblW w:w="0" w:type="auto"/>
        <w:tblLayout w:type="fixed"/>
        <w:tblLook w:val="04A0" w:firstRow="1" w:lastRow="0" w:firstColumn="1" w:lastColumn="0" w:noHBand="0" w:noVBand="1"/>
      </w:tblPr>
      <w:tblGrid>
        <w:gridCol w:w="8269"/>
        <w:gridCol w:w="1160"/>
      </w:tblGrid>
      <w:tr w:rsidR="008C3102" w:rsidRPr="00A5644C" w:rsidTr="00C00012">
        <w:trPr>
          <w:cantSplit/>
          <w:trHeight w:val="20"/>
        </w:trPr>
        <w:tc>
          <w:tcPr>
            <w:tcW w:w="8269" w:type="dxa"/>
            <w:tcBorders>
              <w:top w:val="single" w:sz="18" w:space="0" w:color="auto"/>
              <w:bottom w:val="single" w:sz="18" w:space="0" w:color="auto"/>
              <w:right w:val="single" w:sz="4" w:space="0" w:color="943634"/>
            </w:tcBorders>
            <w:shd w:val="clear" w:color="auto" w:fill="D6E3BC" w:themeFill="accent3" w:themeFillTint="66"/>
            <w:vAlign w:val="center"/>
          </w:tcPr>
          <w:p w:rsidR="008C3102" w:rsidRPr="00A5644C" w:rsidRDefault="008C3102" w:rsidP="005A4B1B">
            <w:pPr>
              <w:spacing w:before="280" w:after="280"/>
              <w:jc w:val="center"/>
              <w:rPr>
                <w:b/>
                <w:color w:val="000000"/>
                <w:lang w:val="uz-Cyrl-UZ"/>
              </w:rPr>
            </w:pPr>
            <w:r w:rsidRPr="00A5644C">
              <w:rPr>
                <w:b/>
                <w:color w:val="000000"/>
                <w:lang w:val="uz-Cyrl-UZ"/>
              </w:rPr>
              <w:t>Nomi</w:t>
            </w:r>
          </w:p>
        </w:tc>
        <w:tc>
          <w:tcPr>
            <w:tcW w:w="1160" w:type="dxa"/>
            <w:tcBorders>
              <w:top w:val="single" w:sz="18" w:space="0" w:color="auto"/>
              <w:left w:val="single" w:sz="4" w:space="0" w:color="943634"/>
              <w:bottom w:val="single" w:sz="18" w:space="0" w:color="auto"/>
            </w:tcBorders>
            <w:shd w:val="clear" w:color="auto" w:fill="D6E3BC" w:themeFill="accent3" w:themeFillTint="66"/>
            <w:vAlign w:val="center"/>
          </w:tcPr>
          <w:p w:rsidR="008C3102" w:rsidRPr="00A5644C" w:rsidRDefault="008C3102" w:rsidP="005A4B1B">
            <w:pPr>
              <w:spacing w:before="280" w:after="280"/>
              <w:jc w:val="center"/>
              <w:rPr>
                <w:b/>
                <w:color w:val="000000"/>
                <w:lang w:val="uz-Cyrl-UZ"/>
              </w:rPr>
            </w:pPr>
            <w:r w:rsidRPr="00A5644C">
              <w:rPr>
                <w:b/>
                <w:color w:val="000000"/>
                <w:lang w:val="uz-Cyrl-UZ"/>
              </w:rPr>
              <w:t>bet.</w:t>
            </w:r>
          </w:p>
        </w:tc>
      </w:tr>
      <w:tr w:rsidR="008C3102" w:rsidRPr="00A5644C" w:rsidTr="00C00012">
        <w:trPr>
          <w:cantSplit/>
          <w:trHeight w:val="20"/>
        </w:trPr>
        <w:tc>
          <w:tcPr>
            <w:tcW w:w="8269" w:type="dxa"/>
            <w:tcBorders>
              <w:top w:val="single" w:sz="18" w:space="0" w:color="auto"/>
            </w:tcBorders>
            <w:shd w:val="clear" w:color="auto" w:fill="auto"/>
            <w:vAlign w:val="bottom"/>
          </w:tcPr>
          <w:p w:rsidR="008C3102" w:rsidRPr="00A5644C" w:rsidRDefault="00B85513" w:rsidP="005A4B1B">
            <w:pPr>
              <w:spacing w:before="280" w:after="280"/>
              <w:ind w:left="142"/>
              <w:rPr>
                <w:b/>
                <w:caps/>
                <w:color w:val="000000"/>
                <w:lang w:val="en-US"/>
              </w:rPr>
            </w:pPr>
            <w:r>
              <w:rPr>
                <w:b/>
                <w:caps/>
                <w:lang w:val="uz-Cyrl-UZ"/>
              </w:rPr>
              <w:t>ULUG’NOR T</w:t>
            </w:r>
            <w:r w:rsidR="008C3102" w:rsidRPr="00A5644C">
              <w:rPr>
                <w:b/>
                <w:caps/>
                <w:lang w:val="uz-Cyrl-UZ"/>
              </w:rPr>
              <w:t>UMANI</w:t>
            </w:r>
            <w:r w:rsidR="008C3102" w:rsidRPr="00A5644C">
              <w:rPr>
                <w:b/>
                <w:caps/>
                <w:lang w:val="en-US"/>
              </w:rPr>
              <w:t>NING</w:t>
            </w:r>
            <w:r w:rsidR="008C3102" w:rsidRPr="00A5644C">
              <w:rPr>
                <w:b/>
                <w:caps/>
                <w:lang w:val="uz-Cyrl-UZ"/>
              </w:rPr>
              <w:t xml:space="preserve"> xaritasi va asosiy ko‘rsaTkichlari</w:t>
            </w:r>
          </w:p>
        </w:tc>
        <w:tc>
          <w:tcPr>
            <w:tcW w:w="1160" w:type="dxa"/>
            <w:tcBorders>
              <w:top w:val="single" w:sz="18" w:space="0" w:color="auto"/>
            </w:tcBorders>
            <w:shd w:val="clear" w:color="auto" w:fill="auto"/>
            <w:vAlign w:val="bottom"/>
          </w:tcPr>
          <w:p w:rsidR="008C3102" w:rsidRPr="00A5644C" w:rsidRDefault="008C3102" w:rsidP="005A4B1B">
            <w:pPr>
              <w:spacing w:before="280" w:after="280"/>
              <w:jc w:val="center"/>
              <w:rPr>
                <w:b/>
                <w:caps/>
                <w:lang w:val="uz-Cyrl-UZ"/>
              </w:rPr>
            </w:pPr>
            <w:r w:rsidRPr="00A5644C">
              <w:rPr>
                <w:b/>
                <w:caps/>
                <w:lang w:val="uz-Cyrl-UZ"/>
              </w:rPr>
              <w:t>4-5</w:t>
            </w:r>
          </w:p>
        </w:tc>
      </w:tr>
      <w:tr w:rsidR="008C3102" w:rsidRPr="00A5644C" w:rsidTr="00F94DFE">
        <w:trPr>
          <w:cantSplit/>
          <w:trHeight w:val="20"/>
        </w:trPr>
        <w:tc>
          <w:tcPr>
            <w:tcW w:w="8269" w:type="dxa"/>
            <w:shd w:val="clear" w:color="auto" w:fill="D6E3BC"/>
            <w:vAlign w:val="bottom"/>
          </w:tcPr>
          <w:p w:rsidR="008C3102" w:rsidRPr="00A5644C" w:rsidRDefault="008C3102" w:rsidP="005A4B1B">
            <w:pPr>
              <w:spacing w:before="280" w:after="280"/>
              <w:ind w:left="460" w:hanging="284"/>
              <w:jc w:val="both"/>
              <w:rPr>
                <w:b/>
                <w:color w:val="000000"/>
                <w:lang w:val="en-US"/>
              </w:rPr>
            </w:pPr>
            <w:r w:rsidRPr="00A5644C">
              <w:rPr>
                <w:b/>
                <w:caps/>
                <w:color w:val="000000"/>
                <w:lang w:val="en-US"/>
              </w:rPr>
              <w:t>I.</w:t>
            </w:r>
            <w:r w:rsidRPr="00A5644C">
              <w:rPr>
                <w:b/>
                <w:caps/>
                <w:color w:val="000000"/>
                <w:lang w:val="uz-Cyrl-UZ"/>
              </w:rPr>
              <w:t> </w:t>
            </w:r>
            <w:r w:rsidRPr="00A5644C">
              <w:rPr>
                <w:b/>
                <w:lang w:val="en-US"/>
              </w:rPr>
              <w:t>TUMANNING</w:t>
            </w:r>
            <w:r w:rsidRPr="00A5644C">
              <w:rPr>
                <w:b/>
                <w:lang w:val="uz-Cyrl-UZ"/>
              </w:rPr>
              <w:t xml:space="preserve"> ASOSIY IJTIMOIY-IQTISODIY KO‘RSATKICHLARI</w:t>
            </w:r>
          </w:p>
        </w:tc>
        <w:tc>
          <w:tcPr>
            <w:tcW w:w="1160" w:type="dxa"/>
            <w:shd w:val="clear" w:color="auto" w:fill="D6E3BC"/>
            <w:vAlign w:val="bottom"/>
          </w:tcPr>
          <w:p w:rsidR="008C3102" w:rsidRPr="00A5644C" w:rsidRDefault="006346B1" w:rsidP="005A4B1B">
            <w:pPr>
              <w:spacing w:before="280" w:after="280"/>
              <w:jc w:val="center"/>
              <w:rPr>
                <w:b/>
                <w:caps/>
                <w:lang w:val="en-US"/>
              </w:rPr>
            </w:pPr>
            <w:r w:rsidRPr="00A5644C">
              <w:rPr>
                <w:b/>
                <w:caps/>
                <w:lang w:val="en-US"/>
              </w:rPr>
              <w:t>6</w:t>
            </w:r>
            <w:r w:rsidR="00B36C6C" w:rsidRPr="00A5644C">
              <w:rPr>
                <w:b/>
                <w:caps/>
                <w:lang w:val="en-US"/>
              </w:rPr>
              <w:t>-</w:t>
            </w:r>
            <w:r w:rsidRPr="00A5644C">
              <w:rPr>
                <w:b/>
                <w:caps/>
                <w:lang w:val="en-US"/>
              </w:rPr>
              <w:t>8</w:t>
            </w:r>
          </w:p>
        </w:tc>
      </w:tr>
      <w:tr w:rsidR="008C3102" w:rsidRPr="00A5644C" w:rsidTr="00F94DFE">
        <w:trPr>
          <w:cantSplit/>
          <w:trHeight w:val="20"/>
        </w:trPr>
        <w:tc>
          <w:tcPr>
            <w:tcW w:w="8269" w:type="dxa"/>
            <w:shd w:val="clear" w:color="auto" w:fill="auto"/>
            <w:vAlign w:val="bottom"/>
          </w:tcPr>
          <w:p w:rsidR="00B36C6C" w:rsidRPr="00A5644C" w:rsidRDefault="008C3102" w:rsidP="005A4B1B">
            <w:pPr>
              <w:spacing w:before="280" w:after="280"/>
              <w:ind w:left="460" w:hanging="283"/>
              <w:jc w:val="both"/>
              <w:rPr>
                <w:b/>
                <w:color w:val="000000"/>
                <w:lang w:val="en-US"/>
              </w:rPr>
            </w:pPr>
            <w:r w:rsidRPr="00A5644C">
              <w:rPr>
                <w:b/>
                <w:color w:val="000000"/>
                <w:lang w:val="en-US"/>
              </w:rPr>
              <w:t>II. SANOAT</w:t>
            </w:r>
          </w:p>
        </w:tc>
        <w:tc>
          <w:tcPr>
            <w:tcW w:w="1160" w:type="dxa"/>
            <w:shd w:val="clear" w:color="auto" w:fill="auto"/>
            <w:vAlign w:val="center"/>
          </w:tcPr>
          <w:p w:rsidR="008C3102" w:rsidRPr="00A5644C" w:rsidRDefault="00B36C6C" w:rsidP="005A4B1B">
            <w:pPr>
              <w:spacing w:before="280" w:after="280"/>
              <w:jc w:val="center"/>
              <w:rPr>
                <w:b/>
                <w:lang w:val="uz-Cyrl-UZ"/>
              </w:rPr>
            </w:pPr>
            <w:r w:rsidRPr="00A5644C">
              <w:rPr>
                <w:b/>
                <w:lang w:val="en-US"/>
              </w:rPr>
              <w:t>9</w:t>
            </w:r>
            <w:r w:rsidR="008C3102" w:rsidRPr="00A5644C">
              <w:rPr>
                <w:b/>
              </w:rPr>
              <w:t>-1</w:t>
            </w:r>
            <w:r w:rsidR="006346B1" w:rsidRPr="00A5644C">
              <w:rPr>
                <w:b/>
                <w:lang w:val="en-US"/>
              </w:rPr>
              <w:t>2</w:t>
            </w:r>
          </w:p>
        </w:tc>
      </w:tr>
      <w:tr w:rsidR="008C3102" w:rsidRPr="00A5644C" w:rsidTr="00F94DFE">
        <w:trPr>
          <w:cantSplit/>
          <w:trHeight w:val="20"/>
        </w:trPr>
        <w:tc>
          <w:tcPr>
            <w:tcW w:w="8269" w:type="dxa"/>
            <w:shd w:val="clear" w:color="auto" w:fill="D6E3BC"/>
            <w:vAlign w:val="bottom"/>
          </w:tcPr>
          <w:p w:rsidR="00B36C6C" w:rsidRPr="00A5644C" w:rsidRDefault="008C3102" w:rsidP="005A4B1B">
            <w:pPr>
              <w:spacing w:before="280" w:after="280"/>
              <w:ind w:left="460" w:hanging="283"/>
              <w:jc w:val="both"/>
              <w:rPr>
                <w:b/>
                <w:color w:val="000000"/>
                <w:lang w:val="en-US"/>
              </w:rPr>
            </w:pPr>
            <w:r w:rsidRPr="00A5644C">
              <w:rPr>
                <w:b/>
                <w:color w:val="000000"/>
                <w:lang w:val="en-US"/>
              </w:rPr>
              <w:t>III</w:t>
            </w:r>
            <w:r w:rsidRPr="00A5644C">
              <w:rPr>
                <w:b/>
                <w:color w:val="000000"/>
                <w:lang w:val="uz-Cyrl-UZ"/>
              </w:rPr>
              <w:t>. </w:t>
            </w:r>
            <w:r w:rsidR="009B033F" w:rsidRPr="00A5644C">
              <w:rPr>
                <w:b/>
                <w:bCs/>
                <w:lang w:val="uz-Cyrl-UZ"/>
              </w:rPr>
              <w:t>QISHLOQ, O‘RMON VA BALIQCHILIK XO‘JALIGI</w:t>
            </w:r>
            <w:r w:rsidR="009B033F" w:rsidRPr="00A5644C">
              <w:rPr>
                <w:b/>
                <w:color w:val="000000"/>
                <w:lang w:val="en-US"/>
              </w:rPr>
              <w:t xml:space="preserve"> </w:t>
            </w:r>
          </w:p>
        </w:tc>
        <w:tc>
          <w:tcPr>
            <w:tcW w:w="1160" w:type="dxa"/>
            <w:shd w:val="clear" w:color="auto" w:fill="D6E3BC"/>
            <w:vAlign w:val="center"/>
          </w:tcPr>
          <w:p w:rsidR="008C3102" w:rsidRPr="00A5644C" w:rsidRDefault="008C3102" w:rsidP="005A4B1B">
            <w:pPr>
              <w:spacing w:before="280" w:after="280"/>
              <w:jc w:val="center"/>
              <w:rPr>
                <w:b/>
                <w:caps/>
                <w:lang w:val="en-US"/>
              </w:rPr>
            </w:pPr>
            <w:r w:rsidRPr="00A5644C">
              <w:rPr>
                <w:b/>
                <w:caps/>
              </w:rPr>
              <w:t>1</w:t>
            </w:r>
            <w:r w:rsidR="006346B1" w:rsidRPr="00A5644C">
              <w:rPr>
                <w:b/>
                <w:caps/>
                <w:lang w:val="en-US"/>
              </w:rPr>
              <w:t>3</w:t>
            </w:r>
            <w:r w:rsidRPr="00A5644C">
              <w:rPr>
                <w:b/>
                <w:caps/>
              </w:rPr>
              <w:t>-1</w:t>
            </w:r>
            <w:r w:rsidR="006346B1" w:rsidRPr="00A5644C">
              <w:rPr>
                <w:b/>
                <w:caps/>
                <w:lang w:val="en-US"/>
              </w:rPr>
              <w:t>8</w:t>
            </w:r>
          </w:p>
        </w:tc>
      </w:tr>
      <w:tr w:rsidR="008C3102" w:rsidRPr="00A5644C" w:rsidTr="00F94DFE">
        <w:trPr>
          <w:cantSplit/>
          <w:trHeight w:val="20"/>
        </w:trPr>
        <w:tc>
          <w:tcPr>
            <w:tcW w:w="8269" w:type="dxa"/>
            <w:shd w:val="clear" w:color="auto" w:fill="auto"/>
            <w:vAlign w:val="bottom"/>
          </w:tcPr>
          <w:p w:rsidR="00B36C6C" w:rsidRPr="00A5644C" w:rsidRDefault="008C3102" w:rsidP="005A4B1B">
            <w:pPr>
              <w:spacing w:before="280" w:after="280"/>
              <w:ind w:left="460" w:hanging="284"/>
              <w:jc w:val="both"/>
              <w:rPr>
                <w:b/>
                <w:caps/>
                <w:color w:val="000000"/>
                <w:lang w:val="en-US"/>
              </w:rPr>
            </w:pPr>
            <w:r w:rsidRPr="00A5644C">
              <w:rPr>
                <w:b/>
                <w:caps/>
                <w:color w:val="000000"/>
                <w:lang w:val="en-US"/>
              </w:rPr>
              <w:t>IV. </w:t>
            </w:r>
            <w:r w:rsidR="009B033F" w:rsidRPr="00A5644C">
              <w:rPr>
                <w:b/>
                <w:lang w:val="uz-Cyrl-UZ"/>
              </w:rPr>
              <w:t>INVESTITSIYALAR VA QURILISH</w:t>
            </w:r>
            <w:r w:rsidR="009B033F" w:rsidRPr="00A5644C">
              <w:rPr>
                <w:b/>
                <w:caps/>
                <w:color w:val="000000"/>
                <w:lang w:val="en-US"/>
              </w:rPr>
              <w:t xml:space="preserve"> </w:t>
            </w:r>
          </w:p>
        </w:tc>
        <w:tc>
          <w:tcPr>
            <w:tcW w:w="1160" w:type="dxa"/>
            <w:shd w:val="clear" w:color="auto" w:fill="auto"/>
            <w:vAlign w:val="center"/>
          </w:tcPr>
          <w:p w:rsidR="008C3102" w:rsidRPr="00A5644C" w:rsidRDefault="006346B1" w:rsidP="005A4B1B">
            <w:pPr>
              <w:spacing w:before="280" w:after="280"/>
              <w:jc w:val="center"/>
              <w:rPr>
                <w:b/>
                <w:caps/>
                <w:lang w:val="uz-Cyrl-UZ"/>
              </w:rPr>
            </w:pPr>
            <w:r w:rsidRPr="00A5644C">
              <w:rPr>
                <w:b/>
                <w:caps/>
                <w:lang w:val="en-US"/>
              </w:rPr>
              <w:t>19</w:t>
            </w:r>
            <w:r w:rsidR="008C3102" w:rsidRPr="00A5644C">
              <w:rPr>
                <w:b/>
                <w:caps/>
              </w:rPr>
              <w:t>-2</w:t>
            </w:r>
            <w:r w:rsidR="00B36C6C" w:rsidRPr="00A5644C">
              <w:rPr>
                <w:b/>
                <w:caps/>
                <w:lang w:val="en-US"/>
              </w:rPr>
              <w:t>3</w:t>
            </w:r>
          </w:p>
        </w:tc>
      </w:tr>
      <w:tr w:rsidR="008C3102" w:rsidRPr="00A5644C" w:rsidTr="00F94DFE">
        <w:trPr>
          <w:cantSplit/>
          <w:trHeight w:val="20"/>
        </w:trPr>
        <w:tc>
          <w:tcPr>
            <w:tcW w:w="8269" w:type="dxa"/>
            <w:shd w:val="clear" w:color="auto" w:fill="D6E3BC"/>
            <w:vAlign w:val="bottom"/>
          </w:tcPr>
          <w:p w:rsidR="00B36C6C" w:rsidRPr="00A5644C" w:rsidRDefault="008C3102" w:rsidP="005A4B1B">
            <w:pPr>
              <w:spacing w:before="280" w:after="280"/>
              <w:ind w:left="460" w:hanging="284"/>
              <w:jc w:val="both"/>
              <w:rPr>
                <w:b/>
                <w:lang w:val="en-US"/>
              </w:rPr>
            </w:pPr>
            <w:r w:rsidRPr="00A5644C">
              <w:rPr>
                <w:b/>
                <w:lang w:val="en-US"/>
              </w:rPr>
              <w:t>V</w:t>
            </w:r>
            <w:r w:rsidRPr="00A5644C">
              <w:rPr>
                <w:b/>
                <w:lang w:val="uz-Cyrl-UZ"/>
              </w:rPr>
              <w:t>.</w:t>
            </w:r>
            <w:r w:rsidR="00E00AAE" w:rsidRPr="00A5644C">
              <w:rPr>
                <w:b/>
                <w:lang w:val="uz-Cyrl-UZ"/>
              </w:rPr>
              <w:t xml:space="preserve"> </w:t>
            </w:r>
            <w:r w:rsidR="006346B1" w:rsidRPr="00A5644C">
              <w:rPr>
                <w:b/>
                <w:lang w:val="en-US"/>
              </w:rPr>
              <w:t>XIZMATL</w:t>
            </w:r>
            <w:r w:rsidR="009B033F" w:rsidRPr="00A5644C">
              <w:rPr>
                <w:b/>
                <w:lang w:val="en-US"/>
              </w:rPr>
              <w:t>AR</w:t>
            </w:r>
          </w:p>
        </w:tc>
        <w:tc>
          <w:tcPr>
            <w:tcW w:w="1160" w:type="dxa"/>
            <w:shd w:val="clear" w:color="auto" w:fill="D6E3BC"/>
            <w:vAlign w:val="center"/>
          </w:tcPr>
          <w:p w:rsidR="008C3102" w:rsidRPr="00A5644C" w:rsidRDefault="008C3102" w:rsidP="005A4B1B">
            <w:pPr>
              <w:spacing w:before="280" w:after="280"/>
              <w:jc w:val="center"/>
              <w:rPr>
                <w:b/>
                <w:lang w:val="en-US"/>
              </w:rPr>
            </w:pPr>
            <w:r w:rsidRPr="00A5644C">
              <w:rPr>
                <w:b/>
              </w:rPr>
              <w:t>2</w:t>
            </w:r>
            <w:r w:rsidR="00B36C6C" w:rsidRPr="00A5644C">
              <w:rPr>
                <w:b/>
                <w:lang w:val="en-US"/>
              </w:rPr>
              <w:t>4</w:t>
            </w:r>
            <w:r w:rsidRPr="00A5644C">
              <w:rPr>
                <w:b/>
              </w:rPr>
              <w:t>-2</w:t>
            </w:r>
            <w:r w:rsidR="006346B1" w:rsidRPr="00A5644C">
              <w:rPr>
                <w:b/>
                <w:lang w:val="en-US"/>
              </w:rPr>
              <w:t>7</w:t>
            </w:r>
          </w:p>
        </w:tc>
      </w:tr>
      <w:tr w:rsidR="008C3102" w:rsidRPr="00A5644C" w:rsidTr="00F94DFE">
        <w:trPr>
          <w:cantSplit/>
          <w:trHeight w:val="20"/>
        </w:trPr>
        <w:tc>
          <w:tcPr>
            <w:tcW w:w="8269" w:type="dxa"/>
            <w:shd w:val="clear" w:color="auto" w:fill="auto"/>
            <w:vAlign w:val="center"/>
          </w:tcPr>
          <w:p w:rsidR="00B36C6C" w:rsidRPr="00A5644C" w:rsidRDefault="008C3102" w:rsidP="005A4B1B">
            <w:pPr>
              <w:spacing w:before="280" w:after="280"/>
              <w:ind w:left="460" w:hanging="284"/>
              <w:jc w:val="both"/>
              <w:rPr>
                <w:b/>
                <w:lang w:val="uz-Cyrl-UZ"/>
              </w:rPr>
            </w:pPr>
            <w:r w:rsidRPr="00A5644C">
              <w:rPr>
                <w:b/>
                <w:lang w:val="uz-Cyrl-UZ"/>
              </w:rPr>
              <w:t>V</w:t>
            </w:r>
            <w:r w:rsidRPr="00A5644C">
              <w:rPr>
                <w:b/>
                <w:lang w:val="en-US"/>
              </w:rPr>
              <w:t>I</w:t>
            </w:r>
            <w:r w:rsidRPr="00A5644C">
              <w:rPr>
                <w:b/>
                <w:lang w:val="uz-Cyrl-UZ"/>
              </w:rPr>
              <w:t>.</w:t>
            </w:r>
            <w:r w:rsidR="00703512" w:rsidRPr="00A5644C">
              <w:rPr>
                <w:b/>
              </w:rPr>
              <w:t xml:space="preserve"> </w:t>
            </w:r>
            <w:r w:rsidRPr="00A5644C">
              <w:rPr>
                <w:b/>
                <w:lang w:val="uz-Cyrl-UZ"/>
              </w:rPr>
              <w:t>ISTE’MOL</w:t>
            </w:r>
            <w:r w:rsidR="00703512" w:rsidRPr="00A5644C">
              <w:rPr>
                <w:b/>
                <w:lang w:val="en-US"/>
              </w:rPr>
              <w:t xml:space="preserve"> </w:t>
            </w:r>
            <w:r w:rsidRPr="00A5644C">
              <w:rPr>
                <w:b/>
                <w:lang w:val="uz-Cyrl-UZ"/>
              </w:rPr>
              <w:t xml:space="preserve">BOZORI </w:t>
            </w:r>
          </w:p>
        </w:tc>
        <w:tc>
          <w:tcPr>
            <w:tcW w:w="1160" w:type="dxa"/>
            <w:shd w:val="clear" w:color="auto" w:fill="auto"/>
            <w:vAlign w:val="bottom"/>
          </w:tcPr>
          <w:p w:rsidR="008C3102" w:rsidRPr="00A5644C" w:rsidRDefault="008C3102" w:rsidP="005A4B1B">
            <w:pPr>
              <w:spacing w:before="280" w:after="280"/>
              <w:jc w:val="center"/>
              <w:rPr>
                <w:b/>
                <w:lang w:val="uz-Cyrl-UZ"/>
              </w:rPr>
            </w:pPr>
            <w:r w:rsidRPr="00A5644C">
              <w:rPr>
                <w:b/>
              </w:rPr>
              <w:t>2</w:t>
            </w:r>
            <w:r w:rsidR="006346B1" w:rsidRPr="00A5644C">
              <w:rPr>
                <w:b/>
                <w:lang w:val="en-US"/>
              </w:rPr>
              <w:t>8</w:t>
            </w:r>
            <w:r w:rsidRPr="00A5644C">
              <w:rPr>
                <w:b/>
              </w:rPr>
              <w:t>-</w:t>
            </w:r>
            <w:r w:rsidR="00B36C6C" w:rsidRPr="00A5644C">
              <w:rPr>
                <w:b/>
                <w:lang w:val="en-US"/>
              </w:rPr>
              <w:t>3</w:t>
            </w:r>
            <w:r w:rsidR="006346B1" w:rsidRPr="00A5644C">
              <w:rPr>
                <w:b/>
                <w:lang w:val="en-US"/>
              </w:rPr>
              <w:t>1</w:t>
            </w:r>
          </w:p>
        </w:tc>
      </w:tr>
      <w:tr w:rsidR="009B033F" w:rsidRPr="00A5644C" w:rsidTr="00F94DFE">
        <w:trPr>
          <w:cantSplit/>
          <w:trHeight w:val="20"/>
        </w:trPr>
        <w:tc>
          <w:tcPr>
            <w:tcW w:w="8269" w:type="dxa"/>
            <w:shd w:val="clear" w:color="auto" w:fill="D6E3BC" w:themeFill="accent3" w:themeFillTint="66"/>
            <w:vAlign w:val="center"/>
          </w:tcPr>
          <w:p w:rsidR="00B36C6C" w:rsidRPr="00A5644C" w:rsidRDefault="009B033F" w:rsidP="005A4B1B">
            <w:pPr>
              <w:spacing w:before="280" w:after="280"/>
              <w:ind w:left="460" w:hanging="284"/>
              <w:jc w:val="both"/>
              <w:rPr>
                <w:b/>
                <w:lang w:val="uz-Cyrl-UZ"/>
              </w:rPr>
            </w:pPr>
            <w:r w:rsidRPr="00A5644C">
              <w:rPr>
                <w:b/>
                <w:lang w:val="en-US"/>
              </w:rPr>
              <w:t>VII</w:t>
            </w:r>
            <w:r w:rsidRPr="00A5644C">
              <w:rPr>
                <w:b/>
              </w:rPr>
              <w:t>.</w:t>
            </w:r>
            <w:r w:rsidR="00F36D11" w:rsidRPr="00A5644C">
              <w:rPr>
                <w:b/>
                <w:lang w:val="en-US"/>
              </w:rPr>
              <w:t xml:space="preserve"> </w:t>
            </w:r>
            <w:r w:rsidRPr="00A5644C">
              <w:rPr>
                <w:b/>
                <w:lang w:val="uz-Cyrl-UZ"/>
              </w:rPr>
              <w:t>TASHQI</w:t>
            </w:r>
            <w:r w:rsidR="00E00AAE" w:rsidRPr="00A5644C">
              <w:rPr>
                <w:b/>
              </w:rPr>
              <w:t xml:space="preserve"> </w:t>
            </w:r>
            <w:r w:rsidRPr="00A5644C">
              <w:rPr>
                <w:b/>
                <w:lang w:val="uz-Cyrl-UZ"/>
              </w:rPr>
              <w:t>IQTISODIY</w:t>
            </w:r>
            <w:r w:rsidR="00E00AAE" w:rsidRPr="00A5644C">
              <w:rPr>
                <w:b/>
              </w:rPr>
              <w:t xml:space="preserve"> </w:t>
            </w:r>
            <w:r w:rsidRPr="00A5644C">
              <w:rPr>
                <w:b/>
                <w:lang w:val="uz-Cyrl-UZ"/>
              </w:rPr>
              <w:t>ALOQALAR</w:t>
            </w:r>
          </w:p>
        </w:tc>
        <w:tc>
          <w:tcPr>
            <w:tcW w:w="1160" w:type="dxa"/>
            <w:shd w:val="clear" w:color="auto" w:fill="D6E3BC" w:themeFill="accent3" w:themeFillTint="66"/>
            <w:vAlign w:val="bottom"/>
          </w:tcPr>
          <w:p w:rsidR="009B033F" w:rsidRPr="00A5644C" w:rsidRDefault="00B36C6C" w:rsidP="005A4B1B">
            <w:pPr>
              <w:spacing w:before="280" w:after="280"/>
              <w:jc w:val="center"/>
              <w:rPr>
                <w:b/>
                <w:lang w:val="en-US"/>
              </w:rPr>
            </w:pPr>
            <w:r w:rsidRPr="00A5644C">
              <w:rPr>
                <w:b/>
                <w:lang w:val="en-US"/>
              </w:rPr>
              <w:t>3</w:t>
            </w:r>
            <w:r w:rsidR="006346B1" w:rsidRPr="00A5644C">
              <w:rPr>
                <w:b/>
                <w:lang w:val="en-US"/>
              </w:rPr>
              <w:t>2</w:t>
            </w:r>
            <w:r w:rsidRPr="00A5644C">
              <w:rPr>
                <w:b/>
                <w:lang w:val="en-US"/>
              </w:rPr>
              <w:t>-3</w:t>
            </w:r>
            <w:r w:rsidR="006346B1" w:rsidRPr="00A5644C">
              <w:rPr>
                <w:b/>
                <w:lang w:val="en-US"/>
              </w:rPr>
              <w:t>6</w:t>
            </w:r>
          </w:p>
        </w:tc>
      </w:tr>
      <w:tr w:rsidR="00703512" w:rsidRPr="00A5644C" w:rsidTr="00F94DFE">
        <w:trPr>
          <w:cantSplit/>
          <w:trHeight w:val="20"/>
        </w:trPr>
        <w:tc>
          <w:tcPr>
            <w:tcW w:w="8269" w:type="dxa"/>
            <w:shd w:val="clear" w:color="auto" w:fill="auto"/>
            <w:vAlign w:val="center"/>
          </w:tcPr>
          <w:p w:rsidR="00B36C6C" w:rsidRPr="00A5644C" w:rsidRDefault="00703512" w:rsidP="005A4B1B">
            <w:pPr>
              <w:spacing w:before="280" w:after="280"/>
              <w:ind w:left="318" w:hanging="142"/>
              <w:rPr>
                <w:b/>
                <w:color w:val="000000"/>
                <w:lang w:val="en-US"/>
              </w:rPr>
            </w:pPr>
            <w:r w:rsidRPr="00A5644C">
              <w:rPr>
                <w:b/>
                <w:color w:val="000000"/>
                <w:lang w:val="en-US"/>
              </w:rPr>
              <w:t>VIII.</w:t>
            </w:r>
            <w:r w:rsidR="00F36D11" w:rsidRPr="00A5644C">
              <w:rPr>
                <w:b/>
                <w:color w:val="000000"/>
                <w:lang w:val="en-US"/>
              </w:rPr>
              <w:t xml:space="preserve"> </w:t>
            </w:r>
            <w:r w:rsidRPr="00A5644C">
              <w:rPr>
                <w:b/>
                <w:color w:val="000000"/>
                <w:lang w:val="en-US"/>
              </w:rPr>
              <w:t>KICHIK TADBIRKORLIK FAOLIYATI</w:t>
            </w:r>
          </w:p>
        </w:tc>
        <w:tc>
          <w:tcPr>
            <w:tcW w:w="1160" w:type="dxa"/>
            <w:shd w:val="clear" w:color="auto" w:fill="auto"/>
            <w:vAlign w:val="center"/>
          </w:tcPr>
          <w:p w:rsidR="00703512" w:rsidRPr="00A5644C" w:rsidRDefault="00B36C6C" w:rsidP="005A4B1B">
            <w:pPr>
              <w:spacing w:before="280" w:after="280"/>
              <w:jc w:val="center"/>
              <w:rPr>
                <w:b/>
                <w:lang w:val="en-US"/>
              </w:rPr>
            </w:pPr>
            <w:r w:rsidRPr="00A5644C">
              <w:rPr>
                <w:b/>
                <w:lang w:val="en-US"/>
              </w:rPr>
              <w:t>3</w:t>
            </w:r>
            <w:r w:rsidR="006346B1" w:rsidRPr="00A5644C">
              <w:rPr>
                <w:b/>
                <w:lang w:val="en-US"/>
              </w:rPr>
              <w:t>7</w:t>
            </w:r>
            <w:r w:rsidRPr="00A5644C">
              <w:rPr>
                <w:b/>
                <w:lang w:val="en-US"/>
              </w:rPr>
              <w:t>-</w:t>
            </w:r>
            <w:r w:rsidR="006346B1" w:rsidRPr="00A5644C">
              <w:rPr>
                <w:b/>
                <w:lang w:val="en-US"/>
              </w:rPr>
              <w:t>38</w:t>
            </w:r>
          </w:p>
        </w:tc>
      </w:tr>
      <w:tr w:rsidR="008C3102" w:rsidRPr="00A5644C" w:rsidTr="00F94DFE">
        <w:trPr>
          <w:cantSplit/>
          <w:trHeight w:val="20"/>
        </w:trPr>
        <w:tc>
          <w:tcPr>
            <w:tcW w:w="8269" w:type="dxa"/>
            <w:shd w:val="clear" w:color="auto" w:fill="D6E3BC" w:themeFill="accent3" w:themeFillTint="66"/>
            <w:vAlign w:val="center"/>
          </w:tcPr>
          <w:p w:rsidR="008C3102" w:rsidRPr="00A5644C" w:rsidRDefault="009B033F" w:rsidP="005A4B1B">
            <w:pPr>
              <w:spacing w:before="280" w:after="280"/>
              <w:ind w:left="318" w:hanging="142"/>
              <w:rPr>
                <w:b/>
                <w:lang w:val="en-US"/>
              </w:rPr>
            </w:pPr>
            <w:r w:rsidRPr="00A5644C">
              <w:rPr>
                <w:b/>
                <w:lang w:val="en-US"/>
              </w:rPr>
              <w:t>IX</w:t>
            </w:r>
            <w:r w:rsidR="008C3102" w:rsidRPr="00A5644C">
              <w:rPr>
                <w:b/>
                <w:lang w:val="uz-Cyrl-UZ"/>
              </w:rPr>
              <w:t xml:space="preserve">. </w:t>
            </w:r>
            <w:r w:rsidR="00703512" w:rsidRPr="00A5644C">
              <w:rPr>
                <w:b/>
                <w:lang w:val="en-US"/>
              </w:rPr>
              <w:t>MOLIYAVIY</w:t>
            </w:r>
            <w:r w:rsidR="00703512" w:rsidRPr="00A5644C">
              <w:rPr>
                <w:b/>
              </w:rPr>
              <w:t xml:space="preserve"> </w:t>
            </w:r>
            <w:r w:rsidR="00703512" w:rsidRPr="00A5644C">
              <w:rPr>
                <w:b/>
                <w:lang w:val="en-US"/>
              </w:rPr>
              <w:t>FAOLIYAT</w:t>
            </w:r>
          </w:p>
        </w:tc>
        <w:tc>
          <w:tcPr>
            <w:tcW w:w="1160" w:type="dxa"/>
            <w:shd w:val="clear" w:color="auto" w:fill="D6E3BC" w:themeFill="accent3" w:themeFillTint="66"/>
            <w:vAlign w:val="center"/>
          </w:tcPr>
          <w:p w:rsidR="008C3102" w:rsidRPr="00A5644C" w:rsidRDefault="006346B1" w:rsidP="005A4B1B">
            <w:pPr>
              <w:spacing w:before="280" w:after="280"/>
              <w:jc w:val="center"/>
              <w:rPr>
                <w:b/>
                <w:lang w:val="en-US"/>
              </w:rPr>
            </w:pPr>
            <w:r w:rsidRPr="00A5644C">
              <w:rPr>
                <w:b/>
                <w:lang w:val="en-US"/>
              </w:rPr>
              <w:t>39</w:t>
            </w:r>
            <w:r w:rsidR="008C3102" w:rsidRPr="00A5644C">
              <w:rPr>
                <w:b/>
                <w:lang w:val="uz-Cyrl-UZ"/>
              </w:rPr>
              <w:t>-</w:t>
            </w:r>
            <w:r w:rsidRPr="00A5644C">
              <w:rPr>
                <w:b/>
                <w:lang w:val="en-US"/>
              </w:rPr>
              <w:t>40</w:t>
            </w:r>
          </w:p>
        </w:tc>
      </w:tr>
      <w:tr w:rsidR="008C3102" w:rsidRPr="00A5644C" w:rsidTr="00F94DFE">
        <w:trPr>
          <w:cantSplit/>
          <w:trHeight w:val="20"/>
        </w:trPr>
        <w:tc>
          <w:tcPr>
            <w:tcW w:w="8269" w:type="dxa"/>
            <w:shd w:val="clear" w:color="auto" w:fill="auto"/>
            <w:vAlign w:val="center"/>
          </w:tcPr>
          <w:p w:rsidR="00B36C6C" w:rsidRPr="00A5644C" w:rsidRDefault="00703512" w:rsidP="005A4B1B">
            <w:pPr>
              <w:spacing w:before="280" w:after="280"/>
              <w:ind w:left="460" w:hanging="284"/>
              <w:jc w:val="both"/>
              <w:rPr>
                <w:b/>
                <w:lang w:val="uz-Cyrl-UZ"/>
              </w:rPr>
            </w:pPr>
            <w:r w:rsidRPr="00A5644C">
              <w:rPr>
                <w:b/>
                <w:lang w:val="en-US"/>
              </w:rPr>
              <w:t>X</w:t>
            </w:r>
            <w:r w:rsidR="008C3102" w:rsidRPr="00A5644C">
              <w:rPr>
                <w:b/>
                <w:lang w:val="uz-Cyrl-UZ"/>
              </w:rPr>
              <w:t xml:space="preserve">. </w:t>
            </w:r>
            <w:r w:rsidRPr="00A5644C">
              <w:rPr>
                <w:b/>
                <w:caps/>
                <w:color w:val="000000"/>
                <w:lang w:val="en-US"/>
              </w:rPr>
              <w:t>KORXONALAR VA TASHKILOTLAR FAOLIYATINING UMUMIY TAVSIFI</w:t>
            </w:r>
            <w:r w:rsidRPr="00A5644C">
              <w:rPr>
                <w:b/>
                <w:lang w:val="uz-Cyrl-UZ"/>
              </w:rPr>
              <w:t xml:space="preserve"> </w:t>
            </w:r>
          </w:p>
        </w:tc>
        <w:tc>
          <w:tcPr>
            <w:tcW w:w="1160" w:type="dxa"/>
            <w:shd w:val="clear" w:color="auto" w:fill="auto"/>
            <w:vAlign w:val="center"/>
          </w:tcPr>
          <w:p w:rsidR="008C3102" w:rsidRPr="00A5644C" w:rsidRDefault="00B36C6C" w:rsidP="005A4B1B">
            <w:pPr>
              <w:spacing w:before="280" w:after="280"/>
              <w:jc w:val="center"/>
              <w:rPr>
                <w:b/>
                <w:lang w:val="en-US"/>
              </w:rPr>
            </w:pPr>
            <w:r w:rsidRPr="00A5644C">
              <w:rPr>
                <w:b/>
                <w:lang w:val="en-US"/>
              </w:rPr>
              <w:t>4</w:t>
            </w:r>
            <w:r w:rsidR="006346B1" w:rsidRPr="00A5644C">
              <w:rPr>
                <w:b/>
                <w:lang w:val="en-US"/>
              </w:rPr>
              <w:t>1</w:t>
            </w:r>
            <w:r w:rsidR="008C3102" w:rsidRPr="00A5644C">
              <w:rPr>
                <w:b/>
              </w:rPr>
              <w:t>-</w:t>
            </w:r>
            <w:r w:rsidR="008C3102" w:rsidRPr="00A5644C">
              <w:rPr>
                <w:b/>
                <w:lang w:val="uz-Cyrl-UZ"/>
              </w:rPr>
              <w:t>4</w:t>
            </w:r>
            <w:r w:rsidR="006346B1" w:rsidRPr="00A5644C">
              <w:rPr>
                <w:b/>
                <w:lang w:val="en-US"/>
              </w:rPr>
              <w:t>6</w:t>
            </w:r>
          </w:p>
        </w:tc>
      </w:tr>
      <w:tr w:rsidR="008C3102" w:rsidRPr="00A5644C" w:rsidTr="00F94DFE">
        <w:trPr>
          <w:cantSplit/>
          <w:trHeight w:val="20"/>
        </w:trPr>
        <w:tc>
          <w:tcPr>
            <w:tcW w:w="8269" w:type="dxa"/>
            <w:shd w:val="clear" w:color="auto" w:fill="D6E3BC"/>
            <w:vAlign w:val="center"/>
          </w:tcPr>
          <w:p w:rsidR="00B36C6C" w:rsidRPr="00A5644C" w:rsidRDefault="008C3102" w:rsidP="005A4B1B">
            <w:pPr>
              <w:spacing w:before="280" w:after="280"/>
              <w:ind w:left="460" w:hanging="284"/>
              <w:jc w:val="both"/>
              <w:rPr>
                <w:b/>
                <w:lang w:val="uz-Cyrl-UZ"/>
              </w:rPr>
            </w:pPr>
            <w:r w:rsidRPr="00A5644C">
              <w:rPr>
                <w:b/>
                <w:lang w:val="en-US"/>
              </w:rPr>
              <w:t>X</w:t>
            </w:r>
            <w:r w:rsidR="00703512" w:rsidRPr="00A5644C">
              <w:rPr>
                <w:b/>
                <w:lang w:val="en-US"/>
              </w:rPr>
              <w:t>I</w:t>
            </w:r>
            <w:r w:rsidRPr="00A5644C">
              <w:rPr>
                <w:b/>
                <w:lang w:val="en-US"/>
              </w:rPr>
              <w:t xml:space="preserve">. </w:t>
            </w:r>
            <w:r w:rsidR="00F36D11" w:rsidRPr="00A5644C">
              <w:rPr>
                <w:b/>
                <w:lang w:val="uz-Cyrl-UZ"/>
              </w:rPr>
              <w:t xml:space="preserve">DEMOGRAFIK HOLAT </w:t>
            </w:r>
          </w:p>
        </w:tc>
        <w:tc>
          <w:tcPr>
            <w:tcW w:w="1160" w:type="dxa"/>
            <w:shd w:val="clear" w:color="auto" w:fill="D6E3BC"/>
            <w:vAlign w:val="center"/>
          </w:tcPr>
          <w:p w:rsidR="008C3102" w:rsidRPr="00A5644C" w:rsidRDefault="006346B1" w:rsidP="005A4B1B">
            <w:pPr>
              <w:spacing w:before="280" w:after="280"/>
              <w:jc w:val="center"/>
              <w:rPr>
                <w:b/>
                <w:lang w:val="uz-Cyrl-UZ"/>
              </w:rPr>
            </w:pPr>
            <w:r w:rsidRPr="00A5644C">
              <w:rPr>
                <w:b/>
                <w:lang w:val="en-US"/>
              </w:rPr>
              <w:t>47</w:t>
            </w:r>
            <w:r w:rsidR="008C3102" w:rsidRPr="00A5644C">
              <w:rPr>
                <w:b/>
                <w:lang w:val="uz-Cyrl-UZ"/>
              </w:rPr>
              <w:t>-</w:t>
            </w:r>
            <w:r w:rsidR="00B36C6C" w:rsidRPr="00A5644C">
              <w:rPr>
                <w:b/>
                <w:lang w:val="en-US"/>
              </w:rPr>
              <w:t>5</w:t>
            </w:r>
            <w:r w:rsidRPr="00A5644C">
              <w:rPr>
                <w:b/>
                <w:lang w:val="en-US"/>
              </w:rPr>
              <w:t>0</w:t>
            </w:r>
          </w:p>
        </w:tc>
      </w:tr>
      <w:tr w:rsidR="00992057" w:rsidRPr="00A5644C" w:rsidTr="00F94DFE">
        <w:trPr>
          <w:cantSplit/>
          <w:trHeight w:val="20"/>
        </w:trPr>
        <w:tc>
          <w:tcPr>
            <w:tcW w:w="8269" w:type="dxa"/>
            <w:shd w:val="clear" w:color="auto" w:fill="auto"/>
            <w:vAlign w:val="center"/>
          </w:tcPr>
          <w:p w:rsidR="00B36C6C" w:rsidRPr="00A5644C" w:rsidRDefault="00F36D11" w:rsidP="005A4B1B">
            <w:pPr>
              <w:spacing w:before="280" w:after="280"/>
              <w:ind w:left="460" w:hanging="284"/>
              <w:jc w:val="both"/>
              <w:rPr>
                <w:b/>
                <w:lang w:val="uz-Cyrl-UZ"/>
              </w:rPr>
            </w:pPr>
            <w:r w:rsidRPr="00A5644C">
              <w:rPr>
                <w:b/>
                <w:lang w:val="en-US"/>
              </w:rPr>
              <w:t xml:space="preserve">XII. </w:t>
            </w:r>
            <w:r w:rsidRPr="00A5644C">
              <w:rPr>
                <w:b/>
                <w:lang w:val="uz-Cyrl-UZ"/>
              </w:rPr>
              <w:t>O‘RTACHA OYLIK NOMINAL HISOBLANGAN ISH HAQI</w:t>
            </w:r>
          </w:p>
        </w:tc>
        <w:tc>
          <w:tcPr>
            <w:tcW w:w="1160" w:type="dxa"/>
            <w:shd w:val="clear" w:color="auto" w:fill="auto"/>
            <w:vAlign w:val="center"/>
          </w:tcPr>
          <w:p w:rsidR="00992057" w:rsidRPr="00A5644C" w:rsidRDefault="00B36C6C" w:rsidP="005A4B1B">
            <w:pPr>
              <w:spacing w:before="280" w:after="280"/>
              <w:jc w:val="center"/>
              <w:rPr>
                <w:b/>
                <w:lang w:val="en-US"/>
              </w:rPr>
            </w:pPr>
            <w:r w:rsidRPr="00A5644C">
              <w:rPr>
                <w:b/>
                <w:lang w:val="en-US"/>
              </w:rPr>
              <w:t>5</w:t>
            </w:r>
            <w:r w:rsidR="006346B1" w:rsidRPr="00A5644C">
              <w:rPr>
                <w:b/>
                <w:lang w:val="en-US"/>
              </w:rPr>
              <w:t>1</w:t>
            </w:r>
            <w:r w:rsidRPr="00A5644C">
              <w:rPr>
                <w:b/>
                <w:lang w:val="en-US"/>
              </w:rPr>
              <w:t>-5</w:t>
            </w:r>
            <w:r w:rsidR="006346B1" w:rsidRPr="00A5644C">
              <w:rPr>
                <w:b/>
                <w:lang w:val="en-US"/>
              </w:rPr>
              <w:t>4</w:t>
            </w:r>
          </w:p>
        </w:tc>
      </w:tr>
    </w:tbl>
    <w:p w:rsidR="00254612" w:rsidRPr="003D6F2A" w:rsidRDefault="008C3102" w:rsidP="00254612">
      <w:pPr>
        <w:jc w:val="center"/>
        <w:rPr>
          <w:b/>
          <w:sz w:val="28"/>
          <w:szCs w:val="28"/>
          <w:lang w:val="uz-Cyrl-UZ"/>
        </w:rPr>
      </w:pPr>
      <w:r w:rsidRPr="00A5644C">
        <w:rPr>
          <w:b/>
          <w:sz w:val="28"/>
          <w:szCs w:val="28"/>
          <w:lang w:val="uz-Cyrl-UZ"/>
        </w:rPr>
        <w:br w:type="page"/>
      </w:r>
      <w:r w:rsidR="00254612" w:rsidRPr="003D6F2A">
        <w:rPr>
          <w:b/>
          <w:sz w:val="28"/>
          <w:szCs w:val="28"/>
          <w:lang w:val="en-US"/>
        </w:rPr>
        <w:t>Andijon viloyati</w:t>
      </w:r>
      <w:r w:rsidR="00254612" w:rsidRPr="003D6F2A">
        <w:rPr>
          <w:b/>
          <w:sz w:val="28"/>
          <w:szCs w:val="28"/>
          <w:lang w:val="uz-Cyrl-UZ"/>
        </w:rPr>
        <w:br/>
      </w:r>
      <w:r w:rsidR="00254612">
        <w:rPr>
          <w:b/>
          <w:sz w:val="28"/>
          <w:szCs w:val="28"/>
          <w:lang w:val="uz-Cyrl-UZ"/>
        </w:rPr>
        <w:t>Ulug‘nor tumani</w:t>
      </w:r>
      <w:r w:rsidR="00254612" w:rsidRPr="003D6F2A">
        <w:rPr>
          <w:b/>
          <w:sz w:val="28"/>
          <w:szCs w:val="28"/>
          <w:lang w:val="uz-Cyrl-UZ"/>
        </w:rPr>
        <w:t>ning</w:t>
      </w:r>
      <w:r w:rsidR="00254612" w:rsidRPr="003D6F2A">
        <w:rPr>
          <w:b/>
          <w:sz w:val="28"/>
          <w:szCs w:val="28"/>
          <w:lang w:val="uz-Cyrl-UZ"/>
        </w:rPr>
        <w:br/>
        <w:t>XARITASI</w:t>
      </w:r>
    </w:p>
    <w:p w:rsidR="00254612" w:rsidRPr="00BE78DF" w:rsidRDefault="00254612" w:rsidP="00254612">
      <w:pPr>
        <w:jc w:val="center"/>
        <w:rPr>
          <w:b/>
          <w:color w:val="365F91"/>
          <w:lang w:val="uz-Cyrl-UZ"/>
        </w:rPr>
      </w:pPr>
      <w:r w:rsidRPr="00B55A71">
        <w:rPr>
          <w:b/>
          <w:noProof/>
          <w:color w:val="365F91"/>
        </w:rPr>
        <w:drawing>
          <wp:inline distT="0" distB="0" distL="0" distR="0">
            <wp:extent cx="5578734" cy="7679342"/>
            <wp:effectExtent l="19050" t="0" r="2916"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l="10004" t="17915" r="10706" b="17325"/>
                    <a:stretch>
                      <a:fillRect/>
                    </a:stretch>
                  </pic:blipFill>
                  <pic:spPr bwMode="auto">
                    <a:xfrm>
                      <a:off x="0" y="0"/>
                      <a:ext cx="5579745" cy="7680734"/>
                    </a:xfrm>
                    <a:prstGeom prst="rect">
                      <a:avLst/>
                    </a:prstGeom>
                    <a:noFill/>
                    <a:ln w="9525">
                      <a:noFill/>
                      <a:miter lim="800000"/>
                      <a:headEnd/>
                      <a:tailEnd/>
                    </a:ln>
                  </pic:spPr>
                </pic:pic>
              </a:graphicData>
            </a:graphic>
          </wp:inline>
        </w:drawing>
      </w:r>
    </w:p>
    <w:p w:rsidR="00254612" w:rsidRPr="00BE78DF" w:rsidRDefault="00254612" w:rsidP="00254612">
      <w:pPr>
        <w:jc w:val="right"/>
        <w:rPr>
          <w:lang w:val="uz-Cyrl-UZ"/>
        </w:rPr>
      </w:pPr>
    </w:p>
    <w:p w:rsidR="00254612" w:rsidRPr="00BE78DF" w:rsidRDefault="00254612" w:rsidP="00254612">
      <w:pPr>
        <w:rPr>
          <w:lang w:val="uz-Cyrl-UZ"/>
        </w:rPr>
      </w:pPr>
      <w:r w:rsidRPr="00BE78DF">
        <w:rPr>
          <w:lang w:val="uz-Cyrl-UZ"/>
        </w:rPr>
        <w:br w:type="page"/>
      </w:r>
    </w:p>
    <w:p w:rsidR="00254612" w:rsidRPr="003D6F2A" w:rsidRDefault="00254612" w:rsidP="00254612">
      <w:pPr>
        <w:jc w:val="center"/>
        <w:rPr>
          <w:b/>
          <w:bCs/>
          <w:color w:val="002060"/>
          <w:sz w:val="28"/>
          <w:szCs w:val="28"/>
          <w:lang w:val="uz-Cyrl-UZ"/>
        </w:rPr>
      </w:pPr>
      <w:r>
        <w:rPr>
          <w:b/>
          <w:bCs/>
          <w:color w:val="002060"/>
          <w:sz w:val="28"/>
          <w:szCs w:val="28"/>
          <w:lang w:val="uz-Cyrl-UZ"/>
        </w:rPr>
        <w:t>Ulug‘nor tumani</w:t>
      </w:r>
      <w:r w:rsidRPr="003D6F2A">
        <w:rPr>
          <w:b/>
          <w:bCs/>
          <w:color w:val="002060"/>
          <w:sz w:val="28"/>
          <w:szCs w:val="28"/>
          <w:lang w:val="uz-Cyrl-UZ"/>
        </w:rPr>
        <w:t xml:space="preserve"> to‘g‘risida </w:t>
      </w:r>
      <w:r w:rsidRPr="003D6F2A">
        <w:rPr>
          <w:b/>
          <w:bCs/>
          <w:color w:val="002060"/>
          <w:sz w:val="28"/>
          <w:szCs w:val="28"/>
          <w:lang w:val="uz-Cyrl-UZ"/>
        </w:rPr>
        <w:br/>
        <w:t>umumiy ma’lumotlar</w:t>
      </w:r>
    </w:p>
    <w:p w:rsidR="00254612" w:rsidRPr="00BE78DF" w:rsidRDefault="00254612" w:rsidP="00254612">
      <w:pPr>
        <w:jc w:val="center"/>
        <w:rPr>
          <w:color w:val="002060"/>
          <w:sz w:val="26"/>
          <w:szCs w:val="26"/>
          <w:lang w:val="uz-Cyrl-UZ"/>
        </w:rPr>
      </w:pPr>
    </w:p>
    <w:tbl>
      <w:tblPr>
        <w:tblW w:w="5000" w:type="pct"/>
        <w:tblLook w:val="0000" w:firstRow="0" w:lastRow="0" w:firstColumn="0" w:lastColumn="0" w:noHBand="0" w:noVBand="0"/>
      </w:tblPr>
      <w:tblGrid>
        <w:gridCol w:w="5987"/>
        <w:gridCol w:w="3442"/>
      </w:tblGrid>
      <w:tr w:rsidR="00254612" w:rsidRPr="00F36D11" w:rsidTr="00894FA0">
        <w:trPr>
          <w:cantSplit/>
          <w:trHeight w:val="20"/>
        </w:trPr>
        <w:tc>
          <w:tcPr>
            <w:tcW w:w="3175" w:type="pct"/>
            <w:shd w:val="clear" w:color="auto" w:fill="D6E3BC"/>
            <w:vAlign w:val="center"/>
          </w:tcPr>
          <w:p w:rsidR="00254612" w:rsidRPr="00B36B30" w:rsidRDefault="00254612" w:rsidP="00894FA0">
            <w:pPr>
              <w:pStyle w:val="a6"/>
              <w:spacing w:before="240" w:after="240"/>
              <w:ind w:left="142"/>
              <w:jc w:val="left"/>
              <w:rPr>
                <w:b/>
                <w:sz w:val="26"/>
                <w:szCs w:val="26"/>
                <w:lang w:val="en-US"/>
              </w:rPr>
            </w:pPr>
            <w:r w:rsidRPr="00B36B30">
              <w:rPr>
                <w:b/>
                <w:sz w:val="26"/>
                <w:szCs w:val="26"/>
                <w:lang w:val="uz-Cyrl-UZ"/>
              </w:rPr>
              <w:br w:type="page"/>
            </w:r>
            <w:r w:rsidRPr="00B36B30">
              <w:rPr>
                <w:sz w:val="26"/>
                <w:szCs w:val="26"/>
                <w:lang w:val="en-US"/>
              </w:rPr>
              <w:br w:type="page"/>
            </w:r>
            <w:r w:rsidRPr="00B36B30">
              <w:rPr>
                <w:b/>
                <w:sz w:val="26"/>
                <w:szCs w:val="26"/>
                <w:lang w:val="en-US"/>
              </w:rPr>
              <w:br w:type="page"/>
              <w:t>Viloyat</w:t>
            </w:r>
          </w:p>
        </w:tc>
        <w:tc>
          <w:tcPr>
            <w:tcW w:w="1825" w:type="pct"/>
            <w:shd w:val="clear" w:color="auto" w:fill="D6E3BC"/>
            <w:vAlign w:val="center"/>
          </w:tcPr>
          <w:p w:rsidR="00254612" w:rsidRPr="00D168C0" w:rsidRDefault="00254612" w:rsidP="00894FA0">
            <w:pPr>
              <w:pStyle w:val="a6"/>
              <w:spacing w:before="240" w:after="240"/>
              <w:jc w:val="center"/>
              <w:rPr>
                <w:b/>
                <w:sz w:val="26"/>
                <w:szCs w:val="26"/>
              </w:rPr>
            </w:pPr>
            <w:r w:rsidRPr="00D168C0">
              <w:rPr>
                <w:b/>
                <w:sz w:val="26"/>
                <w:szCs w:val="26"/>
              </w:rPr>
              <w:t>Andijon</w:t>
            </w:r>
          </w:p>
        </w:tc>
      </w:tr>
      <w:tr w:rsidR="00254612" w:rsidRPr="0099050B" w:rsidTr="00894FA0">
        <w:trPr>
          <w:cantSplit/>
          <w:trHeight w:val="20"/>
        </w:trPr>
        <w:tc>
          <w:tcPr>
            <w:tcW w:w="3175" w:type="pct"/>
            <w:vAlign w:val="center"/>
          </w:tcPr>
          <w:p w:rsidR="00254612" w:rsidRPr="00B36B30" w:rsidRDefault="00254612" w:rsidP="00894FA0">
            <w:pPr>
              <w:pStyle w:val="a6"/>
              <w:spacing w:before="240" w:after="240"/>
              <w:ind w:left="142"/>
              <w:jc w:val="left"/>
              <w:rPr>
                <w:b/>
                <w:sz w:val="26"/>
                <w:szCs w:val="26"/>
                <w:lang w:val="en-US"/>
              </w:rPr>
            </w:pPr>
            <w:r w:rsidRPr="00B36B30">
              <w:rPr>
                <w:b/>
                <w:sz w:val="26"/>
                <w:szCs w:val="26"/>
                <w:lang w:val="en-US"/>
              </w:rPr>
              <w:t>Tuman</w:t>
            </w:r>
          </w:p>
        </w:tc>
        <w:tc>
          <w:tcPr>
            <w:tcW w:w="1825" w:type="pct"/>
            <w:vAlign w:val="center"/>
          </w:tcPr>
          <w:p w:rsidR="00254612" w:rsidRPr="00D168C0" w:rsidRDefault="00254612" w:rsidP="00894FA0">
            <w:pPr>
              <w:pStyle w:val="a6"/>
              <w:spacing w:before="240" w:after="240"/>
              <w:jc w:val="center"/>
              <w:rPr>
                <w:b/>
                <w:sz w:val="26"/>
                <w:szCs w:val="26"/>
                <w:lang w:val="uz-Cyrl-UZ"/>
              </w:rPr>
            </w:pPr>
            <w:r w:rsidRPr="00D168C0">
              <w:rPr>
                <w:b/>
                <w:sz w:val="26"/>
                <w:szCs w:val="26"/>
                <w:lang w:val="uz-Cyrl-UZ"/>
              </w:rPr>
              <w:t>Ulug‘nor</w:t>
            </w:r>
          </w:p>
        </w:tc>
      </w:tr>
      <w:tr w:rsidR="00254612" w:rsidRPr="0099050B" w:rsidTr="00894FA0">
        <w:trPr>
          <w:cantSplit/>
          <w:trHeight w:val="20"/>
        </w:trPr>
        <w:tc>
          <w:tcPr>
            <w:tcW w:w="3175" w:type="pct"/>
            <w:shd w:val="clear" w:color="auto" w:fill="D6E3BC"/>
            <w:vAlign w:val="center"/>
          </w:tcPr>
          <w:p w:rsidR="00254612" w:rsidRPr="00B36B30" w:rsidRDefault="00254612" w:rsidP="00894FA0">
            <w:pPr>
              <w:pStyle w:val="a6"/>
              <w:spacing w:before="240" w:after="240"/>
              <w:ind w:left="142"/>
              <w:jc w:val="left"/>
              <w:rPr>
                <w:b/>
                <w:sz w:val="26"/>
                <w:szCs w:val="26"/>
              </w:rPr>
            </w:pPr>
            <w:r w:rsidRPr="00B36B30">
              <w:rPr>
                <w:b/>
                <w:sz w:val="26"/>
                <w:szCs w:val="26"/>
              </w:rPr>
              <w:t>Markazi</w:t>
            </w:r>
          </w:p>
        </w:tc>
        <w:tc>
          <w:tcPr>
            <w:tcW w:w="1825" w:type="pct"/>
            <w:shd w:val="clear" w:color="auto" w:fill="D6E3BC"/>
            <w:vAlign w:val="center"/>
          </w:tcPr>
          <w:p w:rsidR="00254612" w:rsidRPr="00D168C0" w:rsidRDefault="00254612" w:rsidP="00894FA0">
            <w:pPr>
              <w:pStyle w:val="a6"/>
              <w:jc w:val="center"/>
              <w:rPr>
                <w:b/>
                <w:sz w:val="26"/>
                <w:szCs w:val="26"/>
                <w:lang w:val="uz-Cyrl-UZ"/>
              </w:rPr>
            </w:pPr>
            <w:r w:rsidRPr="00D168C0">
              <w:rPr>
                <w:b/>
                <w:sz w:val="26"/>
                <w:szCs w:val="26"/>
                <w:lang w:val="uz-Cyrl-UZ"/>
              </w:rPr>
              <w:t>Oq-oltin</w:t>
            </w:r>
            <w:r w:rsidRPr="00D168C0">
              <w:rPr>
                <w:b/>
                <w:sz w:val="26"/>
                <w:szCs w:val="26"/>
              </w:rPr>
              <w:t xml:space="preserve"> shah</w:t>
            </w:r>
            <w:r w:rsidRPr="00D168C0">
              <w:rPr>
                <w:b/>
                <w:sz w:val="26"/>
                <w:szCs w:val="26"/>
                <w:lang w:val="uz-Cyrl-UZ"/>
              </w:rPr>
              <w:t>archa</w:t>
            </w:r>
          </w:p>
        </w:tc>
      </w:tr>
      <w:tr w:rsidR="00254612" w:rsidRPr="0099050B" w:rsidTr="00894FA0">
        <w:trPr>
          <w:cantSplit/>
          <w:trHeight w:val="20"/>
        </w:trPr>
        <w:tc>
          <w:tcPr>
            <w:tcW w:w="3175" w:type="pct"/>
            <w:vAlign w:val="center"/>
          </w:tcPr>
          <w:p w:rsidR="00254612" w:rsidRPr="00B36B30" w:rsidRDefault="00254612" w:rsidP="00894FA0">
            <w:pPr>
              <w:pStyle w:val="a6"/>
              <w:spacing w:before="240" w:after="240"/>
              <w:ind w:left="142"/>
              <w:jc w:val="left"/>
              <w:rPr>
                <w:b/>
                <w:sz w:val="26"/>
                <w:szCs w:val="26"/>
              </w:rPr>
            </w:pPr>
            <w:r w:rsidRPr="00B36B30">
              <w:rPr>
                <w:b/>
                <w:sz w:val="26"/>
                <w:szCs w:val="26"/>
              </w:rPr>
              <w:t>Tashkil topgan va</w:t>
            </w:r>
            <w:r w:rsidRPr="00B36B30">
              <w:rPr>
                <w:b/>
                <w:sz w:val="26"/>
                <w:szCs w:val="26"/>
                <w:lang w:val="uz-Cyrl-UZ"/>
              </w:rPr>
              <w:t>qti</w:t>
            </w:r>
          </w:p>
        </w:tc>
        <w:tc>
          <w:tcPr>
            <w:tcW w:w="1825" w:type="pct"/>
            <w:vAlign w:val="center"/>
          </w:tcPr>
          <w:p w:rsidR="00254612" w:rsidRPr="00D168C0" w:rsidRDefault="00254612" w:rsidP="00894FA0">
            <w:pPr>
              <w:pStyle w:val="a6"/>
              <w:jc w:val="center"/>
              <w:rPr>
                <w:b/>
                <w:sz w:val="26"/>
                <w:szCs w:val="26"/>
                <w:lang w:val="uz-Cyrl-UZ"/>
              </w:rPr>
            </w:pPr>
            <w:r w:rsidRPr="00D168C0">
              <w:rPr>
                <w:b/>
                <w:sz w:val="26"/>
                <w:szCs w:val="26"/>
                <w:lang w:val="uz-Cyrl-UZ"/>
              </w:rPr>
              <w:t>26.12.1973</w:t>
            </w:r>
            <w:r w:rsidRPr="00D168C0">
              <w:rPr>
                <w:b/>
                <w:sz w:val="26"/>
                <w:szCs w:val="26"/>
                <w:lang w:val="en-US"/>
              </w:rPr>
              <w:t>-</w:t>
            </w:r>
            <w:r w:rsidRPr="00D168C0">
              <w:rPr>
                <w:b/>
                <w:sz w:val="26"/>
                <w:szCs w:val="26"/>
                <w:lang w:val="uz-Cyrl-UZ"/>
              </w:rPr>
              <w:t>yil</w:t>
            </w:r>
          </w:p>
        </w:tc>
      </w:tr>
      <w:tr w:rsidR="00254612" w:rsidRPr="0099050B" w:rsidTr="00894FA0">
        <w:trPr>
          <w:cantSplit/>
          <w:trHeight w:val="20"/>
        </w:trPr>
        <w:tc>
          <w:tcPr>
            <w:tcW w:w="3175" w:type="pct"/>
            <w:shd w:val="clear" w:color="auto" w:fill="D6E3BC"/>
            <w:vAlign w:val="center"/>
          </w:tcPr>
          <w:p w:rsidR="00254612" w:rsidRPr="00B36B30" w:rsidRDefault="00254612" w:rsidP="00894FA0">
            <w:pPr>
              <w:pStyle w:val="a6"/>
              <w:spacing w:before="240" w:after="240"/>
              <w:ind w:left="142"/>
              <w:jc w:val="left"/>
              <w:rPr>
                <w:b/>
                <w:sz w:val="26"/>
                <w:szCs w:val="26"/>
              </w:rPr>
            </w:pPr>
            <w:r w:rsidRPr="00B36B30">
              <w:rPr>
                <w:b/>
                <w:sz w:val="26"/>
                <w:szCs w:val="26"/>
              </w:rPr>
              <w:t>Umumiy may</w:t>
            </w:r>
            <w:r w:rsidRPr="00B36B30">
              <w:rPr>
                <w:b/>
                <w:sz w:val="26"/>
                <w:szCs w:val="26"/>
                <w:lang w:val="en-US"/>
              </w:rPr>
              <w:t>doni</w:t>
            </w:r>
            <w:r w:rsidRPr="00B36B30">
              <w:rPr>
                <w:b/>
                <w:sz w:val="26"/>
                <w:szCs w:val="26"/>
              </w:rPr>
              <w:t xml:space="preserve">, </w:t>
            </w:r>
            <w:r w:rsidR="00D168C0" w:rsidRPr="00D168C0">
              <w:rPr>
                <w:b/>
                <w:i/>
                <w:sz w:val="26"/>
                <w:szCs w:val="26"/>
                <w:lang w:val="en-US"/>
              </w:rPr>
              <w:t>ming</w:t>
            </w:r>
            <w:r w:rsidR="00D168C0">
              <w:rPr>
                <w:b/>
                <w:sz w:val="26"/>
                <w:szCs w:val="26"/>
                <w:lang w:val="en-US"/>
              </w:rPr>
              <w:t xml:space="preserve"> </w:t>
            </w:r>
            <w:r w:rsidRPr="00B36B30">
              <w:rPr>
                <w:b/>
                <w:i/>
                <w:sz w:val="26"/>
                <w:szCs w:val="26"/>
                <w:lang w:val="uz-Cyrl-UZ"/>
              </w:rPr>
              <w:t>km</w:t>
            </w:r>
            <w:r w:rsidRPr="00B36B30">
              <w:rPr>
                <w:b/>
                <w:i/>
                <w:sz w:val="26"/>
                <w:szCs w:val="26"/>
                <w:vertAlign w:val="superscript"/>
                <w:lang w:val="uz-Cyrl-UZ"/>
              </w:rPr>
              <w:t>2</w:t>
            </w:r>
          </w:p>
        </w:tc>
        <w:tc>
          <w:tcPr>
            <w:tcW w:w="1825" w:type="pct"/>
            <w:shd w:val="clear" w:color="auto" w:fill="D6E3BC"/>
            <w:vAlign w:val="center"/>
          </w:tcPr>
          <w:p w:rsidR="00254612" w:rsidRPr="00D168C0" w:rsidRDefault="00D168C0" w:rsidP="00894FA0">
            <w:pPr>
              <w:pStyle w:val="a6"/>
              <w:jc w:val="center"/>
              <w:rPr>
                <w:b/>
                <w:sz w:val="26"/>
                <w:szCs w:val="26"/>
                <w:lang w:val="en-US"/>
              </w:rPr>
            </w:pPr>
            <w:r>
              <w:rPr>
                <w:b/>
                <w:sz w:val="26"/>
                <w:szCs w:val="26"/>
                <w:lang w:val="en-US"/>
              </w:rPr>
              <w:t>0,42</w:t>
            </w:r>
          </w:p>
        </w:tc>
      </w:tr>
      <w:tr w:rsidR="00254612" w:rsidRPr="0099050B" w:rsidTr="00894FA0">
        <w:trPr>
          <w:cantSplit/>
          <w:trHeight w:val="20"/>
        </w:trPr>
        <w:tc>
          <w:tcPr>
            <w:tcW w:w="3175" w:type="pct"/>
            <w:vAlign w:val="center"/>
          </w:tcPr>
          <w:p w:rsidR="00254612" w:rsidRPr="00B36B30" w:rsidRDefault="00254612" w:rsidP="00894FA0">
            <w:pPr>
              <w:pStyle w:val="a6"/>
              <w:spacing w:before="240" w:after="240"/>
              <w:ind w:left="142"/>
              <w:jc w:val="left"/>
              <w:rPr>
                <w:b/>
                <w:sz w:val="26"/>
                <w:szCs w:val="26"/>
                <w:lang w:val="uz-Cyrl-UZ"/>
              </w:rPr>
            </w:pPr>
            <w:r w:rsidRPr="00B36B30">
              <w:rPr>
                <w:b/>
                <w:sz w:val="26"/>
                <w:szCs w:val="26"/>
                <w:lang w:val="uz-Cyrl-UZ"/>
              </w:rPr>
              <w:t>Mahalla fuqarolari yig‘inlari soni</w:t>
            </w:r>
          </w:p>
        </w:tc>
        <w:tc>
          <w:tcPr>
            <w:tcW w:w="1825" w:type="pct"/>
            <w:vAlign w:val="center"/>
          </w:tcPr>
          <w:p w:rsidR="00254612" w:rsidRPr="00D168C0" w:rsidRDefault="00894FA0" w:rsidP="00894FA0">
            <w:pPr>
              <w:pStyle w:val="a6"/>
              <w:jc w:val="center"/>
              <w:rPr>
                <w:b/>
                <w:sz w:val="26"/>
                <w:szCs w:val="26"/>
                <w:lang w:val="uz-Cyrl-UZ"/>
              </w:rPr>
            </w:pPr>
            <w:r w:rsidRPr="00D168C0">
              <w:rPr>
                <w:b/>
                <w:sz w:val="26"/>
                <w:szCs w:val="26"/>
                <w:lang w:val="uz-Cyrl-UZ"/>
              </w:rPr>
              <w:t>23</w:t>
            </w:r>
          </w:p>
        </w:tc>
      </w:tr>
      <w:tr w:rsidR="00254612" w:rsidRPr="0099050B" w:rsidTr="00894FA0">
        <w:trPr>
          <w:cantSplit/>
          <w:trHeight w:val="20"/>
        </w:trPr>
        <w:tc>
          <w:tcPr>
            <w:tcW w:w="3175" w:type="pct"/>
            <w:shd w:val="clear" w:color="auto" w:fill="D6E3BC"/>
            <w:vAlign w:val="center"/>
          </w:tcPr>
          <w:p w:rsidR="00254612" w:rsidRPr="00B36B30" w:rsidRDefault="00254612" w:rsidP="00894FA0">
            <w:pPr>
              <w:pStyle w:val="a6"/>
              <w:spacing w:before="240" w:after="240"/>
              <w:ind w:left="142"/>
              <w:jc w:val="left"/>
              <w:rPr>
                <w:b/>
                <w:sz w:val="26"/>
                <w:szCs w:val="26"/>
                <w:lang w:val="uz-Cyrl-UZ"/>
              </w:rPr>
            </w:pPr>
            <w:r w:rsidRPr="00B36B30">
              <w:rPr>
                <w:b/>
                <w:sz w:val="26"/>
                <w:szCs w:val="26"/>
                <w:lang w:val="uz-Cyrl-UZ"/>
              </w:rPr>
              <w:t>Aholi punktlari</w:t>
            </w:r>
          </w:p>
        </w:tc>
        <w:tc>
          <w:tcPr>
            <w:tcW w:w="1825" w:type="pct"/>
            <w:shd w:val="clear" w:color="auto" w:fill="D6E3BC"/>
            <w:vAlign w:val="center"/>
          </w:tcPr>
          <w:p w:rsidR="00254612" w:rsidRPr="00D168C0" w:rsidRDefault="00894FA0" w:rsidP="00894FA0">
            <w:pPr>
              <w:pStyle w:val="a6"/>
              <w:jc w:val="center"/>
              <w:rPr>
                <w:b/>
                <w:sz w:val="26"/>
                <w:szCs w:val="26"/>
                <w:lang w:val="uz-Cyrl-UZ"/>
              </w:rPr>
            </w:pPr>
            <w:r w:rsidRPr="00D168C0">
              <w:rPr>
                <w:b/>
                <w:sz w:val="26"/>
                <w:szCs w:val="26"/>
                <w:lang w:val="uz-Cyrl-UZ"/>
              </w:rPr>
              <w:t>25</w:t>
            </w:r>
          </w:p>
        </w:tc>
      </w:tr>
      <w:tr w:rsidR="00254612" w:rsidRPr="00714971" w:rsidTr="00894FA0">
        <w:trPr>
          <w:cantSplit/>
          <w:trHeight w:val="20"/>
        </w:trPr>
        <w:tc>
          <w:tcPr>
            <w:tcW w:w="3175" w:type="pct"/>
            <w:vAlign w:val="center"/>
          </w:tcPr>
          <w:p w:rsidR="00254612" w:rsidRPr="00B36B30" w:rsidRDefault="00254612" w:rsidP="00B36B30">
            <w:pPr>
              <w:pStyle w:val="a6"/>
              <w:spacing w:before="240" w:after="240"/>
              <w:ind w:left="284" w:hanging="142"/>
              <w:jc w:val="left"/>
              <w:rPr>
                <w:b/>
                <w:sz w:val="26"/>
                <w:szCs w:val="26"/>
                <w:lang w:val="uz-Cyrl-UZ"/>
              </w:rPr>
            </w:pPr>
            <w:r w:rsidRPr="00B36B30">
              <w:rPr>
                <w:b/>
                <w:sz w:val="26"/>
                <w:szCs w:val="26"/>
                <w:lang w:val="uz-Cyrl-UZ"/>
              </w:rPr>
              <w:t>202</w:t>
            </w:r>
            <w:r w:rsidR="00B36B30">
              <w:rPr>
                <w:b/>
                <w:sz w:val="26"/>
                <w:szCs w:val="26"/>
                <w:lang w:val="en-US"/>
              </w:rPr>
              <w:t>6</w:t>
            </w:r>
            <w:r w:rsidRPr="00B36B30">
              <w:rPr>
                <w:b/>
                <w:sz w:val="26"/>
                <w:szCs w:val="26"/>
                <w:lang w:val="uz-Cyrl-UZ"/>
              </w:rPr>
              <w:t>-yil 1-</w:t>
            </w:r>
            <w:r w:rsidR="0031762E">
              <w:rPr>
                <w:b/>
                <w:sz w:val="26"/>
                <w:szCs w:val="26"/>
                <w:lang w:val="en-US"/>
              </w:rPr>
              <w:t>iyul</w:t>
            </w:r>
            <w:r w:rsidRPr="00B36B30">
              <w:rPr>
                <w:b/>
                <w:sz w:val="26"/>
                <w:szCs w:val="26"/>
                <w:lang w:val="uz-Cyrl-UZ"/>
              </w:rPr>
              <w:t xml:space="preserve"> holatidagi </w:t>
            </w:r>
            <w:r w:rsidRPr="00B36B30">
              <w:rPr>
                <w:b/>
                <w:sz w:val="26"/>
                <w:szCs w:val="26"/>
                <w:lang w:val="uz-Cyrl-UZ"/>
              </w:rPr>
              <w:br/>
              <w:t xml:space="preserve">doimiy aholi soni, </w:t>
            </w:r>
            <w:r w:rsidRPr="00B36B30">
              <w:rPr>
                <w:b/>
                <w:i/>
                <w:sz w:val="26"/>
                <w:szCs w:val="26"/>
                <w:lang w:val="uz-Cyrl-UZ"/>
              </w:rPr>
              <w:t>ming kishi</w:t>
            </w:r>
          </w:p>
        </w:tc>
        <w:tc>
          <w:tcPr>
            <w:tcW w:w="1825" w:type="pct"/>
            <w:vAlign w:val="bottom"/>
          </w:tcPr>
          <w:p w:rsidR="00254612" w:rsidRPr="00D75BB4" w:rsidRDefault="00D75BB4" w:rsidP="00894FA0">
            <w:pPr>
              <w:pStyle w:val="a6"/>
              <w:spacing w:before="240" w:after="240"/>
              <w:jc w:val="center"/>
              <w:rPr>
                <w:b/>
                <w:i/>
                <w:sz w:val="26"/>
                <w:szCs w:val="26"/>
                <w:lang w:val="uz-Cyrl-UZ"/>
              </w:rPr>
            </w:pPr>
            <w:r w:rsidRPr="00D75BB4">
              <w:rPr>
                <w:b/>
                <w:i/>
                <w:sz w:val="26"/>
                <w:szCs w:val="26"/>
                <w:lang w:val="uz-Cyrl-UZ"/>
              </w:rPr>
              <w:t>65,0</w:t>
            </w:r>
          </w:p>
        </w:tc>
      </w:tr>
      <w:tr w:rsidR="00254612" w:rsidRPr="00A17628" w:rsidTr="00894FA0">
        <w:trPr>
          <w:cantSplit/>
          <w:trHeight w:val="20"/>
        </w:trPr>
        <w:tc>
          <w:tcPr>
            <w:tcW w:w="3175" w:type="pct"/>
            <w:shd w:val="clear" w:color="auto" w:fill="D6E3BC" w:themeFill="accent3" w:themeFillTint="66"/>
            <w:vAlign w:val="center"/>
          </w:tcPr>
          <w:p w:rsidR="00254612" w:rsidRPr="00B36B30" w:rsidRDefault="00254612" w:rsidP="00894FA0">
            <w:pPr>
              <w:pStyle w:val="a6"/>
              <w:spacing w:before="240" w:after="240"/>
              <w:ind w:left="284" w:hanging="142"/>
              <w:jc w:val="left"/>
              <w:rPr>
                <w:b/>
                <w:sz w:val="26"/>
                <w:szCs w:val="26"/>
                <w:lang w:val="uz-Cyrl-UZ"/>
              </w:rPr>
            </w:pPr>
            <w:r w:rsidRPr="00B36B30">
              <w:rPr>
                <w:i/>
                <w:sz w:val="26"/>
                <w:szCs w:val="26"/>
                <w:lang w:val="en-US"/>
              </w:rPr>
              <w:t>s</w:t>
            </w:r>
            <w:r w:rsidRPr="00B36B30">
              <w:rPr>
                <w:i/>
                <w:sz w:val="26"/>
                <w:szCs w:val="26"/>
                <w:lang w:val="uz-Cyrl-UZ"/>
              </w:rPr>
              <w:t>h</w:t>
            </w:r>
            <w:r w:rsidRPr="00B36B30">
              <w:rPr>
                <w:i/>
                <w:sz w:val="26"/>
                <w:szCs w:val="26"/>
                <w:lang w:val="en-US"/>
              </w:rPr>
              <w:t xml:space="preserve">u </w:t>
            </w:r>
            <w:r w:rsidRPr="00B36B30">
              <w:rPr>
                <w:i/>
                <w:sz w:val="26"/>
                <w:szCs w:val="26"/>
                <w:lang w:val="uz-Cyrl-UZ"/>
              </w:rPr>
              <w:t>j</w:t>
            </w:r>
            <w:r w:rsidRPr="00B36B30">
              <w:rPr>
                <w:i/>
                <w:sz w:val="26"/>
                <w:szCs w:val="26"/>
                <w:lang w:val="en-US"/>
              </w:rPr>
              <w:t>umladan</w:t>
            </w:r>
            <w:r w:rsidRPr="00B36B30">
              <w:rPr>
                <w:b/>
                <w:i/>
                <w:sz w:val="26"/>
                <w:szCs w:val="26"/>
                <w:lang w:val="uz-Cyrl-UZ"/>
              </w:rPr>
              <w:t xml:space="preserve">: </w:t>
            </w:r>
          </w:p>
        </w:tc>
        <w:tc>
          <w:tcPr>
            <w:tcW w:w="1825" w:type="pct"/>
            <w:shd w:val="clear" w:color="auto" w:fill="D6E3BC" w:themeFill="accent3" w:themeFillTint="66"/>
            <w:vAlign w:val="bottom"/>
          </w:tcPr>
          <w:p w:rsidR="00254612" w:rsidRPr="00D75BB4" w:rsidRDefault="00254612" w:rsidP="00894FA0">
            <w:pPr>
              <w:pStyle w:val="a6"/>
              <w:spacing w:before="240" w:after="240"/>
              <w:jc w:val="center"/>
              <w:rPr>
                <w:b/>
                <w:i/>
                <w:sz w:val="26"/>
                <w:szCs w:val="26"/>
                <w:lang w:val="en-US"/>
              </w:rPr>
            </w:pPr>
          </w:p>
        </w:tc>
      </w:tr>
      <w:tr w:rsidR="00254612" w:rsidRPr="00A17628" w:rsidTr="00894FA0">
        <w:trPr>
          <w:cantSplit/>
          <w:trHeight w:val="20"/>
        </w:trPr>
        <w:tc>
          <w:tcPr>
            <w:tcW w:w="3175" w:type="pct"/>
            <w:shd w:val="clear" w:color="auto" w:fill="auto"/>
            <w:vAlign w:val="center"/>
          </w:tcPr>
          <w:p w:rsidR="00254612" w:rsidRPr="00B36B30" w:rsidRDefault="00254612" w:rsidP="00894FA0">
            <w:pPr>
              <w:pStyle w:val="a6"/>
              <w:spacing w:before="240" w:after="240"/>
              <w:ind w:left="567"/>
              <w:jc w:val="left"/>
              <w:rPr>
                <w:b/>
                <w:i/>
                <w:sz w:val="26"/>
                <w:szCs w:val="26"/>
                <w:lang w:val="uz-Cyrl-UZ"/>
              </w:rPr>
            </w:pPr>
            <w:r w:rsidRPr="00B36B30">
              <w:rPr>
                <w:b/>
                <w:sz w:val="26"/>
                <w:szCs w:val="26"/>
                <w:lang w:val="en-US"/>
              </w:rPr>
              <w:t>e</w:t>
            </w:r>
            <w:r w:rsidRPr="00B36B30">
              <w:rPr>
                <w:b/>
                <w:sz w:val="26"/>
                <w:szCs w:val="26"/>
                <w:lang w:val="uz-Cyrl-UZ"/>
              </w:rPr>
              <w:t>rkaklar</w:t>
            </w:r>
          </w:p>
        </w:tc>
        <w:tc>
          <w:tcPr>
            <w:tcW w:w="1825" w:type="pct"/>
            <w:shd w:val="clear" w:color="auto" w:fill="auto"/>
            <w:vAlign w:val="center"/>
          </w:tcPr>
          <w:p w:rsidR="00254612" w:rsidRPr="00D75BB4" w:rsidRDefault="00D75BB4" w:rsidP="00894FA0">
            <w:pPr>
              <w:pStyle w:val="a6"/>
              <w:spacing w:before="240" w:after="240"/>
              <w:jc w:val="center"/>
              <w:rPr>
                <w:b/>
                <w:i/>
                <w:sz w:val="26"/>
                <w:szCs w:val="26"/>
                <w:lang w:val="uz-Cyrl-UZ"/>
              </w:rPr>
            </w:pPr>
            <w:r w:rsidRPr="00D75BB4">
              <w:rPr>
                <w:b/>
                <w:i/>
                <w:sz w:val="26"/>
                <w:szCs w:val="26"/>
                <w:lang w:val="uz-Cyrl-UZ"/>
              </w:rPr>
              <w:t>32,5</w:t>
            </w:r>
          </w:p>
        </w:tc>
      </w:tr>
      <w:tr w:rsidR="00254612" w:rsidRPr="00A17628" w:rsidTr="00894FA0">
        <w:trPr>
          <w:cantSplit/>
          <w:trHeight w:val="20"/>
        </w:trPr>
        <w:tc>
          <w:tcPr>
            <w:tcW w:w="3175" w:type="pct"/>
            <w:shd w:val="clear" w:color="auto" w:fill="D6E3BC" w:themeFill="accent3" w:themeFillTint="66"/>
            <w:vAlign w:val="center"/>
          </w:tcPr>
          <w:p w:rsidR="00254612" w:rsidRPr="00B36B30" w:rsidRDefault="00254612" w:rsidP="00894FA0">
            <w:pPr>
              <w:pStyle w:val="a6"/>
              <w:spacing w:before="240" w:after="240"/>
              <w:ind w:left="567"/>
              <w:jc w:val="left"/>
              <w:rPr>
                <w:b/>
                <w:sz w:val="26"/>
                <w:szCs w:val="26"/>
                <w:lang w:val="uz-Cyrl-UZ"/>
              </w:rPr>
            </w:pPr>
            <w:r w:rsidRPr="00B36B30">
              <w:rPr>
                <w:b/>
                <w:sz w:val="26"/>
                <w:szCs w:val="26"/>
                <w:lang w:val="en-US"/>
              </w:rPr>
              <w:t>a</w:t>
            </w:r>
            <w:r w:rsidRPr="00B36B30">
              <w:rPr>
                <w:b/>
                <w:sz w:val="26"/>
                <w:szCs w:val="26"/>
                <w:lang w:val="uz-Cyrl-UZ"/>
              </w:rPr>
              <w:t>yollar</w:t>
            </w:r>
          </w:p>
        </w:tc>
        <w:tc>
          <w:tcPr>
            <w:tcW w:w="1825" w:type="pct"/>
            <w:shd w:val="clear" w:color="auto" w:fill="D6E3BC" w:themeFill="accent3" w:themeFillTint="66"/>
            <w:vAlign w:val="center"/>
          </w:tcPr>
          <w:p w:rsidR="00254612" w:rsidRPr="00D75BB4" w:rsidRDefault="00D75BB4" w:rsidP="00894FA0">
            <w:pPr>
              <w:pStyle w:val="a6"/>
              <w:spacing w:before="240" w:after="240"/>
              <w:jc w:val="center"/>
              <w:rPr>
                <w:b/>
                <w:i/>
                <w:sz w:val="26"/>
                <w:szCs w:val="26"/>
                <w:lang w:val="uz-Cyrl-UZ"/>
              </w:rPr>
            </w:pPr>
            <w:r w:rsidRPr="00D75BB4">
              <w:rPr>
                <w:b/>
                <w:i/>
                <w:sz w:val="26"/>
                <w:szCs w:val="26"/>
                <w:lang w:val="uz-Cyrl-UZ"/>
              </w:rPr>
              <w:t>32,4</w:t>
            </w:r>
          </w:p>
        </w:tc>
      </w:tr>
      <w:tr w:rsidR="00254612" w:rsidRPr="007A4B80" w:rsidTr="00894FA0">
        <w:trPr>
          <w:cantSplit/>
          <w:trHeight w:val="20"/>
        </w:trPr>
        <w:tc>
          <w:tcPr>
            <w:tcW w:w="3175" w:type="pct"/>
            <w:shd w:val="clear" w:color="auto" w:fill="auto"/>
            <w:vAlign w:val="center"/>
          </w:tcPr>
          <w:p w:rsidR="00254612" w:rsidRPr="00B36B30" w:rsidRDefault="00254612" w:rsidP="00894FA0">
            <w:pPr>
              <w:pStyle w:val="a6"/>
              <w:spacing w:before="240" w:after="240"/>
              <w:ind w:left="142"/>
              <w:jc w:val="left"/>
              <w:rPr>
                <w:b/>
                <w:sz w:val="26"/>
                <w:szCs w:val="26"/>
                <w:lang w:val="uz-Cyrl-UZ"/>
              </w:rPr>
            </w:pPr>
            <w:r w:rsidRPr="00B36B30">
              <w:rPr>
                <w:b/>
                <w:sz w:val="26"/>
                <w:szCs w:val="26"/>
                <w:lang w:val="en-US"/>
              </w:rPr>
              <w:t>Chegaradosh</w:t>
            </w:r>
            <w:r w:rsidRPr="00B36B30">
              <w:rPr>
                <w:b/>
                <w:sz w:val="26"/>
                <w:szCs w:val="26"/>
              </w:rPr>
              <w:t xml:space="preserve"> </w:t>
            </w:r>
            <w:r w:rsidRPr="00B36B30">
              <w:rPr>
                <w:b/>
                <w:sz w:val="26"/>
                <w:szCs w:val="26"/>
                <w:lang w:val="uz-Cyrl-UZ"/>
              </w:rPr>
              <w:t>viloyat</w:t>
            </w:r>
          </w:p>
        </w:tc>
        <w:tc>
          <w:tcPr>
            <w:tcW w:w="1825" w:type="pct"/>
            <w:shd w:val="clear" w:color="auto" w:fill="auto"/>
            <w:vAlign w:val="center"/>
          </w:tcPr>
          <w:p w:rsidR="00254612" w:rsidRPr="00D168C0" w:rsidRDefault="00254612" w:rsidP="00894FA0">
            <w:pPr>
              <w:pStyle w:val="a6"/>
              <w:spacing w:before="240" w:after="240"/>
              <w:jc w:val="center"/>
              <w:rPr>
                <w:b/>
                <w:sz w:val="26"/>
                <w:szCs w:val="26"/>
                <w:lang w:val="uz-Cyrl-UZ"/>
              </w:rPr>
            </w:pPr>
            <w:r w:rsidRPr="00D168C0">
              <w:rPr>
                <w:b/>
                <w:sz w:val="26"/>
                <w:szCs w:val="26"/>
                <w:lang w:val="uz-Cyrl-UZ"/>
              </w:rPr>
              <w:t>Farg‘ona, Namangan viloyatlari</w:t>
            </w:r>
          </w:p>
        </w:tc>
      </w:tr>
      <w:tr w:rsidR="00254612" w:rsidRPr="000A671A" w:rsidTr="00894FA0">
        <w:trPr>
          <w:cantSplit/>
          <w:trHeight w:val="20"/>
        </w:trPr>
        <w:tc>
          <w:tcPr>
            <w:tcW w:w="3175" w:type="pct"/>
            <w:shd w:val="clear" w:color="auto" w:fill="D6E3BC" w:themeFill="accent3" w:themeFillTint="66"/>
            <w:vAlign w:val="center"/>
          </w:tcPr>
          <w:p w:rsidR="00254612" w:rsidRPr="00B36B30" w:rsidRDefault="00254612" w:rsidP="00894FA0">
            <w:pPr>
              <w:pStyle w:val="a6"/>
              <w:spacing w:before="240" w:after="240"/>
              <w:ind w:left="142"/>
              <w:jc w:val="left"/>
              <w:rPr>
                <w:b/>
                <w:sz w:val="26"/>
                <w:szCs w:val="26"/>
              </w:rPr>
            </w:pPr>
            <w:r w:rsidRPr="00B36B30">
              <w:rPr>
                <w:b/>
                <w:sz w:val="26"/>
                <w:szCs w:val="26"/>
              </w:rPr>
              <w:t>C</w:t>
            </w:r>
            <w:r w:rsidRPr="00B36B30">
              <w:rPr>
                <w:b/>
                <w:sz w:val="26"/>
                <w:szCs w:val="26"/>
                <w:lang w:val="en-US"/>
              </w:rPr>
              <w:t>h</w:t>
            </w:r>
            <w:r w:rsidRPr="00B36B30">
              <w:rPr>
                <w:b/>
                <w:sz w:val="26"/>
                <w:szCs w:val="26"/>
              </w:rPr>
              <w:t>egaradoshtumanlar</w:t>
            </w:r>
          </w:p>
        </w:tc>
        <w:tc>
          <w:tcPr>
            <w:tcW w:w="1825" w:type="pct"/>
            <w:shd w:val="clear" w:color="auto" w:fill="D6E3BC" w:themeFill="accent3" w:themeFillTint="66"/>
            <w:vAlign w:val="center"/>
          </w:tcPr>
          <w:p w:rsidR="00254612" w:rsidRPr="00D168C0" w:rsidRDefault="00254612" w:rsidP="00894FA0">
            <w:pPr>
              <w:pStyle w:val="a6"/>
              <w:jc w:val="center"/>
              <w:rPr>
                <w:b/>
                <w:sz w:val="26"/>
                <w:szCs w:val="26"/>
                <w:lang w:val="uz-Cyrl-UZ"/>
              </w:rPr>
            </w:pPr>
            <w:r w:rsidRPr="00D168C0">
              <w:rPr>
                <w:b/>
                <w:sz w:val="26"/>
                <w:szCs w:val="26"/>
                <w:lang w:val="uz-Cyrl-UZ"/>
              </w:rPr>
              <w:t>Bo‘ston tumani</w:t>
            </w:r>
          </w:p>
        </w:tc>
      </w:tr>
    </w:tbl>
    <w:p w:rsidR="00254612" w:rsidRPr="0099050B" w:rsidRDefault="00254612" w:rsidP="00254612">
      <w:pPr>
        <w:jc w:val="center"/>
        <w:rPr>
          <w:b/>
          <w:color w:val="365F91"/>
          <w:lang w:val="uz-Cyrl-UZ"/>
        </w:rPr>
      </w:pPr>
      <w:r w:rsidRPr="0099050B">
        <w:rPr>
          <w:b/>
          <w:color w:val="365F91"/>
          <w:lang w:val="uz-Cyrl-UZ"/>
        </w:rPr>
        <w:t xml:space="preserve"> </w:t>
      </w:r>
    </w:p>
    <w:p w:rsidR="00254612" w:rsidRPr="0099050B" w:rsidRDefault="00254612" w:rsidP="00254612">
      <w:pPr>
        <w:jc w:val="center"/>
        <w:rPr>
          <w:lang w:val="uz-Cyrl-UZ"/>
        </w:rPr>
      </w:pPr>
    </w:p>
    <w:p w:rsidR="008C3102" w:rsidRPr="00A5644C" w:rsidRDefault="00254612" w:rsidP="00254612">
      <w:pPr>
        <w:jc w:val="center"/>
        <w:rPr>
          <w:lang w:val="uz-Cyrl-UZ"/>
        </w:rPr>
      </w:pPr>
      <w:r w:rsidRPr="00A5644C">
        <w:rPr>
          <w:lang w:val="uz-Cyrl-UZ"/>
        </w:rPr>
        <w:t xml:space="preserve"> </w:t>
      </w:r>
    </w:p>
    <w:p w:rsidR="008C3102" w:rsidRPr="00A5644C" w:rsidRDefault="008C3102" w:rsidP="005A4B1B">
      <w:pPr>
        <w:jc w:val="center"/>
        <w:rPr>
          <w:b/>
          <w:color w:val="365F91"/>
          <w:lang w:val="uz-Cyrl-UZ"/>
        </w:rPr>
      </w:pPr>
    </w:p>
    <w:p w:rsidR="008C3102" w:rsidRPr="00A5644C" w:rsidRDefault="008C3102" w:rsidP="005A4B1B">
      <w:pPr>
        <w:rPr>
          <w:lang w:val="uz-Cyrl-UZ"/>
        </w:rPr>
      </w:pPr>
      <w:r w:rsidRPr="00A5644C">
        <w:rPr>
          <w:lang w:val="uz-Cyrl-UZ"/>
        </w:rPr>
        <w:br w:type="page"/>
      </w:r>
    </w:p>
    <w:p w:rsidR="00DF57B7" w:rsidRPr="00026DBF" w:rsidRDefault="00DF57B7" w:rsidP="00DF57B7">
      <w:pPr>
        <w:pStyle w:val="a6"/>
        <w:spacing w:line="264" w:lineRule="auto"/>
        <w:jc w:val="center"/>
        <w:rPr>
          <w:b/>
          <w:color w:val="000000"/>
          <w:sz w:val="40"/>
          <w:szCs w:val="40"/>
          <w:lang w:val="uz-Cyrl-UZ"/>
        </w:rPr>
      </w:pPr>
    </w:p>
    <w:tbl>
      <w:tblPr>
        <w:tblpPr w:leftFromText="180" w:rightFromText="180" w:vertAnchor="text" w:horzAnchor="margin" w:tblpY="-122"/>
        <w:tblOverlap w:val="never"/>
        <w:tblW w:w="6199" w:type="dxa"/>
        <w:tblBorders>
          <w:top w:val="thinThickThinSmallGap" w:sz="24" w:space="0" w:color="0070C0"/>
          <w:left w:val="thinThickThinSmallGap" w:sz="24" w:space="0" w:color="0070C0"/>
          <w:bottom w:val="thinThickThinSmallGap" w:sz="24" w:space="0" w:color="0070C0"/>
          <w:right w:val="thinThickThinSmallGap" w:sz="24" w:space="0" w:color="0070C0"/>
        </w:tblBorders>
        <w:shd w:val="pct15" w:color="auto" w:fill="auto"/>
        <w:tblLayout w:type="fixed"/>
        <w:tblLook w:val="04A0" w:firstRow="1" w:lastRow="0" w:firstColumn="1" w:lastColumn="0" w:noHBand="0" w:noVBand="1"/>
      </w:tblPr>
      <w:tblGrid>
        <w:gridCol w:w="6199"/>
      </w:tblGrid>
      <w:tr w:rsidR="00DF57B7" w:rsidRPr="00207DF0" w:rsidTr="00913C1A">
        <w:trPr>
          <w:trHeight w:val="452"/>
        </w:trPr>
        <w:tc>
          <w:tcPr>
            <w:tcW w:w="6199" w:type="dxa"/>
            <w:shd w:val="clear" w:color="auto" w:fill="auto"/>
          </w:tcPr>
          <w:p w:rsidR="00DF57B7" w:rsidRPr="00026DBF" w:rsidRDefault="00DF57B7" w:rsidP="00913C1A">
            <w:pPr>
              <w:spacing w:before="40" w:after="40"/>
              <w:ind w:left="360"/>
              <w:jc w:val="center"/>
              <w:rPr>
                <w:b/>
                <w:color w:val="FFFFFF"/>
                <w:sz w:val="28"/>
                <w:szCs w:val="28"/>
                <w:lang w:val="uz-Cyrl-UZ"/>
              </w:rPr>
            </w:pPr>
            <w:r w:rsidRPr="00026DBF">
              <w:rPr>
                <w:b/>
                <w:sz w:val="28"/>
                <w:szCs w:val="28"/>
                <w:lang w:val="en-US"/>
              </w:rPr>
              <w:t>I. TUMANNING</w:t>
            </w:r>
            <w:r w:rsidRPr="00026DBF">
              <w:rPr>
                <w:b/>
                <w:sz w:val="28"/>
                <w:szCs w:val="28"/>
                <w:lang w:val="uz-Cyrl-UZ"/>
              </w:rPr>
              <w:t xml:space="preserve"> ASOSIY IJTIMOIY-IQTISODIY KO‘RSATKICHLARI</w:t>
            </w:r>
          </w:p>
        </w:tc>
      </w:tr>
    </w:tbl>
    <w:p w:rsidR="00DF57B7" w:rsidRPr="00026DBF" w:rsidRDefault="00DF57B7" w:rsidP="00DF57B7">
      <w:pPr>
        <w:ind w:firstLine="720"/>
        <w:rPr>
          <w:b/>
          <w:lang w:val="uz-Cyrl-UZ"/>
        </w:rPr>
      </w:pPr>
    </w:p>
    <w:p w:rsidR="00DF57B7" w:rsidRPr="00026DBF" w:rsidRDefault="00DF57B7" w:rsidP="00DF57B7">
      <w:pPr>
        <w:ind w:left="1440" w:firstLine="720"/>
        <w:rPr>
          <w:b/>
          <w:lang w:val="uz-Cyrl-UZ"/>
        </w:rPr>
      </w:pPr>
    </w:p>
    <w:p w:rsidR="00DF57B7" w:rsidRPr="00026DBF" w:rsidRDefault="00DF57B7" w:rsidP="00DF57B7">
      <w:pPr>
        <w:ind w:left="1440" w:firstLine="720"/>
        <w:rPr>
          <w:b/>
          <w:lang w:val="uz-Cyrl-UZ"/>
        </w:rPr>
      </w:pPr>
    </w:p>
    <w:p w:rsidR="00DF57B7" w:rsidRPr="00026DBF" w:rsidRDefault="00DF57B7" w:rsidP="00DF57B7">
      <w:pPr>
        <w:ind w:left="1440" w:firstLine="720"/>
        <w:rPr>
          <w:b/>
          <w:lang w:val="uz-Cyrl-UZ"/>
        </w:rPr>
      </w:pPr>
    </w:p>
    <w:p w:rsidR="00DF57B7" w:rsidRPr="00026DBF" w:rsidRDefault="00DF57B7" w:rsidP="00DF57B7">
      <w:pPr>
        <w:jc w:val="center"/>
        <w:rPr>
          <w:b/>
          <w:color w:val="002060"/>
          <w:sz w:val="28"/>
          <w:szCs w:val="28"/>
          <w:lang w:val="uz-Cyrl-UZ"/>
        </w:rPr>
      </w:pPr>
      <w:r w:rsidRPr="00026DBF">
        <w:rPr>
          <w:b/>
          <w:color w:val="002060"/>
          <w:sz w:val="28"/>
          <w:szCs w:val="28"/>
          <w:lang w:val="uz-Cyrl-UZ"/>
        </w:rPr>
        <w:t>Asosiy iqtisodiy ko‘rsatkichlar</w:t>
      </w:r>
    </w:p>
    <w:p w:rsidR="00DF57B7" w:rsidRPr="00026DBF" w:rsidRDefault="00DF57B7" w:rsidP="00DF57B7">
      <w:pPr>
        <w:spacing w:after="200" w:line="276" w:lineRule="auto"/>
        <w:jc w:val="center"/>
        <w:rPr>
          <w:sz w:val="28"/>
          <w:szCs w:val="28"/>
          <w:lang w:val="uz-Cyrl-UZ"/>
        </w:rPr>
      </w:pPr>
      <w:r w:rsidRPr="00026DBF">
        <w:rPr>
          <w:i/>
          <w:color w:val="000000"/>
          <w:sz w:val="28"/>
          <w:szCs w:val="28"/>
          <w:lang w:val="uz-Cyrl-UZ"/>
        </w:rPr>
        <w:t>(</w:t>
      </w:r>
      <w:r>
        <w:rPr>
          <w:i/>
          <w:color w:val="000000"/>
          <w:sz w:val="28"/>
          <w:szCs w:val="28"/>
          <w:lang w:val="uz-Cyrl-UZ"/>
        </w:rPr>
        <w:t>2026</w:t>
      </w:r>
      <w:r w:rsidRPr="00026DBF">
        <w:rPr>
          <w:i/>
          <w:color w:val="000000"/>
          <w:sz w:val="28"/>
          <w:szCs w:val="28"/>
          <w:lang w:val="uz-Cyrl-UZ"/>
        </w:rPr>
        <w:t>-yilning yanvar-</w:t>
      </w:r>
      <w:r w:rsidR="0031762E">
        <w:rPr>
          <w:i/>
          <w:color w:val="000000"/>
          <w:sz w:val="28"/>
          <w:szCs w:val="28"/>
          <w:lang w:val="uz-Cyrl-UZ"/>
        </w:rPr>
        <w:t>iyun</w:t>
      </w:r>
      <w:r w:rsidRPr="00026DBF">
        <w:rPr>
          <w:i/>
          <w:color w:val="000000"/>
          <w:sz w:val="28"/>
          <w:szCs w:val="28"/>
          <w:lang w:val="uz-Cyrl-UZ"/>
        </w:rPr>
        <w:t xml:space="preserve"> oylarida)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2658"/>
        <w:gridCol w:w="1418"/>
        <w:gridCol w:w="2038"/>
        <w:gridCol w:w="1363"/>
        <w:gridCol w:w="1950"/>
      </w:tblGrid>
      <w:tr w:rsidR="00DF57B7" w:rsidRPr="00026DBF" w:rsidTr="00913C1A">
        <w:trPr>
          <w:cantSplit/>
          <w:trHeight w:val="516"/>
        </w:trPr>
        <w:tc>
          <w:tcPr>
            <w:tcW w:w="1410" w:type="pct"/>
            <w:vMerge w:val="restart"/>
            <w:tcBorders>
              <w:top w:val="single" w:sz="18" w:space="0" w:color="auto"/>
              <w:left w:val="nil"/>
              <w:bottom w:val="nil"/>
              <w:right w:val="single" w:sz="4" w:space="0" w:color="auto"/>
            </w:tcBorders>
            <w:shd w:val="clear" w:color="auto" w:fill="C6D9F1" w:themeFill="text2" w:themeFillTint="33"/>
          </w:tcPr>
          <w:p w:rsidR="00DF57B7" w:rsidRPr="00026DBF" w:rsidRDefault="00DF57B7" w:rsidP="00913C1A">
            <w:pPr>
              <w:spacing w:before="60" w:after="60"/>
              <w:jc w:val="center"/>
              <w:rPr>
                <w:b/>
                <w:sz w:val="26"/>
                <w:szCs w:val="26"/>
                <w:lang w:val="uz-Cyrl-UZ"/>
              </w:rPr>
            </w:pPr>
          </w:p>
        </w:tc>
        <w:tc>
          <w:tcPr>
            <w:tcW w:w="1833" w:type="pct"/>
            <w:gridSpan w:val="2"/>
            <w:tcBorders>
              <w:top w:val="single" w:sz="18" w:space="0" w:color="auto"/>
              <w:left w:val="single" w:sz="4" w:space="0" w:color="auto"/>
              <w:bottom w:val="single" w:sz="18" w:space="0" w:color="auto"/>
              <w:right w:val="single" w:sz="4" w:space="0" w:color="auto"/>
            </w:tcBorders>
            <w:shd w:val="clear" w:color="auto" w:fill="C6D9F1" w:themeFill="text2" w:themeFillTint="33"/>
            <w:vAlign w:val="center"/>
          </w:tcPr>
          <w:p w:rsidR="00DF57B7" w:rsidRPr="00026DBF" w:rsidRDefault="00DF57B7" w:rsidP="00913C1A">
            <w:pPr>
              <w:spacing w:before="60" w:after="60"/>
              <w:jc w:val="center"/>
              <w:rPr>
                <w:b/>
                <w:sz w:val="26"/>
                <w:szCs w:val="26"/>
                <w:lang w:val="uz-Cyrl-UZ"/>
              </w:rPr>
            </w:pPr>
            <w:r w:rsidRPr="00026DBF">
              <w:rPr>
                <w:b/>
                <w:sz w:val="26"/>
                <w:szCs w:val="26"/>
                <w:lang w:val="uz-Cyrl-UZ"/>
              </w:rPr>
              <w:t>Jami</w:t>
            </w:r>
          </w:p>
        </w:tc>
        <w:tc>
          <w:tcPr>
            <w:tcW w:w="1757" w:type="pct"/>
            <w:gridSpan w:val="2"/>
            <w:tcBorders>
              <w:top w:val="single" w:sz="18" w:space="0" w:color="auto"/>
              <w:left w:val="single" w:sz="4" w:space="0" w:color="auto"/>
              <w:bottom w:val="single" w:sz="18" w:space="0" w:color="auto"/>
              <w:right w:val="nil"/>
            </w:tcBorders>
            <w:shd w:val="clear" w:color="auto" w:fill="C6D9F1" w:themeFill="text2" w:themeFillTint="33"/>
            <w:vAlign w:val="center"/>
          </w:tcPr>
          <w:p w:rsidR="00DF57B7" w:rsidRPr="00026DBF" w:rsidRDefault="00DF57B7" w:rsidP="00913C1A">
            <w:pPr>
              <w:spacing w:before="60" w:after="60"/>
              <w:jc w:val="center"/>
              <w:rPr>
                <w:b/>
                <w:sz w:val="26"/>
                <w:szCs w:val="26"/>
                <w:lang w:val="uz-Cyrl-UZ"/>
              </w:rPr>
            </w:pPr>
            <w:r w:rsidRPr="00026DBF">
              <w:rPr>
                <w:b/>
                <w:sz w:val="26"/>
                <w:szCs w:val="26"/>
                <w:lang w:val="uz-Cyrl-UZ"/>
              </w:rPr>
              <w:t>Aholi jon boshiga</w:t>
            </w:r>
          </w:p>
        </w:tc>
      </w:tr>
      <w:tr w:rsidR="00DF57B7" w:rsidRPr="00207DF0" w:rsidTr="00913C1A">
        <w:trPr>
          <w:cantSplit/>
          <w:trHeight w:val="344"/>
        </w:trPr>
        <w:tc>
          <w:tcPr>
            <w:tcW w:w="1410" w:type="pct"/>
            <w:vMerge/>
            <w:tcBorders>
              <w:top w:val="nil"/>
              <w:left w:val="nil"/>
              <w:bottom w:val="single" w:sz="18" w:space="0" w:color="auto"/>
              <w:right w:val="single" w:sz="4" w:space="0" w:color="auto"/>
            </w:tcBorders>
            <w:shd w:val="clear" w:color="auto" w:fill="C6D9F1" w:themeFill="text2" w:themeFillTint="33"/>
          </w:tcPr>
          <w:p w:rsidR="00DF57B7" w:rsidRPr="00026DBF" w:rsidRDefault="00DF57B7" w:rsidP="00913C1A">
            <w:pPr>
              <w:spacing w:before="60" w:after="60"/>
              <w:jc w:val="center"/>
              <w:rPr>
                <w:b/>
                <w:sz w:val="26"/>
                <w:szCs w:val="26"/>
                <w:lang w:val="uz-Cyrl-UZ"/>
              </w:rPr>
            </w:pPr>
          </w:p>
        </w:tc>
        <w:tc>
          <w:tcPr>
            <w:tcW w:w="752" w:type="pct"/>
            <w:tcBorders>
              <w:top w:val="single" w:sz="18" w:space="0" w:color="auto"/>
              <w:left w:val="single" w:sz="4" w:space="0" w:color="auto"/>
              <w:bottom w:val="single" w:sz="18" w:space="0" w:color="auto"/>
              <w:right w:val="single" w:sz="4" w:space="0" w:color="auto"/>
            </w:tcBorders>
            <w:shd w:val="clear" w:color="auto" w:fill="C6D9F1" w:themeFill="text2" w:themeFillTint="33"/>
            <w:vAlign w:val="center"/>
          </w:tcPr>
          <w:p w:rsidR="00DF57B7" w:rsidRPr="00026DBF" w:rsidRDefault="00DF57B7" w:rsidP="00913C1A">
            <w:pPr>
              <w:spacing w:before="60" w:after="60"/>
              <w:ind w:left="-113" w:right="-113"/>
              <w:jc w:val="center"/>
              <w:rPr>
                <w:b/>
                <w:sz w:val="26"/>
                <w:szCs w:val="26"/>
                <w:lang w:val="uz-Cyrl-UZ"/>
              </w:rPr>
            </w:pPr>
            <w:r w:rsidRPr="00026DBF">
              <w:rPr>
                <w:b/>
                <w:sz w:val="26"/>
                <w:szCs w:val="26"/>
                <w:lang w:val="uz-Cyrl-UZ"/>
              </w:rPr>
              <w:t>mlrd, so‘m</w:t>
            </w:r>
          </w:p>
        </w:tc>
        <w:tc>
          <w:tcPr>
            <w:tcW w:w="1081" w:type="pct"/>
            <w:tcBorders>
              <w:top w:val="single" w:sz="18" w:space="0" w:color="auto"/>
              <w:left w:val="single" w:sz="4" w:space="0" w:color="auto"/>
              <w:bottom w:val="single" w:sz="18" w:space="0" w:color="auto"/>
              <w:right w:val="single" w:sz="4" w:space="0" w:color="auto"/>
            </w:tcBorders>
            <w:shd w:val="clear" w:color="auto" w:fill="C6D9F1" w:themeFill="text2" w:themeFillTint="33"/>
            <w:vAlign w:val="center"/>
          </w:tcPr>
          <w:p w:rsidR="00DF57B7" w:rsidRPr="00026DBF" w:rsidRDefault="00DF57B7" w:rsidP="00913C1A">
            <w:pPr>
              <w:spacing w:before="60" w:after="60"/>
              <w:jc w:val="center"/>
              <w:rPr>
                <w:b/>
                <w:sz w:val="26"/>
                <w:szCs w:val="26"/>
                <w:lang w:val="uz-Cyrl-UZ"/>
              </w:rPr>
            </w:pPr>
            <w:r>
              <w:rPr>
                <w:b/>
                <w:sz w:val="26"/>
                <w:szCs w:val="26"/>
                <w:lang w:val="uz-Cyrl-UZ"/>
              </w:rPr>
              <w:t>2025</w:t>
            </w:r>
            <w:r w:rsidRPr="00026DBF">
              <w:rPr>
                <w:b/>
                <w:sz w:val="26"/>
                <w:szCs w:val="26"/>
                <w:lang w:val="uz-Cyrl-UZ"/>
              </w:rPr>
              <w:t>-yil</w:t>
            </w:r>
            <w:r>
              <w:rPr>
                <w:b/>
                <w:sz w:val="26"/>
                <w:szCs w:val="26"/>
                <w:lang w:val="en-US"/>
              </w:rPr>
              <w:t xml:space="preserve"> </w:t>
            </w:r>
            <w:r>
              <w:rPr>
                <w:b/>
                <w:sz w:val="26"/>
                <w:szCs w:val="26"/>
                <w:lang w:val="en-US"/>
              </w:rPr>
              <w:br/>
              <w:t>yanvar-</w:t>
            </w:r>
            <w:r w:rsidR="0031762E">
              <w:rPr>
                <w:b/>
                <w:sz w:val="26"/>
                <w:szCs w:val="26"/>
                <w:lang w:val="en-US"/>
              </w:rPr>
              <w:t>iyun</w:t>
            </w:r>
            <w:r w:rsidRPr="00026DBF">
              <w:rPr>
                <w:b/>
                <w:sz w:val="26"/>
                <w:szCs w:val="26"/>
                <w:lang w:val="uz-Cyrl-UZ"/>
              </w:rPr>
              <w:t>ga</w:t>
            </w:r>
            <w:r w:rsidRPr="00026DBF">
              <w:rPr>
                <w:b/>
                <w:sz w:val="26"/>
                <w:szCs w:val="26"/>
                <w:lang w:val="en-US"/>
              </w:rPr>
              <w:t xml:space="preserve"> </w:t>
            </w:r>
            <w:r w:rsidRPr="00026DBF">
              <w:rPr>
                <w:b/>
                <w:sz w:val="26"/>
                <w:szCs w:val="26"/>
                <w:lang w:val="uz-Cyrl-UZ"/>
              </w:rPr>
              <w:t>nisbatan,</w:t>
            </w:r>
            <w:r>
              <w:rPr>
                <w:b/>
                <w:sz w:val="26"/>
                <w:szCs w:val="26"/>
                <w:lang w:val="en-US"/>
              </w:rPr>
              <w:t xml:space="preserve"> </w:t>
            </w:r>
            <w:r w:rsidRPr="00026DBF">
              <w:rPr>
                <w:b/>
                <w:sz w:val="26"/>
                <w:szCs w:val="26"/>
                <w:lang w:val="uz-Cyrl-UZ"/>
              </w:rPr>
              <w:t>% da</w:t>
            </w:r>
          </w:p>
        </w:tc>
        <w:tc>
          <w:tcPr>
            <w:tcW w:w="723" w:type="pct"/>
            <w:tcBorders>
              <w:top w:val="single" w:sz="18" w:space="0" w:color="auto"/>
              <w:left w:val="single" w:sz="4" w:space="0" w:color="auto"/>
              <w:bottom w:val="single" w:sz="18" w:space="0" w:color="auto"/>
              <w:right w:val="single" w:sz="4" w:space="0" w:color="auto"/>
            </w:tcBorders>
            <w:shd w:val="clear" w:color="auto" w:fill="C6D9F1" w:themeFill="text2" w:themeFillTint="33"/>
            <w:vAlign w:val="center"/>
          </w:tcPr>
          <w:p w:rsidR="00DF57B7" w:rsidRPr="00026DBF" w:rsidRDefault="00DF57B7" w:rsidP="00913C1A">
            <w:pPr>
              <w:spacing w:before="60" w:after="60"/>
              <w:ind w:left="-113" w:right="-113"/>
              <w:jc w:val="center"/>
              <w:rPr>
                <w:b/>
                <w:sz w:val="26"/>
                <w:szCs w:val="26"/>
                <w:lang w:val="uz-Cyrl-UZ"/>
              </w:rPr>
            </w:pPr>
            <w:r w:rsidRPr="00026DBF">
              <w:rPr>
                <w:b/>
                <w:sz w:val="26"/>
                <w:szCs w:val="26"/>
                <w:lang w:val="uz-Cyrl-UZ"/>
              </w:rPr>
              <w:t>ming so‘m</w:t>
            </w:r>
          </w:p>
        </w:tc>
        <w:tc>
          <w:tcPr>
            <w:tcW w:w="1034" w:type="pct"/>
            <w:tcBorders>
              <w:top w:val="single" w:sz="18" w:space="0" w:color="auto"/>
              <w:left w:val="single" w:sz="4" w:space="0" w:color="auto"/>
              <w:bottom w:val="single" w:sz="18" w:space="0" w:color="auto"/>
              <w:right w:val="nil"/>
            </w:tcBorders>
            <w:shd w:val="clear" w:color="auto" w:fill="C6D9F1" w:themeFill="text2" w:themeFillTint="33"/>
            <w:vAlign w:val="center"/>
          </w:tcPr>
          <w:p w:rsidR="00DF57B7" w:rsidRPr="00026DBF" w:rsidRDefault="00DF57B7" w:rsidP="00913C1A">
            <w:pPr>
              <w:spacing w:before="60" w:after="60"/>
              <w:ind w:right="-1"/>
              <w:jc w:val="center"/>
              <w:rPr>
                <w:b/>
                <w:sz w:val="26"/>
                <w:szCs w:val="26"/>
                <w:lang w:val="uz-Cyrl-UZ"/>
              </w:rPr>
            </w:pPr>
            <w:r>
              <w:rPr>
                <w:b/>
                <w:sz w:val="26"/>
                <w:szCs w:val="26"/>
                <w:lang w:val="uz-Cyrl-UZ"/>
              </w:rPr>
              <w:t>2025</w:t>
            </w:r>
            <w:r w:rsidRPr="00026DBF">
              <w:rPr>
                <w:b/>
                <w:sz w:val="26"/>
                <w:szCs w:val="26"/>
                <w:lang w:val="uz-Cyrl-UZ"/>
              </w:rPr>
              <w:t>-yil</w:t>
            </w:r>
            <w:r>
              <w:rPr>
                <w:b/>
                <w:sz w:val="26"/>
                <w:szCs w:val="26"/>
                <w:lang w:val="en-US"/>
              </w:rPr>
              <w:t xml:space="preserve"> yanvar-</w:t>
            </w:r>
            <w:r w:rsidR="0031762E">
              <w:rPr>
                <w:b/>
                <w:sz w:val="26"/>
                <w:szCs w:val="26"/>
                <w:lang w:val="en-US"/>
              </w:rPr>
              <w:t>iyun</w:t>
            </w:r>
            <w:r w:rsidRPr="00026DBF">
              <w:rPr>
                <w:b/>
                <w:sz w:val="26"/>
                <w:szCs w:val="26"/>
                <w:lang w:val="uz-Cyrl-UZ"/>
              </w:rPr>
              <w:t>ga</w:t>
            </w:r>
            <w:r w:rsidRPr="00026DBF">
              <w:rPr>
                <w:b/>
                <w:sz w:val="26"/>
                <w:szCs w:val="26"/>
                <w:lang w:val="en-US"/>
              </w:rPr>
              <w:t xml:space="preserve"> </w:t>
            </w:r>
            <w:r w:rsidRPr="00026DBF">
              <w:rPr>
                <w:b/>
                <w:sz w:val="26"/>
                <w:szCs w:val="26"/>
                <w:lang w:val="uz-Cyrl-UZ"/>
              </w:rPr>
              <w:t>nisbatan,</w:t>
            </w:r>
            <w:r>
              <w:rPr>
                <w:b/>
                <w:sz w:val="26"/>
                <w:szCs w:val="26"/>
                <w:lang w:val="en-US"/>
              </w:rPr>
              <w:t xml:space="preserve"> </w:t>
            </w:r>
            <w:r w:rsidRPr="00026DBF">
              <w:rPr>
                <w:b/>
                <w:sz w:val="26"/>
                <w:szCs w:val="26"/>
                <w:lang w:val="uz-Cyrl-UZ"/>
              </w:rPr>
              <w:t>% da</w:t>
            </w:r>
          </w:p>
        </w:tc>
      </w:tr>
      <w:tr w:rsidR="00D75BB4" w:rsidRPr="00810623" w:rsidTr="00913C1A">
        <w:trPr>
          <w:cantSplit/>
          <w:trHeight w:val="20"/>
        </w:trPr>
        <w:tc>
          <w:tcPr>
            <w:tcW w:w="1410" w:type="pct"/>
            <w:tcBorders>
              <w:top w:val="single" w:sz="18" w:space="0" w:color="auto"/>
              <w:left w:val="nil"/>
              <w:bottom w:val="nil"/>
              <w:right w:val="nil"/>
            </w:tcBorders>
            <w:shd w:val="clear" w:color="auto" w:fill="auto"/>
            <w:vAlign w:val="center"/>
          </w:tcPr>
          <w:p w:rsidR="00D75BB4" w:rsidRPr="00026DBF" w:rsidRDefault="00D75BB4" w:rsidP="00913C1A">
            <w:pPr>
              <w:spacing w:before="240" w:after="240"/>
              <w:ind w:left="113" w:hanging="113"/>
              <w:rPr>
                <w:color w:val="000000"/>
                <w:sz w:val="26"/>
                <w:szCs w:val="26"/>
                <w:lang w:val="uz-Cyrl-UZ"/>
              </w:rPr>
            </w:pPr>
            <w:r w:rsidRPr="00026DBF">
              <w:rPr>
                <w:color w:val="000000"/>
                <w:sz w:val="26"/>
                <w:szCs w:val="26"/>
                <w:lang w:val="uz-Cyrl-UZ"/>
              </w:rPr>
              <w:t xml:space="preserve">Sanoat </w:t>
            </w:r>
          </w:p>
        </w:tc>
        <w:tc>
          <w:tcPr>
            <w:tcW w:w="752" w:type="pct"/>
            <w:tcBorders>
              <w:top w:val="single" w:sz="18" w:space="0" w:color="auto"/>
              <w:left w:val="nil"/>
              <w:bottom w:val="nil"/>
              <w:right w:val="nil"/>
            </w:tcBorders>
            <w:shd w:val="clear" w:color="auto" w:fill="auto"/>
            <w:vAlign w:val="center"/>
          </w:tcPr>
          <w:p w:rsidR="00D75BB4" w:rsidRPr="00D75BB4" w:rsidRDefault="00D75BB4">
            <w:pPr>
              <w:jc w:val="center"/>
              <w:rPr>
                <w:sz w:val="26"/>
                <w:szCs w:val="26"/>
              </w:rPr>
            </w:pPr>
            <w:r w:rsidRPr="00D75BB4">
              <w:rPr>
                <w:sz w:val="26"/>
                <w:szCs w:val="26"/>
              </w:rPr>
              <w:t>615,4</w:t>
            </w:r>
          </w:p>
        </w:tc>
        <w:tc>
          <w:tcPr>
            <w:tcW w:w="1081" w:type="pct"/>
            <w:tcBorders>
              <w:top w:val="single" w:sz="18" w:space="0" w:color="auto"/>
              <w:left w:val="nil"/>
              <w:bottom w:val="nil"/>
              <w:right w:val="nil"/>
            </w:tcBorders>
            <w:shd w:val="clear" w:color="auto" w:fill="auto"/>
            <w:vAlign w:val="center"/>
          </w:tcPr>
          <w:p w:rsidR="00D75BB4" w:rsidRPr="00D75BB4" w:rsidRDefault="00D75BB4">
            <w:pPr>
              <w:jc w:val="center"/>
              <w:rPr>
                <w:sz w:val="26"/>
                <w:szCs w:val="26"/>
              </w:rPr>
            </w:pPr>
            <w:r w:rsidRPr="00D75BB4">
              <w:rPr>
                <w:sz w:val="26"/>
                <w:szCs w:val="26"/>
              </w:rPr>
              <w:t>108,9</w:t>
            </w:r>
          </w:p>
        </w:tc>
        <w:tc>
          <w:tcPr>
            <w:tcW w:w="723" w:type="pct"/>
            <w:tcBorders>
              <w:top w:val="single" w:sz="18" w:space="0" w:color="auto"/>
              <w:left w:val="nil"/>
              <w:bottom w:val="nil"/>
              <w:right w:val="nil"/>
            </w:tcBorders>
            <w:shd w:val="clear" w:color="auto" w:fill="auto"/>
            <w:vAlign w:val="center"/>
          </w:tcPr>
          <w:p w:rsidR="00D75BB4" w:rsidRPr="00D75BB4" w:rsidRDefault="00D75BB4">
            <w:pPr>
              <w:jc w:val="center"/>
              <w:rPr>
                <w:sz w:val="26"/>
                <w:szCs w:val="26"/>
              </w:rPr>
            </w:pPr>
            <w:r w:rsidRPr="00D75BB4">
              <w:rPr>
                <w:sz w:val="26"/>
                <w:szCs w:val="26"/>
              </w:rPr>
              <w:t>9</w:t>
            </w:r>
            <w:r>
              <w:rPr>
                <w:sz w:val="26"/>
                <w:szCs w:val="26"/>
              </w:rPr>
              <w:t> </w:t>
            </w:r>
            <w:r w:rsidRPr="00D75BB4">
              <w:rPr>
                <w:sz w:val="26"/>
                <w:szCs w:val="26"/>
              </w:rPr>
              <w:t>492,4</w:t>
            </w:r>
          </w:p>
        </w:tc>
        <w:tc>
          <w:tcPr>
            <w:tcW w:w="1034" w:type="pct"/>
            <w:tcBorders>
              <w:top w:val="single" w:sz="18" w:space="0" w:color="auto"/>
              <w:left w:val="nil"/>
              <w:bottom w:val="nil"/>
              <w:right w:val="nil"/>
            </w:tcBorders>
            <w:shd w:val="clear" w:color="auto" w:fill="auto"/>
            <w:vAlign w:val="center"/>
          </w:tcPr>
          <w:p w:rsidR="00D75BB4" w:rsidRPr="00D75BB4" w:rsidRDefault="00D75BB4">
            <w:pPr>
              <w:jc w:val="center"/>
              <w:rPr>
                <w:color w:val="000000"/>
                <w:sz w:val="26"/>
                <w:szCs w:val="26"/>
              </w:rPr>
            </w:pPr>
            <w:r w:rsidRPr="00D75BB4">
              <w:rPr>
                <w:color w:val="000000"/>
                <w:sz w:val="26"/>
                <w:szCs w:val="26"/>
              </w:rPr>
              <w:t>108,2</w:t>
            </w:r>
          </w:p>
        </w:tc>
      </w:tr>
      <w:tr w:rsidR="00D75BB4" w:rsidRPr="00D75BB4" w:rsidTr="00913C1A">
        <w:trPr>
          <w:cantSplit/>
          <w:trHeight w:val="20"/>
        </w:trPr>
        <w:tc>
          <w:tcPr>
            <w:tcW w:w="1410" w:type="pct"/>
            <w:tcBorders>
              <w:top w:val="nil"/>
              <w:left w:val="nil"/>
              <w:bottom w:val="nil"/>
              <w:right w:val="nil"/>
            </w:tcBorders>
            <w:shd w:val="clear" w:color="auto" w:fill="C6D9F1" w:themeFill="text2" w:themeFillTint="33"/>
            <w:vAlign w:val="center"/>
          </w:tcPr>
          <w:p w:rsidR="00D75BB4" w:rsidRPr="00026DBF" w:rsidRDefault="00D75BB4" w:rsidP="00913C1A">
            <w:pPr>
              <w:tabs>
                <w:tab w:val="left" w:pos="741"/>
              </w:tabs>
              <w:spacing w:before="240" w:after="240"/>
              <w:ind w:left="113" w:hanging="113"/>
              <w:rPr>
                <w:sz w:val="26"/>
                <w:szCs w:val="26"/>
                <w:lang w:val="en-US"/>
              </w:rPr>
            </w:pPr>
            <w:r w:rsidRPr="00026DBF">
              <w:rPr>
                <w:sz w:val="26"/>
                <w:szCs w:val="26"/>
                <w:lang w:val="uz-Cyrl-UZ"/>
              </w:rPr>
              <w:t>Qishloq, o‘rmon va baliqchilik xo‘jaligi</w:t>
            </w:r>
          </w:p>
        </w:tc>
        <w:tc>
          <w:tcPr>
            <w:tcW w:w="752" w:type="pct"/>
            <w:tcBorders>
              <w:top w:val="nil"/>
              <w:left w:val="nil"/>
              <w:bottom w:val="nil"/>
              <w:right w:val="nil"/>
            </w:tcBorders>
            <w:shd w:val="clear" w:color="auto" w:fill="C6D9F1" w:themeFill="text2" w:themeFillTint="33"/>
            <w:vAlign w:val="center"/>
          </w:tcPr>
          <w:p w:rsidR="00D75BB4" w:rsidRPr="00D75BB4" w:rsidRDefault="00D75BB4">
            <w:pPr>
              <w:jc w:val="center"/>
              <w:rPr>
                <w:color w:val="000000"/>
                <w:sz w:val="26"/>
                <w:szCs w:val="26"/>
              </w:rPr>
            </w:pPr>
            <w:r w:rsidRPr="00D75BB4">
              <w:rPr>
                <w:color w:val="000000"/>
                <w:sz w:val="26"/>
                <w:szCs w:val="26"/>
              </w:rPr>
              <w:t>1235,6</w:t>
            </w:r>
          </w:p>
        </w:tc>
        <w:tc>
          <w:tcPr>
            <w:tcW w:w="1081" w:type="pct"/>
            <w:tcBorders>
              <w:top w:val="nil"/>
              <w:left w:val="nil"/>
              <w:bottom w:val="nil"/>
              <w:right w:val="nil"/>
            </w:tcBorders>
            <w:shd w:val="clear" w:color="auto" w:fill="C6D9F1" w:themeFill="text2" w:themeFillTint="33"/>
            <w:vAlign w:val="center"/>
          </w:tcPr>
          <w:p w:rsidR="00D75BB4" w:rsidRPr="00D75BB4" w:rsidRDefault="00D75BB4">
            <w:pPr>
              <w:jc w:val="center"/>
              <w:rPr>
                <w:color w:val="000000"/>
                <w:sz w:val="26"/>
                <w:szCs w:val="26"/>
              </w:rPr>
            </w:pPr>
            <w:r w:rsidRPr="00D75BB4">
              <w:rPr>
                <w:color w:val="000000"/>
                <w:sz w:val="26"/>
                <w:szCs w:val="26"/>
              </w:rPr>
              <w:t>117,1</w:t>
            </w:r>
          </w:p>
        </w:tc>
        <w:tc>
          <w:tcPr>
            <w:tcW w:w="723" w:type="pct"/>
            <w:tcBorders>
              <w:top w:val="nil"/>
              <w:left w:val="nil"/>
              <w:bottom w:val="nil"/>
              <w:right w:val="nil"/>
            </w:tcBorders>
            <w:shd w:val="clear" w:color="auto" w:fill="C6D9F1" w:themeFill="text2" w:themeFillTint="33"/>
            <w:vAlign w:val="center"/>
          </w:tcPr>
          <w:p w:rsidR="00D75BB4" w:rsidRPr="00D75BB4" w:rsidRDefault="00D75BB4">
            <w:pPr>
              <w:jc w:val="center"/>
              <w:rPr>
                <w:color w:val="000000"/>
                <w:sz w:val="26"/>
                <w:szCs w:val="26"/>
              </w:rPr>
            </w:pPr>
            <w:r w:rsidRPr="00D75BB4">
              <w:rPr>
                <w:color w:val="000000"/>
                <w:sz w:val="26"/>
                <w:szCs w:val="26"/>
              </w:rPr>
              <w:t>19</w:t>
            </w:r>
            <w:r>
              <w:rPr>
                <w:color w:val="000000"/>
                <w:sz w:val="26"/>
                <w:szCs w:val="26"/>
              </w:rPr>
              <w:t> </w:t>
            </w:r>
            <w:r w:rsidRPr="00D75BB4">
              <w:rPr>
                <w:color w:val="000000"/>
                <w:sz w:val="26"/>
                <w:szCs w:val="26"/>
              </w:rPr>
              <w:t>058,6</w:t>
            </w:r>
          </w:p>
        </w:tc>
        <w:tc>
          <w:tcPr>
            <w:tcW w:w="1034" w:type="pct"/>
            <w:tcBorders>
              <w:top w:val="nil"/>
              <w:left w:val="nil"/>
              <w:bottom w:val="nil"/>
              <w:right w:val="nil"/>
            </w:tcBorders>
            <w:shd w:val="clear" w:color="auto" w:fill="C6D9F1" w:themeFill="text2" w:themeFillTint="33"/>
            <w:vAlign w:val="center"/>
          </w:tcPr>
          <w:p w:rsidR="00D75BB4" w:rsidRPr="00D75BB4" w:rsidRDefault="00D75BB4">
            <w:pPr>
              <w:jc w:val="center"/>
              <w:rPr>
                <w:color w:val="000000"/>
                <w:sz w:val="26"/>
                <w:szCs w:val="26"/>
              </w:rPr>
            </w:pPr>
            <w:r w:rsidRPr="00D75BB4">
              <w:rPr>
                <w:color w:val="000000"/>
                <w:sz w:val="26"/>
                <w:szCs w:val="26"/>
              </w:rPr>
              <w:t>116,3</w:t>
            </w:r>
          </w:p>
        </w:tc>
      </w:tr>
      <w:tr w:rsidR="00D75BB4" w:rsidRPr="00026DBF" w:rsidTr="00913C1A">
        <w:trPr>
          <w:cantSplit/>
          <w:trHeight w:val="20"/>
        </w:trPr>
        <w:tc>
          <w:tcPr>
            <w:tcW w:w="1410" w:type="pct"/>
            <w:tcBorders>
              <w:top w:val="nil"/>
              <w:left w:val="nil"/>
              <w:bottom w:val="nil"/>
              <w:right w:val="nil"/>
            </w:tcBorders>
            <w:shd w:val="clear" w:color="auto" w:fill="auto"/>
            <w:vAlign w:val="center"/>
          </w:tcPr>
          <w:p w:rsidR="00D75BB4" w:rsidRPr="00026DBF" w:rsidRDefault="00D75BB4" w:rsidP="00913C1A">
            <w:pPr>
              <w:tabs>
                <w:tab w:val="left" w:pos="741"/>
              </w:tabs>
              <w:spacing w:before="240" w:after="240"/>
              <w:ind w:left="113" w:hanging="113"/>
              <w:rPr>
                <w:sz w:val="26"/>
                <w:szCs w:val="26"/>
                <w:lang w:val="en-US"/>
              </w:rPr>
            </w:pPr>
            <w:r w:rsidRPr="00026DBF">
              <w:rPr>
                <w:sz w:val="26"/>
                <w:szCs w:val="26"/>
                <w:lang w:val="uz-Cyrl-UZ"/>
              </w:rPr>
              <w:t>Asosiy kapitalga investitsiyalar</w:t>
            </w:r>
          </w:p>
        </w:tc>
        <w:tc>
          <w:tcPr>
            <w:tcW w:w="752" w:type="pct"/>
            <w:tcBorders>
              <w:top w:val="nil"/>
              <w:left w:val="nil"/>
              <w:bottom w:val="nil"/>
              <w:right w:val="nil"/>
            </w:tcBorders>
            <w:shd w:val="clear" w:color="auto" w:fill="auto"/>
            <w:vAlign w:val="center"/>
          </w:tcPr>
          <w:p w:rsidR="00D75BB4" w:rsidRPr="00D75BB4" w:rsidRDefault="00D75BB4">
            <w:pPr>
              <w:jc w:val="center"/>
              <w:rPr>
                <w:color w:val="000000"/>
                <w:sz w:val="26"/>
                <w:szCs w:val="26"/>
              </w:rPr>
            </w:pPr>
            <w:r w:rsidRPr="00D75BB4">
              <w:rPr>
                <w:color w:val="000000"/>
                <w:sz w:val="26"/>
                <w:szCs w:val="26"/>
              </w:rPr>
              <w:t>485,5</w:t>
            </w:r>
          </w:p>
        </w:tc>
        <w:tc>
          <w:tcPr>
            <w:tcW w:w="1081" w:type="pct"/>
            <w:tcBorders>
              <w:top w:val="nil"/>
              <w:left w:val="nil"/>
              <w:bottom w:val="nil"/>
              <w:right w:val="nil"/>
            </w:tcBorders>
            <w:shd w:val="clear" w:color="auto" w:fill="auto"/>
            <w:vAlign w:val="center"/>
          </w:tcPr>
          <w:p w:rsidR="00D75BB4" w:rsidRPr="00D75BB4" w:rsidRDefault="00D75BB4">
            <w:pPr>
              <w:jc w:val="center"/>
              <w:rPr>
                <w:color w:val="000000"/>
                <w:sz w:val="26"/>
                <w:szCs w:val="26"/>
              </w:rPr>
            </w:pPr>
            <w:r w:rsidRPr="00D75BB4">
              <w:rPr>
                <w:color w:val="000000"/>
                <w:sz w:val="26"/>
                <w:szCs w:val="26"/>
              </w:rPr>
              <w:t>95,4</w:t>
            </w:r>
          </w:p>
        </w:tc>
        <w:tc>
          <w:tcPr>
            <w:tcW w:w="723" w:type="pct"/>
            <w:tcBorders>
              <w:top w:val="nil"/>
              <w:left w:val="nil"/>
              <w:bottom w:val="nil"/>
              <w:right w:val="nil"/>
            </w:tcBorders>
            <w:shd w:val="clear" w:color="auto" w:fill="auto"/>
            <w:vAlign w:val="center"/>
          </w:tcPr>
          <w:p w:rsidR="00D75BB4" w:rsidRPr="00D75BB4" w:rsidRDefault="00D75BB4">
            <w:pPr>
              <w:jc w:val="center"/>
              <w:rPr>
                <w:color w:val="000000"/>
                <w:sz w:val="26"/>
                <w:szCs w:val="26"/>
              </w:rPr>
            </w:pPr>
            <w:r w:rsidRPr="00D75BB4">
              <w:rPr>
                <w:color w:val="000000"/>
                <w:sz w:val="26"/>
                <w:szCs w:val="26"/>
              </w:rPr>
              <w:t>7</w:t>
            </w:r>
            <w:r>
              <w:rPr>
                <w:color w:val="000000"/>
                <w:sz w:val="26"/>
                <w:szCs w:val="26"/>
              </w:rPr>
              <w:t> </w:t>
            </w:r>
            <w:r w:rsidRPr="00D75BB4">
              <w:rPr>
                <w:color w:val="000000"/>
                <w:sz w:val="26"/>
                <w:szCs w:val="26"/>
              </w:rPr>
              <w:t>492,3</w:t>
            </w:r>
          </w:p>
        </w:tc>
        <w:tc>
          <w:tcPr>
            <w:tcW w:w="1034" w:type="pct"/>
            <w:tcBorders>
              <w:top w:val="nil"/>
              <w:left w:val="nil"/>
              <w:bottom w:val="nil"/>
              <w:right w:val="nil"/>
            </w:tcBorders>
            <w:shd w:val="clear" w:color="auto" w:fill="auto"/>
            <w:vAlign w:val="center"/>
          </w:tcPr>
          <w:p w:rsidR="00D75BB4" w:rsidRPr="00D75BB4" w:rsidRDefault="00D75BB4">
            <w:pPr>
              <w:jc w:val="center"/>
              <w:rPr>
                <w:color w:val="000000"/>
                <w:sz w:val="26"/>
                <w:szCs w:val="26"/>
              </w:rPr>
            </w:pPr>
            <w:r w:rsidRPr="00D75BB4">
              <w:rPr>
                <w:color w:val="000000"/>
                <w:sz w:val="26"/>
                <w:szCs w:val="26"/>
              </w:rPr>
              <w:t>94,8</w:t>
            </w:r>
          </w:p>
        </w:tc>
      </w:tr>
      <w:tr w:rsidR="00D75BB4" w:rsidRPr="00026DBF" w:rsidTr="00913C1A">
        <w:trPr>
          <w:cantSplit/>
          <w:trHeight w:val="20"/>
        </w:trPr>
        <w:tc>
          <w:tcPr>
            <w:tcW w:w="1410" w:type="pct"/>
            <w:tcBorders>
              <w:top w:val="nil"/>
              <w:left w:val="nil"/>
              <w:bottom w:val="nil"/>
              <w:right w:val="nil"/>
            </w:tcBorders>
            <w:shd w:val="clear" w:color="auto" w:fill="C6D9F1" w:themeFill="text2" w:themeFillTint="33"/>
            <w:vAlign w:val="center"/>
          </w:tcPr>
          <w:p w:rsidR="00D75BB4" w:rsidRPr="00026DBF" w:rsidRDefault="00D75BB4" w:rsidP="00913C1A">
            <w:pPr>
              <w:spacing w:before="240" w:after="240"/>
              <w:ind w:left="113" w:hanging="113"/>
              <w:rPr>
                <w:sz w:val="26"/>
                <w:szCs w:val="26"/>
                <w:lang w:val="uz-Cyrl-UZ"/>
              </w:rPr>
            </w:pPr>
            <w:r w:rsidRPr="00026DBF">
              <w:rPr>
                <w:sz w:val="26"/>
                <w:szCs w:val="26"/>
                <w:lang w:val="uz-Cyrl-UZ"/>
              </w:rPr>
              <w:t>Qurilish ishlari</w:t>
            </w:r>
          </w:p>
        </w:tc>
        <w:tc>
          <w:tcPr>
            <w:tcW w:w="752" w:type="pct"/>
            <w:tcBorders>
              <w:top w:val="nil"/>
              <w:left w:val="nil"/>
              <w:bottom w:val="nil"/>
              <w:right w:val="nil"/>
            </w:tcBorders>
            <w:shd w:val="clear" w:color="auto" w:fill="C6D9F1" w:themeFill="text2" w:themeFillTint="33"/>
            <w:vAlign w:val="center"/>
          </w:tcPr>
          <w:p w:rsidR="00D75BB4" w:rsidRPr="00D75BB4" w:rsidRDefault="00D75BB4">
            <w:pPr>
              <w:jc w:val="center"/>
              <w:rPr>
                <w:color w:val="000000"/>
                <w:sz w:val="26"/>
                <w:szCs w:val="26"/>
              </w:rPr>
            </w:pPr>
            <w:r w:rsidRPr="00D75BB4">
              <w:rPr>
                <w:color w:val="000000"/>
                <w:sz w:val="26"/>
                <w:szCs w:val="26"/>
              </w:rPr>
              <w:t>96,2</w:t>
            </w:r>
          </w:p>
        </w:tc>
        <w:tc>
          <w:tcPr>
            <w:tcW w:w="1081" w:type="pct"/>
            <w:tcBorders>
              <w:top w:val="nil"/>
              <w:left w:val="nil"/>
              <w:bottom w:val="nil"/>
              <w:right w:val="nil"/>
            </w:tcBorders>
            <w:shd w:val="clear" w:color="auto" w:fill="C6D9F1" w:themeFill="text2" w:themeFillTint="33"/>
            <w:vAlign w:val="center"/>
          </w:tcPr>
          <w:p w:rsidR="00D75BB4" w:rsidRPr="00D75BB4" w:rsidRDefault="00D75BB4">
            <w:pPr>
              <w:jc w:val="center"/>
              <w:rPr>
                <w:color w:val="000000"/>
                <w:sz w:val="26"/>
                <w:szCs w:val="26"/>
              </w:rPr>
            </w:pPr>
            <w:r w:rsidRPr="00D75BB4">
              <w:rPr>
                <w:color w:val="000000"/>
                <w:sz w:val="26"/>
                <w:szCs w:val="26"/>
              </w:rPr>
              <w:t>115,2</w:t>
            </w:r>
          </w:p>
        </w:tc>
        <w:tc>
          <w:tcPr>
            <w:tcW w:w="723" w:type="pct"/>
            <w:tcBorders>
              <w:top w:val="nil"/>
              <w:left w:val="nil"/>
              <w:bottom w:val="nil"/>
              <w:right w:val="nil"/>
            </w:tcBorders>
            <w:shd w:val="clear" w:color="auto" w:fill="C6D9F1" w:themeFill="text2" w:themeFillTint="33"/>
            <w:vAlign w:val="center"/>
          </w:tcPr>
          <w:p w:rsidR="00D75BB4" w:rsidRPr="00D75BB4" w:rsidRDefault="00D75BB4">
            <w:pPr>
              <w:jc w:val="center"/>
              <w:rPr>
                <w:color w:val="000000"/>
                <w:sz w:val="26"/>
                <w:szCs w:val="26"/>
              </w:rPr>
            </w:pPr>
            <w:r w:rsidRPr="00D75BB4">
              <w:rPr>
                <w:color w:val="000000"/>
                <w:sz w:val="26"/>
                <w:szCs w:val="26"/>
              </w:rPr>
              <w:t>1</w:t>
            </w:r>
            <w:r>
              <w:rPr>
                <w:color w:val="000000"/>
                <w:sz w:val="26"/>
                <w:szCs w:val="26"/>
              </w:rPr>
              <w:t> </w:t>
            </w:r>
            <w:r w:rsidRPr="00D75BB4">
              <w:rPr>
                <w:color w:val="000000"/>
                <w:sz w:val="26"/>
                <w:szCs w:val="26"/>
              </w:rPr>
              <w:t>485,2</w:t>
            </w:r>
          </w:p>
        </w:tc>
        <w:tc>
          <w:tcPr>
            <w:tcW w:w="1034" w:type="pct"/>
            <w:tcBorders>
              <w:top w:val="nil"/>
              <w:left w:val="nil"/>
              <w:bottom w:val="nil"/>
              <w:right w:val="nil"/>
            </w:tcBorders>
            <w:shd w:val="clear" w:color="auto" w:fill="C6D9F1" w:themeFill="text2" w:themeFillTint="33"/>
            <w:vAlign w:val="center"/>
          </w:tcPr>
          <w:p w:rsidR="00D75BB4" w:rsidRPr="00D75BB4" w:rsidRDefault="00D75BB4">
            <w:pPr>
              <w:jc w:val="center"/>
              <w:rPr>
                <w:color w:val="000000"/>
                <w:sz w:val="26"/>
                <w:szCs w:val="26"/>
              </w:rPr>
            </w:pPr>
            <w:r w:rsidRPr="00D75BB4">
              <w:rPr>
                <w:color w:val="000000"/>
                <w:sz w:val="26"/>
                <w:szCs w:val="26"/>
              </w:rPr>
              <w:t>114,5</w:t>
            </w:r>
          </w:p>
        </w:tc>
      </w:tr>
      <w:tr w:rsidR="00D75BB4" w:rsidRPr="00026DBF" w:rsidTr="00913C1A">
        <w:trPr>
          <w:cantSplit/>
          <w:trHeight w:val="20"/>
        </w:trPr>
        <w:tc>
          <w:tcPr>
            <w:tcW w:w="1410" w:type="pct"/>
            <w:tcBorders>
              <w:top w:val="nil"/>
              <w:left w:val="nil"/>
              <w:bottom w:val="nil"/>
              <w:right w:val="nil"/>
            </w:tcBorders>
            <w:shd w:val="clear" w:color="auto" w:fill="auto"/>
            <w:vAlign w:val="center"/>
          </w:tcPr>
          <w:p w:rsidR="00D75BB4" w:rsidRPr="00026DBF" w:rsidRDefault="00D75BB4" w:rsidP="00913C1A">
            <w:pPr>
              <w:spacing w:before="240" w:after="240"/>
              <w:ind w:left="113" w:hanging="113"/>
              <w:rPr>
                <w:sz w:val="26"/>
                <w:szCs w:val="26"/>
                <w:lang w:val="en-US"/>
              </w:rPr>
            </w:pPr>
            <w:r w:rsidRPr="00026DBF">
              <w:rPr>
                <w:sz w:val="26"/>
                <w:szCs w:val="26"/>
                <w:lang w:val="uz-Cyrl-UZ"/>
              </w:rPr>
              <w:t>Bozor xizmatlari</w:t>
            </w:r>
            <w:r w:rsidRPr="00026DBF">
              <w:rPr>
                <w:sz w:val="26"/>
                <w:szCs w:val="26"/>
                <w:lang w:val="en-US"/>
              </w:rPr>
              <w:t>, jami</w:t>
            </w:r>
          </w:p>
        </w:tc>
        <w:tc>
          <w:tcPr>
            <w:tcW w:w="752" w:type="pct"/>
            <w:tcBorders>
              <w:top w:val="nil"/>
              <w:left w:val="nil"/>
              <w:bottom w:val="nil"/>
              <w:right w:val="nil"/>
            </w:tcBorders>
            <w:shd w:val="clear" w:color="auto" w:fill="auto"/>
            <w:vAlign w:val="center"/>
          </w:tcPr>
          <w:p w:rsidR="00D75BB4" w:rsidRPr="00D75BB4" w:rsidRDefault="00D75BB4">
            <w:pPr>
              <w:jc w:val="center"/>
              <w:rPr>
                <w:color w:val="000000"/>
                <w:sz w:val="26"/>
                <w:szCs w:val="26"/>
              </w:rPr>
            </w:pPr>
            <w:r w:rsidRPr="00D75BB4">
              <w:rPr>
                <w:color w:val="000000"/>
                <w:sz w:val="26"/>
                <w:szCs w:val="26"/>
              </w:rPr>
              <w:t>404,9</w:t>
            </w:r>
          </w:p>
        </w:tc>
        <w:tc>
          <w:tcPr>
            <w:tcW w:w="1081" w:type="pct"/>
            <w:tcBorders>
              <w:top w:val="nil"/>
              <w:left w:val="nil"/>
              <w:bottom w:val="nil"/>
              <w:right w:val="nil"/>
            </w:tcBorders>
            <w:shd w:val="clear" w:color="auto" w:fill="auto"/>
            <w:vAlign w:val="center"/>
          </w:tcPr>
          <w:p w:rsidR="00D75BB4" w:rsidRPr="00D75BB4" w:rsidRDefault="00D75BB4">
            <w:pPr>
              <w:jc w:val="center"/>
              <w:rPr>
                <w:color w:val="000000"/>
                <w:sz w:val="26"/>
                <w:szCs w:val="26"/>
              </w:rPr>
            </w:pPr>
            <w:r w:rsidRPr="00D75BB4">
              <w:rPr>
                <w:color w:val="000000"/>
                <w:sz w:val="26"/>
                <w:szCs w:val="26"/>
              </w:rPr>
              <w:t>117,5</w:t>
            </w:r>
          </w:p>
        </w:tc>
        <w:tc>
          <w:tcPr>
            <w:tcW w:w="723" w:type="pct"/>
            <w:tcBorders>
              <w:top w:val="nil"/>
              <w:left w:val="nil"/>
              <w:bottom w:val="nil"/>
              <w:right w:val="nil"/>
            </w:tcBorders>
            <w:shd w:val="clear" w:color="auto" w:fill="auto"/>
            <w:vAlign w:val="center"/>
          </w:tcPr>
          <w:p w:rsidR="00D75BB4" w:rsidRPr="00D75BB4" w:rsidRDefault="00D75BB4">
            <w:pPr>
              <w:jc w:val="center"/>
              <w:rPr>
                <w:color w:val="000000"/>
                <w:sz w:val="26"/>
                <w:szCs w:val="26"/>
              </w:rPr>
            </w:pPr>
            <w:r w:rsidRPr="00D75BB4">
              <w:rPr>
                <w:color w:val="000000"/>
                <w:sz w:val="26"/>
                <w:szCs w:val="26"/>
              </w:rPr>
              <w:t>6</w:t>
            </w:r>
            <w:r>
              <w:rPr>
                <w:color w:val="000000"/>
                <w:sz w:val="26"/>
                <w:szCs w:val="26"/>
              </w:rPr>
              <w:t> </w:t>
            </w:r>
            <w:r w:rsidRPr="00D75BB4">
              <w:rPr>
                <w:color w:val="000000"/>
                <w:sz w:val="26"/>
                <w:szCs w:val="26"/>
              </w:rPr>
              <w:t>249,2</w:t>
            </w:r>
          </w:p>
        </w:tc>
        <w:tc>
          <w:tcPr>
            <w:tcW w:w="1034" w:type="pct"/>
            <w:tcBorders>
              <w:top w:val="nil"/>
              <w:left w:val="nil"/>
              <w:bottom w:val="nil"/>
              <w:right w:val="nil"/>
            </w:tcBorders>
            <w:shd w:val="clear" w:color="auto" w:fill="auto"/>
            <w:vAlign w:val="center"/>
          </w:tcPr>
          <w:p w:rsidR="00D75BB4" w:rsidRPr="00D75BB4" w:rsidRDefault="00D75BB4">
            <w:pPr>
              <w:jc w:val="center"/>
              <w:rPr>
                <w:color w:val="000000"/>
                <w:sz w:val="26"/>
                <w:szCs w:val="26"/>
              </w:rPr>
            </w:pPr>
            <w:r w:rsidRPr="00D75BB4">
              <w:rPr>
                <w:color w:val="000000"/>
                <w:sz w:val="26"/>
                <w:szCs w:val="26"/>
              </w:rPr>
              <w:t>116,8</w:t>
            </w:r>
          </w:p>
        </w:tc>
      </w:tr>
      <w:tr w:rsidR="00D75BB4" w:rsidRPr="00026DBF" w:rsidTr="00913C1A">
        <w:trPr>
          <w:cantSplit/>
          <w:trHeight w:val="20"/>
        </w:trPr>
        <w:tc>
          <w:tcPr>
            <w:tcW w:w="1410" w:type="pct"/>
            <w:tcBorders>
              <w:top w:val="nil"/>
              <w:left w:val="nil"/>
              <w:bottom w:val="nil"/>
              <w:right w:val="nil"/>
            </w:tcBorders>
            <w:shd w:val="clear" w:color="auto" w:fill="C6D9F1" w:themeFill="text2" w:themeFillTint="33"/>
            <w:vAlign w:val="center"/>
          </w:tcPr>
          <w:p w:rsidR="00D75BB4" w:rsidRPr="00026DBF" w:rsidRDefault="00D75BB4" w:rsidP="00913C1A">
            <w:pPr>
              <w:spacing w:before="240" w:after="240"/>
              <w:ind w:left="113" w:hanging="113"/>
              <w:rPr>
                <w:sz w:val="26"/>
                <w:szCs w:val="26"/>
                <w:lang w:val="uz-Cyrl-UZ"/>
              </w:rPr>
            </w:pPr>
            <w:r w:rsidRPr="00026DBF">
              <w:rPr>
                <w:sz w:val="26"/>
                <w:szCs w:val="26"/>
                <w:lang w:val="uz-Cyrl-UZ"/>
              </w:rPr>
              <w:t>C</w:t>
            </w:r>
            <w:r w:rsidRPr="00026DBF">
              <w:rPr>
                <w:sz w:val="26"/>
                <w:szCs w:val="26"/>
                <w:lang w:val="en-US"/>
              </w:rPr>
              <w:t>h</w:t>
            </w:r>
            <w:r w:rsidRPr="00026DBF">
              <w:rPr>
                <w:sz w:val="26"/>
                <w:szCs w:val="26"/>
                <w:lang w:val="uz-Cyrl-UZ"/>
              </w:rPr>
              <w:t xml:space="preserve">akana </w:t>
            </w:r>
            <w:r w:rsidRPr="00026DBF">
              <w:rPr>
                <w:sz w:val="26"/>
                <w:szCs w:val="26"/>
                <w:lang w:val="en-US"/>
              </w:rPr>
              <w:t xml:space="preserve">savdo </w:t>
            </w:r>
            <w:r w:rsidRPr="00026DBF">
              <w:rPr>
                <w:sz w:val="26"/>
                <w:szCs w:val="26"/>
                <w:lang w:val="uz-Cyrl-UZ"/>
              </w:rPr>
              <w:t>tovar</w:t>
            </w:r>
            <w:r w:rsidRPr="00026DBF">
              <w:rPr>
                <w:sz w:val="26"/>
                <w:szCs w:val="26"/>
                <w:lang w:val="uz-Cyrl-UZ"/>
              </w:rPr>
              <w:br/>
              <w:t>aylanmasi</w:t>
            </w:r>
          </w:p>
        </w:tc>
        <w:tc>
          <w:tcPr>
            <w:tcW w:w="752" w:type="pct"/>
            <w:tcBorders>
              <w:top w:val="nil"/>
              <w:left w:val="nil"/>
              <w:bottom w:val="nil"/>
              <w:right w:val="nil"/>
            </w:tcBorders>
            <w:shd w:val="clear" w:color="auto" w:fill="C6D9F1" w:themeFill="text2" w:themeFillTint="33"/>
            <w:vAlign w:val="center"/>
          </w:tcPr>
          <w:p w:rsidR="00D75BB4" w:rsidRPr="00D75BB4" w:rsidRDefault="00D75BB4">
            <w:pPr>
              <w:jc w:val="center"/>
              <w:rPr>
                <w:color w:val="000000"/>
                <w:sz w:val="26"/>
                <w:szCs w:val="26"/>
              </w:rPr>
            </w:pPr>
            <w:r w:rsidRPr="00D75BB4">
              <w:rPr>
                <w:color w:val="000000"/>
                <w:sz w:val="26"/>
                <w:szCs w:val="26"/>
              </w:rPr>
              <w:t>237,7</w:t>
            </w:r>
          </w:p>
        </w:tc>
        <w:tc>
          <w:tcPr>
            <w:tcW w:w="1081" w:type="pct"/>
            <w:tcBorders>
              <w:top w:val="nil"/>
              <w:left w:val="nil"/>
              <w:bottom w:val="nil"/>
              <w:right w:val="nil"/>
            </w:tcBorders>
            <w:shd w:val="clear" w:color="auto" w:fill="C6D9F1" w:themeFill="text2" w:themeFillTint="33"/>
            <w:vAlign w:val="center"/>
          </w:tcPr>
          <w:p w:rsidR="00D75BB4" w:rsidRPr="00D75BB4" w:rsidRDefault="00D75BB4">
            <w:pPr>
              <w:jc w:val="center"/>
              <w:rPr>
                <w:color w:val="000000"/>
                <w:sz w:val="26"/>
                <w:szCs w:val="26"/>
              </w:rPr>
            </w:pPr>
            <w:r w:rsidRPr="00D75BB4">
              <w:rPr>
                <w:color w:val="000000"/>
                <w:sz w:val="26"/>
                <w:szCs w:val="26"/>
              </w:rPr>
              <w:t>112,0</w:t>
            </w:r>
          </w:p>
        </w:tc>
        <w:tc>
          <w:tcPr>
            <w:tcW w:w="723" w:type="pct"/>
            <w:tcBorders>
              <w:top w:val="nil"/>
              <w:left w:val="nil"/>
              <w:bottom w:val="nil"/>
              <w:right w:val="nil"/>
            </w:tcBorders>
            <w:shd w:val="clear" w:color="auto" w:fill="C6D9F1" w:themeFill="text2" w:themeFillTint="33"/>
            <w:vAlign w:val="center"/>
          </w:tcPr>
          <w:p w:rsidR="00D75BB4" w:rsidRPr="00D75BB4" w:rsidRDefault="00D75BB4">
            <w:pPr>
              <w:jc w:val="center"/>
              <w:rPr>
                <w:color w:val="000000"/>
                <w:sz w:val="26"/>
                <w:szCs w:val="26"/>
              </w:rPr>
            </w:pPr>
            <w:r w:rsidRPr="00D75BB4">
              <w:rPr>
                <w:color w:val="000000"/>
                <w:sz w:val="26"/>
                <w:szCs w:val="26"/>
              </w:rPr>
              <w:t>3</w:t>
            </w:r>
            <w:r>
              <w:rPr>
                <w:color w:val="000000"/>
                <w:sz w:val="26"/>
                <w:szCs w:val="26"/>
              </w:rPr>
              <w:t> </w:t>
            </w:r>
            <w:r w:rsidRPr="00D75BB4">
              <w:rPr>
                <w:color w:val="000000"/>
                <w:sz w:val="26"/>
                <w:szCs w:val="26"/>
              </w:rPr>
              <w:t>669,0</w:t>
            </w:r>
          </w:p>
        </w:tc>
        <w:tc>
          <w:tcPr>
            <w:tcW w:w="1034" w:type="pct"/>
            <w:tcBorders>
              <w:top w:val="nil"/>
              <w:left w:val="nil"/>
              <w:bottom w:val="nil"/>
              <w:right w:val="nil"/>
            </w:tcBorders>
            <w:shd w:val="clear" w:color="auto" w:fill="C6D9F1" w:themeFill="text2" w:themeFillTint="33"/>
            <w:vAlign w:val="center"/>
          </w:tcPr>
          <w:p w:rsidR="00D75BB4" w:rsidRPr="00D75BB4" w:rsidRDefault="00D75BB4">
            <w:pPr>
              <w:jc w:val="center"/>
              <w:rPr>
                <w:color w:val="000000"/>
                <w:sz w:val="26"/>
                <w:szCs w:val="26"/>
              </w:rPr>
            </w:pPr>
            <w:r w:rsidRPr="00D75BB4">
              <w:rPr>
                <w:color w:val="000000"/>
                <w:sz w:val="26"/>
                <w:szCs w:val="26"/>
              </w:rPr>
              <w:t>111,3</w:t>
            </w:r>
          </w:p>
        </w:tc>
      </w:tr>
      <w:tr w:rsidR="00D75BB4" w:rsidRPr="00D75BB4" w:rsidTr="00913C1A">
        <w:trPr>
          <w:cantSplit/>
          <w:trHeight w:val="20"/>
        </w:trPr>
        <w:tc>
          <w:tcPr>
            <w:tcW w:w="1410" w:type="pct"/>
            <w:tcBorders>
              <w:top w:val="nil"/>
              <w:left w:val="nil"/>
              <w:bottom w:val="nil"/>
              <w:right w:val="nil"/>
            </w:tcBorders>
            <w:shd w:val="clear" w:color="auto" w:fill="auto"/>
            <w:vAlign w:val="center"/>
          </w:tcPr>
          <w:p w:rsidR="00D75BB4" w:rsidRPr="00026DBF" w:rsidRDefault="00D75BB4" w:rsidP="00913C1A">
            <w:pPr>
              <w:pStyle w:val="Normal1"/>
              <w:spacing w:before="240" w:after="240"/>
              <w:ind w:left="113" w:hanging="113"/>
              <w:rPr>
                <w:sz w:val="26"/>
                <w:szCs w:val="26"/>
                <w:lang w:val="uz-Cyrl-UZ"/>
              </w:rPr>
            </w:pPr>
            <w:r w:rsidRPr="00026DBF">
              <w:rPr>
                <w:sz w:val="26"/>
                <w:szCs w:val="26"/>
                <w:lang w:val="uz-Cyrl-UZ"/>
              </w:rPr>
              <w:t xml:space="preserve">Tashqi savdo aylanmasi </w:t>
            </w:r>
            <w:r w:rsidRPr="00026DBF">
              <w:rPr>
                <w:sz w:val="26"/>
                <w:szCs w:val="26"/>
                <w:lang w:val="uz-Cyrl-UZ"/>
              </w:rPr>
              <w:br/>
            </w:r>
            <w:r w:rsidRPr="00026DBF">
              <w:rPr>
                <w:i/>
                <w:sz w:val="26"/>
                <w:szCs w:val="26"/>
                <w:lang w:val="uz-Cyrl-UZ"/>
              </w:rPr>
              <w:t>(mln AQS</w:t>
            </w:r>
            <w:r w:rsidRPr="00026DBF">
              <w:rPr>
                <w:i/>
                <w:sz w:val="26"/>
                <w:szCs w:val="26"/>
                <w:lang w:val="en-US"/>
              </w:rPr>
              <w:t>H</w:t>
            </w:r>
            <w:r w:rsidRPr="00026DBF">
              <w:rPr>
                <w:i/>
                <w:sz w:val="26"/>
                <w:szCs w:val="26"/>
                <w:lang w:val="uz-Cyrl-UZ"/>
              </w:rPr>
              <w:t xml:space="preserve"> doll</w:t>
            </w:r>
            <w:r w:rsidRPr="00026DBF">
              <w:rPr>
                <w:i/>
                <w:sz w:val="26"/>
                <w:szCs w:val="26"/>
                <w:lang w:val="en-US"/>
              </w:rPr>
              <w:t>.</w:t>
            </w:r>
            <w:r w:rsidRPr="00026DBF">
              <w:rPr>
                <w:i/>
                <w:sz w:val="26"/>
                <w:szCs w:val="26"/>
                <w:lang w:val="uz-Cyrl-UZ"/>
              </w:rPr>
              <w:t>)</w:t>
            </w:r>
          </w:p>
        </w:tc>
        <w:tc>
          <w:tcPr>
            <w:tcW w:w="752" w:type="pct"/>
            <w:tcBorders>
              <w:top w:val="nil"/>
              <w:left w:val="nil"/>
              <w:bottom w:val="nil"/>
              <w:right w:val="nil"/>
            </w:tcBorders>
            <w:shd w:val="clear" w:color="auto" w:fill="auto"/>
            <w:vAlign w:val="center"/>
          </w:tcPr>
          <w:p w:rsidR="00D75BB4" w:rsidRPr="00D75BB4" w:rsidRDefault="00D75BB4">
            <w:pPr>
              <w:jc w:val="center"/>
              <w:rPr>
                <w:sz w:val="26"/>
                <w:szCs w:val="26"/>
              </w:rPr>
            </w:pPr>
            <w:r w:rsidRPr="00D75BB4">
              <w:rPr>
                <w:sz w:val="26"/>
                <w:szCs w:val="26"/>
              </w:rPr>
              <w:t>27,5</w:t>
            </w:r>
          </w:p>
        </w:tc>
        <w:tc>
          <w:tcPr>
            <w:tcW w:w="1081" w:type="pct"/>
            <w:tcBorders>
              <w:top w:val="nil"/>
              <w:left w:val="nil"/>
              <w:bottom w:val="nil"/>
              <w:right w:val="nil"/>
            </w:tcBorders>
            <w:shd w:val="clear" w:color="auto" w:fill="auto"/>
            <w:vAlign w:val="center"/>
          </w:tcPr>
          <w:p w:rsidR="00D75BB4" w:rsidRPr="00D75BB4" w:rsidRDefault="00D75BB4">
            <w:pPr>
              <w:jc w:val="center"/>
              <w:rPr>
                <w:sz w:val="26"/>
                <w:szCs w:val="26"/>
              </w:rPr>
            </w:pPr>
            <w:r w:rsidRPr="00D75BB4">
              <w:rPr>
                <w:sz w:val="26"/>
                <w:szCs w:val="26"/>
              </w:rPr>
              <w:t>115,4</w:t>
            </w:r>
          </w:p>
        </w:tc>
        <w:tc>
          <w:tcPr>
            <w:tcW w:w="723" w:type="pct"/>
            <w:tcBorders>
              <w:top w:val="nil"/>
              <w:left w:val="nil"/>
              <w:bottom w:val="nil"/>
              <w:right w:val="nil"/>
            </w:tcBorders>
            <w:shd w:val="clear" w:color="auto" w:fill="auto"/>
            <w:vAlign w:val="center"/>
          </w:tcPr>
          <w:p w:rsidR="00D75BB4" w:rsidRPr="00D75BB4" w:rsidRDefault="00D75BB4">
            <w:pPr>
              <w:jc w:val="center"/>
              <w:rPr>
                <w:sz w:val="26"/>
                <w:szCs w:val="26"/>
              </w:rPr>
            </w:pPr>
            <w:r w:rsidRPr="00D75BB4">
              <w:rPr>
                <w:sz w:val="26"/>
                <w:szCs w:val="26"/>
              </w:rPr>
              <w:t>424,4</w:t>
            </w:r>
          </w:p>
        </w:tc>
        <w:tc>
          <w:tcPr>
            <w:tcW w:w="1034" w:type="pct"/>
            <w:tcBorders>
              <w:top w:val="nil"/>
              <w:left w:val="nil"/>
              <w:bottom w:val="nil"/>
              <w:right w:val="nil"/>
            </w:tcBorders>
            <w:shd w:val="clear" w:color="auto" w:fill="auto"/>
            <w:vAlign w:val="center"/>
          </w:tcPr>
          <w:p w:rsidR="00D75BB4" w:rsidRPr="00D75BB4" w:rsidRDefault="00D75BB4">
            <w:pPr>
              <w:jc w:val="center"/>
              <w:rPr>
                <w:sz w:val="26"/>
                <w:szCs w:val="26"/>
              </w:rPr>
            </w:pPr>
            <w:r w:rsidRPr="00D75BB4">
              <w:rPr>
                <w:sz w:val="26"/>
                <w:szCs w:val="26"/>
              </w:rPr>
              <w:t>114,7</w:t>
            </w:r>
          </w:p>
        </w:tc>
      </w:tr>
      <w:tr w:rsidR="00D75BB4" w:rsidRPr="00026DBF" w:rsidTr="00913C1A">
        <w:trPr>
          <w:cantSplit/>
          <w:trHeight w:val="20"/>
        </w:trPr>
        <w:tc>
          <w:tcPr>
            <w:tcW w:w="1410" w:type="pct"/>
            <w:tcBorders>
              <w:top w:val="nil"/>
              <w:left w:val="nil"/>
              <w:bottom w:val="nil"/>
              <w:right w:val="nil"/>
            </w:tcBorders>
            <w:shd w:val="clear" w:color="auto" w:fill="C6D9F1" w:themeFill="text2" w:themeFillTint="33"/>
            <w:vAlign w:val="center"/>
          </w:tcPr>
          <w:p w:rsidR="00D75BB4" w:rsidRPr="00026DBF" w:rsidRDefault="00D75BB4" w:rsidP="00913C1A">
            <w:pPr>
              <w:pStyle w:val="Normal1"/>
              <w:spacing w:before="240" w:after="240"/>
              <w:ind w:left="113" w:hanging="113"/>
              <w:rPr>
                <w:sz w:val="26"/>
                <w:szCs w:val="26"/>
                <w:lang w:val="uz-Cyrl-UZ"/>
              </w:rPr>
            </w:pPr>
            <w:r w:rsidRPr="00026DBF">
              <w:rPr>
                <w:sz w:val="26"/>
                <w:szCs w:val="26"/>
                <w:lang w:val="uz-Cyrl-UZ"/>
              </w:rPr>
              <w:t>Eksport</w:t>
            </w:r>
          </w:p>
        </w:tc>
        <w:tc>
          <w:tcPr>
            <w:tcW w:w="752" w:type="pct"/>
            <w:tcBorders>
              <w:top w:val="nil"/>
              <w:left w:val="nil"/>
              <w:bottom w:val="nil"/>
              <w:right w:val="nil"/>
            </w:tcBorders>
            <w:shd w:val="clear" w:color="auto" w:fill="C6D9F1" w:themeFill="text2" w:themeFillTint="33"/>
            <w:vAlign w:val="center"/>
          </w:tcPr>
          <w:p w:rsidR="00D75BB4" w:rsidRPr="00D75BB4" w:rsidRDefault="00D75BB4">
            <w:pPr>
              <w:jc w:val="center"/>
              <w:rPr>
                <w:sz w:val="26"/>
                <w:szCs w:val="26"/>
              </w:rPr>
            </w:pPr>
            <w:r w:rsidRPr="00D75BB4">
              <w:rPr>
                <w:sz w:val="26"/>
                <w:szCs w:val="26"/>
              </w:rPr>
              <w:t>18,6</w:t>
            </w:r>
          </w:p>
        </w:tc>
        <w:tc>
          <w:tcPr>
            <w:tcW w:w="1081" w:type="pct"/>
            <w:tcBorders>
              <w:top w:val="nil"/>
              <w:left w:val="nil"/>
              <w:bottom w:val="nil"/>
              <w:right w:val="nil"/>
            </w:tcBorders>
            <w:shd w:val="clear" w:color="auto" w:fill="C6D9F1" w:themeFill="text2" w:themeFillTint="33"/>
            <w:vAlign w:val="center"/>
          </w:tcPr>
          <w:p w:rsidR="00D75BB4" w:rsidRPr="00D75BB4" w:rsidRDefault="00D75BB4">
            <w:pPr>
              <w:jc w:val="center"/>
              <w:rPr>
                <w:sz w:val="26"/>
                <w:szCs w:val="26"/>
              </w:rPr>
            </w:pPr>
            <w:r w:rsidRPr="00D75BB4">
              <w:rPr>
                <w:sz w:val="26"/>
                <w:szCs w:val="26"/>
              </w:rPr>
              <w:t>158,7</w:t>
            </w:r>
          </w:p>
        </w:tc>
        <w:tc>
          <w:tcPr>
            <w:tcW w:w="723" w:type="pct"/>
            <w:tcBorders>
              <w:top w:val="nil"/>
              <w:left w:val="nil"/>
              <w:bottom w:val="nil"/>
              <w:right w:val="nil"/>
            </w:tcBorders>
            <w:shd w:val="clear" w:color="auto" w:fill="C6D9F1" w:themeFill="text2" w:themeFillTint="33"/>
            <w:vAlign w:val="center"/>
          </w:tcPr>
          <w:p w:rsidR="00D75BB4" w:rsidRPr="00D75BB4" w:rsidRDefault="00D75BB4">
            <w:pPr>
              <w:jc w:val="center"/>
              <w:rPr>
                <w:sz w:val="26"/>
                <w:szCs w:val="26"/>
              </w:rPr>
            </w:pPr>
            <w:r w:rsidRPr="00D75BB4">
              <w:rPr>
                <w:sz w:val="26"/>
                <w:szCs w:val="26"/>
              </w:rPr>
              <w:t>287,7</w:t>
            </w:r>
          </w:p>
        </w:tc>
        <w:tc>
          <w:tcPr>
            <w:tcW w:w="1034" w:type="pct"/>
            <w:tcBorders>
              <w:top w:val="nil"/>
              <w:left w:val="nil"/>
              <w:bottom w:val="nil"/>
              <w:right w:val="nil"/>
            </w:tcBorders>
            <w:shd w:val="clear" w:color="auto" w:fill="C6D9F1" w:themeFill="text2" w:themeFillTint="33"/>
            <w:vAlign w:val="center"/>
          </w:tcPr>
          <w:p w:rsidR="00D75BB4" w:rsidRPr="00D75BB4" w:rsidRDefault="00D75BB4">
            <w:pPr>
              <w:jc w:val="center"/>
              <w:rPr>
                <w:sz w:val="26"/>
                <w:szCs w:val="26"/>
              </w:rPr>
            </w:pPr>
            <w:r w:rsidRPr="00D75BB4">
              <w:rPr>
                <w:sz w:val="26"/>
                <w:szCs w:val="26"/>
              </w:rPr>
              <w:t>157,7</w:t>
            </w:r>
          </w:p>
        </w:tc>
      </w:tr>
      <w:tr w:rsidR="00D75BB4" w:rsidRPr="00026DBF" w:rsidTr="00913C1A">
        <w:trPr>
          <w:cantSplit/>
          <w:trHeight w:val="20"/>
        </w:trPr>
        <w:tc>
          <w:tcPr>
            <w:tcW w:w="1410" w:type="pct"/>
            <w:tcBorders>
              <w:top w:val="nil"/>
              <w:left w:val="nil"/>
              <w:bottom w:val="nil"/>
              <w:right w:val="nil"/>
            </w:tcBorders>
            <w:shd w:val="clear" w:color="auto" w:fill="auto"/>
            <w:vAlign w:val="center"/>
          </w:tcPr>
          <w:p w:rsidR="00D75BB4" w:rsidRPr="00026DBF" w:rsidRDefault="00D75BB4" w:rsidP="00913C1A">
            <w:pPr>
              <w:pStyle w:val="Normal1"/>
              <w:spacing w:before="240" w:after="240"/>
              <w:ind w:left="113" w:hanging="113"/>
              <w:rPr>
                <w:sz w:val="26"/>
                <w:szCs w:val="26"/>
                <w:lang w:val="uz-Cyrl-UZ"/>
              </w:rPr>
            </w:pPr>
            <w:r w:rsidRPr="00026DBF">
              <w:rPr>
                <w:sz w:val="26"/>
                <w:szCs w:val="26"/>
                <w:lang w:val="uz-Cyrl-UZ"/>
              </w:rPr>
              <w:t>Import</w:t>
            </w:r>
          </w:p>
        </w:tc>
        <w:tc>
          <w:tcPr>
            <w:tcW w:w="752" w:type="pct"/>
            <w:tcBorders>
              <w:top w:val="nil"/>
              <w:left w:val="nil"/>
              <w:bottom w:val="nil"/>
              <w:right w:val="nil"/>
            </w:tcBorders>
            <w:shd w:val="clear" w:color="auto" w:fill="auto"/>
            <w:vAlign w:val="center"/>
          </w:tcPr>
          <w:p w:rsidR="00D75BB4" w:rsidRPr="00D75BB4" w:rsidRDefault="00D75BB4">
            <w:pPr>
              <w:jc w:val="center"/>
              <w:rPr>
                <w:sz w:val="26"/>
                <w:szCs w:val="26"/>
              </w:rPr>
            </w:pPr>
            <w:r w:rsidRPr="00D75BB4">
              <w:rPr>
                <w:sz w:val="26"/>
                <w:szCs w:val="26"/>
              </w:rPr>
              <w:t>8,9</w:t>
            </w:r>
          </w:p>
        </w:tc>
        <w:tc>
          <w:tcPr>
            <w:tcW w:w="1081" w:type="pct"/>
            <w:tcBorders>
              <w:top w:val="nil"/>
              <w:left w:val="nil"/>
              <w:bottom w:val="nil"/>
              <w:right w:val="nil"/>
            </w:tcBorders>
            <w:shd w:val="clear" w:color="auto" w:fill="auto"/>
            <w:vAlign w:val="center"/>
          </w:tcPr>
          <w:p w:rsidR="00D75BB4" w:rsidRPr="00D75BB4" w:rsidRDefault="00D75BB4">
            <w:pPr>
              <w:jc w:val="center"/>
              <w:rPr>
                <w:sz w:val="26"/>
                <w:szCs w:val="26"/>
              </w:rPr>
            </w:pPr>
            <w:r w:rsidRPr="00D75BB4">
              <w:rPr>
                <w:sz w:val="26"/>
                <w:szCs w:val="26"/>
              </w:rPr>
              <w:t>73,4</w:t>
            </w:r>
          </w:p>
        </w:tc>
        <w:tc>
          <w:tcPr>
            <w:tcW w:w="723" w:type="pct"/>
            <w:tcBorders>
              <w:top w:val="nil"/>
              <w:left w:val="nil"/>
              <w:bottom w:val="nil"/>
              <w:right w:val="nil"/>
            </w:tcBorders>
            <w:shd w:val="clear" w:color="auto" w:fill="auto"/>
            <w:vAlign w:val="center"/>
          </w:tcPr>
          <w:p w:rsidR="00D75BB4" w:rsidRPr="00D75BB4" w:rsidRDefault="00D75BB4">
            <w:pPr>
              <w:jc w:val="center"/>
              <w:rPr>
                <w:sz w:val="26"/>
                <w:szCs w:val="26"/>
              </w:rPr>
            </w:pPr>
            <w:r w:rsidRPr="00D75BB4">
              <w:rPr>
                <w:sz w:val="26"/>
                <w:szCs w:val="26"/>
              </w:rPr>
              <w:t>136,7</w:t>
            </w:r>
          </w:p>
        </w:tc>
        <w:tc>
          <w:tcPr>
            <w:tcW w:w="1034" w:type="pct"/>
            <w:tcBorders>
              <w:top w:val="nil"/>
              <w:left w:val="nil"/>
              <w:bottom w:val="nil"/>
              <w:right w:val="nil"/>
            </w:tcBorders>
            <w:shd w:val="clear" w:color="auto" w:fill="auto"/>
            <w:vAlign w:val="center"/>
          </w:tcPr>
          <w:p w:rsidR="00D75BB4" w:rsidRPr="00D75BB4" w:rsidRDefault="00D75BB4">
            <w:pPr>
              <w:jc w:val="center"/>
              <w:rPr>
                <w:sz w:val="26"/>
                <w:szCs w:val="26"/>
              </w:rPr>
            </w:pPr>
            <w:r w:rsidRPr="00D75BB4">
              <w:rPr>
                <w:sz w:val="26"/>
                <w:szCs w:val="26"/>
              </w:rPr>
              <w:t>72,9</w:t>
            </w:r>
          </w:p>
        </w:tc>
      </w:tr>
    </w:tbl>
    <w:p w:rsidR="00DF57B7" w:rsidRPr="00026DBF" w:rsidRDefault="00DF57B7" w:rsidP="00DF57B7">
      <w:pPr>
        <w:jc w:val="center"/>
        <w:rPr>
          <w:b/>
          <w:lang w:val="en-US"/>
        </w:rPr>
      </w:pPr>
    </w:p>
    <w:p w:rsidR="00DF57B7" w:rsidRPr="00026DBF" w:rsidRDefault="00DF57B7" w:rsidP="00DF57B7">
      <w:pPr>
        <w:jc w:val="both"/>
        <w:rPr>
          <w:i/>
          <w:sz w:val="22"/>
          <w:szCs w:val="22"/>
          <w:lang w:val="en-US"/>
        </w:rPr>
      </w:pPr>
      <w:r w:rsidRPr="00026DBF">
        <w:rPr>
          <w:i/>
          <w:sz w:val="22"/>
          <w:szCs w:val="22"/>
          <w:lang w:val="uz-Cyrl-UZ"/>
        </w:rPr>
        <w:t>*-</w:t>
      </w:r>
      <w:r w:rsidRPr="00026DBF">
        <w:rPr>
          <w:i/>
          <w:sz w:val="22"/>
          <w:szCs w:val="22"/>
          <w:lang w:val="en-US"/>
        </w:rPr>
        <w:t xml:space="preserve"> </w:t>
      </w:r>
      <w:r w:rsidRPr="00026DBF">
        <w:rPr>
          <w:i/>
          <w:sz w:val="22"/>
          <w:szCs w:val="22"/>
          <w:lang w:val="uz-Cyrl-UZ"/>
        </w:rPr>
        <w:t>Aholi jon boshiga</w:t>
      </w:r>
      <w:r w:rsidRPr="00026DBF">
        <w:rPr>
          <w:i/>
          <w:sz w:val="22"/>
          <w:szCs w:val="22"/>
          <w:lang w:val="en-US"/>
        </w:rPr>
        <w:t xml:space="preserve"> hisoblangan t</w:t>
      </w:r>
      <w:r w:rsidRPr="00026DBF">
        <w:rPr>
          <w:i/>
          <w:sz w:val="22"/>
          <w:szCs w:val="22"/>
          <w:lang w:val="uz-Cyrl-UZ"/>
        </w:rPr>
        <w:t>ashqi savdo</w:t>
      </w:r>
      <w:r w:rsidRPr="00026DBF">
        <w:rPr>
          <w:i/>
          <w:sz w:val="22"/>
          <w:szCs w:val="22"/>
          <w:lang w:val="en-US"/>
        </w:rPr>
        <w:t>, eksport va import ko‘rsatkichlari</w:t>
      </w:r>
      <w:r w:rsidRPr="00026DBF">
        <w:rPr>
          <w:i/>
          <w:sz w:val="22"/>
          <w:szCs w:val="22"/>
          <w:lang w:val="uz-Cyrl-UZ"/>
        </w:rPr>
        <w:t xml:space="preserve"> AQS</w:t>
      </w:r>
      <w:r w:rsidRPr="00026DBF">
        <w:rPr>
          <w:i/>
          <w:sz w:val="22"/>
          <w:szCs w:val="22"/>
          <w:lang w:val="en-US"/>
        </w:rPr>
        <w:t>H</w:t>
      </w:r>
      <w:r w:rsidRPr="00026DBF">
        <w:rPr>
          <w:i/>
          <w:sz w:val="22"/>
          <w:szCs w:val="22"/>
          <w:lang w:val="uz-Cyrl-UZ"/>
        </w:rPr>
        <w:t xml:space="preserve"> do</w:t>
      </w:r>
      <w:r w:rsidRPr="00026DBF">
        <w:rPr>
          <w:i/>
          <w:sz w:val="22"/>
          <w:szCs w:val="22"/>
          <w:lang w:val="en-US"/>
        </w:rPr>
        <w:t>l</w:t>
      </w:r>
      <w:r w:rsidRPr="00026DBF">
        <w:rPr>
          <w:i/>
          <w:sz w:val="22"/>
          <w:szCs w:val="22"/>
          <w:lang w:val="uz-Cyrl-UZ"/>
        </w:rPr>
        <w:t>l</w:t>
      </w:r>
      <w:r w:rsidRPr="00026DBF">
        <w:rPr>
          <w:i/>
          <w:sz w:val="22"/>
          <w:szCs w:val="22"/>
          <w:lang w:val="en-US"/>
        </w:rPr>
        <w:t>ari hisobida</w:t>
      </w:r>
    </w:p>
    <w:p w:rsidR="00DF57B7" w:rsidRPr="00026DBF" w:rsidRDefault="00DF57B7" w:rsidP="00DF57B7">
      <w:pPr>
        <w:rPr>
          <w:b/>
          <w:color w:val="002060"/>
          <w:lang w:val="uz-Cyrl-UZ"/>
        </w:rPr>
      </w:pPr>
      <w:r w:rsidRPr="00026DBF">
        <w:rPr>
          <w:b/>
          <w:color w:val="002060"/>
          <w:lang w:val="uz-Cyrl-UZ"/>
        </w:rPr>
        <w:br w:type="page"/>
      </w:r>
    </w:p>
    <w:p w:rsidR="00DF57B7" w:rsidRPr="00C6200E" w:rsidRDefault="00B36B30" w:rsidP="00DF57B7">
      <w:pPr>
        <w:jc w:val="center"/>
        <w:rPr>
          <w:sz w:val="28"/>
          <w:szCs w:val="28"/>
          <w:lang w:val="uz-Cyrl-UZ"/>
        </w:rPr>
      </w:pPr>
      <w:r>
        <w:rPr>
          <w:b/>
          <w:sz w:val="28"/>
          <w:szCs w:val="28"/>
          <w:lang w:val="uz-Cyrl-UZ"/>
        </w:rPr>
        <w:t>Ulug‘nor t</w:t>
      </w:r>
      <w:r w:rsidR="00DF57B7" w:rsidRPr="00C6200E">
        <w:rPr>
          <w:b/>
          <w:sz w:val="28"/>
          <w:szCs w:val="28"/>
          <w:lang w:val="uz-Cyrl-UZ"/>
        </w:rPr>
        <w:t xml:space="preserve">umanining asosiy iqtisodiy ko‘rsatkichlarini </w:t>
      </w:r>
      <w:r w:rsidR="00DF57B7" w:rsidRPr="00C6200E">
        <w:rPr>
          <w:b/>
          <w:sz w:val="28"/>
          <w:szCs w:val="28"/>
          <w:lang w:val="uz-Cyrl-UZ"/>
        </w:rPr>
        <w:br/>
        <w:t>Andijon viloyati bilan solishtirma jadvali</w:t>
      </w:r>
    </w:p>
    <w:p w:rsidR="00DF57B7" w:rsidRPr="00C6200E" w:rsidRDefault="00DF57B7" w:rsidP="00DF57B7">
      <w:pPr>
        <w:spacing w:after="200" w:line="276" w:lineRule="auto"/>
        <w:jc w:val="center"/>
        <w:rPr>
          <w:i/>
          <w:sz w:val="28"/>
          <w:szCs w:val="28"/>
          <w:lang w:val="uz-Cyrl-UZ"/>
        </w:rPr>
      </w:pPr>
      <w:r w:rsidRPr="00C6200E">
        <w:rPr>
          <w:i/>
          <w:sz w:val="28"/>
          <w:szCs w:val="28"/>
          <w:lang w:val="uz-Cyrl-UZ"/>
        </w:rPr>
        <w:t>(yanvar-</w:t>
      </w:r>
      <w:r w:rsidR="0031762E">
        <w:rPr>
          <w:i/>
          <w:sz w:val="28"/>
          <w:szCs w:val="28"/>
          <w:lang w:val="uz-Cyrl-UZ"/>
        </w:rPr>
        <w:t>iyun</w:t>
      </w:r>
      <w:r w:rsidRPr="00C6200E">
        <w:rPr>
          <w:i/>
          <w:sz w:val="28"/>
          <w:szCs w:val="28"/>
          <w:lang w:val="uz-Cyrl-UZ"/>
        </w:rPr>
        <w:t>)</w:t>
      </w:r>
    </w:p>
    <w:tbl>
      <w:tblPr>
        <w:tblStyle w:val="afa"/>
        <w:tblW w:w="5000" w:type="pct"/>
        <w:jc w:val="center"/>
        <w:tblLook w:val="04A0" w:firstRow="1" w:lastRow="0" w:firstColumn="1" w:lastColumn="0" w:noHBand="0" w:noVBand="1"/>
      </w:tblPr>
      <w:tblGrid>
        <w:gridCol w:w="2265"/>
        <w:gridCol w:w="1486"/>
        <w:gridCol w:w="1188"/>
        <w:gridCol w:w="1484"/>
        <w:gridCol w:w="1188"/>
        <w:gridCol w:w="892"/>
        <w:gridCol w:w="926"/>
      </w:tblGrid>
      <w:tr w:rsidR="00DF57B7" w:rsidRPr="00207DF0" w:rsidTr="00913C1A">
        <w:trPr>
          <w:cantSplit/>
          <w:jc w:val="center"/>
        </w:trPr>
        <w:tc>
          <w:tcPr>
            <w:tcW w:w="1201" w:type="pct"/>
            <w:vMerge w:val="restart"/>
            <w:tcBorders>
              <w:top w:val="single" w:sz="18" w:space="0" w:color="auto"/>
              <w:left w:val="nil"/>
              <w:bottom w:val="single" w:sz="4" w:space="0" w:color="auto"/>
              <w:right w:val="single" w:sz="8" w:space="0" w:color="auto"/>
            </w:tcBorders>
            <w:shd w:val="clear" w:color="auto" w:fill="C6D9F1" w:themeFill="text2" w:themeFillTint="33"/>
          </w:tcPr>
          <w:p w:rsidR="00DF57B7" w:rsidRPr="00C6200E" w:rsidRDefault="00DF57B7" w:rsidP="00913C1A">
            <w:pPr>
              <w:pStyle w:val="ab"/>
              <w:spacing w:before="60" w:after="60"/>
              <w:ind w:firstLine="0"/>
              <w:jc w:val="center"/>
              <w:rPr>
                <w:sz w:val="26"/>
                <w:szCs w:val="26"/>
                <w:lang w:val="uz-Cyrl-UZ"/>
              </w:rPr>
            </w:pPr>
          </w:p>
        </w:tc>
        <w:tc>
          <w:tcPr>
            <w:tcW w:w="1418" w:type="pct"/>
            <w:gridSpan w:val="2"/>
            <w:tcBorders>
              <w:top w:val="single" w:sz="18" w:space="0" w:color="auto"/>
              <w:left w:val="single" w:sz="8" w:space="0" w:color="auto"/>
              <w:bottom w:val="single" w:sz="18" w:space="0" w:color="auto"/>
              <w:right w:val="single" w:sz="4" w:space="0" w:color="auto"/>
            </w:tcBorders>
            <w:shd w:val="clear" w:color="auto" w:fill="C6D9F1" w:themeFill="text2" w:themeFillTint="33"/>
            <w:vAlign w:val="center"/>
          </w:tcPr>
          <w:p w:rsidR="00DF57B7" w:rsidRPr="00C6200E" w:rsidRDefault="00DF57B7" w:rsidP="00913C1A">
            <w:pPr>
              <w:spacing w:before="60" w:after="60"/>
              <w:jc w:val="center"/>
              <w:rPr>
                <w:b/>
                <w:sz w:val="26"/>
                <w:szCs w:val="26"/>
                <w:lang w:val="uz-Cyrl-UZ"/>
              </w:rPr>
            </w:pPr>
            <w:r w:rsidRPr="00C6200E">
              <w:rPr>
                <w:b/>
                <w:sz w:val="26"/>
                <w:szCs w:val="26"/>
                <w:lang w:val="uz-Cyrl-UZ"/>
              </w:rPr>
              <w:t xml:space="preserve">Andijon </w:t>
            </w:r>
            <w:r w:rsidRPr="00C6200E">
              <w:rPr>
                <w:b/>
                <w:sz w:val="26"/>
                <w:szCs w:val="26"/>
                <w:lang w:val="uz-Cyrl-UZ"/>
              </w:rPr>
              <w:br/>
              <w:t>viloyati</w:t>
            </w:r>
          </w:p>
        </w:tc>
        <w:tc>
          <w:tcPr>
            <w:tcW w:w="1417" w:type="pct"/>
            <w:gridSpan w:val="2"/>
            <w:tcBorders>
              <w:top w:val="single" w:sz="18" w:space="0" w:color="auto"/>
              <w:left w:val="single" w:sz="4" w:space="0" w:color="auto"/>
              <w:bottom w:val="single" w:sz="18" w:space="0" w:color="auto"/>
              <w:right w:val="single" w:sz="4" w:space="0" w:color="auto"/>
            </w:tcBorders>
            <w:shd w:val="clear" w:color="auto" w:fill="C6D9F1" w:themeFill="text2" w:themeFillTint="33"/>
            <w:vAlign w:val="center"/>
          </w:tcPr>
          <w:p w:rsidR="00DF57B7" w:rsidRPr="00C6200E" w:rsidRDefault="00B36B30" w:rsidP="00913C1A">
            <w:pPr>
              <w:spacing w:before="60" w:after="60"/>
              <w:jc w:val="center"/>
              <w:rPr>
                <w:b/>
                <w:sz w:val="26"/>
                <w:szCs w:val="26"/>
                <w:lang w:val="en-US"/>
              </w:rPr>
            </w:pPr>
            <w:r>
              <w:rPr>
                <w:b/>
                <w:sz w:val="26"/>
                <w:szCs w:val="26"/>
                <w:lang w:val="uz-Cyrl-UZ"/>
              </w:rPr>
              <w:t>Ulug‘nor t</w:t>
            </w:r>
            <w:r w:rsidR="00DF57B7" w:rsidRPr="00C6200E">
              <w:rPr>
                <w:b/>
                <w:sz w:val="26"/>
                <w:szCs w:val="26"/>
                <w:lang w:val="uz-Cyrl-UZ"/>
              </w:rPr>
              <w:t>umani</w:t>
            </w:r>
          </w:p>
        </w:tc>
        <w:tc>
          <w:tcPr>
            <w:tcW w:w="964" w:type="pct"/>
            <w:gridSpan w:val="2"/>
            <w:tcBorders>
              <w:top w:val="single" w:sz="18" w:space="0" w:color="auto"/>
              <w:left w:val="single" w:sz="4" w:space="0" w:color="auto"/>
              <w:bottom w:val="single" w:sz="18" w:space="0" w:color="auto"/>
              <w:right w:val="nil"/>
            </w:tcBorders>
            <w:shd w:val="clear" w:color="auto" w:fill="C6D9F1" w:themeFill="text2" w:themeFillTint="33"/>
            <w:vAlign w:val="center"/>
          </w:tcPr>
          <w:p w:rsidR="00DF57B7" w:rsidRPr="00C6200E" w:rsidRDefault="00B36B30" w:rsidP="00913C1A">
            <w:pPr>
              <w:spacing w:before="60" w:after="60"/>
              <w:jc w:val="center"/>
              <w:rPr>
                <w:b/>
                <w:sz w:val="26"/>
                <w:szCs w:val="26"/>
                <w:lang w:val="uz-Cyrl-UZ"/>
              </w:rPr>
            </w:pPr>
            <w:r>
              <w:rPr>
                <w:b/>
                <w:sz w:val="26"/>
                <w:szCs w:val="26"/>
                <w:lang w:val="uz-Cyrl-UZ"/>
              </w:rPr>
              <w:t>Ulug‘nor t</w:t>
            </w:r>
            <w:r w:rsidR="00DF57B7" w:rsidRPr="00C6200E">
              <w:rPr>
                <w:b/>
                <w:sz w:val="26"/>
                <w:szCs w:val="26"/>
                <w:lang w:val="uz-Cyrl-UZ"/>
              </w:rPr>
              <w:t xml:space="preserve">umanining </w:t>
            </w:r>
            <w:r w:rsidR="00DF57B7" w:rsidRPr="00C6200E">
              <w:rPr>
                <w:b/>
                <w:sz w:val="26"/>
                <w:szCs w:val="26"/>
                <w:lang w:val="en-US"/>
              </w:rPr>
              <w:t>Viloyat</w:t>
            </w:r>
            <w:r w:rsidR="00DF57B7" w:rsidRPr="00C6200E">
              <w:rPr>
                <w:b/>
                <w:sz w:val="26"/>
                <w:szCs w:val="26"/>
                <w:lang w:val="uz-Cyrl-UZ"/>
              </w:rPr>
              <w:t>da</w:t>
            </w:r>
            <w:r w:rsidR="00DF57B7" w:rsidRPr="00C6200E">
              <w:rPr>
                <w:b/>
                <w:sz w:val="26"/>
                <w:szCs w:val="26"/>
                <w:lang w:val="en-US"/>
              </w:rPr>
              <w:t>gi</w:t>
            </w:r>
            <w:r w:rsidR="00DF57B7" w:rsidRPr="00C6200E">
              <w:rPr>
                <w:b/>
                <w:sz w:val="26"/>
                <w:szCs w:val="26"/>
                <w:lang w:val="uz-Cyrl-UZ"/>
              </w:rPr>
              <w:t xml:space="preserve"> ulushi, </w:t>
            </w:r>
            <w:r w:rsidR="00DF57B7" w:rsidRPr="00C6200E">
              <w:rPr>
                <w:b/>
                <w:sz w:val="26"/>
                <w:szCs w:val="26"/>
                <w:lang w:val="uz-Cyrl-UZ"/>
              </w:rPr>
              <w:br/>
              <w:t>% da</w:t>
            </w:r>
          </w:p>
        </w:tc>
      </w:tr>
      <w:tr w:rsidR="00DF57B7" w:rsidRPr="00C6200E" w:rsidTr="00913C1A">
        <w:trPr>
          <w:cantSplit/>
          <w:jc w:val="center"/>
        </w:trPr>
        <w:tc>
          <w:tcPr>
            <w:tcW w:w="1201" w:type="pct"/>
            <w:vMerge/>
            <w:tcBorders>
              <w:top w:val="single" w:sz="4" w:space="0" w:color="auto"/>
              <w:left w:val="nil"/>
              <w:bottom w:val="single" w:sz="18" w:space="0" w:color="auto"/>
              <w:right w:val="single" w:sz="8" w:space="0" w:color="auto"/>
            </w:tcBorders>
            <w:shd w:val="clear" w:color="auto" w:fill="C6D9F1" w:themeFill="text2" w:themeFillTint="33"/>
          </w:tcPr>
          <w:p w:rsidR="00DF57B7" w:rsidRPr="00C6200E" w:rsidRDefault="00DF57B7" w:rsidP="00913C1A">
            <w:pPr>
              <w:pStyle w:val="ab"/>
              <w:spacing w:before="60" w:after="60"/>
              <w:ind w:firstLine="0"/>
              <w:jc w:val="center"/>
              <w:rPr>
                <w:sz w:val="26"/>
                <w:szCs w:val="26"/>
                <w:lang w:val="uz-Cyrl-UZ"/>
              </w:rPr>
            </w:pPr>
          </w:p>
        </w:tc>
        <w:tc>
          <w:tcPr>
            <w:tcW w:w="788" w:type="pct"/>
            <w:tcBorders>
              <w:top w:val="single" w:sz="18" w:space="0" w:color="auto"/>
              <w:left w:val="single" w:sz="8" w:space="0" w:color="auto"/>
              <w:bottom w:val="single" w:sz="18" w:space="0" w:color="auto"/>
              <w:right w:val="single" w:sz="8" w:space="0" w:color="auto"/>
            </w:tcBorders>
            <w:shd w:val="clear" w:color="auto" w:fill="C6D9F1" w:themeFill="text2" w:themeFillTint="33"/>
            <w:vAlign w:val="center"/>
          </w:tcPr>
          <w:p w:rsidR="00DF57B7" w:rsidRPr="00C6200E" w:rsidRDefault="00DF57B7" w:rsidP="00913C1A">
            <w:pPr>
              <w:spacing w:before="60" w:after="60"/>
              <w:jc w:val="center"/>
              <w:rPr>
                <w:b/>
                <w:sz w:val="26"/>
                <w:szCs w:val="26"/>
                <w:lang w:val="uz-Cyrl-UZ"/>
              </w:rPr>
            </w:pPr>
            <w:r>
              <w:rPr>
                <w:b/>
                <w:sz w:val="26"/>
                <w:szCs w:val="26"/>
                <w:lang w:val="uz-Cyrl-UZ"/>
              </w:rPr>
              <w:t>2026</w:t>
            </w:r>
            <w:r w:rsidRPr="00C6200E">
              <w:rPr>
                <w:b/>
                <w:sz w:val="26"/>
                <w:szCs w:val="26"/>
                <w:lang w:val="uz-Cyrl-UZ"/>
              </w:rPr>
              <w:t>-yil mlrd so‘m</w:t>
            </w:r>
          </w:p>
        </w:tc>
        <w:tc>
          <w:tcPr>
            <w:tcW w:w="630" w:type="pct"/>
            <w:tcBorders>
              <w:top w:val="single" w:sz="18" w:space="0" w:color="auto"/>
              <w:left w:val="single" w:sz="8" w:space="0" w:color="auto"/>
              <w:bottom w:val="single" w:sz="18" w:space="0" w:color="auto"/>
              <w:right w:val="single" w:sz="4" w:space="0" w:color="auto"/>
            </w:tcBorders>
            <w:shd w:val="clear" w:color="auto" w:fill="C6D9F1" w:themeFill="text2" w:themeFillTint="33"/>
            <w:vAlign w:val="center"/>
          </w:tcPr>
          <w:p w:rsidR="00DF57B7" w:rsidRPr="00C6200E" w:rsidRDefault="00DF57B7" w:rsidP="00913C1A">
            <w:pPr>
              <w:spacing w:before="60" w:after="60"/>
              <w:ind w:left="-40" w:right="-40"/>
              <w:jc w:val="center"/>
              <w:rPr>
                <w:b/>
                <w:sz w:val="26"/>
                <w:szCs w:val="26"/>
                <w:lang w:val="uz-Cyrl-UZ"/>
              </w:rPr>
            </w:pPr>
            <w:r>
              <w:rPr>
                <w:b/>
                <w:sz w:val="26"/>
                <w:szCs w:val="26"/>
                <w:lang w:val="uz-Cyrl-UZ"/>
              </w:rPr>
              <w:t>2025</w:t>
            </w:r>
            <w:r w:rsidRPr="00C6200E">
              <w:rPr>
                <w:b/>
                <w:sz w:val="26"/>
                <w:szCs w:val="26"/>
                <w:lang w:val="uz-Cyrl-UZ"/>
              </w:rPr>
              <w:t>-yil</w:t>
            </w:r>
            <w:r>
              <w:rPr>
                <w:b/>
                <w:sz w:val="26"/>
                <w:szCs w:val="26"/>
                <w:lang w:val="en-US"/>
              </w:rPr>
              <w:t xml:space="preserve"> yanvar-</w:t>
            </w:r>
            <w:r w:rsidR="0031762E">
              <w:rPr>
                <w:b/>
                <w:sz w:val="26"/>
                <w:szCs w:val="26"/>
                <w:lang w:val="en-US"/>
              </w:rPr>
              <w:t>iyun</w:t>
            </w:r>
            <w:r w:rsidRPr="00C6200E">
              <w:rPr>
                <w:b/>
                <w:sz w:val="26"/>
                <w:szCs w:val="26"/>
                <w:lang w:val="en-US"/>
              </w:rPr>
              <w:t>g</w:t>
            </w:r>
            <w:r w:rsidRPr="00C6200E">
              <w:rPr>
                <w:b/>
                <w:sz w:val="26"/>
                <w:szCs w:val="26"/>
                <w:lang w:val="uz-Cyrl-UZ"/>
              </w:rPr>
              <w:t>a nisbatan, % da</w:t>
            </w:r>
          </w:p>
        </w:tc>
        <w:tc>
          <w:tcPr>
            <w:tcW w:w="787" w:type="pct"/>
            <w:tcBorders>
              <w:top w:val="single" w:sz="18" w:space="0" w:color="auto"/>
              <w:left w:val="single" w:sz="4" w:space="0" w:color="auto"/>
              <w:bottom w:val="single" w:sz="18" w:space="0" w:color="auto"/>
              <w:right w:val="single" w:sz="4" w:space="0" w:color="auto"/>
            </w:tcBorders>
            <w:shd w:val="clear" w:color="auto" w:fill="C6D9F1" w:themeFill="text2" w:themeFillTint="33"/>
            <w:vAlign w:val="center"/>
          </w:tcPr>
          <w:p w:rsidR="00DF57B7" w:rsidRPr="00C6200E" w:rsidRDefault="00DF57B7" w:rsidP="00913C1A">
            <w:pPr>
              <w:spacing w:before="60" w:after="60"/>
              <w:jc w:val="center"/>
              <w:rPr>
                <w:b/>
                <w:sz w:val="26"/>
                <w:szCs w:val="26"/>
                <w:lang w:val="uz-Cyrl-UZ"/>
              </w:rPr>
            </w:pPr>
            <w:r>
              <w:rPr>
                <w:b/>
                <w:sz w:val="26"/>
                <w:szCs w:val="26"/>
                <w:lang w:val="uz-Cyrl-UZ"/>
              </w:rPr>
              <w:t>2026</w:t>
            </w:r>
            <w:r w:rsidRPr="00C6200E">
              <w:rPr>
                <w:b/>
                <w:sz w:val="26"/>
                <w:szCs w:val="26"/>
                <w:lang w:val="uz-Cyrl-UZ"/>
              </w:rPr>
              <w:t>-yil mlrd so‘m</w:t>
            </w:r>
          </w:p>
        </w:tc>
        <w:tc>
          <w:tcPr>
            <w:tcW w:w="630" w:type="pct"/>
            <w:tcBorders>
              <w:top w:val="single" w:sz="18" w:space="0" w:color="auto"/>
              <w:left w:val="single" w:sz="4" w:space="0" w:color="auto"/>
              <w:bottom w:val="single" w:sz="18" w:space="0" w:color="auto"/>
              <w:right w:val="single" w:sz="4" w:space="0" w:color="auto"/>
            </w:tcBorders>
            <w:shd w:val="clear" w:color="auto" w:fill="C6D9F1" w:themeFill="text2" w:themeFillTint="33"/>
            <w:vAlign w:val="center"/>
          </w:tcPr>
          <w:p w:rsidR="00DF57B7" w:rsidRPr="00C6200E" w:rsidRDefault="00DF57B7" w:rsidP="00913C1A">
            <w:pPr>
              <w:spacing w:before="60" w:after="60"/>
              <w:ind w:left="-40" w:right="-40"/>
              <w:jc w:val="center"/>
              <w:rPr>
                <w:b/>
                <w:sz w:val="26"/>
                <w:szCs w:val="26"/>
                <w:lang w:val="uz-Cyrl-UZ"/>
              </w:rPr>
            </w:pPr>
            <w:r>
              <w:rPr>
                <w:b/>
                <w:sz w:val="26"/>
                <w:szCs w:val="26"/>
                <w:lang w:val="uz-Cyrl-UZ"/>
              </w:rPr>
              <w:t>2025</w:t>
            </w:r>
            <w:r w:rsidRPr="00C6200E">
              <w:rPr>
                <w:b/>
                <w:sz w:val="26"/>
                <w:szCs w:val="26"/>
                <w:lang w:val="uz-Cyrl-UZ"/>
              </w:rPr>
              <w:t>-yil</w:t>
            </w:r>
            <w:r>
              <w:rPr>
                <w:b/>
                <w:sz w:val="26"/>
                <w:szCs w:val="26"/>
                <w:lang w:val="en-US"/>
              </w:rPr>
              <w:t xml:space="preserve"> yanvar-</w:t>
            </w:r>
            <w:r w:rsidR="0031762E">
              <w:rPr>
                <w:b/>
                <w:sz w:val="26"/>
                <w:szCs w:val="26"/>
                <w:lang w:val="en-US"/>
              </w:rPr>
              <w:t>iyun</w:t>
            </w:r>
            <w:r w:rsidRPr="00C6200E">
              <w:rPr>
                <w:b/>
                <w:sz w:val="26"/>
                <w:szCs w:val="26"/>
                <w:lang w:val="en-US"/>
              </w:rPr>
              <w:t>g</w:t>
            </w:r>
            <w:r w:rsidRPr="00C6200E">
              <w:rPr>
                <w:b/>
                <w:sz w:val="26"/>
                <w:szCs w:val="26"/>
                <w:lang w:val="uz-Cyrl-UZ"/>
              </w:rPr>
              <w:t>a nisbatan, % da</w:t>
            </w:r>
          </w:p>
        </w:tc>
        <w:tc>
          <w:tcPr>
            <w:tcW w:w="473" w:type="pct"/>
            <w:tcBorders>
              <w:top w:val="single" w:sz="18" w:space="0" w:color="auto"/>
              <w:left w:val="single" w:sz="4" w:space="0" w:color="auto"/>
              <w:bottom w:val="single" w:sz="18" w:space="0" w:color="auto"/>
              <w:right w:val="single" w:sz="8" w:space="0" w:color="auto"/>
            </w:tcBorders>
            <w:shd w:val="clear" w:color="auto" w:fill="C6D9F1" w:themeFill="text2" w:themeFillTint="33"/>
            <w:vAlign w:val="center"/>
          </w:tcPr>
          <w:p w:rsidR="00DF57B7" w:rsidRPr="00C6200E" w:rsidRDefault="00DF57B7" w:rsidP="00913C1A">
            <w:pPr>
              <w:spacing w:before="60" w:after="60"/>
              <w:ind w:left="-40" w:right="-40"/>
              <w:jc w:val="center"/>
              <w:rPr>
                <w:b/>
                <w:sz w:val="26"/>
                <w:szCs w:val="26"/>
                <w:lang w:val="en-US"/>
              </w:rPr>
            </w:pPr>
            <w:r>
              <w:rPr>
                <w:b/>
                <w:sz w:val="26"/>
                <w:szCs w:val="26"/>
                <w:lang w:val="uz-Cyrl-UZ"/>
              </w:rPr>
              <w:t>2025</w:t>
            </w:r>
            <w:r w:rsidRPr="00C6200E">
              <w:rPr>
                <w:b/>
                <w:sz w:val="26"/>
                <w:szCs w:val="26"/>
                <w:lang w:val="uz-Cyrl-UZ"/>
              </w:rPr>
              <w:t>-yil</w:t>
            </w:r>
          </w:p>
        </w:tc>
        <w:tc>
          <w:tcPr>
            <w:tcW w:w="491" w:type="pct"/>
            <w:tcBorders>
              <w:top w:val="single" w:sz="18" w:space="0" w:color="auto"/>
              <w:left w:val="single" w:sz="8" w:space="0" w:color="auto"/>
              <w:bottom w:val="single" w:sz="18" w:space="0" w:color="auto"/>
              <w:right w:val="nil"/>
            </w:tcBorders>
            <w:shd w:val="clear" w:color="auto" w:fill="C6D9F1" w:themeFill="text2" w:themeFillTint="33"/>
            <w:vAlign w:val="center"/>
          </w:tcPr>
          <w:p w:rsidR="00DF57B7" w:rsidRPr="00C6200E" w:rsidRDefault="00DF57B7" w:rsidP="00913C1A">
            <w:pPr>
              <w:spacing w:before="60" w:after="60"/>
              <w:ind w:left="-40" w:right="-40"/>
              <w:jc w:val="center"/>
              <w:rPr>
                <w:b/>
                <w:sz w:val="26"/>
                <w:szCs w:val="26"/>
                <w:lang w:val="en-US"/>
              </w:rPr>
            </w:pPr>
            <w:r>
              <w:rPr>
                <w:b/>
                <w:sz w:val="26"/>
                <w:szCs w:val="26"/>
                <w:lang w:val="uz-Cyrl-UZ"/>
              </w:rPr>
              <w:t>2026</w:t>
            </w:r>
            <w:r w:rsidRPr="00C6200E">
              <w:rPr>
                <w:b/>
                <w:sz w:val="26"/>
                <w:szCs w:val="26"/>
                <w:lang w:val="uz-Cyrl-UZ"/>
              </w:rPr>
              <w:t>-yil</w:t>
            </w:r>
          </w:p>
        </w:tc>
      </w:tr>
      <w:tr w:rsidR="00DF57B7" w:rsidRPr="00C6200E" w:rsidTr="00913C1A">
        <w:trPr>
          <w:cantSplit/>
          <w:jc w:val="center"/>
        </w:trPr>
        <w:tc>
          <w:tcPr>
            <w:tcW w:w="1201" w:type="pct"/>
            <w:tcBorders>
              <w:top w:val="single" w:sz="18" w:space="0" w:color="auto"/>
              <w:left w:val="nil"/>
              <w:bottom w:val="nil"/>
              <w:right w:val="nil"/>
            </w:tcBorders>
            <w:shd w:val="clear" w:color="auto" w:fill="auto"/>
            <w:vAlign w:val="center"/>
          </w:tcPr>
          <w:p w:rsidR="00DF57B7" w:rsidRPr="00C6200E" w:rsidRDefault="00DF57B7" w:rsidP="00913C1A">
            <w:pPr>
              <w:pStyle w:val="ab"/>
              <w:spacing w:after="0"/>
              <w:ind w:firstLine="0"/>
              <w:jc w:val="center"/>
              <w:rPr>
                <w:sz w:val="24"/>
                <w:szCs w:val="24"/>
                <w:lang w:val="uz-Cyrl-UZ"/>
              </w:rPr>
            </w:pPr>
          </w:p>
        </w:tc>
        <w:tc>
          <w:tcPr>
            <w:tcW w:w="788" w:type="pct"/>
            <w:tcBorders>
              <w:top w:val="single" w:sz="18" w:space="0" w:color="auto"/>
              <w:left w:val="nil"/>
              <w:bottom w:val="nil"/>
              <w:right w:val="nil"/>
            </w:tcBorders>
            <w:shd w:val="clear" w:color="auto" w:fill="auto"/>
            <w:vAlign w:val="center"/>
          </w:tcPr>
          <w:p w:rsidR="00DF57B7" w:rsidRPr="00C6200E" w:rsidRDefault="00DF57B7" w:rsidP="00913C1A">
            <w:pPr>
              <w:pStyle w:val="ab"/>
              <w:spacing w:after="0"/>
              <w:ind w:firstLine="0"/>
              <w:jc w:val="center"/>
              <w:rPr>
                <w:sz w:val="24"/>
                <w:szCs w:val="24"/>
                <w:lang w:val="uz-Cyrl-UZ"/>
              </w:rPr>
            </w:pPr>
          </w:p>
        </w:tc>
        <w:tc>
          <w:tcPr>
            <w:tcW w:w="630" w:type="pct"/>
            <w:tcBorders>
              <w:top w:val="single" w:sz="18" w:space="0" w:color="auto"/>
              <w:left w:val="nil"/>
              <w:bottom w:val="nil"/>
              <w:right w:val="nil"/>
            </w:tcBorders>
            <w:shd w:val="clear" w:color="auto" w:fill="auto"/>
            <w:vAlign w:val="center"/>
          </w:tcPr>
          <w:p w:rsidR="00DF57B7" w:rsidRPr="00C6200E" w:rsidRDefault="00DF57B7" w:rsidP="00913C1A">
            <w:pPr>
              <w:pStyle w:val="ab"/>
              <w:spacing w:after="0"/>
              <w:ind w:firstLine="0"/>
              <w:jc w:val="center"/>
              <w:rPr>
                <w:sz w:val="24"/>
                <w:szCs w:val="24"/>
                <w:lang w:val="uz-Cyrl-UZ"/>
              </w:rPr>
            </w:pPr>
          </w:p>
        </w:tc>
        <w:tc>
          <w:tcPr>
            <w:tcW w:w="787" w:type="pct"/>
            <w:tcBorders>
              <w:top w:val="single" w:sz="18" w:space="0" w:color="auto"/>
              <w:left w:val="nil"/>
              <w:bottom w:val="nil"/>
              <w:right w:val="nil"/>
            </w:tcBorders>
            <w:shd w:val="clear" w:color="auto" w:fill="auto"/>
            <w:vAlign w:val="center"/>
          </w:tcPr>
          <w:p w:rsidR="00DF57B7" w:rsidRPr="00C6200E" w:rsidRDefault="00DF57B7" w:rsidP="00913C1A">
            <w:pPr>
              <w:pStyle w:val="ab"/>
              <w:spacing w:after="0"/>
              <w:ind w:firstLine="0"/>
              <w:jc w:val="center"/>
              <w:rPr>
                <w:sz w:val="24"/>
                <w:szCs w:val="24"/>
                <w:lang w:val="uz-Cyrl-UZ"/>
              </w:rPr>
            </w:pPr>
          </w:p>
        </w:tc>
        <w:tc>
          <w:tcPr>
            <w:tcW w:w="630" w:type="pct"/>
            <w:tcBorders>
              <w:top w:val="single" w:sz="18" w:space="0" w:color="auto"/>
              <w:left w:val="nil"/>
              <w:bottom w:val="nil"/>
              <w:right w:val="nil"/>
            </w:tcBorders>
            <w:shd w:val="clear" w:color="auto" w:fill="auto"/>
            <w:vAlign w:val="center"/>
          </w:tcPr>
          <w:p w:rsidR="00DF57B7" w:rsidRPr="00C6200E" w:rsidRDefault="00DF57B7" w:rsidP="00913C1A">
            <w:pPr>
              <w:pStyle w:val="ab"/>
              <w:spacing w:after="0"/>
              <w:ind w:firstLine="0"/>
              <w:jc w:val="center"/>
              <w:rPr>
                <w:sz w:val="24"/>
                <w:szCs w:val="24"/>
                <w:lang w:val="uz-Cyrl-UZ"/>
              </w:rPr>
            </w:pPr>
          </w:p>
        </w:tc>
        <w:tc>
          <w:tcPr>
            <w:tcW w:w="473" w:type="pct"/>
            <w:tcBorders>
              <w:top w:val="single" w:sz="18" w:space="0" w:color="auto"/>
              <w:left w:val="nil"/>
              <w:bottom w:val="nil"/>
              <w:right w:val="nil"/>
            </w:tcBorders>
            <w:shd w:val="clear" w:color="auto" w:fill="auto"/>
            <w:vAlign w:val="center"/>
          </w:tcPr>
          <w:p w:rsidR="00DF57B7" w:rsidRPr="00C6200E" w:rsidRDefault="00DF57B7" w:rsidP="00913C1A">
            <w:pPr>
              <w:pStyle w:val="ab"/>
              <w:spacing w:after="0"/>
              <w:ind w:firstLine="0"/>
              <w:jc w:val="center"/>
              <w:rPr>
                <w:sz w:val="24"/>
                <w:szCs w:val="24"/>
                <w:lang w:val="uz-Cyrl-UZ"/>
              </w:rPr>
            </w:pPr>
          </w:p>
        </w:tc>
        <w:tc>
          <w:tcPr>
            <w:tcW w:w="491" w:type="pct"/>
            <w:tcBorders>
              <w:top w:val="single" w:sz="18" w:space="0" w:color="auto"/>
              <w:left w:val="nil"/>
              <w:bottom w:val="nil"/>
              <w:right w:val="nil"/>
            </w:tcBorders>
            <w:shd w:val="clear" w:color="auto" w:fill="auto"/>
            <w:vAlign w:val="center"/>
          </w:tcPr>
          <w:p w:rsidR="00DF57B7" w:rsidRPr="00C6200E" w:rsidRDefault="00DF57B7" w:rsidP="00913C1A">
            <w:pPr>
              <w:pStyle w:val="ab"/>
              <w:spacing w:after="0"/>
              <w:ind w:firstLine="0"/>
              <w:jc w:val="center"/>
              <w:rPr>
                <w:sz w:val="24"/>
                <w:szCs w:val="24"/>
                <w:lang w:val="uz-Cyrl-UZ"/>
              </w:rPr>
            </w:pPr>
          </w:p>
        </w:tc>
      </w:tr>
      <w:tr w:rsidR="005D64A8" w:rsidRPr="00C6200E" w:rsidTr="00913C1A">
        <w:trPr>
          <w:cantSplit/>
          <w:jc w:val="center"/>
        </w:trPr>
        <w:tc>
          <w:tcPr>
            <w:tcW w:w="1201" w:type="pct"/>
            <w:tcBorders>
              <w:top w:val="nil"/>
              <w:left w:val="nil"/>
              <w:bottom w:val="nil"/>
              <w:right w:val="nil"/>
            </w:tcBorders>
            <w:shd w:val="clear" w:color="auto" w:fill="C6D9F1" w:themeFill="text2" w:themeFillTint="33"/>
            <w:vAlign w:val="center"/>
          </w:tcPr>
          <w:p w:rsidR="005D64A8" w:rsidRPr="00C6200E" w:rsidRDefault="005D64A8" w:rsidP="00913C1A">
            <w:pPr>
              <w:pStyle w:val="Normal1"/>
              <w:spacing w:before="200" w:after="200"/>
              <w:ind w:left="113" w:hanging="113"/>
              <w:rPr>
                <w:sz w:val="26"/>
                <w:szCs w:val="26"/>
                <w:lang w:val="uz-Cyrl-UZ"/>
              </w:rPr>
            </w:pPr>
            <w:r w:rsidRPr="00C6200E">
              <w:rPr>
                <w:sz w:val="26"/>
                <w:szCs w:val="26"/>
                <w:lang w:val="uz-Cyrl-UZ"/>
              </w:rPr>
              <w:t>Sanoat mahsuloti</w:t>
            </w:r>
          </w:p>
        </w:tc>
        <w:tc>
          <w:tcPr>
            <w:tcW w:w="788" w:type="pct"/>
            <w:tcBorders>
              <w:top w:val="nil"/>
              <w:left w:val="nil"/>
              <w:bottom w:val="nil"/>
              <w:right w:val="nil"/>
            </w:tcBorders>
            <w:shd w:val="clear" w:color="auto" w:fill="C6D9F1" w:themeFill="text2" w:themeFillTint="33"/>
            <w:vAlign w:val="center"/>
          </w:tcPr>
          <w:p w:rsidR="005D64A8" w:rsidRPr="005D64A8" w:rsidRDefault="005D64A8">
            <w:pPr>
              <w:jc w:val="center"/>
              <w:rPr>
                <w:bCs/>
                <w:sz w:val="26"/>
                <w:szCs w:val="26"/>
              </w:rPr>
            </w:pPr>
            <w:r w:rsidRPr="005D64A8">
              <w:rPr>
                <w:bCs/>
                <w:sz w:val="26"/>
                <w:szCs w:val="26"/>
              </w:rPr>
              <w:t>54 193,1</w:t>
            </w:r>
          </w:p>
        </w:tc>
        <w:tc>
          <w:tcPr>
            <w:tcW w:w="630" w:type="pct"/>
            <w:tcBorders>
              <w:top w:val="nil"/>
              <w:left w:val="nil"/>
              <w:bottom w:val="nil"/>
              <w:right w:val="nil"/>
            </w:tcBorders>
            <w:shd w:val="clear" w:color="auto" w:fill="C6D9F1" w:themeFill="text2" w:themeFillTint="33"/>
            <w:vAlign w:val="center"/>
          </w:tcPr>
          <w:p w:rsidR="005D64A8" w:rsidRPr="005D64A8" w:rsidRDefault="005D64A8">
            <w:pPr>
              <w:jc w:val="center"/>
              <w:rPr>
                <w:bCs/>
                <w:sz w:val="26"/>
                <w:szCs w:val="26"/>
              </w:rPr>
            </w:pPr>
            <w:r w:rsidRPr="005D64A8">
              <w:rPr>
                <w:bCs/>
                <w:sz w:val="26"/>
                <w:szCs w:val="26"/>
              </w:rPr>
              <w:t>109,2</w:t>
            </w:r>
          </w:p>
        </w:tc>
        <w:tc>
          <w:tcPr>
            <w:tcW w:w="787" w:type="pct"/>
            <w:tcBorders>
              <w:top w:val="nil"/>
              <w:left w:val="nil"/>
              <w:bottom w:val="nil"/>
              <w:right w:val="nil"/>
            </w:tcBorders>
            <w:shd w:val="clear" w:color="auto" w:fill="C6D9F1" w:themeFill="text2" w:themeFillTint="33"/>
            <w:vAlign w:val="center"/>
          </w:tcPr>
          <w:p w:rsidR="005D64A8" w:rsidRPr="005D64A8" w:rsidRDefault="005D64A8">
            <w:pPr>
              <w:jc w:val="center"/>
              <w:rPr>
                <w:sz w:val="26"/>
                <w:szCs w:val="26"/>
              </w:rPr>
            </w:pPr>
            <w:r w:rsidRPr="005D64A8">
              <w:rPr>
                <w:sz w:val="26"/>
                <w:szCs w:val="26"/>
              </w:rPr>
              <w:t>615,4</w:t>
            </w:r>
          </w:p>
        </w:tc>
        <w:tc>
          <w:tcPr>
            <w:tcW w:w="630" w:type="pct"/>
            <w:tcBorders>
              <w:top w:val="nil"/>
              <w:left w:val="nil"/>
              <w:bottom w:val="nil"/>
              <w:right w:val="nil"/>
            </w:tcBorders>
            <w:shd w:val="clear" w:color="auto" w:fill="C6D9F1" w:themeFill="text2" w:themeFillTint="33"/>
            <w:vAlign w:val="center"/>
          </w:tcPr>
          <w:p w:rsidR="005D64A8" w:rsidRPr="005D64A8" w:rsidRDefault="005D64A8">
            <w:pPr>
              <w:jc w:val="center"/>
              <w:rPr>
                <w:sz w:val="26"/>
                <w:szCs w:val="26"/>
              </w:rPr>
            </w:pPr>
            <w:r w:rsidRPr="005D64A8">
              <w:rPr>
                <w:sz w:val="26"/>
                <w:szCs w:val="26"/>
              </w:rPr>
              <w:t>108,9</w:t>
            </w:r>
          </w:p>
        </w:tc>
        <w:tc>
          <w:tcPr>
            <w:tcW w:w="473" w:type="pct"/>
            <w:tcBorders>
              <w:top w:val="nil"/>
              <w:left w:val="nil"/>
              <w:bottom w:val="nil"/>
              <w:right w:val="nil"/>
            </w:tcBorders>
            <w:shd w:val="clear" w:color="auto" w:fill="C6D9F1" w:themeFill="text2" w:themeFillTint="33"/>
            <w:vAlign w:val="center"/>
          </w:tcPr>
          <w:p w:rsidR="005D64A8" w:rsidRPr="005D64A8" w:rsidRDefault="005D64A8">
            <w:pPr>
              <w:jc w:val="center"/>
              <w:rPr>
                <w:sz w:val="26"/>
                <w:szCs w:val="26"/>
              </w:rPr>
            </w:pPr>
            <w:r w:rsidRPr="005D64A8">
              <w:rPr>
                <w:sz w:val="26"/>
                <w:szCs w:val="26"/>
              </w:rPr>
              <w:t>1,2</w:t>
            </w:r>
          </w:p>
        </w:tc>
        <w:tc>
          <w:tcPr>
            <w:tcW w:w="491" w:type="pct"/>
            <w:tcBorders>
              <w:top w:val="nil"/>
              <w:left w:val="nil"/>
              <w:bottom w:val="nil"/>
              <w:right w:val="nil"/>
            </w:tcBorders>
            <w:shd w:val="clear" w:color="auto" w:fill="C6D9F1" w:themeFill="text2" w:themeFillTint="33"/>
            <w:vAlign w:val="center"/>
          </w:tcPr>
          <w:p w:rsidR="005D64A8" w:rsidRPr="005D64A8" w:rsidRDefault="005D64A8">
            <w:pPr>
              <w:jc w:val="center"/>
              <w:rPr>
                <w:sz w:val="26"/>
                <w:szCs w:val="26"/>
              </w:rPr>
            </w:pPr>
            <w:r w:rsidRPr="005D64A8">
              <w:rPr>
                <w:sz w:val="26"/>
                <w:szCs w:val="26"/>
              </w:rPr>
              <w:t>1,1</w:t>
            </w:r>
          </w:p>
        </w:tc>
      </w:tr>
      <w:tr w:rsidR="005D64A8" w:rsidRPr="00D75BB4" w:rsidTr="00913C1A">
        <w:trPr>
          <w:cantSplit/>
          <w:jc w:val="center"/>
        </w:trPr>
        <w:tc>
          <w:tcPr>
            <w:tcW w:w="1201" w:type="pct"/>
            <w:tcBorders>
              <w:top w:val="nil"/>
              <w:left w:val="nil"/>
              <w:bottom w:val="nil"/>
              <w:right w:val="nil"/>
            </w:tcBorders>
            <w:shd w:val="clear" w:color="auto" w:fill="auto"/>
            <w:vAlign w:val="center"/>
          </w:tcPr>
          <w:p w:rsidR="005D64A8" w:rsidRPr="00C6200E" w:rsidRDefault="005D64A8" w:rsidP="00913C1A">
            <w:pPr>
              <w:pStyle w:val="Normal1"/>
              <w:spacing w:before="200" w:after="200"/>
              <w:ind w:left="113" w:hanging="113"/>
              <w:rPr>
                <w:sz w:val="26"/>
                <w:szCs w:val="26"/>
                <w:lang w:val="uz-Cyrl-UZ"/>
              </w:rPr>
            </w:pPr>
            <w:r w:rsidRPr="00C6200E">
              <w:rPr>
                <w:sz w:val="26"/>
                <w:szCs w:val="26"/>
                <w:lang w:val="uz-Cyrl-UZ"/>
              </w:rPr>
              <w:t xml:space="preserve">Qishloq, o‘rmon va </w:t>
            </w:r>
            <w:r w:rsidRPr="00C6200E">
              <w:rPr>
                <w:sz w:val="26"/>
                <w:szCs w:val="26"/>
                <w:lang w:val="en-US"/>
              </w:rPr>
              <w:t>b</w:t>
            </w:r>
            <w:r w:rsidRPr="00C6200E">
              <w:rPr>
                <w:sz w:val="26"/>
                <w:szCs w:val="26"/>
                <w:lang w:val="uz-Cyrl-UZ"/>
              </w:rPr>
              <w:t>aliqchilik xo‘jaligi</w:t>
            </w:r>
          </w:p>
        </w:tc>
        <w:tc>
          <w:tcPr>
            <w:tcW w:w="788" w:type="pct"/>
            <w:tcBorders>
              <w:top w:val="nil"/>
              <w:left w:val="nil"/>
              <w:bottom w:val="nil"/>
              <w:right w:val="nil"/>
            </w:tcBorders>
            <w:shd w:val="clear" w:color="auto" w:fill="auto"/>
            <w:vAlign w:val="center"/>
          </w:tcPr>
          <w:p w:rsidR="005D64A8" w:rsidRPr="005D64A8" w:rsidRDefault="005D64A8">
            <w:pPr>
              <w:jc w:val="center"/>
              <w:rPr>
                <w:bCs/>
                <w:sz w:val="26"/>
                <w:szCs w:val="26"/>
              </w:rPr>
            </w:pPr>
            <w:r w:rsidRPr="005D64A8">
              <w:rPr>
                <w:bCs/>
                <w:sz w:val="26"/>
                <w:szCs w:val="26"/>
              </w:rPr>
              <w:t>28 107,3</w:t>
            </w:r>
          </w:p>
        </w:tc>
        <w:tc>
          <w:tcPr>
            <w:tcW w:w="630" w:type="pct"/>
            <w:tcBorders>
              <w:top w:val="nil"/>
              <w:left w:val="nil"/>
              <w:bottom w:val="nil"/>
              <w:right w:val="nil"/>
            </w:tcBorders>
            <w:shd w:val="clear" w:color="auto" w:fill="auto"/>
            <w:vAlign w:val="center"/>
          </w:tcPr>
          <w:p w:rsidR="005D64A8" w:rsidRPr="005D64A8" w:rsidRDefault="005D64A8">
            <w:pPr>
              <w:jc w:val="center"/>
              <w:rPr>
                <w:bCs/>
                <w:sz w:val="26"/>
                <w:szCs w:val="26"/>
              </w:rPr>
            </w:pPr>
            <w:r w:rsidRPr="005D64A8">
              <w:rPr>
                <w:bCs/>
                <w:sz w:val="26"/>
                <w:szCs w:val="26"/>
              </w:rPr>
              <w:t>104,7</w:t>
            </w:r>
          </w:p>
        </w:tc>
        <w:tc>
          <w:tcPr>
            <w:tcW w:w="787" w:type="pct"/>
            <w:tcBorders>
              <w:top w:val="nil"/>
              <w:left w:val="nil"/>
              <w:bottom w:val="nil"/>
              <w:right w:val="nil"/>
            </w:tcBorders>
            <w:shd w:val="clear" w:color="auto" w:fill="auto"/>
            <w:vAlign w:val="center"/>
          </w:tcPr>
          <w:p w:rsidR="005D64A8" w:rsidRPr="005D64A8" w:rsidRDefault="005D64A8">
            <w:pPr>
              <w:jc w:val="center"/>
              <w:rPr>
                <w:color w:val="000000"/>
                <w:sz w:val="26"/>
                <w:szCs w:val="26"/>
              </w:rPr>
            </w:pPr>
            <w:r w:rsidRPr="005D64A8">
              <w:rPr>
                <w:color w:val="000000"/>
                <w:sz w:val="26"/>
                <w:szCs w:val="26"/>
              </w:rPr>
              <w:t>1235,6</w:t>
            </w:r>
          </w:p>
        </w:tc>
        <w:tc>
          <w:tcPr>
            <w:tcW w:w="630" w:type="pct"/>
            <w:tcBorders>
              <w:top w:val="nil"/>
              <w:left w:val="nil"/>
              <w:bottom w:val="nil"/>
              <w:right w:val="nil"/>
            </w:tcBorders>
            <w:shd w:val="clear" w:color="auto" w:fill="auto"/>
            <w:vAlign w:val="center"/>
          </w:tcPr>
          <w:p w:rsidR="005D64A8" w:rsidRPr="005D64A8" w:rsidRDefault="005D64A8">
            <w:pPr>
              <w:jc w:val="center"/>
              <w:rPr>
                <w:color w:val="000000"/>
                <w:sz w:val="26"/>
                <w:szCs w:val="26"/>
              </w:rPr>
            </w:pPr>
            <w:r w:rsidRPr="005D64A8">
              <w:rPr>
                <w:color w:val="000000"/>
                <w:sz w:val="26"/>
                <w:szCs w:val="26"/>
              </w:rPr>
              <w:t>117,1</w:t>
            </w:r>
          </w:p>
        </w:tc>
        <w:tc>
          <w:tcPr>
            <w:tcW w:w="473" w:type="pct"/>
            <w:tcBorders>
              <w:top w:val="nil"/>
              <w:left w:val="nil"/>
              <w:bottom w:val="nil"/>
              <w:right w:val="nil"/>
            </w:tcBorders>
            <w:shd w:val="clear" w:color="auto" w:fill="auto"/>
            <w:vAlign w:val="center"/>
          </w:tcPr>
          <w:p w:rsidR="005D64A8" w:rsidRPr="005D64A8" w:rsidRDefault="005D64A8">
            <w:pPr>
              <w:jc w:val="center"/>
              <w:rPr>
                <w:sz w:val="26"/>
                <w:szCs w:val="26"/>
              </w:rPr>
            </w:pPr>
            <w:r w:rsidRPr="005D64A8">
              <w:rPr>
                <w:sz w:val="26"/>
                <w:szCs w:val="26"/>
              </w:rPr>
              <w:t>3,9</w:t>
            </w:r>
          </w:p>
        </w:tc>
        <w:tc>
          <w:tcPr>
            <w:tcW w:w="491" w:type="pct"/>
            <w:tcBorders>
              <w:top w:val="nil"/>
              <w:left w:val="nil"/>
              <w:bottom w:val="nil"/>
              <w:right w:val="nil"/>
            </w:tcBorders>
            <w:shd w:val="clear" w:color="auto" w:fill="auto"/>
            <w:vAlign w:val="center"/>
          </w:tcPr>
          <w:p w:rsidR="005D64A8" w:rsidRPr="005D64A8" w:rsidRDefault="005D64A8">
            <w:pPr>
              <w:jc w:val="center"/>
              <w:rPr>
                <w:color w:val="000000"/>
                <w:sz w:val="26"/>
                <w:szCs w:val="26"/>
              </w:rPr>
            </w:pPr>
            <w:r w:rsidRPr="005D64A8">
              <w:rPr>
                <w:color w:val="000000"/>
                <w:sz w:val="26"/>
                <w:szCs w:val="26"/>
              </w:rPr>
              <w:t>4,4</w:t>
            </w:r>
          </w:p>
        </w:tc>
      </w:tr>
      <w:tr w:rsidR="005D64A8" w:rsidRPr="00C6200E" w:rsidTr="00913C1A">
        <w:trPr>
          <w:cantSplit/>
          <w:jc w:val="center"/>
        </w:trPr>
        <w:tc>
          <w:tcPr>
            <w:tcW w:w="1201" w:type="pct"/>
            <w:tcBorders>
              <w:top w:val="nil"/>
              <w:left w:val="nil"/>
              <w:bottom w:val="nil"/>
              <w:right w:val="nil"/>
            </w:tcBorders>
            <w:shd w:val="clear" w:color="auto" w:fill="C6D9F1" w:themeFill="text2" w:themeFillTint="33"/>
            <w:vAlign w:val="center"/>
          </w:tcPr>
          <w:p w:rsidR="005D64A8" w:rsidRPr="00C6200E" w:rsidRDefault="005D64A8" w:rsidP="00913C1A">
            <w:pPr>
              <w:pStyle w:val="Normal1"/>
              <w:spacing w:before="200" w:after="200"/>
              <w:ind w:left="113" w:hanging="113"/>
              <w:rPr>
                <w:sz w:val="26"/>
                <w:szCs w:val="26"/>
                <w:lang w:val="uz-Cyrl-UZ"/>
              </w:rPr>
            </w:pPr>
            <w:r w:rsidRPr="00C6200E">
              <w:rPr>
                <w:sz w:val="26"/>
                <w:szCs w:val="26"/>
                <w:lang w:val="uz-Cyrl-UZ"/>
              </w:rPr>
              <w:t>Asosiy kapitalga kiritilgan investitsiyalar</w:t>
            </w:r>
          </w:p>
        </w:tc>
        <w:tc>
          <w:tcPr>
            <w:tcW w:w="788" w:type="pct"/>
            <w:tcBorders>
              <w:top w:val="nil"/>
              <w:left w:val="nil"/>
              <w:bottom w:val="nil"/>
              <w:right w:val="nil"/>
            </w:tcBorders>
            <w:shd w:val="clear" w:color="auto" w:fill="C6D9F1" w:themeFill="text2" w:themeFillTint="33"/>
            <w:vAlign w:val="center"/>
          </w:tcPr>
          <w:p w:rsidR="005D64A8" w:rsidRPr="005D64A8" w:rsidRDefault="005D64A8">
            <w:pPr>
              <w:jc w:val="center"/>
              <w:rPr>
                <w:bCs/>
                <w:sz w:val="26"/>
                <w:szCs w:val="26"/>
              </w:rPr>
            </w:pPr>
            <w:r w:rsidRPr="005D64A8">
              <w:rPr>
                <w:bCs/>
                <w:sz w:val="26"/>
                <w:szCs w:val="26"/>
              </w:rPr>
              <w:t>17 409,9</w:t>
            </w:r>
          </w:p>
        </w:tc>
        <w:tc>
          <w:tcPr>
            <w:tcW w:w="630" w:type="pct"/>
            <w:tcBorders>
              <w:top w:val="nil"/>
              <w:left w:val="nil"/>
              <w:bottom w:val="nil"/>
              <w:right w:val="nil"/>
            </w:tcBorders>
            <w:shd w:val="clear" w:color="auto" w:fill="C6D9F1" w:themeFill="text2" w:themeFillTint="33"/>
            <w:vAlign w:val="center"/>
          </w:tcPr>
          <w:p w:rsidR="005D64A8" w:rsidRPr="005D64A8" w:rsidRDefault="005D64A8">
            <w:pPr>
              <w:jc w:val="center"/>
              <w:rPr>
                <w:bCs/>
                <w:sz w:val="26"/>
                <w:szCs w:val="26"/>
              </w:rPr>
            </w:pPr>
            <w:r w:rsidRPr="005D64A8">
              <w:rPr>
                <w:bCs/>
                <w:sz w:val="26"/>
                <w:szCs w:val="26"/>
              </w:rPr>
              <w:t>108,9</w:t>
            </w:r>
          </w:p>
        </w:tc>
        <w:tc>
          <w:tcPr>
            <w:tcW w:w="787" w:type="pct"/>
            <w:tcBorders>
              <w:top w:val="nil"/>
              <w:left w:val="nil"/>
              <w:bottom w:val="nil"/>
              <w:right w:val="nil"/>
            </w:tcBorders>
            <w:shd w:val="clear" w:color="auto" w:fill="C6D9F1" w:themeFill="text2" w:themeFillTint="33"/>
            <w:vAlign w:val="center"/>
          </w:tcPr>
          <w:p w:rsidR="005D64A8" w:rsidRPr="005D64A8" w:rsidRDefault="005D64A8">
            <w:pPr>
              <w:jc w:val="center"/>
              <w:rPr>
                <w:color w:val="000000"/>
                <w:sz w:val="26"/>
                <w:szCs w:val="26"/>
              </w:rPr>
            </w:pPr>
            <w:r w:rsidRPr="005D64A8">
              <w:rPr>
                <w:color w:val="000000"/>
                <w:sz w:val="26"/>
                <w:szCs w:val="26"/>
              </w:rPr>
              <w:t>485,5</w:t>
            </w:r>
          </w:p>
        </w:tc>
        <w:tc>
          <w:tcPr>
            <w:tcW w:w="630" w:type="pct"/>
            <w:tcBorders>
              <w:top w:val="nil"/>
              <w:left w:val="nil"/>
              <w:bottom w:val="nil"/>
              <w:right w:val="nil"/>
            </w:tcBorders>
            <w:shd w:val="clear" w:color="auto" w:fill="C6D9F1" w:themeFill="text2" w:themeFillTint="33"/>
            <w:vAlign w:val="center"/>
          </w:tcPr>
          <w:p w:rsidR="005D64A8" w:rsidRPr="005D64A8" w:rsidRDefault="005D64A8">
            <w:pPr>
              <w:jc w:val="center"/>
              <w:rPr>
                <w:color w:val="000000"/>
                <w:sz w:val="26"/>
                <w:szCs w:val="26"/>
              </w:rPr>
            </w:pPr>
            <w:r w:rsidRPr="005D64A8">
              <w:rPr>
                <w:color w:val="000000"/>
                <w:sz w:val="26"/>
                <w:szCs w:val="26"/>
              </w:rPr>
              <w:t>95,4</w:t>
            </w:r>
          </w:p>
        </w:tc>
        <w:tc>
          <w:tcPr>
            <w:tcW w:w="473" w:type="pct"/>
            <w:tcBorders>
              <w:top w:val="nil"/>
              <w:left w:val="nil"/>
              <w:bottom w:val="nil"/>
              <w:right w:val="nil"/>
            </w:tcBorders>
            <w:shd w:val="clear" w:color="auto" w:fill="C6D9F1" w:themeFill="text2" w:themeFillTint="33"/>
            <w:vAlign w:val="center"/>
          </w:tcPr>
          <w:p w:rsidR="005D64A8" w:rsidRPr="005D64A8" w:rsidRDefault="005D64A8">
            <w:pPr>
              <w:jc w:val="center"/>
              <w:rPr>
                <w:color w:val="000000"/>
                <w:sz w:val="26"/>
                <w:szCs w:val="26"/>
              </w:rPr>
            </w:pPr>
            <w:r w:rsidRPr="005D64A8">
              <w:rPr>
                <w:color w:val="000000"/>
                <w:sz w:val="26"/>
                <w:szCs w:val="26"/>
              </w:rPr>
              <w:t>3,2</w:t>
            </w:r>
          </w:p>
        </w:tc>
        <w:tc>
          <w:tcPr>
            <w:tcW w:w="491" w:type="pct"/>
            <w:tcBorders>
              <w:top w:val="nil"/>
              <w:left w:val="nil"/>
              <w:bottom w:val="nil"/>
              <w:right w:val="nil"/>
            </w:tcBorders>
            <w:shd w:val="clear" w:color="auto" w:fill="C6D9F1" w:themeFill="text2" w:themeFillTint="33"/>
            <w:vAlign w:val="center"/>
          </w:tcPr>
          <w:p w:rsidR="005D64A8" w:rsidRPr="005D64A8" w:rsidRDefault="005D64A8">
            <w:pPr>
              <w:jc w:val="center"/>
              <w:rPr>
                <w:color w:val="000000"/>
                <w:sz w:val="26"/>
                <w:szCs w:val="26"/>
              </w:rPr>
            </w:pPr>
            <w:r w:rsidRPr="005D64A8">
              <w:rPr>
                <w:color w:val="000000"/>
                <w:sz w:val="26"/>
                <w:szCs w:val="26"/>
              </w:rPr>
              <w:t>2,8</w:t>
            </w:r>
          </w:p>
        </w:tc>
      </w:tr>
      <w:tr w:rsidR="005D64A8" w:rsidRPr="00C6200E" w:rsidTr="00913C1A">
        <w:trPr>
          <w:cantSplit/>
          <w:jc w:val="center"/>
        </w:trPr>
        <w:tc>
          <w:tcPr>
            <w:tcW w:w="1201" w:type="pct"/>
            <w:tcBorders>
              <w:top w:val="nil"/>
              <w:left w:val="nil"/>
              <w:bottom w:val="nil"/>
              <w:right w:val="nil"/>
            </w:tcBorders>
            <w:shd w:val="clear" w:color="auto" w:fill="auto"/>
            <w:vAlign w:val="center"/>
          </w:tcPr>
          <w:p w:rsidR="005D64A8" w:rsidRPr="00C6200E" w:rsidRDefault="005D64A8" w:rsidP="00913C1A">
            <w:pPr>
              <w:pStyle w:val="Normal1"/>
              <w:spacing w:before="200" w:after="200"/>
              <w:ind w:left="113" w:hanging="113"/>
              <w:rPr>
                <w:sz w:val="26"/>
                <w:szCs w:val="26"/>
                <w:lang w:val="uz-Cyrl-UZ"/>
              </w:rPr>
            </w:pPr>
            <w:r w:rsidRPr="00C6200E">
              <w:rPr>
                <w:sz w:val="26"/>
                <w:szCs w:val="26"/>
                <w:lang w:val="uz-Cyrl-UZ"/>
              </w:rPr>
              <w:t>Qurilish ishlari</w:t>
            </w:r>
          </w:p>
        </w:tc>
        <w:tc>
          <w:tcPr>
            <w:tcW w:w="788" w:type="pct"/>
            <w:tcBorders>
              <w:top w:val="nil"/>
              <w:left w:val="nil"/>
              <w:bottom w:val="nil"/>
              <w:right w:val="nil"/>
            </w:tcBorders>
            <w:shd w:val="clear" w:color="auto" w:fill="auto"/>
            <w:vAlign w:val="center"/>
          </w:tcPr>
          <w:p w:rsidR="005D64A8" w:rsidRPr="005D64A8" w:rsidRDefault="005D64A8">
            <w:pPr>
              <w:jc w:val="center"/>
              <w:rPr>
                <w:bCs/>
                <w:sz w:val="26"/>
                <w:szCs w:val="26"/>
              </w:rPr>
            </w:pPr>
            <w:r w:rsidRPr="005D64A8">
              <w:rPr>
                <w:bCs/>
                <w:sz w:val="26"/>
                <w:szCs w:val="26"/>
              </w:rPr>
              <w:t>9 038,2</w:t>
            </w:r>
          </w:p>
        </w:tc>
        <w:tc>
          <w:tcPr>
            <w:tcW w:w="630" w:type="pct"/>
            <w:tcBorders>
              <w:top w:val="nil"/>
              <w:left w:val="nil"/>
              <w:bottom w:val="nil"/>
              <w:right w:val="nil"/>
            </w:tcBorders>
            <w:shd w:val="clear" w:color="auto" w:fill="auto"/>
            <w:vAlign w:val="center"/>
          </w:tcPr>
          <w:p w:rsidR="005D64A8" w:rsidRPr="005D64A8" w:rsidRDefault="005D64A8">
            <w:pPr>
              <w:jc w:val="center"/>
              <w:rPr>
                <w:bCs/>
                <w:sz w:val="26"/>
                <w:szCs w:val="26"/>
              </w:rPr>
            </w:pPr>
            <w:r w:rsidRPr="005D64A8">
              <w:rPr>
                <w:bCs/>
                <w:sz w:val="26"/>
                <w:szCs w:val="26"/>
              </w:rPr>
              <w:t>119,7</w:t>
            </w:r>
          </w:p>
        </w:tc>
        <w:tc>
          <w:tcPr>
            <w:tcW w:w="787" w:type="pct"/>
            <w:tcBorders>
              <w:top w:val="nil"/>
              <w:left w:val="nil"/>
              <w:bottom w:val="nil"/>
              <w:right w:val="nil"/>
            </w:tcBorders>
            <w:shd w:val="clear" w:color="auto" w:fill="auto"/>
            <w:vAlign w:val="center"/>
          </w:tcPr>
          <w:p w:rsidR="005D64A8" w:rsidRPr="005D64A8" w:rsidRDefault="005D64A8">
            <w:pPr>
              <w:jc w:val="center"/>
              <w:rPr>
                <w:color w:val="000000"/>
                <w:sz w:val="26"/>
                <w:szCs w:val="26"/>
              </w:rPr>
            </w:pPr>
            <w:r w:rsidRPr="005D64A8">
              <w:rPr>
                <w:color w:val="000000"/>
                <w:sz w:val="26"/>
                <w:szCs w:val="26"/>
              </w:rPr>
              <w:t>96,2</w:t>
            </w:r>
          </w:p>
        </w:tc>
        <w:tc>
          <w:tcPr>
            <w:tcW w:w="630" w:type="pct"/>
            <w:tcBorders>
              <w:top w:val="nil"/>
              <w:left w:val="nil"/>
              <w:bottom w:val="nil"/>
              <w:right w:val="nil"/>
            </w:tcBorders>
            <w:shd w:val="clear" w:color="auto" w:fill="auto"/>
            <w:vAlign w:val="center"/>
          </w:tcPr>
          <w:p w:rsidR="005D64A8" w:rsidRPr="005D64A8" w:rsidRDefault="005D64A8">
            <w:pPr>
              <w:jc w:val="center"/>
              <w:rPr>
                <w:color w:val="000000"/>
                <w:sz w:val="26"/>
                <w:szCs w:val="26"/>
              </w:rPr>
            </w:pPr>
            <w:r w:rsidRPr="005D64A8">
              <w:rPr>
                <w:color w:val="000000"/>
                <w:sz w:val="26"/>
                <w:szCs w:val="26"/>
              </w:rPr>
              <w:t>115,2</w:t>
            </w:r>
          </w:p>
        </w:tc>
        <w:tc>
          <w:tcPr>
            <w:tcW w:w="473" w:type="pct"/>
            <w:tcBorders>
              <w:top w:val="nil"/>
              <w:left w:val="nil"/>
              <w:bottom w:val="nil"/>
              <w:right w:val="nil"/>
            </w:tcBorders>
            <w:shd w:val="clear" w:color="auto" w:fill="auto"/>
            <w:vAlign w:val="center"/>
          </w:tcPr>
          <w:p w:rsidR="005D64A8" w:rsidRPr="005D64A8" w:rsidRDefault="005D64A8">
            <w:pPr>
              <w:jc w:val="center"/>
              <w:rPr>
                <w:color w:val="000000"/>
                <w:sz w:val="26"/>
                <w:szCs w:val="26"/>
              </w:rPr>
            </w:pPr>
            <w:r w:rsidRPr="005D64A8">
              <w:rPr>
                <w:color w:val="000000"/>
                <w:sz w:val="26"/>
                <w:szCs w:val="26"/>
              </w:rPr>
              <w:t>1,1</w:t>
            </w:r>
          </w:p>
        </w:tc>
        <w:tc>
          <w:tcPr>
            <w:tcW w:w="491" w:type="pct"/>
            <w:tcBorders>
              <w:top w:val="nil"/>
              <w:left w:val="nil"/>
              <w:bottom w:val="nil"/>
              <w:right w:val="nil"/>
            </w:tcBorders>
            <w:shd w:val="clear" w:color="auto" w:fill="auto"/>
            <w:vAlign w:val="center"/>
          </w:tcPr>
          <w:p w:rsidR="005D64A8" w:rsidRPr="005D64A8" w:rsidRDefault="005D64A8">
            <w:pPr>
              <w:jc w:val="center"/>
              <w:rPr>
                <w:color w:val="000000"/>
                <w:sz w:val="26"/>
                <w:szCs w:val="26"/>
              </w:rPr>
            </w:pPr>
            <w:r w:rsidRPr="005D64A8">
              <w:rPr>
                <w:color w:val="000000"/>
                <w:sz w:val="26"/>
                <w:szCs w:val="26"/>
              </w:rPr>
              <w:t>1,1</w:t>
            </w:r>
          </w:p>
        </w:tc>
      </w:tr>
      <w:tr w:rsidR="005D64A8" w:rsidRPr="00C6200E" w:rsidTr="00913C1A">
        <w:trPr>
          <w:cantSplit/>
          <w:jc w:val="center"/>
        </w:trPr>
        <w:tc>
          <w:tcPr>
            <w:tcW w:w="1201" w:type="pct"/>
            <w:tcBorders>
              <w:top w:val="nil"/>
              <w:left w:val="nil"/>
              <w:bottom w:val="nil"/>
              <w:right w:val="nil"/>
            </w:tcBorders>
            <w:shd w:val="clear" w:color="auto" w:fill="C6D9F1" w:themeFill="text2" w:themeFillTint="33"/>
            <w:vAlign w:val="center"/>
          </w:tcPr>
          <w:p w:rsidR="005D64A8" w:rsidRPr="00C6200E" w:rsidRDefault="005D64A8" w:rsidP="00913C1A">
            <w:pPr>
              <w:pStyle w:val="Normal1"/>
              <w:spacing w:before="200" w:after="200"/>
              <w:ind w:left="113" w:hanging="113"/>
              <w:rPr>
                <w:sz w:val="26"/>
                <w:szCs w:val="26"/>
                <w:lang w:val="uz-Cyrl-UZ"/>
              </w:rPr>
            </w:pPr>
            <w:r w:rsidRPr="00C6200E">
              <w:rPr>
                <w:sz w:val="26"/>
                <w:szCs w:val="26"/>
                <w:lang w:val="uz-Cyrl-UZ"/>
              </w:rPr>
              <w:t>Xizmatlar, jami</w:t>
            </w:r>
          </w:p>
        </w:tc>
        <w:tc>
          <w:tcPr>
            <w:tcW w:w="788" w:type="pct"/>
            <w:tcBorders>
              <w:top w:val="nil"/>
              <w:left w:val="nil"/>
              <w:bottom w:val="nil"/>
              <w:right w:val="nil"/>
            </w:tcBorders>
            <w:shd w:val="clear" w:color="auto" w:fill="C6D9F1" w:themeFill="text2" w:themeFillTint="33"/>
            <w:vAlign w:val="center"/>
          </w:tcPr>
          <w:p w:rsidR="005D64A8" w:rsidRPr="005D64A8" w:rsidRDefault="005D64A8">
            <w:pPr>
              <w:jc w:val="center"/>
              <w:rPr>
                <w:bCs/>
                <w:sz w:val="26"/>
                <w:szCs w:val="26"/>
              </w:rPr>
            </w:pPr>
            <w:r w:rsidRPr="005D64A8">
              <w:rPr>
                <w:bCs/>
                <w:sz w:val="26"/>
                <w:szCs w:val="26"/>
              </w:rPr>
              <w:t>33 988,9</w:t>
            </w:r>
          </w:p>
        </w:tc>
        <w:tc>
          <w:tcPr>
            <w:tcW w:w="630" w:type="pct"/>
            <w:tcBorders>
              <w:top w:val="nil"/>
              <w:left w:val="nil"/>
              <w:bottom w:val="nil"/>
              <w:right w:val="nil"/>
            </w:tcBorders>
            <w:shd w:val="clear" w:color="auto" w:fill="C6D9F1" w:themeFill="text2" w:themeFillTint="33"/>
            <w:vAlign w:val="center"/>
          </w:tcPr>
          <w:p w:rsidR="005D64A8" w:rsidRPr="005D64A8" w:rsidRDefault="005D64A8">
            <w:pPr>
              <w:jc w:val="center"/>
              <w:rPr>
                <w:bCs/>
                <w:sz w:val="26"/>
                <w:szCs w:val="26"/>
              </w:rPr>
            </w:pPr>
            <w:r w:rsidRPr="005D64A8">
              <w:rPr>
                <w:bCs/>
                <w:sz w:val="26"/>
                <w:szCs w:val="26"/>
              </w:rPr>
              <w:t>116,1</w:t>
            </w:r>
          </w:p>
        </w:tc>
        <w:tc>
          <w:tcPr>
            <w:tcW w:w="787" w:type="pct"/>
            <w:tcBorders>
              <w:top w:val="nil"/>
              <w:left w:val="nil"/>
              <w:bottom w:val="nil"/>
              <w:right w:val="nil"/>
            </w:tcBorders>
            <w:shd w:val="clear" w:color="auto" w:fill="C6D9F1" w:themeFill="text2" w:themeFillTint="33"/>
            <w:vAlign w:val="center"/>
          </w:tcPr>
          <w:p w:rsidR="005D64A8" w:rsidRPr="005D64A8" w:rsidRDefault="005D64A8">
            <w:pPr>
              <w:jc w:val="center"/>
              <w:rPr>
                <w:color w:val="000000"/>
                <w:sz w:val="26"/>
                <w:szCs w:val="26"/>
              </w:rPr>
            </w:pPr>
            <w:r w:rsidRPr="005D64A8">
              <w:rPr>
                <w:color w:val="000000"/>
                <w:sz w:val="26"/>
                <w:szCs w:val="26"/>
              </w:rPr>
              <w:t>404,9</w:t>
            </w:r>
          </w:p>
        </w:tc>
        <w:tc>
          <w:tcPr>
            <w:tcW w:w="630" w:type="pct"/>
            <w:tcBorders>
              <w:top w:val="nil"/>
              <w:left w:val="nil"/>
              <w:bottom w:val="nil"/>
              <w:right w:val="nil"/>
            </w:tcBorders>
            <w:shd w:val="clear" w:color="auto" w:fill="C6D9F1" w:themeFill="text2" w:themeFillTint="33"/>
            <w:vAlign w:val="center"/>
          </w:tcPr>
          <w:p w:rsidR="005D64A8" w:rsidRPr="005D64A8" w:rsidRDefault="005D64A8">
            <w:pPr>
              <w:jc w:val="center"/>
              <w:rPr>
                <w:color w:val="000000"/>
                <w:sz w:val="26"/>
                <w:szCs w:val="26"/>
              </w:rPr>
            </w:pPr>
            <w:r w:rsidRPr="005D64A8">
              <w:rPr>
                <w:color w:val="000000"/>
                <w:sz w:val="26"/>
                <w:szCs w:val="26"/>
              </w:rPr>
              <w:t>117,5</w:t>
            </w:r>
          </w:p>
        </w:tc>
        <w:tc>
          <w:tcPr>
            <w:tcW w:w="473" w:type="pct"/>
            <w:tcBorders>
              <w:top w:val="nil"/>
              <w:left w:val="nil"/>
              <w:bottom w:val="nil"/>
              <w:right w:val="nil"/>
            </w:tcBorders>
            <w:shd w:val="clear" w:color="auto" w:fill="C6D9F1" w:themeFill="text2" w:themeFillTint="33"/>
            <w:vAlign w:val="center"/>
          </w:tcPr>
          <w:p w:rsidR="005D64A8" w:rsidRPr="005D64A8" w:rsidRDefault="005D64A8">
            <w:pPr>
              <w:jc w:val="center"/>
              <w:rPr>
                <w:color w:val="000000"/>
                <w:sz w:val="26"/>
                <w:szCs w:val="26"/>
              </w:rPr>
            </w:pPr>
            <w:r w:rsidRPr="005D64A8">
              <w:rPr>
                <w:color w:val="000000"/>
                <w:sz w:val="26"/>
                <w:szCs w:val="26"/>
              </w:rPr>
              <w:t>1,2</w:t>
            </w:r>
          </w:p>
        </w:tc>
        <w:tc>
          <w:tcPr>
            <w:tcW w:w="491" w:type="pct"/>
            <w:tcBorders>
              <w:top w:val="nil"/>
              <w:left w:val="nil"/>
              <w:bottom w:val="nil"/>
              <w:right w:val="nil"/>
            </w:tcBorders>
            <w:shd w:val="clear" w:color="auto" w:fill="C6D9F1" w:themeFill="text2" w:themeFillTint="33"/>
            <w:vAlign w:val="center"/>
          </w:tcPr>
          <w:p w:rsidR="005D64A8" w:rsidRPr="005D64A8" w:rsidRDefault="005D64A8">
            <w:pPr>
              <w:jc w:val="center"/>
              <w:rPr>
                <w:color w:val="000000"/>
                <w:sz w:val="26"/>
                <w:szCs w:val="26"/>
              </w:rPr>
            </w:pPr>
            <w:r w:rsidRPr="005D64A8">
              <w:rPr>
                <w:color w:val="000000"/>
                <w:sz w:val="26"/>
                <w:szCs w:val="26"/>
              </w:rPr>
              <w:t>1,2</w:t>
            </w:r>
          </w:p>
        </w:tc>
      </w:tr>
      <w:tr w:rsidR="005D64A8" w:rsidRPr="00C6200E" w:rsidTr="00913C1A">
        <w:trPr>
          <w:cantSplit/>
          <w:jc w:val="center"/>
        </w:trPr>
        <w:tc>
          <w:tcPr>
            <w:tcW w:w="1201" w:type="pct"/>
            <w:tcBorders>
              <w:top w:val="nil"/>
              <w:left w:val="nil"/>
              <w:bottom w:val="nil"/>
              <w:right w:val="nil"/>
            </w:tcBorders>
            <w:shd w:val="clear" w:color="auto" w:fill="auto"/>
            <w:vAlign w:val="center"/>
          </w:tcPr>
          <w:p w:rsidR="005D64A8" w:rsidRPr="00C6200E" w:rsidRDefault="005D64A8" w:rsidP="00913C1A">
            <w:pPr>
              <w:pStyle w:val="Normal1"/>
              <w:spacing w:before="200" w:after="200"/>
              <w:ind w:left="113" w:hanging="113"/>
              <w:rPr>
                <w:sz w:val="26"/>
                <w:szCs w:val="26"/>
                <w:lang w:val="uz-Cyrl-UZ"/>
              </w:rPr>
            </w:pPr>
            <w:r w:rsidRPr="00C6200E">
              <w:rPr>
                <w:sz w:val="26"/>
                <w:szCs w:val="26"/>
                <w:lang w:val="uz-Cyrl-UZ"/>
              </w:rPr>
              <w:t>C</w:t>
            </w:r>
            <w:r w:rsidRPr="00C6200E">
              <w:rPr>
                <w:sz w:val="26"/>
                <w:szCs w:val="26"/>
                <w:lang w:val="en-US"/>
              </w:rPr>
              <w:t>h</w:t>
            </w:r>
            <w:r w:rsidRPr="00C6200E">
              <w:rPr>
                <w:sz w:val="26"/>
                <w:szCs w:val="26"/>
                <w:lang w:val="uz-Cyrl-UZ"/>
              </w:rPr>
              <w:t>akana savdo tovar aylanmasi</w:t>
            </w:r>
          </w:p>
        </w:tc>
        <w:tc>
          <w:tcPr>
            <w:tcW w:w="788" w:type="pct"/>
            <w:tcBorders>
              <w:top w:val="nil"/>
              <w:left w:val="nil"/>
              <w:bottom w:val="nil"/>
              <w:right w:val="nil"/>
            </w:tcBorders>
            <w:shd w:val="clear" w:color="auto" w:fill="auto"/>
            <w:vAlign w:val="center"/>
          </w:tcPr>
          <w:p w:rsidR="005D64A8" w:rsidRPr="005D64A8" w:rsidRDefault="005D64A8">
            <w:pPr>
              <w:jc w:val="center"/>
              <w:rPr>
                <w:bCs/>
                <w:sz w:val="26"/>
                <w:szCs w:val="26"/>
              </w:rPr>
            </w:pPr>
            <w:r w:rsidRPr="005D64A8">
              <w:rPr>
                <w:bCs/>
                <w:sz w:val="26"/>
                <w:szCs w:val="26"/>
              </w:rPr>
              <w:t>16 628,1</w:t>
            </w:r>
          </w:p>
        </w:tc>
        <w:tc>
          <w:tcPr>
            <w:tcW w:w="630" w:type="pct"/>
            <w:tcBorders>
              <w:top w:val="nil"/>
              <w:left w:val="nil"/>
              <w:bottom w:val="nil"/>
              <w:right w:val="nil"/>
            </w:tcBorders>
            <w:shd w:val="clear" w:color="auto" w:fill="auto"/>
            <w:vAlign w:val="center"/>
          </w:tcPr>
          <w:p w:rsidR="005D64A8" w:rsidRPr="005D64A8" w:rsidRDefault="005D64A8">
            <w:pPr>
              <w:jc w:val="center"/>
              <w:rPr>
                <w:bCs/>
                <w:sz w:val="26"/>
                <w:szCs w:val="26"/>
              </w:rPr>
            </w:pPr>
            <w:r w:rsidRPr="005D64A8">
              <w:rPr>
                <w:bCs/>
                <w:sz w:val="26"/>
                <w:szCs w:val="26"/>
              </w:rPr>
              <w:t>115,0</w:t>
            </w:r>
          </w:p>
        </w:tc>
        <w:tc>
          <w:tcPr>
            <w:tcW w:w="787" w:type="pct"/>
            <w:tcBorders>
              <w:top w:val="nil"/>
              <w:left w:val="nil"/>
              <w:bottom w:val="nil"/>
              <w:right w:val="nil"/>
            </w:tcBorders>
            <w:shd w:val="clear" w:color="auto" w:fill="auto"/>
            <w:vAlign w:val="center"/>
          </w:tcPr>
          <w:p w:rsidR="005D64A8" w:rsidRPr="005D64A8" w:rsidRDefault="005D64A8">
            <w:pPr>
              <w:jc w:val="center"/>
              <w:rPr>
                <w:color w:val="000000"/>
                <w:sz w:val="26"/>
                <w:szCs w:val="26"/>
              </w:rPr>
            </w:pPr>
            <w:r w:rsidRPr="005D64A8">
              <w:rPr>
                <w:color w:val="000000"/>
                <w:sz w:val="26"/>
                <w:szCs w:val="26"/>
              </w:rPr>
              <w:t>237,7</w:t>
            </w:r>
          </w:p>
        </w:tc>
        <w:tc>
          <w:tcPr>
            <w:tcW w:w="630" w:type="pct"/>
            <w:tcBorders>
              <w:top w:val="nil"/>
              <w:left w:val="nil"/>
              <w:bottom w:val="nil"/>
              <w:right w:val="nil"/>
            </w:tcBorders>
            <w:shd w:val="clear" w:color="auto" w:fill="auto"/>
            <w:vAlign w:val="center"/>
          </w:tcPr>
          <w:p w:rsidR="005D64A8" w:rsidRPr="005D64A8" w:rsidRDefault="005D64A8">
            <w:pPr>
              <w:jc w:val="center"/>
              <w:rPr>
                <w:sz w:val="26"/>
                <w:szCs w:val="26"/>
              </w:rPr>
            </w:pPr>
            <w:r w:rsidRPr="005D64A8">
              <w:rPr>
                <w:sz w:val="26"/>
                <w:szCs w:val="26"/>
              </w:rPr>
              <w:t>112,0</w:t>
            </w:r>
          </w:p>
        </w:tc>
        <w:tc>
          <w:tcPr>
            <w:tcW w:w="473" w:type="pct"/>
            <w:tcBorders>
              <w:top w:val="nil"/>
              <w:left w:val="nil"/>
              <w:bottom w:val="nil"/>
              <w:right w:val="nil"/>
            </w:tcBorders>
            <w:shd w:val="clear" w:color="auto" w:fill="auto"/>
            <w:vAlign w:val="center"/>
          </w:tcPr>
          <w:p w:rsidR="005D64A8" w:rsidRPr="005D64A8" w:rsidRDefault="005D64A8">
            <w:pPr>
              <w:jc w:val="center"/>
              <w:rPr>
                <w:sz w:val="26"/>
                <w:szCs w:val="26"/>
              </w:rPr>
            </w:pPr>
            <w:r w:rsidRPr="005D64A8">
              <w:rPr>
                <w:sz w:val="26"/>
                <w:szCs w:val="26"/>
              </w:rPr>
              <w:t>1,5</w:t>
            </w:r>
          </w:p>
        </w:tc>
        <w:tc>
          <w:tcPr>
            <w:tcW w:w="491" w:type="pct"/>
            <w:tcBorders>
              <w:top w:val="nil"/>
              <w:left w:val="nil"/>
              <w:bottom w:val="nil"/>
              <w:right w:val="nil"/>
            </w:tcBorders>
            <w:shd w:val="clear" w:color="auto" w:fill="auto"/>
            <w:vAlign w:val="center"/>
          </w:tcPr>
          <w:p w:rsidR="005D64A8" w:rsidRPr="005D64A8" w:rsidRDefault="005D64A8">
            <w:pPr>
              <w:jc w:val="center"/>
              <w:rPr>
                <w:sz w:val="26"/>
                <w:szCs w:val="26"/>
              </w:rPr>
            </w:pPr>
            <w:r w:rsidRPr="005D64A8">
              <w:rPr>
                <w:sz w:val="26"/>
                <w:szCs w:val="26"/>
              </w:rPr>
              <w:t>1,4</w:t>
            </w:r>
          </w:p>
        </w:tc>
      </w:tr>
      <w:tr w:rsidR="005D64A8" w:rsidRPr="00D75BB4" w:rsidTr="00913C1A">
        <w:trPr>
          <w:cantSplit/>
          <w:jc w:val="center"/>
        </w:trPr>
        <w:tc>
          <w:tcPr>
            <w:tcW w:w="1201" w:type="pct"/>
            <w:tcBorders>
              <w:top w:val="nil"/>
              <w:left w:val="nil"/>
              <w:bottom w:val="nil"/>
              <w:right w:val="nil"/>
            </w:tcBorders>
            <w:shd w:val="clear" w:color="auto" w:fill="C6D9F1" w:themeFill="text2" w:themeFillTint="33"/>
            <w:vAlign w:val="center"/>
          </w:tcPr>
          <w:p w:rsidR="005D64A8" w:rsidRPr="00C6200E" w:rsidRDefault="005D64A8" w:rsidP="00913C1A">
            <w:pPr>
              <w:pStyle w:val="Normal1"/>
              <w:spacing w:before="200" w:after="200"/>
              <w:ind w:left="113" w:hanging="113"/>
              <w:rPr>
                <w:sz w:val="26"/>
                <w:szCs w:val="26"/>
                <w:lang w:val="uz-Cyrl-UZ"/>
              </w:rPr>
            </w:pPr>
            <w:r w:rsidRPr="00C6200E">
              <w:rPr>
                <w:color w:val="000000"/>
                <w:sz w:val="26"/>
                <w:szCs w:val="26"/>
                <w:lang w:val="uz-Cyrl-UZ"/>
              </w:rPr>
              <w:t xml:space="preserve">Tashqi savdo aylanmasi </w:t>
            </w:r>
            <w:r w:rsidRPr="00C6200E">
              <w:rPr>
                <w:color w:val="000000"/>
                <w:sz w:val="26"/>
                <w:szCs w:val="26"/>
                <w:lang w:val="uz-Cyrl-UZ"/>
              </w:rPr>
              <w:br/>
            </w:r>
            <w:r w:rsidRPr="00C6200E">
              <w:rPr>
                <w:i/>
                <w:sz w:val="26"/>
                <w:szCs w:val="26"/>
                <w:lang w:val="uz-Cyrl-UZ"/>
              </w:rPr>
              <w:t>(mln AQS</w:t>
            </w:r>
            <w:r w:rsidRPr="00C6200E">
              <w:rPr>
                <w:i/>
                <w:sz w:val="26"/>
                <w:szCs w:val="26"/>
                <w:lang w:val="en-US"/>
              </w:rPr>
              <w:t>H</w:t>
            </w:r>
            <w:r w:rsidRPr="00C6200E">
              <w:rPr>
                <w:i/>
                <w:sz w:val="26"/>
                <w:szCs w:val="26"/>
                <w:lang w:val="uz-Cyrl-UZ"/>
              </w:rPr>
              <w:t xml:space="preserve"> doll</w:t>
            </w:r>
            <w:r w:rsidRPr="00C6200E">
              <w:rPr>
                <w:i/>
                <w:sz w:val="26"/>
                <w:szCs w:val="26"/>
                <w:lang w:val="en-US"/>
              </w:rPr>
              <w:t>.</w:t>
            </w:r>
            <w:r w:rsidRPr="00C6200E">
              <w:rPr>
                <w:i/>
                <w:sz w:val="26"/>
                <w:szCs w:val="26"/>
                <w:lang w:val="uz-Cyrl-UZ"/>
              </w:rPr>
              <w:t>)</w:t>
            </w:r>
          </w:p>
        </w:tc>
        <w:tc>
          <w:tcPr>
            <w:tcW w:w="788" w:type="pct"/>
            <w:tcBorders>
              <w:top w:val="nil"/>
              <w:left w:val="nil"/>
              <w:bottom w:val="nil"/>
              <w:right w:val="nil"/>
            </w:tcBorders>
            <w:shd w:val="clear" w:color="auto" w:fill="C6D9F1" w:themeFill="text2" w:themeFillTint="33"/>
            <w:vAlign w:val="center"/>
          </w:tcPr>
          <w:p w:rsidR="005D64A8" w:rsidRPr="005D64A8" w:rsidRDefault="005D64A8">
            <w:pPr>
              <w:jc w:val="center"/>
              <w:rPr>
                <w:bCs/>
                <w:sz w:val="26"/>
                <w:szCs w:val="26"/>
              </w:rPr>
            </w:pPr>
            <w:r w:rsidRPr="005D64A8">
              <w:rPr>
                <w:bCs/>
                <w:sz w:val="26"/>
                <w:szCs w:val="26"/>
              </w:rPr>
              <w:t>2 365,0</w:t>
            </w:r>
          </w:p>
        </w:tc>
        <w:tc>
          <w:tcPr>
            <w:tcW w:w="630" w:type="pct"/>
            <w:tcBorders>
              <w:top w:val="nil"/>
              <w:left w:val="nil"/>
              <w:bottom w:val="nil"/>
              <w:right w:val="nil"/>
            </w:tcBorders>
            <w:shd w:val="clear" w:color="auto" w:fill="C6D9F1" w:themeFill="text2" w:themeFillTint="33"/>
            <w:vAlign w:val="center"/>
          </w:tcPr>
          <w:p w:rsidR="005D64A8" w:rsidRPr="005D64A8" w:rsidRDefault="005D64A8">
            <w:pPr>
              <w:jc w:val="center"/>
              <w:rPr>
                <w:bCs/>
                <w:sz w:val="26"/>
                <w:szCs w:val="26"/>
              </w:rPr>
            </w:pPr>
            <w:r w:rsidRPr="005D64A8">
              <w:rPr>
                <w:bCs/>
                <w:sz w:val="26"/>
                <w:szCs w:val="26"/>
              </w:rPr>
              <w:t>126,6</w:t>
            </w:r>
          </w:p>
        </w:tc>
        <w:tc>
          <w:tcPr>
            <w:tcW w:w="787" w:type="pct"/>
            <w:tcBorders>
              <w:top w:val="nil"/>
              <w:left w:val="nil"/>
              <w:bottom w:val="nil"/>
              <w:right w:val="nil"/>
            </w:tcBorders>
            <w:shd w:val="clear" w:color="auto" w:fill="C6D9F1" w:themeFill="text2" w:themeFillTint="33"/>
            <w:vAlign w:val="center"/>
          </w:tcPr>
          <w:p w:rsidR="005D64A8" w:rsidRPr="005D64A8" w:rsidRDefault="005D64A8">
            <w:pPr>
              <w:jc w:val="center"/>
              <w:rPr>
                <w:sz w:val="26"/>
                <w:szCs w:val="26"/>
              </w:rPr>
            </w:pPr>
            <w:r w:rsidRPr="005D64A8">
              <w:rPr>
                <w:sz w:val="26"/>
                <w:szCs w:val="26"/>
              </w:rPr>
              <w:t>27,5</w:t>
            </w:r>
          </w:p>
        </w:tc>
        <w:tc>
          <w:tcPr>
            <w:tcW w:w="630" w:type="pct"/>
            <w:tcBorders>
              <w:top w:val="nil"/>
              <w:left w:val="nil"/>
              <w:bottom w:val="nil"/>
              <w:right w:val="nil"/>
            </w:tcBorders>
            <w:shd w:val="clear" w:color="auto" w:fill="C6D9F1" w:themeFill="text2" w:themeFillTint="33"/>
            <w:vAlign w:val="center"/>
          </w:tcPr>
          <w:p w:rsidR="005D64A8" w:rsidRPr="005D64A8" w:rsidRDefault="005D64A8">
            <w:pPr>
              <w:jc w:val="center"/>
              <w:rPr>
                <w:sz w:val="26"/>
                <w:szCs w:val="26"/>
              </w:rPr>
            </w:pPr>
            <w:r w:rsidRPr="005D64A8">
              <w:rPr>
                <w:sz w:val="26"/>
                <w:szCs w:val="26"/>
              </w:rPr>
              <w:t>115,4</w:t>
            </w:r>
          </w:p>
        </w:tc>
        <w:tc>
          <w:tcPr>
            <w:tcW w:w="473" w:type="pct"/>
            <w:tcBorders>
              <w:top w:val="nil"/>
              <w:left w:val="nil"/>
              <w:bottom w:val="nil"/>
              <w:right w:val="nil"/>
            </w:tcBorders>
            <w:shd w:val="clear" w:color="auto" w:fill="C6D9F1" w:themeFill="text2" w:themeFillTint="33"/>
            <w:vAlign w:val="center"/>
          </w:tcPr>
          <w:p w:rsidR="005D64A8" w:rsidRPr="005D64A8" w:rsidRDefault="005D64A8">
            <w:pPr>
              <w:jc w:val="center"/>
              <w:rPr>
                <w:sz w:val="26"/>
                <w:szCs w:val="26"/>
              </w:rPr>
            </w:pPr>
            <w:r w:rsidRPr="005D64A8">
              <w:rPr>
                <w:sz w:val="26"/>
                <w:szCs w:val="26"/>
              </w:rPr>
              <w:t>1,3</w:t>
            </w:r>
          </w:p>
        </w:tc>
        <w:tc>
          <w:tcPr>
            <w:tcW w:w="491" w:type="pct"/>
            <w:tcBorders>
              <w:top w:val="nil"/>
              <w:left w:val="nil"/>
              <w:bottom w:val="nil"/>
              <w:right w:val="nil"/>
            </w:tcBorders>
            <w:shd w:val="clear" w:color="auto" w:fill="C6D9F1" w:themeFill="text2" w:themeFillTint="33"/>
            <w:vAlign w:val="center"/>
          </w:tcPr>
          <w:p w:rsidR="005D64A8" w:rsidRPr="005D64A8" w:rsidRDefault="005D64A8">
            <w:pPr>
              <w:jc w:val="center"/>
              <w:rPr>
                <w:sz w:val="26"/>
                <w:szCs w:val="26"/>
              </w:rPr>
            </w:pPr>
            <w:r w:rsidRPr="005D64A8">
              <w:rPr>
                <w:sz w:val="26"/>
                <w:szCs w:val="26"/>
              </w:rPr>
              <w:t>1,2</w:t>
            </w:r>
          </w:p>
        </w:tc>
      </w:tr>
      <w:tr w:rsidR="005D64A8" w:rsidRPr="00C6200E" w:rsidTr="00913C1A">
        <w:trPr>
          <w:cantSplit/>
          <w:jc w:val="center"/>
        </w:trPr>
        <w:tc>
          <w:tcPr>
            <w:tcW w:w="1201" w:type="pct"/>
            <w:tcBorders>
              <w:top w:val="nil"/>
              <w:left w:val="nil"/>
              <w:bottom w:val="nil"/>
              <w:right w:val="nil"/>
            </w:tcBorders>
            <w:shd w:val="clear" w:color="auto" w:fill="auto"/>
            <w:vAlign w:val="center"/>
          </w:tcPr>
          <w:p w:rsidR="005D64A8" w:rsidRPr="00C6200E" w:rsidRDefault="005D64A8" w:rsidP="00913C1A">
            <w:pPr>
              <w:pStyle w:val="Normal1"/>
              <w:spacing w:before="200" w:after="200"/>
              <w:ind w:left="113" w:hanging="113"/>
              <w:rPr>
                <w:sz w:val="26"/>
                <w:szCs w:val="26"/>
                <w:lang w:val="uz-Cyrl-UZ"/>
              </w:rPr>
            </w:pPr>
            <w:r w:rsidRPr="00C6200E">
              <w:rPr>
                <w:sz w:val="26"/>
                <w:szCs w:val="26"/>
                <w:lang w:val="uz-Cyrl-UZ"/>
              </w:rPr>
              <w:t>Eksport</w:t>
            </w:r>
            <w:r w:rsidRPr="00C6200E">
              <w:rPr>
                <w:sz w:val="26"/>
                <w:szCs w:val="26"/>
              </w:rPr>
              <w:t xml:space="preserve"> </w:t>
            </w:r>
          </w:p>
        </w:tc>
        <w:tc>
          <w:tcPr>
            <w:tcW w:w="788" w:type="pct"/>
            <w:tcBorders>
              <w:top w:val="nil"/>
              <w:left w:val="nil"/>
              <w:bottom w:val="nil"/>
              <w:right w:val="nil"/>
            </w:tcBorders>
            <w:shd w:val="clear" w:color="auto" w:fill="auto"/>
            <w:vAlign w:val="center"/>
          </w:tcPr>
          <w:p w:rsidR="005D64A8" w:rsidRPr="005D64A8" w:rsidRDefault="005D64A8">
            <w:pPr>
              <w:jc w:val="center"/>
              <w:rPr>
                <w:bCs/>
                <w:sz w:val="26"/>
                <w:szCs w:val="26"/>
              </w:rPr>
            </w:pPr>
            <w:r w:rsidRPr="005D64A8">
              <w:rPr>
                <w:bCs/>
                <w:sz w:val="26"/>
                <w:szCs w:val="26"/>
              </w:rPr>
              <w:t>654,5</w:t>
            </w:r>
          </w:p>
        </w:tc>
        <w:tc>
          <w:tcPr>
            <w:tcW w:w="630" w:type="pct"/>
            <w:tcBorders>
              <w:top w:val="nil"/>
              <w:left w:val="nil"/>
              <w:bottom w:val="nil"/>
              <w:right w:val="nil"/>
            </w:tcBorders>
            <w:shd w:val="clear" w:color="auto" w:fill="auto"/>
            <w:vAlign w:val="center"/>
          </w:tcPr>
          <w:p w:rsidR="005D64A8" w:rsidRPr="005D64A8" w:rsidRDefault="005D64A8">
            <w:pPr>
              <w:jc w:val="center"/>
              <w:rPr>
                <w:bCs/>
                <w:sz w:val="26"/>
                <w:szCs w:val="26"/>
              </w:rPr>
            </w:pPr>
            <w:r w:rsidRPr="005D64A8">
              <w:rPr>
                <w:bCs/>
                <w:sz w:val="26"/>
                <w:szCs w:val="26"/>
              </w:rPr>
              <w:t>135,5</w:t>
            </w:r>
          </w:p>
        </w:tc>
        <w:tc>
          <w:tcPr>
            <w:tcW w:w="787" w:type="pct"/>
            <w:tcBorders>
              <w:top w:val="nil"/>
              <w:left w:val="nil"/>
              <w:bottom w:val="nil"/>
              <w:right w:val="nil"/>
            </w:tcBorders>
            <w:shd w:val="clear" w:color="auto" w:fill="auto"/>
            <w:vAlign w:val="center"/>
          </w:tcPr>
          <w:p w:rsidR="005D64A8" w:rsidRPr="005D64A8" w:rsidRDefault="005D64A8">
            <w:pPr>
              <w:jc w:val="center"/>
              <w:rPr>
                <w:sz w:val="26"/>
                <w:szCs w:val="26"/>
              </w:rPr>
            </w:pPr>
            <w:r w:rsidRPr="005D64A8">
              <w:rPr>
                <w:sz w:val="26"/>
                <w:szCs w:val="26"/>
              </w:rPr>
              <w:t>18,6</w:t>
            </w:r>
          </w:p>
        </w:tc>
        <w:tc>
          <w:tcPr>
            <w:tcW w:w="630" w:type="pct"/>
            <w:tcBorders>
              <w:top w:val="nil"/>
              <w:left w:val="nil"/>
              <w:bottom w:val="nil"/>
              <w:right w:val="nil"/>
            </w:tcBorders>
            <w:shd w:val="clear" w:color="auto" w:fill="auto"/>
            <w:vAlign w:val="center"/>
          </w:tcPr>
          <w:p w:rsidR="005D64A8" w:rsidRPr="005D64A8" w:rsidRDefault="005D64A8">
            <w:pPr>
              <w:jc w:val="center"/>
              <w:rPr>
                <w:sz w:val="26"/>
                <w:szCs w:val="26"/>
              </w:rPr>
            </w:pPr>
            <w:r w:rsidRPr="005D64A8">
              <w:rPr>
                <w:sz w:val="26"/>
                <w:szCs w:val="26"/>
              </w:rPr>
              <w:t>158,7</w:t>
            </w:r>
          </w:p>
        </w:tc>
        <w:tc>
          <w:tcPr>
            <w:tcW w:w="473" w:type="pct"/>
            <w:tcBorders>
              <w:top w:val="nil"/>
              <w:left w:val="nil"/>
              <w:bottom w:val="nil"/>
              <w:right w:val="nil"/>
            </w:tcBorders>
            <w:shd w:val="clear" w:color="auto" w:fill="auto"/>
            <w:vAlign w:val="center"/>
          </w:tcPr>
          <w:p w:rsidR="005D64A8" w:rsidRPr="005D64A8" w:rsidRDefault="005D64A8">
            <w:pPr>
              <w:jc w:val="center"/>
              <w:rPr>
                <w:sz w:val="26"/>
                <w:szCs w:val="26"/>
              </w:rPr>
            </w:pPr>
            <w:r w:rsidRPr="005D64A8">
              <w:rPr>
                <w:sz w:val="26"/>
                <w:szCs w:val="26"/>
              </w:rPr>
              <w:t>2,4</w:t>
            </w:r>
          </w:p>
        </w:tc>
        <w:tc>
          <w:tcPr>
            <w:tcW w:w="491" w:type="pct"/>
            <w:tcBorders>
              <w:top w:val="nil"/>
              <w:left w:val="nil"/>
              <w:bottom w:val="nil"/>
              <w:right w:val="nil"/>
            </w:tcBorders>
            <w:shd w:val="clear" w:color="auto" w:fill="auto"/>
            <w:vAlign w:val="center"/>
          </w:tcPr>
          <w:p w:rsidR="005D64A8" w:rsidRPr="005D64A8" w:rsidRDefault="005D64A8">
            <w:pPr>
              <w:jc w:val="center"/>
              <w:rPr>
                <w:sz w:val="26"/>
                <w:szCs w:val="26"/>
              </w:rPr>
            </w:pPr>
            <w:r w:rsidRPr="005D64A8">
              <w:rPr>
                <w:sz w:val="26"/>
                <w:szCs w:val="26"/>
              </w:rPr>
              <w:t>2,8</w:t>
            </w:r>
          </w:p>
        </w:tc>
      </w:tr>
      <w:tr w:rsidR="005D64A8" w:rsidRPr="00C6200E" w:rsidTr="00913C1A">
        <w:trPr>
          <w:cantSplit/>
          <w:jc w:val="center"/>
        </w:trPr>
        <w:tc>
          <w:tcPr>
            <w:tcW w:w="1201" w:type="pct"/>
            <w:tcBorders>
              <w:top w:val="nil"/>
              <w:left w:val="nil"/>
              <w:bottom w:val="nil"/>
              <w:right w:val="nil"/>
            </w:tcBorders>
            <w:shd w:val="clear" w:color="auto" w:fill="C6D9F1" w:themeFill="text2" w:themeFillTint="33"/>
            <w:vAlign w:val="center"/>
          </w:tcPr>
          <w:p w:rsidR="005D64A8" w:rsidRPr="00C6200E" w:rsidRDefault="005D64A8" w:rsidP="00913C1A">
            <w:pPr>
              <w:pStyle w:val="Normal1"/>
              <w:spacing w:before="200" w:after="200"/>
              <w:ind w:left="113" w:hanging="113"/>
              <w:rPr>
                <w:sz w:val="26"/>
                <w:szCs w:val="26"/>
                <w:lang w:val="uz-Cyrl-UZ"/>
              </w:rPr>
            </w:pPr>
            <w:r w:rsidRPr="00C6200E">
              <w:rPr>
                <w:sz w:val="26"/>
                <w:szCs w:val="26"/>
                <w:lang w:val="uz-Cyrl-UZ"/>
              </w:rPr>
              <w:t xml:space="preserve">Import </w:t>
            </w:r>
          </w:p>
        </w:tc>
        <w:tc>
          <w:tcPr>
            <w:tcW w:w="788" w:type="pct"/>
            <w:tcBorders>
              <w:top w:val="nil"/>
              <w:left w:val="nil"/>
              <w:bottom w:val="nil"/>
              <w:right w:val="nil"/>
            </w:tcBorders>
            <w:shd w:val="clear" w:color="auto" w:fill="C6D9F1" w:themeFill="text2" w:themeFillTint="33"/>
            <w:vAlign w:val="center"/>
          </w:tcPr>
          <w:p w:rsidR="005D64A8" w:rsidRPr="005D64A8" w:rsidRDefault="005D64A8">
            <w:pPr>
              <w:jc w:val="center"/>
              <w:rPr>
                <w:bCs/>
                <w:sz w:val="26"/>
                <w:szCs w:val="26"/>
              </w:rPr>
            </w:pPr>
            <w:r w:rsidRPr="005D64A8">
              <w:rPr>
                <w:bCs/>
                <w:sz w:val="26"/>
                <w:szCs w:val="26"/>
              </w:rPr>
              <w:t>1 710,4</w:t>
            </w:r>
          </w:p>
        </w:tc>
        <w:tc>
          <w:tcPr>
            <w:tcW w:w="630" w:type="pct"/>
            <w:tcBorders>
              <w:top w:val="nil"/>
              <w:left w:val="nil"/>
              <w:bottom w:val="nil"/>
              <w:right w:val="nil"/>
            </w:tcBorders>
            <w:shd w:val="clear" w:color="auto" w:fill="C6D9F1" w:themeFill="text2" w:themeFillTint="33"/>
            <w:vAlign w:val="center"/>
          </w:tcPr>
          <w:p w:rsidR="005D64A8" w:rsidRPr="005D64A8" w:rsidRDefault="005D64A8">
            <w:pPr>
              <w:jc w:val="center"/>
              <w:rPr>
                <w:bCs/>
                <w:color w:val="000000"/>
                <w:sz w:val="26"/>
                <w:szCs w:val="26"/>
              </w:rPr>
            </w:pPr>
            <w:r w:rsidRPr="005D64A8">
              <w:rPr>
                <w:bCs/>
                <w:color w:val="000000"/>
                <w:sz w:val="26"/>
                <w:szCs w:val="26"/>
              </w:rPr>
              <w:t>123,5</w:t>
            </w:r>
          </w:p>
        </w:tc>
        <w:tc>
          <w:tcPr>
            <w:tcW w:w="787" w:type="pct"/>
            <w:tcBorders>
              <w:top w:val="nil"/>
              <w:left w:val="nil"/>
              <w:bottom w:val="nil"/>
              <w:right w:val="nil"/>
            </w:tcBorders>
            <w:shd w:val="clear" w:color="auto" w:fill="C6D9F1" w:themeFill="text2" w:themeFillTint="33"/>
            <w:vAlign w:val="center"/>
          </w:tcPr>
          <w:p w:rsidR="005D64A8" w:rsidRPr="005D64A8" w:rsidRDefault="005D64A8">
            <w:pPr>
              <w:jc w:val="center"/>
              <w:rPr>
                <w:color w:val="000000"/>
                <w:sz w:val="26"/>
                <w:szCs w:val="26"/>
              </w:rPr>
            </w:pPr>
            <w:r w:rsidRPr="005D64A8">
              <w:rPr>
                <w:color w:val="000000"/>
                <w:sz w:val="26"/>
                <w:szCs w:val="26"/>
              </w:rPr>
              <w:t>8,9</w:t>
            </w:r>
          </w:p>
        </w:tc>
        <w:tc>
          <w:tcPr>
            <w:tcW w:w="630" w:type="pct"/>
            <w:tcBorders>
              <w:top w:val="nil"/>
              <w:left w:val="nil"/>
              <w:bottom w:val="nil"/>
              <w:right w:val="nil"/>
            </w:tcBorders>
            <w:shd w:val="clear" w:color="auto" w:fill="C6D9F1" w:themeFill="text2" w:themeFillTint="33"/>
            <w:vAlign w:val="center"/>
          </w:tcPr>
          <w:p w:rsidR="005D64A8" w:rsidRPr="005D64A8" w:rsidRDefault="005D64A8">
            <w:pPr>
              <w:jc w:val="center"/>
              <w:rPr>
                <w:color w:val="000000"/>
                <w:sz w:val="26"/>
                <w:szCs w:val="26"/>
              </w:rPr>
            </w:pPr>
            <w:r w:rsidRPr="005D64A8">
              <w:rPr>
                <w:color w:val="000000"/>
                <w:sz w:val="26"/>
                <w:szCs w:val="26"/>
              </w:rPr>
              <w:t>73,4</w:t>
            </w:r>
          </w:p>
        </w:tc>
        <w:tc>
          <w:tcPr>
            <w:tcW w:w="473" w:type="pct"/>
            <w:tcBorders>
              <w:top w:val="nil"/>
              <w:left w:val="nil"/>
              <w:bottom w:val="nil"/>
              <w:right w:val="nil"/>
            </w:tcBorders>
            <w:shd w:val="clear" w:color="auto" w:fill="C6D9F1" w:themeFill="text2" w:themeFillTint="33"/>
            <w:vAlign w:val="center"/>
          </w:tcPr>
          <w:p w:rsidR="005D64A8" w:rsidRPr="005D64A8" w:rsidRDefault="005D64A8">
            <w:pPr>
              <w:jc w:val="center"/>
              <w:rPr>
                <w:sz w:val="26"/>
                <w:szCs w:val="26"/>
              </w:rPr>
            </w:pPr>
            <w:r w:rsidRPr="005D64A8">
              <w:rPr>
                <w:sz w:val="26"/>
                <w:szCs w:val="26"/>
              </w:rPr>
              <w:t>0,9</w:t>
            </w:r>
          </w:p>
        </w:tc>
        <w:tc>
          <w:tcPr>
            <w:tcW w:w="491" w:type="pct"/>
            <w:tcBorders>
              <w:top w:val="nil"/>
              <w:left w:val="nil"/>
              <w:bottom w:val="nil"/>
              <w:right w:val="nil"/>
            </w:tcBorders>
            <w:shd w:val="clear" w:color="auto" w:fill="C6D9F1" w:themeFill="text2" w:themeFillTint="33"/>
            <w:vAlign w:val="center"/>
          </w:tcPr>
          <w:p w:rsidR="005D64A8" w:rsidRPr="005D64A8" w:rsidRDefault="005D64A8">
            <w:pPr>
              <w:jc w:val="center"/>
              <w:rPr>
                <w:sz w:val="26"/>
                <w:szCs w:val="26"/>
              </w:rPr>
            </w:pPr>
            <w:r w:rsidRPr="005D64A8">
              <w:rPr>
                <w:sz w:val="26"/>
                <w:szCs w:val="26"/>
              </w:rPr>
              <w:t>0,5</w:t>
            </w:r>
          </w:p>
        </w:tc>
      </w:tr>
    </w:tbl>
    <w:p w:rsidR="00DF57B7" w:rsidRPr="00C6200E" w:rsidRDefault="00DF57B7" w:rsidP="00DF57B7">
      <w:pPr>
        <w:spacing w:line="276" w:lineRule="auto"/>
        <w:jc w:val="center"/>
        <w:rPr>
          <w:i/>
          <w:color w:val="1F497D" w:themeColor="text2"/>
          <w:sz w:val="10"/>
          <w:szCs w:val="10"/>
          <w:lang w:val="uz-Cyrl-UZ"/>
        </w:rPr>
      </w:pPr>
    </w:p>
    <w:p w:rsidR="00DF57B7" w:rsidRPr="00C6200E" w:rsidRDefault="00DF57B7" w:rsidP="00DF57B7">
      <w:pPr>
        <w:rPr>
          <w:b/>
          <w:lang w:val="uz-Cyrl-UZ"/>
        </w:rPr>
      </w:pPr>
      <w:r w:rsidRPr="00C6200E">
        <w:rPr>
          <w:b/>
          <w:lang w:val="uz-Cyrl-UZ"/>
        </w:rPr>
        <w:br w:type="page"/>
      </w:r>
    </w:p>
    <w:p w:rsidR="00DF57B7" w:rsidRPr="00AA5BA9" w:rsidRDefault="00B36B30" w:rsidP="00DF57B7">
      <w:pPr>
        <w:spacing w:after="120"/>
        <w:jc w:val="center"/>
        <w:rPr>
          <w:i/>
          <w:sz w:val="28"/>
          <w:szCs w:val="28"/>
          <w:lang w:val="uz-Cyrl-UZ"/>
        </w:rPr>
      </w:pPr>
      <w:r>
        <w:rPr>
          <w:b/>
          <w:sz w:val="28"/>
          <w:szCs w:val="28"/>
          <w:lang w:val="uz-Cyrl-UZ"/>
        </w:rPr>
        <w:t>Ulug‘nor t</w:t>
      </w:r>
      <w:r w:rsidR="00DF57B7" w:rsidRPr="00C6200E">
        <w:rPr>
          <w:b/>
          <w:sz w:val="28"/>
          <w:szCs w:val="28"/>
          <w:lang w:val="uz-Cyrl-UZ"/>
        </w:rPr>
        <w:t xml:space="preserve">umanining asosiy </w:t>
      </w:r>
      <w:r w:rsidR="00DF57B7" w:rsidRPr="000819D3">
        <w:rPr>
          <w:b/>
          <w:sz w:val="28"/>
          <w:szCs w:val="28"/>
          <w:lang w:val="uz-Cyrl-UZ"/>
        </w:rPr>
        <w:t>iqti</w:t>
      </w:r>
      <w:r w:rsidR="00DF57B7" w:rsidRPr="00AA5BA9">
        <w:rPr>
          <w:b/>
          <w:sz w:val="28"/>
          <w:szCs w:val="28"/>
          <w:lang w:val="uz-Cyrl-UZ"/>
        </w:rPr>
        <w:t>sodiy ko‘rsatkichlarida kichik tadbirkorlik (biznes) subyektlarining ulushi</w:t>
      </w:r>
      <w:r w:rsidR="00DF57B7" w:rsidRPr="00AA5BA9">
        <w:rPr>
          <w:i/>
          <w:sz w:val="28"/>
          <w:szCs w:val="28"/>
          <w:lang w:val="uz-Cyrl-UZ"/>
        </w:rPr>
        <w:br/>
        <w:t>(</w:t>
      </w:r>
      <w:r w:rsidR="00DF57B7">
        <w:rPr>
          <w:i/>
          <w:sz w:val="28"/>
          <w:szCs w:val="28"/>
          <w:lang w:val="uz-Cyrl-UZ"/>
        </w:rPr>
        <w:t>2026</w:t>
      </w:r>
      <w:r w:rsidR="00DF57B7" w:rsidRPr="00AA5BA9">
        <w:rPr>
          <w:i/>
          <w:sz w:val="28"/>
          <w:szCs w:val="28"/>
          <w:lang w:val="uz-Cyrl-UZ"/>
        </w:rPr>
        <w:t>-yil yanvar-</w:t>
      </w:r>
      <w:r w:rsidR="0031762E">
        <w:rPr>
          <w:i/>
          <w:sz w:val="28"/>
          <w:szCs w:val="28"/>
          <w:lang w:val="uz-Cyrl-UZ"/>
        </w:rPr>
        <w:t>iyun</w:t>
      </w:r>
      <w:r w:rsidR="00DF57B7" w:rsidRPr="00AA5BA9">
        <w:rPr>
          <w:i/>
          <w:sz w:val="28"/>
          <w:szCs w:val="28"/>
          <w:lang w:val="uz-Cyrl-UZ"/>
        </w:rPr>
        <w:t>, % da)</w:t>
      </w:r>
    </w:p>
    <w:p w:rsidR="00DF57B7" w:rsidRPr="00AA5BA9" w:rsidRDefault="00DF57B7" w:rsidP="00DF57B7">
      <w:pPr>
        <w:spacing w:after="120"/>
        <w:jc w:val="center"/>
        <w:rPr>
          <w:i/>
          <w:color w:val="002060"/>
          <w:lang w:val="uz-Cyrl-UZ"/>
        </w:rPr>
      </w:pPr>
    </w:p>
    <w:p w:rsidR="00DF57B7" w:rsidRPr="00AA5BA9" w:rsidRDefault="00DF57B7" w:rsidP="00DF57B7">
      <w:pPr>
        <w:spacing w:after="120"/>
        <w:jc w:val="center"/>
        <w:rPr>
          <w:i/>
          <w:color w:val="002060"/>
          <w:lang w:val="uz-Cyrl-UZ"/>
        </w:rPr>
      </w:pPr>
      <w:r w:rsidRPr="00AA5BA9">
        <w:rPr>
          <w:i/>
          <w:noProof/>
          <w:color w:val="002060"/>
        </w:rPr>
        <w:drawing>
          <wp:inline distT="0" distB="0" distL="0" distR="0">
            <wp:extent cx="5486400" cy="6414655"/>
            <wp:effectExtent l="0" t="0" r="0" b="0"/>
            <wp:docPr id="9"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F57B7" w:rsidRPr="00AA5BA9" w:rsidRDefault="00DF57B7" w:rsidP="00DF57B7">
      <w:pPr>
        <w:spacing w:after="120"/>
        <w:jc w:val="center"/>
        <w:rPr>
          <w:i/>
          <w:color w:val="002060"/>
          <w:lang w:val="uz-Cyrl-UZ"/>
        </w:rPr>
      </w:pPr>
    </w:p>
    <w:p w:rsidR="00DF57B7" w:rsidRPr="00AA5BA9" w:rsidRDefault="00DF57B7" w:rsidP="00DF57B7">
      <w:pPr>
        <w:spacing w:after="120"/>
        <w:jc w:val="center"/>
        <w:rPr>
          <w:i/>
          <w:color w:val="002060"/>
          <w:lang w:val="uz-Cyrl-UZ"/>
        </w:rPr>
      </w:pPr>
    </w:p>
    <w:p w:rsidR="00DF57B7" w:rsidRPr="00AA5BA9" w:rsidRDefault="00DF57B7" w:rsidP="00DF57B7">
      <w:pPr>
        <w:spacing w:after="120"/>
        <w:jc w:val="center"/>
        <w:rPr>
          <w:i/>
          <w:color w:val="002060"/>
          <w:lang w:val="uz-Cyrl-UZ"/>
        </w:rPr>
      </w:pPr>
    </w:p>
    <w:p w:rsidR="00DF57B7" w:rsidRPr="00AA5BA9" w:rsidRDefault="00DF57B7" w:rsidP="00DF57B7">
      <w:pPr>
        <w:spacing w:after="120"/>
        <w:jc w:val="center"/>
        <w:rPr>
          <w:i/>
          <w:color w:val="002060"/>
          <w:lang w:val="uz-Cyrl-UZ"/>
        </w:rPr>
      </w:pPr>
    </w:p>
    <w:p w:rsidR="00DF57B7" w:rsidRPr="00AA5BA9" w:rsidRDefault="00DF57B7" w:rsidP="00DF57B7">
      <w:pPr>
        <w:rPr>
          <w:b/>
          <w:lang w:val="uz-Cyrl-UZ"/>
        </w:rPr>
      </w:pPr>
    </w:p>
    <w:p w:rsidR="00DF57B7" w:rsidRPr="00AA5BA9" w:rsidRDefault="00DF57B7" w:rsidP="00DF57B7">
      <w:pPr>
        <w:rPr>
          <w:b/>
          <w:lang w:val="en-US"/>
        </w:rPr>
      </w:pPr>
    </w:p>
    <w:p w:rsidR="00DF57B7" w:rsidRPr="00AA5BA9" w:rsidRDefault="00DF57B7" w:rsidP="00DF57B7">
      <w:pPr>
        <w:rPr>
          <w:b/>
          <w:lang w:val="en-US"/>
        </w:rPr>
      </w:pPr>
    </w:p>
    <w:p w:rsidR="00DF57B7" w:rsidRPr="00AA5BA9" w:rsidRDefault="00DF57B7" w:rsidP="00DF57B7">
      <w:pPr>
        <w:spacing w:line="288" w:lineRule="auto"/>
        <w:rPr>
          <w:color w:val="FF0000"/>
          <w:lang w:val="en-US"/>
        </w:rPr>
      </w:pPr>
    </w:p>
    <w:tbl>
      <w:tblPr>
        <w:tblpPr w:leftFromText="180" w:rightFromText="180" w:vertAnchor="text" w:horzAnchor="margin" w:tblpY="-121"/>
        <w:tblW w:w="0" w:type="auto"/>
        <w:tblBorders>
          <w:top w:val="thinThickThinSmallGap" w:sz="24" w:space="0" w:color="E36C0A" w:themeColor="accent6" w:themeShade="BF"/>
          <w:left w:val="thinThickThinSmallGap" w:sz="24" w:space="0" w:color="E36C0A" w:themeColor="accent6" w:themeShade="BF"/>
          <w:bottom w:val="thinThickThinSmallGap" w:sz="24" w:space="0" w:color="E36C0A" w:themeColor="accent6" w:themeShade="BF"/>
          <w:right w:val="thinThickThinSmallGap" w:sz="24" w:space="0" w:color="E36C0A" w:themeColor="accent6" w:themeShade="BF"/>
          <w:insideH w:val="thinThickThinSmallGap" w:sz="24" w:space="0" w:color="E36C0A" w:themeColor="accent6" w:themeShade="BF"/>
          <w:insideV w:val="thinThickThinSmallGap" w:sz="24" w:space="0" w:color="E36C0A" w:themeColor="accent6" w:themeShade="BF"/>
        </w:tblBorders>
        <w:tblLook w:val="04A0" w:firstRow="1" w:lastRow="0" w:firstColumn="1" w:lastColumn="0" w:noHBand="0" w:noVBand="1"/>
      </w:tblPr>
      <w:tblGrid>
        <w:gridCol w:w="3626"/>
      </w:tblGrid>
      <w:tr w:rsidR="00DF57B7" w:rsidRPr="00AA5BA9" w:rsidTr="00913C1A">
        <w:trPr>
          <w:trHeight w:val="589"/>
        </w:trPr>
        <w:tc>
          <w:tcPr>
            <w:tcW w:w="3626" w:type="dxa"/>
            <w:shd w:val="clear" w:color="auto" w:fill="auto"/>
            <w:vAlign w:val="center"/>
          </w:tcPr>
          <w:p w:rsidR="00DF57B7" w:rsidRPr="00AA5BA9" w:rsidRDefault="00DF57B7" w:rsidP="00913C1A">
            <w:pPr>
              <w:spacing w:before="40" w:after="40"/>
              <w:ind w:left="360"/>
              <w:jc w:val="center"/>
              <w:rPr>
                <w:b/>
                <w:color w:val="000000" w:themeColor="text1"/>
                <w:lang w:val="uz-Cyrl-UZ"/>
              </w:rPr>
            </w:pPr>
            <w:r w:rsidRPr="00AA5BA9">
              <w:rPr>
                <w:b/>
                <w:color w:val="000000" w:themeColor="text1"/>
                <w:sz w:val="28"/>
                <w:szCs w:val="28"/>
                <w:lang w:val="en-US"/>
              </w:rPr>
              <w:t>I</w:t>
            </w:r>
            <w:r w:rsidRPr="00AA5BA9">
              <w:rPr>
                <w:b/>
                <w:color w:val="000000" w:themeColor="text1"/>
                <w:sz w:val="28"/>
                <w:szCs w:val="28"/>
                <w:lang w:val="uz-Cyrl-UZ"/>
              </w:rPr>
              <w:t xml:space="preserve">I. </w:t>
            </w:r>
            <w:r w:rsidRPr="00AA5BA9">
              <w:rPr>
                <w:b/>
                <w:sz w:val="32"/>
                <w:szCs w:val="32"/>
                <w:lang w:val="uz-Cyrl-UZ"/>
              </w:rPr>
              <w:t>SANOAT</w:t>
            </w:r>
          </w:p>
        </w:tc>
      </w:tr>
    </w:tbl>
    <w:p w:rsidR="00DF57B7" w:rsidRPr="00AA5BA9" w:rsidRDefault="00DF57B7" w:rsidP="00DF57B7">
      <w:pPr>
        <w:spacing w:line="288" w:lineRule="auto"/>
        <w:rPr>
          <w:color w:val="FF0000"/>
          <w:lang w:val="uz-Cyrl-UZ"/>
        </w:rPr>
      </w:pPr>
    </w:p>
    <w:p w:rsidR="00DF57B7" w:rsidRPr="00AA5BA9" w:rsidRDefault="00DF57B7" w:rsidP="00DF57B7">
      <w:pPr>
        <w:spacing w:line="312" w:lineRule="auto"/>
        <w:ind w:firstLine="709"/>
        <w:jc w:val="both"/>
        <w:rPr>
          <w:sz w:val="26"/>
          <w:szCs w:val="26"/>
          <w:lang w:val="uz-Cyrl-UZ"/>
        </w:rPr>
      </w:pPr>
    </w:p>
    <w:p w:rsidR="00DF57B7" w:rsidRPr="00AA5BA9" w:rsidRDefault="00DF57B7" w:rsidP="00DF57B7">
      <w:pPr>
        <w:spacing w:line="312" w:lineRule="auto"/>
        <w:ind w:firstLine="709"/>
        <w:jc w:val="both"/>
        <w:rPr>
          <w:sz w:val="26"/>
          <w:szCs w:val="26"/>
          <w:lang w:val="uz-Cyrl-UZ"/>
        </w:rPr>
      </w:pPr>
    </w:p>
    <w:p w:rsidR="00DF57B7" w:rsidRPr="00AA5BA9" w:rsidRDefault="00DF57B7" w:rsidP="00DF57B7">
      <w:pPr>
        <w:jc w:val="center"/>
        <w:rPr>
          <w:b/>
          <w:sz w:val="28"/>
          <w:szCs w:val="28"/>
          <w:lang w:val="uz-Cyrl-UZ"/>
        </w:rPr>
      </w:pPr>
      <w:r w:rsidRPr="00AA5BA9">
        <w:rPr>
          <w:b/>
          <w:sz w:val="28"/>
          <w:szCs w:val="28"/>
          <w:lang w:val="uz-Cyrl-UZ"/>
        </w:rPr>
        <w:t>Tumanda sanoat sohasida faoliyat ko‘rsatayotgan korxonalar soni</w:t>
      </w:r>
    </w:p>
    <w:p w:rsidR="00DF57B7" w:rsidRPr="00AA5BA9" w:rsidRDefault="00DF57B7" w:rsidP="00DF57B7">
      <w:pPr>
        <w:jc w:val="center"/>
        <w:rPr>
          <w:i/>
          <w:sz w:val="28"/>
          <w:szCs w:val="28"/>
          <w:lang w:val="en-US"/>
        </w:rPr>
      </w:pPr>
      <w:r w:rsidRPr="00AA5BA9">
        <w:rPr>
          <w:i/>
          <w:sz w:val="28"/>
          <w:szCs w:val="28"/>
          <w:lang w:val="en-US"/>
        </w:rPr>
        <w:t>(birkikda)</w:t>
      </w:r>
    </w:p>
    <w:p w:rsidR="00DF57B7" w:rsidRPr="00AA5BA9" w:rsidRDefault="00DF57B7" w:rsidP="00DF57B7">
      <w:pPr>
        <w:spacing w:line="276" w:lineRule="auto"/>
        <w:ind w:left="7200" w:firstLine="720"/>
        <w:jc w:val="center"/>
        <w:rPr>
          <w:rFonts w:eastAsia="Calibri"/>
          <w:i/>
          <w:lang w:val="uz-Cyrl-UZ" w:eastAsia="en-US"/>
        </w:rPr>
      </w:pPr>
    </w:p>
    <w:tbl>
      <w:tblPr>
        <w:tblW w:w="4970" w:type="pct"/>
        <w:jc w:val="center"/>
        <w:tblLook w:val="04A0" w:firstRow="1" w:lastRow="0" w:firstColumn="1" w:lastColumn="0" w:noHBand="0" w:noVBand="1"/>
      </w:tblPr>
      <w:tblGrid>
        <w:gridCol w:w="5486"/>
        <w:gridCol w:w="2030"/>
        <w:gridCol w:w="1856"/>
      </w:tblGrid>
      <w:tr w:rsidR="00DF57B7" w:rsidRPr="00AA5BA9" w:rsidTr="00913C1A">
        <w:trPr>
          <w:trHeight w:val="927"/>
          <w:jc w:val="center"/>
        </w:trPr>
        <w:tc>
          <w:tcPr>
            <w:tcW w:w="2927" w:type="pct"/>
            <w:tcBorders>
              <w:top w:val="single" w:sz="18" w:space="0" w:color="auto"/>
              <w:bottom w:val="single" w:sz="18" w:space="0" w:color="auto"/>
              <w:right w:val="single" w:sz="4" w:space="0" w:color="auto"/>
            </w:tcBorders>
            <w:shd w:val="clear" w:color="auto" w:fill="FDE9D9" w:themeFill="accent6" w:themeFillTint="33"/>
            <w:vAlign w:val="center"/>
          </w:tcPr>
          <w:p w:rsidR="00DF57B7" w:rsidRPr="00AA5BA9" w:rsidRDefault="00DF57B7" w:rsidP="00913C1A">
            <w:pPr>
              <w:jc w:val="center"/>
              <w:rPr>
                <w:rFonts w:eastAsia="Calibri"/>
                <w:b/>
                <w:sz w:val="26"/>
                <w:szCs w:val="26"/>
                <w:lang w:val="uz-Cyrl-UZ" w:eastAsia="en-US"/>
              </w:rPr>
            </w:pPr>
          </w:p>
        </w:tc>
        <w:tc>
          <w:tcPr>
            <w:tcW w:w="1083" w:type="pct"/>
            <w:tcBorders>
              <w:top w:val="single" w:sz="18" w:space="0" w:color="auto"/>
              <w:left w:val="single" w:sz="4" w:space="0" w:color="auto"/>
              <w:bottom w:val="single" w:sz="18" w:space="0" w:color="auto"/>
              <w:right w:val="single" w:sz="4" w:space="0" w:color="auto"/>
            </w:tcBorders>
            <w:shd w:val="clear" w:color="auto" w:fill="FDE9D9" w:themeFill="accent6" w:themeFillTint="33"/>
            <w:vAlign w:val="center"/>
          </w:tcPr>
          <w:p w:rsidR="00DF57B7" w:rsidRPr="00AA5BA9" w:rsidRDefault="00DF57B7" w:rsidP="00913C1A">
            <w:pPr>
              <w:jc w:val="center"/>
              <w:rPr>
                <w:rFonts w:eastAsia="Calibri"/>
                <w:b/>
                <w:sz w:val="26"/>
                <w:szCs w:val="26"/>
                <w:lang w:val="uz-Cyrl-UZ" w:eastAsia="en-US"/>
              </w:rPr>
            </w:pPr>
            <w:r>
              <w:rPr>
                <w:rFonts w:eastAsia="Calibri"/>
                <w:b/>
                <w:sz w:val="26"/>
                <w:szCs w:val="26"/>
                <w:lang w:val="uz-Cyrl-UZ" w:eastAsia="en-US"/>
              </w:rPr>
              <w:t>202</w:t>
            </w:r>
            <w:r>
              <w:rPr>
                <w:rFonts w:eastAsia="Calibri"/>
                <w:b/>
                <w:sz w:val="26"/>
                <w:szCs w:val="26"/>
                <w:lang w:val="en-US" w:eastAsia="en-US"/>
              </w:rPr>
              <w:t>5</w:t>
            </w:r>
            <w:r w:rsidRPr="00AA5BA9">
              <w:rPr>
                <w:rFonts w:eastAsia="Calibri"/>
                <w:b/>
                <w:sz w:val="26"/>
                <w:szCs w:val="26"/>
                <w:lang w:val="uz-Cyrl-UZ" w:eastAsia="en-US"/>
              </w:rPr>
              <w:t xml:space="preserve">-yil </w:t>
            </w:r>
            <w:r w:rsidRPr="00AA5BA9">
              <w:rPr>
                <w:rFonts w:eastAsia="Calibri"/>
                <w:b/>
                <w:sz w:val="26"/>
                <w:szCs w:val="26"/>
                <w:lang w:val="uz-Cyrl-UZ" w:eastAsia="en-US"/>
              </w:rPr>
              <w:br/>
            </w:r>
            <w:r>
              <w:rPr>
                <w:rFonts w:eastAsia="Calibri"/>
                <w:b/>
                <w:sz w:val="26"/>
                <w:szCs w:val="26"/>
                <w:lang w:val="en-US" w:eastAsia="en-US"/>
              </w:rPr>
              <w:t>1-</w:t>
            </w:r>
            <w:r w:rsidR="0031762E">
              <w:rPr>
                <w:rFonts w:eastAsia="Calibri"/>
                <w:b/>
                <w:sz w:val="26"/>
                <w:szCs w:val="26"/>
                <w:lang w:val="en-US" w:eastAsia="en-US"/>
              </w:rPr>
              <w:t>iyul</w:t>
            </w:r>
            <w:r w:rsidRPr="00AA5BA9">
              <w:rPr>
                <w:rFonts w:eastAsia="Calibri"/>
                <w:b/>
                <w:sz w:val="26"/>
                <w:szCs w:val="26"/>
                <w:lang w:val="uz-Cyrl-UZ" w:eastAsia="en-US"/>
              </w:rPr>
              <w:t xml:space="preserve"> </w:t>
            </w:r>
            <w:r w:rsidRPr="00AA5BA9">
              <w:rPr>
                <w:rFonts w:eastAsia="Calibri"/>
                <w:b/>
                <w:sz w:val="26"/>
                <w:szCs w:val="26"/>
                <w:lang w:val="uz-Cyrl-UZ" w:eastAsia="en-US"/>
              </w:rPr>
              <w:br/>
              <w:t>holatiga</w:t>
            </w:r>
          </w:p>
        </w:tc>
        <w:tc>
          <w:tcPr>
            <w:tcW w:w="990" w:type="pct"/>
            <w:tcBorders>
              <w:top w:val="single" w:sz="18" w:space="0" w:color="auto"/>
              <w:left w:val="single" w:sz="4" w:space="0" w:color="auto"/>
              <w:bottom w:val="single" w:sz="18" w:space="0" w:color="auto"/>
            </w:tcBorders>
            <w:shd w:val="clear" w:color="auto" w:fill="FDE9D9" w:themeFill="accent6" w:themeFillTint="33"/>
            <w:vAlign w:val="center"/>
          </w:tcPr>
          <w:p w:rsidR="00DF57B7" w:rsidRPr="00AA5BA9" w:rsidRDefault="00DF57B7" w:rsidP="00913C1A">
            <w:pPr>
              <w:jc w:val="center"/>
              <w:rPr>
                <w:rFonts w:eastAsia="Calibri"/>
                <w:b/>
                <w:sz w:val="26"/>
                <w:szCs w:val="26"/>
                <w:lang w:val="uz-Cyrl-UZ" w:eastAsia="en-US"/>
              </w:rPr>
            </w:pPr>
            <w:r w:rsidRPr="00AA5BA9">
              <w:rPr>
                <w:rFonts w:eastAsia="Calibri"/>
                <w:b/>
                <w:sz w:val="26"/>
                <w:szCs w:val="26"/>
                <w:lang w:val="uz-Cyrl-UZ" w:eastAsia="en-US"/>
              </w:rPr>
              <w:t>202</w:t>
            </w:r>
            <w:r w:rsidRPr="00AA5BA9">
              <w:rPr>
                <w:rFonts w:eastAsia="Calibri"/>
                <w:b/>
                <w:sz w:val="26"/>
                <w:szCs w:val="26"/>
                <w:lang w:val="en-US" w:eastAsia="en-US"/>
              </w:rPr>
              <w:t>6</w:t>
            </w:r>
            <w:r w:rsidRPr="00AA5BA9">
              <w:rPr>
                <w:rFonts w:eastAsia="Calibri"/>
                <w:b/>
                <w:sz w:val="26"/>
                <w:szCs w:val="26"/>
                <w:lang w:val="uz-Cyrl-UZ" w:eastAsia="en-US"/>
              </w:rPr>
              <w:t xml:space="preserve">-yil </w:t>
            </w:r>
            <w:r w:rsidRPr="00AA5BA9">
              <w:rPr>
                <w:rFonts w:eastAsia="Calibri"/>
                <w:b/>
                <w:sz w:val="26"/>
                <w:szCs w:val="26"/>
                <w:lang w:val="uz-Cyrl-UZ" w:eastAsia="en-US"/>
              </w:rPr>
              <w:br/>
            </w:r>
            <w:r>
              <w:rPr>
                <w:rFonts w:eastAsia="Calibri"/>
                <w:b/>
                <w:sz w:val="26"/>
                <w:szCs w:val="26"/>
                <w:lang w:val="uz-Cyrl-UZ" w:eastAsia="en-US"/>
              </w:rPr>
              <w:t>1-</w:t>
            </w:r>
            <w:r w:rsidR="0031762E">
              <w:rPr>
                <w:rFonts w:eastAsia="Calibri"/>
                <w:b/>
                <w:sz w:val="26"/>
                <w:szCs w:val="26"/>
                <w:lang w:val="uz-Cyrl-UZ" w:eastAsia="en-US"/>
              </w:rPr>
              <w:t>iyul</w:t>
            </w:r>
            <w:r w:rsidRPr="00AA5BA9">
              <w:rPr>
                <w:rFonts w:eastAsia="Calibri"/>
                <w:b/>
                <w:sz w:val="26"/>
                <w:szCs w:val="26"/>
                <w:lang w:val="en-US" w:eastAsia="en-US"/>
              </w:rPr>
              <w:t xml:space="preserve"> </w:t>
            </w:r>
            <w:r w:rsidRPr="00AA5BA9">
              <w:rPr>
                <w:rFonts w:eastAsia="Calibri"/>
                <w:b/>
                <w:sz w:val="26"/>
                <w:szCs w:val="26"/>
                <w:lang w:val="en-US" w:eastAsia="en-US"/>
              </w:rPr>
              <w:br/>
            </w:r>
            <w:r w:rsidRPr="00AA5BA9">
              <w:rPr>
                <w:rFonts w:eastAsia="Calibri"/>
                <w:b/>
                <w:sz w:val="26"/>
                <w:szCs w:val="26"/>
                <w:lang w:val="uz-Cyrl-UZ" w:eastAsia="en-US"/>
              </w:rPr>
              <w:t>holatiga</w:t>
            </w:r>
          </w:p>
        </w:tc>
      </w:tr>
      <w:tr w:rsidR="00DF57B7" w:rsidRPr="00AA5BA9" w:rsidTr="00913C1A">
        <w:trPr>
          <w:cantSplit/>
          <w:trHeight w:val="20"/>
          <w:jc w:val="center"/>
        </w:trPr>
        <w:tc>
          <w:tcPr>
            <w:tcW w:w="2927" w:type="pct"/>
            <w:tcBorders>
              <w:top w:val="single" w:sz="18" w:space="0" w:color="auto"/>
            </w:tcBorders>
            <w:vAlign w:val="center"/>
          </w:tcPr>
          <w:p w:rsidR="00DF57B7" w:rsidRPr="00AA5BA9" w:rsidRDefault="00DF57B7" w:rsidP="00913C1A">
            <w:pPr>
              <w:jc w:val="center"/>
              <w:rPr>
                <w:rFonts w:eastAsia="Calibri"/>
                <w:b/>
                <w:lang w:val="uz-Cyrl-UZ" w:eastAsia="en-US"/>
              </w:rPr>
            </w:pPr>
          </w:p>
        </w:tc>
        <w:tc>
          <w:tcPr>
            <w:tcW w:w="1083" w:type="pct"/>
            <w:tcBorders>
              <w:top w:val="single" w:sz="18" w:space="0" w:color="auto"/>
            </w:tcBorders>
            <w:shd w:val="clear" w:color="auto" w:fill="auto"/>
            <w:vAlign w:val="center"/>
          </w:tcPr>
          <w:p w:rsidR="00DF57B7" w:rsidRPr="00AA5BA9" w:rsidRDefault="00DF57B7" w:rsidP="00913C1A">
            <w:pPr>
              <w:jc w:val="center"/>
              <w:rPr>
                <w:rFonts w:eastAsia="Calibri"/>
                <w:b/>
                <w:lang w:val="en-US" w:eastAsia="en-US"/>
              </w:rPr>
            </w:pPr>
          </w:p>
        </w:tc>
        <w:tc>
          <w:tcPr>
            <w:tcW w:w="990" w:type="pct"/>
            <w:tcBorders>
              <w:top w:val="single" w:sz="18" w:space="0" w:color="auto"/>
            </w:tcBorders>
            <w:vAlign w:val="center"/>
          </w:tcPr>
          <w:p w:rsidR="00DF57B7" w:rsidRPr="00AA5BA9" w:rsidRDefault="00DF57B7" w:rsidP="00913C1A">
            <w:pPr>
              <w:jc w:val="center"/>
              <w:rPr>
                <w:rFonts w:eastAsia="Calibri"/>
                <w:b/>
                <w:lang w:val="en-US" w:eastAsia="en-US"/>
              </w:rPr>
            </w:pPr>
          </w:p>
        </w:tc>
      </w:tr>
      <w:tr w:rsidR="00DF57B7" w:rsidRPr="00AA5BA9" w:rsidTr="00913C1A">
        <w:trPr>
          <w:trHeight w:val="510"/>
          <w:jc w:val="center"/>
        </w:trPr>
        <w:tc>
          <w:tcPr>
            <w:tcW w:w="2927" w:type="pct"/>
            <w:shd w:val="clear" w:color="auto" w:fill="FDE9D9" w:themeFill="accent6" w:themeFillTint="33"/>
            <w:vAlign w:val="center"/>
          </w:tcPr>
          <w:p w:rsidR="00DF57B7" w:rsidRPr="00AA5BA9" w:rsidRDefault="00DF57B7" w:rsidP="00913C1A">
            <w:pPr>
              <w:jc w:val="both"/>
              <w:rPr>
                <w:rFonts w:eastAsia="Calibri"/>
                <w:b/>
                <w:sz w:val="26"/>
                <w:szCs w:val="26"/>
                <w:lang w:val="uz-Cyrl-UZ" w:eastAsia="en-US"/>
              </w:rPr>
            </w:pPr>
            <w:r w:rsidRPr="00AA5BA9">
              <w:rPr>
                <w:rFonts w:eastAsia="Calibri"/>
                <w:b/>
                <w:sz w:val="26"/>
                <w:szCs w:val="26"/>
                <w:lang w:val="uz-Cyrl-UZ" w:eastAsia="en-US"/>
              </w:rPr>
              <w:t>Sanoat korxonalari, jami</w:t>
            </w:r>
          </w:p>
        </w:tc>
        <w:tc>
          <w:tcPr>
            <w:tcW w:w="1083" w:type="pct"/>
            <w:shd w:val="clear" w:color="auto" w:fill="FDE9D9" w:themeFill="accent6" w:themeFillTint="33"/>
            <w:vAlign w:val="center"/>
          </w:tcPr>
          <w:p w:rsidR="005D64A8" w:rsidRPr="00AA5BA9" w:rsidRDefault="005D64A8" w:rsidP="005D64A8">
            <w:pPr>
              <w:jc w:val="center"/>
              <w:rPr>
                <w:rFonts w:eastAsia="Calibri"/>
                <w:b/>
                <w:sz w:val="26"/>
                <w:szCs w:val="26"/>
                <w:lang w:val="uz-Cyrl-UZ" w:eastAsia="en-US"/>
              </w:rPr>
            </w:pPr>
            <w:r>
              <w:rPr>
                <w:rFonts w:eastAsia="Calibri"/>
                <w:b/>
                <w:sz w:val="26"/>
                <w:szCs w:val="26"/>
                <w:lang w:val="uz-Cyrl-UZ" w:eastAsia="en-US"/>
              </w:rPr>
              <w:t>92</w:t>
            </w:r>
          </w:p>
        </w:tc>
        <w:tc>
          <w:tcPr>
            <w:tcW w:w="990" w:type="pct"/>
            <w:shd w:val="clear" w:color="auto" w:fill="FDE9D9" w:themeFill="accent6" w:themeFillTint="33"/>
            <w:vAlign w:val="center"/>
          </w:tcPr>
          <w:p w:rsidR="00DF57B7" w:rsidRPr="00AA5BA9" w:rsidRDefault="00913C1A" w:rsidP="00913C1A">
            <w:pPr>
              <w:jc w:val="center"/>
              <w:rPr>
                <w:rFonts w:eastAsia="Calibri"/>
                <w:b/>
                <w:sz w:val="26"/>
                <w:szCs w:val="26"/>
                <w:lang w:val="uz-Cyrl-UZ" w:eastAsia="en-US"/>
              </w:rPr>
            </w:pPr>
            <w:r>
              <w:rPr>
                <w:rFonts w:eastAsia="Calibri"/>
                <w:b/>
                <w:sz w:val="26"/>
                <w:szCs w:val="26"/>
                <w:lang w:val="uz-Cyrl-UZ" w:eastAsia="en-US"/>
              </w:rPr>
              <w:t>93</w:t>
            </w:r>
          </w:p>
        </w:tc>
      </w:tr>
      <w:tr w:rsidR="00DF57B7" w:rsidRPr="00AA5BA9" w:rsidTr="00913C1A">
        <w:trPr>
          <w:trHeight w:val="510"/>
          <w:jc w:val="center"/>
        </w:trPr>
        <w:tc>
          <w:tcPr>
            <w:tcW w:w="2927" w:type="pct"/>
            <w:vAlign w:val="center"/>
          </w:tcPr>
          <w:p w:rsidR="00DF57B7" w:rsidRPr="00AA5BA9" w:rsidRDefault="00DF57B7" w:rsidP="00913C1A">
            <w:pPr>
              <w:numPr>
                <w:ilvl w:val="0"/>
                <w:numId w:val="8"/>
              </w:numPr>
              <w:spacing w:after="200" w:line="276" w:lineRule="auto"/>
              <w:contextualSpacing/>
              <w:jc w:val="both"/>
              <w:rPr>
                <w:rFonts w:eastAsia="Calibri"/>
                <w:sz w:val="26"/>
                <w:szCs w:val="26"/>
                <w:lang w:val="uz-Cyrl-UZ" w:eastAsia="en-US"/>
              </w:rPr>
            </w:pPr>
            <w:r w:rsidRPr="00AA5BA9">
              <w:rPr>
                <w:rFonts w:eastAsia="Calibri"/>
                <w:sz w:val="26"/>
                <w:szCs w:val="26"/>
                <w:lang w:val="en-US" w:eastAsia="en-US"/>
              </w:rPr>
              <w:t>y</w:t>
            </w:r>
            <w:r w:rsidRPr="00AA5BA9">
              <w:rPr>
                <w:rFonts w:eastAsia="Calibri"/>
                <w:sz w:val="26"/>
                <w:szCs w:val="26"/>
                <w:lang w:val="uz-Cyrl-UZ" w:eastAsia="en-US"/>
              </w:rPr>
              <w:t>irik korxonalar</w:t>
            </w:r>
          </w:p>
        </w:tc>
        <w:tc>
          <w:tcPr>
            <w:tcW w:w="1083" w:type="pct"/>
            <w:shd w:val="clear" w:color="auto" w:fill="auto"/>
            <w:vAlign w:val="center"/>
          </w:tcPr>
          <w:p w:rsidR="00DF57B7" w:rsidRPr="00AA5BA9" w:rsidRDefault="005D64A8" w:rsidP="00913C1A">
            <w:pPr>
              <w:jc w:val="center"/>
              <w:rPr>
                <w:rFonts w:eastAsia="Calibri"/>
                <w:sz w:val="26"/>
                <w:szCs w:val="26"/>
                <w:lang w:val="uz-Cyrl-UZ" w:eastAsia="en-US"/>
              </w:rPr>
            </w:pPr>
            <w:r>
              <w:rPr>
                <w:rFonts w:eastAsia="Calibri"/>
                <w:sz w:val="26"/>
                <w:szCs w:val="26"/>
                <w:lang w:val="uz-Cyrl-UZ" w:eastAsia="en-US"/>
              </w:rPr>
              <w:t>1</w:t>
            </w:r>
          </w:p>
        </w:tc>
        <w:tc>
          <w:tcPr>
            <w:tcW w:w="990" w:type="pct"/>
            <w:vAlign w:val="center"/>
          </w:tcPr>
          <w:p w:rsidR="00DF57B7" w:rsidRPr="00AA5BA9" w:rsidRDefault="00913C1A" w:rsidP="00913C1A">
            <w:pPr>
              <w:jc w:val="center"/>
              <w:rPr>
                <w:rFonts w:eastAsia="Calibri"/>
                <w:sz w:val="26"/>
                <w:szCs w:val="26"/>
                <w:lang w:val="uz-Cyrl-UZ" w:eastAsia="en-US"/>
              </w:rPr>
            </w:pPr>
            <w:r>
              <w:rPr>
                <w:rFonts w:eastAsia="Calibri"/>
                <w:sz w:val="26"/>
                <w:szCs w:val="26"/>
                <w:lang w:val="uz-Cyrl-UZ" w:eastAsia="en-US"/>
              </w:rPr>
              <w:t>1</w:t>
            </w:r>
          </w:p>
        </w:tc>
      </w:tr>
      <w:tr w:rsidR="00DF57B7" w:rsidRPr="00AA5BA9" w:rsidTr="00913C1A">
        <w:trPr>
          <w:trHeight w:val="510"/>
          <w:jc w:val="center"/>
        </w:trPr>
        <w:tc>
          <w:tcPr>
            <w:tcW w:w="2927" w:type="pct"/>
            <w:shd w:val="clear" w:color="auto" w:fill="FDE9D9" w:themeFill="accent6" w:themeFillTint="33"/>
            <w:vAlign w:val="center"/>
          </w:tcPr>
          <w:p w:rsidR="00DF57B7" w:rsidRPr="00AA5BA9" w:rsidRDefault="00DF57B7" w:rsidP="00913C1A">
            <w:pPr>
              <w:numPr>
                <w:ilvl w:val="0"/>
                <w:numId w:val="8"/>
              </w:numPr>
              <w:spacing w:after="200" w:line="276" w:lineRule="auto"/>
              <w:contextualSpacing/>
              <w:jc w:val="both"/>
              <w:rPr>
                <w:rFonts w:eastAsia="Calibri"/>
                <w:sz w:val="26"/>
                <w:szCs w:val="26"/>
                <w:lang w:val="uz-Cyrl-UZ" w:eastAsia="en-US"/>
              </w:rPr>
            </w:pPr>
            <w:r w:rsidRPr="00AA5BA9">
              <w:rPr>
                <w:rFonts w:eastAsia="Calibri"/>
                <w:sz w:val="26"/>
                <w:szCs w:val="26"/>
                <w:lang w:val="uz-Cyrl-UZ" w:eastAsia="en-US"/>
              </w:rPr>
              <w:t>kichik korxona va mikrofirmalar</w:t>
            </w:r>
          </w:p>
        </w:tc>
        <w:tc>
          <w:tcPr>
            <w:tcW w:w="1083" w:type="pct"/>
            <w:shd w:val="clear" w:color="auto" w:fill="FDE9D9" w:themeFill="accent6" w:themeFillTint="33"/>
            <w:vAlign w:val="center"/>
          </w:tcPr>
          <w:p w:rsidR="00DF57B7" w:rsidRPr="00AA5BA9" w:rsidRDefault="00913C1A" w:rsidP="00913C1A">
            <w:pPr>
              <w:jc w:val="center"/>
              <w:rPr>
                <w:rFonts w:eastAsia="Calibri"/>
                <w:sz w:val="26"/>
                <w:szCs w:val="26"/>
                <w:lang w:val="uz-Cyrl-UZ" w:eastAsia="en-US"/>
              </w:rPr>
            </w:pPr>
            <w:r>
              <w:rPr>
                <w:rFonts w:eastAsia="Calibri"/>
                <w:sz w:val="26"/>
                <w:szCs w:val="26"/>
                <w:lang w:val="uz-Cyrl-UZ" w:eastAsia="en-US"/>
              </w:rPr>
              <w:t>91</w:t>
            </w:r>
          </w:p>
        </w:tc>
        <w:tc>
          <w:tcPr>
            <w:tcW w:w="990" w:type="pct"/>
            <w:shd w:val="clear" w:color="auto" w:fill="FDE9D9" w:themeFill="accent6" w:themeFillTint="33"/>
            <w:vAlign w:val="center"/>
          </w:tcPr>
          <w:p w:rsidR="00DF57B7" w:rsidRPr="00AA5BA9" w:rsidRDefault="00913C1A" w:rsidP="00913C1A">
            <w:pPr>
              <w:jc w:val="center"/>
              <w:rPr>
                <w:rFonts w:eastAsia="Calibri"/>
                <w:sz w:val="26"/>
                <w:szCs w:val="26"/>
                <w:lang w:val="uz-Cyrl-UZ" w:eastAsia="en-US"/>
              </w:rPr>
            </w:pPr>
            <w:r>
              <w:rPr>
                <w:rFonts w:eastAsia="Calibri"/>
                <w:sz w:val="26"/>
                <w:szCs w:val="26"/>
                <w:lang w:val="uz-Cyrl-UZ" w:eastAsia="en-US"/>
              </w:rPr>
              <w:t>92</w:t>
            </w:r>
          </w:p>
        </w:tc>
      </w:tr>
      <w:tr w:rsidR="00DF57B7" w:rsidRPr="00D75BB4" w:rsidTr="00913C1A">
        <w:trPr>
          <w:trHeight w:val="510"/>
          <w:jc w:val="center"/>
        </w:trPr>
        <w:tc>
          <w:tcPr>
            <w:tcW w:w="2927" w:type="pct"/>
            <w:shd w:val="clear" w:color="auto" w:fill="auto"/>
            <w:vAlign w:val="center"/>
          </w:tcPr>
          <w:p w:rsidR="00DF57B7" w:rsidRPr="00AA5BA9" w:rsidRDefault="00DF57B7" w:rsidP="00913C1A">
            <w:pPr>
              <w:numPr>
                <w:ilvl w:val="0"/>
                <w:numId w:val="8"/>
              </w:numPr>
              <w:spacing w:after="200" w:line="276" w:lineRule="auto"/>
              <w:contextualSpacing/>
              <w:rPr>
                <w:rFonts w:eastAsia="Calibri"/>
                <w:sz w:val="26"/>
                <w:szCs w:val="26"/>
                <w:lang w:val="uz-Cyrl-UZ" w:eastAsia="en-US"/>
              </w:rPr>
            </w:pPr>
            <w:r w:rsidRPr="00AA5BA9">
              <w:rPr>
                <w:rFonts w:eastAsia="Calibri"/>
                <w:sz w:val="26"/>
                <w:szCs w:val="26"/>
                <w:lang w:val="uz-Cyrl-UZ" w:eastAsia="en-US"/>
              </w:rPr>
              <w:t>shu jumladan: xorijiy kapital ishtirokidagi korxonalar</w:t>
            </w:r>
          </w:p>
        </w:tc>
        <w:tc>
          <w:tcPr>
            <w:tcW w:w="1083" w:type="pct"/>
            <w:shd w:val="clear" w:color="auto" w:fill="auto"/>
            <w:vAlign w:val="center"/>
          </w:tcPr>
          <w:p w:rsidR="00DF57B7" w:rsidRPr="00AA5BA9" w:rsidRDefault="00913C1A" w:rsidP="00913C1A">
            <w:pPr>
              <w:jc w:val="center"/>
              <w:rPr>
                <w:rFonts w:eastAsia="Calibri"/>
                <w:sz w:val="26"/>
                <w:szCs w:val="26"/>
                <w:lang w:val="uz-Cyrl-UZ" w:eastAsia="en-US"/>
              </w:rPr>
            </w:pPr>
            <w:r>
              <w:rPr>
                <w:rFonts w:eastAsia="Calibri"/>
                <w:sz w:val="26"/>
                <w:szCs w:val="26"/>
                <w:lang w:val="uz-Cyrl-UZ" w:eastAsia="en-US"/>
              </w:rPr>
              <w:t>2</w:t>
            </w:r>
          </w:p>
        </w:tc>
        <w:tc>
          <w:tcPr>
            <w:tcW w:w="990" w:type="pct"/>
            <w:shd w:val="clear" w:color="auto" w:fill="auto"/>
            <w:vAlign w:val="center"/>
          </w:tcPr>
          <w:p w:rsidR="00DF57B7" w:rsidRPr="00AA5BA9" w:rsidRDefault="00913C1A" w:rsidP="00913C1A">
            <w:pPr>
              <w:jc w:val="center"/>
              <w:rPr>
                <w:rFonts w:eastAsia="Calibri"/>
                <w:sz w:val="26"/>
                <w:szCs w:val="26"/>
                <w:lang w:val="uz-Cyrl-UZ" w:eastAsia="en-US"/>
              </w:rPr>
            </w:pPr>
            <w:r>
              <w:rPr>
                <w:rFonts w:eastAsia="Calibri"/>
                <w:sz w:val="26"/>
                <w:szCs w:val="26"/>
                <w:lang w:val="uz-Cyrl-UZ" w:eastAsia="en-US"/>
              </w:rPr>
              <w:t>4</w:t>
            </w:r>
          </w:p>
        </w:tc>
      </w:tr>
    </w:tbl>
    <w:p w:rsidR="00DF57B7" w:rsidRPr="00AA5BA9" w:rsidRDefault="00DF57B7" w:rsidP="00DF57B7">
      <w:pPr>
        <w:jc w:val="center"/>
        <w:rPr>
          <w:rFonts w:eastAsia="Calibri"/>
          <w:b/>
          <w:lang w:val="uz-Cyrl-UZ" w:eastAsia="en-US"/>
        </w:rPr>
      </w:pPr>
    </w:p>
    <w:p w:rsidR="00DF57B7" w:rsidRPr="00AA5BA9" w:rsidRDefault="00DF57B7" w:rsidP="00DF57B7">
      <w:pPr>
        <w:spacing w:line="312" w:lineRule="auto"/>
        <w:ind w:firstLine="709"/>
        <w:jc w:val="both"/>
        <w:rPr>
          <w:sz w:val="26"/>
          <w:szCs w:val="26"/>
          <w:lang w:val="uz-Cyrl-UZ"/>
        </w:rPr>
      </w:pPr>
      <w:r w:rsidRPr="00AA5BA9">
        <w:rPr>
          <w:sz w:val="26"/>
          <w:szCs w:val="26"/>
          <w:lang w:val="uz-Cyrl-UZ"/>
        </w:rPr>
        <w:t xml:space="preserve">Dastlabki ma’lumotlarga asosan </w:t>
      </w:r>
      <w:r>
        <w:rPr>
          <w:sz w:val="26"/>
          <w:szCs w:val="26"/>
          <w:lang w:val="uz-Cyrl-UZ"/>
        </w:rPr>
        <w:t>2026</w:t>
      </w:r>
      <w:r w:rsidRPr="00AA5BA9">
        <w:rPr>
          <w:sz w:val="26"/>
          <w:szCs w:val="26"/>
          <w:lang w:val="uz-Cyrl-UZ"/>
        </w:rPr>
        <w:t>-yilning yanvar-</w:t>
      </w:r>
      <w:r w:rsidR="0031762E">
        <w:rPr>
          <w:sz w:val="26"/>
          <w:szCs w:val="26"/>
          <w:lang w:val="uz-Cyrl-UZ"/>
        </w:rPr>
        <w:t>iyun</w:t>
      </w:r>
      <w:r w:rsidRPr="00AA5BA9">
        <w:rPr>
          <w:sz w:val="26"/>
          <w:szCs w:val="26"/>
          <w:lang w:val="uz-Cyrl-UZ"/>
        </w:rPr>
        <w:t xml:space="preserve"> oylarida Andijon </w:t>
      </w:r>
      <w:r w:rsidRPr="00AA5BA9">
        <w:rPr>
          <w:sz w:val="26"/>
          <w:szCs w:val="26"/>
          <w:lang w:val="uz-Cyrl-UZ"/>
        </w:rPr>
        <w:br/>
        <w:t xml:space="preserve">tumanida faoliyat ko‘rsatayotgan sanoat korxonalari tomonidan </w:t>
      </w:r>
      <w:r w:rsidR="00913C1A">
        <w:rPr>
          <w:sz w:val="26"/>
          <w:szCs w:val="26"/>
          <w:lang w:val="uz-Cyrl-UZ"/>
        </w:rPr>
        <w:t>615,4</w:t>
      </w:r>
      <w:r w:rsidRPr="00AA5BA9">
        <w:rPr>
          <w:sz w:val="26"/>
          <w:szCs w:val="26"/>
          <w:lang w:val="uz-Cyrl-UZ"/>
        </w:rPr>
        <w:t xml:space="preserve"> mlrd so‘mlik sanoat mahsulotlari ishlab chiqarildi va o‘tgan yilning mos davriga nisbatan fizik hajm indeksi </w:t>
      </w:r>
      <w:r w:rsidR="00913C1A">
        <w:rPr>
          <w:sz w:val="26"/>
          <w:szCs w:val="26"/>
          <w:lang w:val="uz-Cyrl-UZ"/>
        </w:rPr>
        <w:t>108,9 </w:t>
      </w:r>
      <w:r w:rsidRPr="00AA5BA9">
        <w:rPr>
          <w:sz w:val="26"/>
          <w:szCs w:val="26"/>
          <w:lang w:val="uz-Cyrl-UZ"/>
        </w:rPr>
        <w:t>% ni tashkil etdi.</w:t>
      </w:r>
    </w:p>
    <w:p w:rsidR="00DF57B7" w:rsidRPr="00AA5BA9" w:rsidRDefault="00DF57B7" w:rsidP="00DF57B7">
      <w:pPr>
        <w:spacing w:line="360" w:lineRule="auto"/>
        <w:ind w:firstLine="709"/>
        <w:jc w:val="both"/>
        <w:rPr>
          <w:lang w:val="uz-Cyrl-UZ"/>
        </w:rPr>
      </w:pPr>
    </w:p>
    <w:p w:rsidR="00DF57B7" w:rsidRPr="00AA5BA9" w:rsidRDefault="00DF57B7" w:rsidP="00DF57B7">
      <w:pPr>
        <w:spacing w:line="276" w:lineRule="auto"/>
        <w:jc w:val="center"/>
        <w:rPr>
          <w:b/>
          <w:sz w:val="28"/>
          <w:szCs w:val="28"/>
          <w:lang w:val="uz-Cyrl-UZ"/>
        </w:rPr>
      </w:pPr>
      <w:r w:rsidRPr="00AA5BA9">
        <w:rPr>
          <w:b/>
          <w:sz w:val="28"/>
          <w:szCs w:val="28"/>
          <w:lang w:val="uz-Cyrl-UZ"/>
        </w:rPr>
        <w:t>Sanoat mahsuloti hajmi va fizik hajm indeksi</w:t>
      </w:r>
    </w:p>
    <w:p w:rsidR="00DF57B7" w:rsidRPr="00AA5BA9" w:rsidRDefault="00DF57B7" w:rsidP="00DF57B7">
      <w:pPr>
        <w:spacing w:line="276" w:lineRule="auto"/>
        <w:jc w:val="center"/>
        <w:rPr>
          <w:i/>
          <w:sz w:val="28"/>
          <w:szCs w:val="28"/>
          <w:lang w:val="en-US"/>
        </w:rPr>
      </w:pPr>
      <w:r w:rsidRPr="00AA5BA9">
        <w:rPr>
          <w:i/>
          <w:sz w:val="28"/>
          <w:szCs w:val="28"/>
          <w:lang w:val="en-US"/>
        </w:rPr>
        <w:t>(</w:t>
      </w:r>
      <w:r>
        <w:rPr>
          <w:i/>
          <w:sz w:val="28"/>
          <w:szCs w:val="28"/>
          <w:lang w:val="en-US"/>
        </w:rPr>
        <w:t>2026</w:t>
      </w:r>
      <w:r w:rsidRPr="00AA5BA9">
        <w:rPr>
          <w:i/>
          <w:sz w:val="28"/>
          <w:szCs w:val="28"/>
          <w:lang w:val="en-US"/>
        </w:rPr>
        <w:t xml:space="preserve">-yil </w:t>
      </w:r>
      <w:r w:rsidRPr="00AA5BA9">
        <w:rPr>
          <w:i/>
          <w:sz w:val="28"/>
          <w:szCs w:val="28"/>
          <w:lang w:val="uz-Cyrl-UZ"/>
        </w:rPr>
        <w:t>yanvar-</w:t>
      </w:r>
      <w:r w:rsidR="0031762E">
        <w:rPr>
          <w:i/>
          <w:sz w:val="28"/>
          <w:szCs w:val="28"/>
          <w:lang w:val="uz-Cyrl-UZ"/>
        </w:rPr>
        <w:t>iyun</w:t>
      </w:r>
      <w:r w:rsidRPr="00AA5BA9">
        <w:rPr>
          <w:i/>
          <w:sz w:val="28"/>
          <w:szCs w:val="28"/>
          <w:lang w:val="en-US"/>
        </w:rPr>
        <w:t>)</w:t>
      </w:r>
    </w:p>
    <w:p w:rsidR="009E10A8" w:rsidRDefault="00DF57B7" w:rsidP="00DF57B7">
      <w:pPr>
        <w:spacing w:line="276" w:lineRule="auto"/>
        <w:jc w:val="center"/>
        <w:rPr>
          <w:b/>
          <w:i/>
          <w:sz w:val="28"/>
          <w:szCs w:val="28"/>
        </w:rPr>
      </w:pPr>
      <w:r w:rsidRPr="00AA5BA9">
        <w:rPr>
          <w:i/>
          <w:noProof/>
          <w:sz w:val="28"/>
          <w:szCs w:val="28"/>
        </w:rPr>
        <w:drawing>
          <wp:inline distT="0" distB="0" distL="0" distR="0">
            <wp:extent cx="5647334" cy="2757831"/>
            <wp:effectExtent l="0" t="0" r="0" b="0"/>
            <wp:docPr id="28" name="Объект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E10A8" w:rsidRDefault="009E10A8">
      <w:pPr>
        <w:rPr>
          <w:b/>
          <w:i/>
          <w:sz w:val="28"/>
          <w:szCs w:val="28"/>
        </w:rPr>
      </w:pPr>
      <w:r>
        <w:rPr>
          <w:b/>
          <w:i/>
          <w:sz w:val="28"/>
          <w:szCs w:val="28"/>
        </w:rPr>
        <w:br w:type="page"/>
      </w:r>
    </w:p>
    <w:p w:rsidR="00DF57B7" w:rsidRPr="003240FB" w:rsidRDefault="00DF57B7" w:rsidP="00DF57B7">
      <w:pPr>
        <w:spacing w:line="312" w:lineRule="auto"/>
        <w:ind w:firstLine="709"/>
        <w:jc w:val="both"/>
        <w:rPr>
          <w:sz w:val="26"/>
          <w:szCs w:val="26"/>
          <w:lang w:val="uz-Cyrl-UZ"/>
        </w:rPr>
      </w:pPr>
      <w:r>
        <w:rPr>
          <w:sz w:val="26"/>
          <w:szCs w:val="26"/>
          <w:lang w:val="uz-Cyrl-UZ"/>
        </w:rPr>
        <w:t>2026</w:t>
      </w:r>
      <w:r w:rsidRPr="00AA5BA9">
        <w:rPr>
          <w:sz w:val="26"/>
          <w:szCs w:val="26"/>
          <w:lang w:val="uz-Cyrl-UZ"/>
        </w:rPr>
        <w:t>-yil yanvar-</w:t>
      </w:r>
      <w:r w:rsidR="0031762E">
        <w:rPr>
          <w:sz w:val="26"/>
          <w:szCs w:val="26"/>
          <w:lang w:val="uz-Cyrl-UZ"/>
        </w:rPr>
        <w:t>iyun</w:t>
      </w:r>
      <w:r w:rsidRPr="003240FB">
        <w:rPr>
          <w:sz w:val="26"/>
          <w:szCs w:val="26"/>
          <w:lang w:val="uz-Cyrl-UZ"/>
        </w:rPr>
        <w:t xml:space="preserve"> oylarida tuman bo‘yicha aholi jon boshiga sanoat mahsulotlari ishlab chiqarish hajmi </w:t>
      </w:r>
      <w:r w:rsidR="00913C1A">
        <w:rPr>
          <w:sz w:val="26"/>
          <w:szCs w:val="26"/>
          <w:lang w:val="uz-Cyrl-UZ"/>
        </w:rPr>
        <w:t>9 492,4</w:t>
      </w:r>
      <w:r w:rsidRPr="009E10A8">
        <w:rPr>
          <w:sz w:val="26"/>
          <w:szCs w:val="26"/>
        </w:rPr>
        <w:t xml:space="preserve"> </w:t>
      </w:r>
      <w:r w:rsidRPr="003240FB">
        <w:rPr>
          <w:sz w:val="26"/>
          <w:szCs w:val="26"/>
          <w:lang w:val="uz-Cyrl-UZ"/>
        </w:rPr>
        <w:t xml:space="preserve">ming so‘mni tashkil etib, o‘tgan yilning mos davriga nisbatan </w:t>
      </w:r>
      <w:r w:rsidR="00913C1A">
        <w:rPr>
          <w:sz w:val="26"/>
          <w:szCs w:val="26"/>
          <w:lang w:val="uz-Cyrl-UZ"/>
        </w:rPr>
        <w:t>108,2 </w:t>
      </w:r>
      <w:r w:rsidRPr="003240FB">
        <w:rPr>
          <w:sz w:val="26"/>
          <w:szCs w:val="26"/>
          <w:lang w:val="uz-Cyrl-UZ"/>
        </w:rPr>
        <w:t>% ni tashkil etdi.</w:t>
      </w:r>
    </w:p>
    <w:p w:rsidR="00DF57B7" w:rsidRPr="003240FB" w:rsidRDefault="00DF57B7" w:rsidP="00DF57B7">
      <w:pPr>
        <w:spacing w:line="288" w:lineRule="auto"/>
        <w:jc w:val="center"/>
        <w:rPr>
          <w:b/>
          <w:lang w:val="uz-Cyrl-UZ"/>
        </w:rPr>
      </w:pPr>
    </w:p>
    <w:p w:rsidR="00DF57B7" w:rsidRPr="003240FB" w:rsidRDefault="00DF57B7" w:rsidP="00DF57B7">
      <w:pPr>
        <w:spacing w:line="288" w:lineRule="auto"/>
        <w:jc w:val="center"/>
        <w:rPr>
          <w:b/>
          <w:sz w:val="28"/>
          <w:szCs w:val="28"/>
          <w:lang w:val="uz-Cyrl-UZ"/>
        </w:rPr>
      </w:pPr>
      <w:r w:rsidRPr="003240FB">
        <w:rPr>
          <w:b/>
          <w:sz w:val="28"/>
          <w:szCs w:val="28"/>
          <w:lang w:val="uz-Cyrl-UZ"/>
        </w:rPr>
        <w:t xml:space="preserve">Aholi jon boshiga ishlab chiqarilgan </w:t>
      </w:r>
      <w:r w:rsidRPr="003240FB">
        <w:rPr>
          <w:b/>
          <w:sz w:val="28"/>
          <w:szCs w:val="28"/>
          <w:lang w:val="uz-Cyrl-UZ"/>
        </w:rPr>
        <w:br/>
        <w:t xml:space="preserve">sanoat mahsulotlari dinamikasi </w:t>
      </w:r>
    </w:p>
    <w:p w:rsidR="00DF57B7" w:rsidRPr="003240FB" w:rsidRDefault="00DF57B7" w:rsidP="00DF57B7">
      <w:pPr>
        <w:spacing w:line="288" w:lineRule="auto"/>
        <w:jc w:val="center"/>
        <w:rPr>
          <w:b/>
          <w:lang w:val="uz-Cyrl-UZ"/>
        </w:rPr>
      </w:pPr>
      <w:r w:rsidRPr="003240FB">
        <w:rPr>
          <w:i/>
          <w:sz w:val="28"/>
          <w:szCs w:val="28"/>
          <w:lang w:val="uz-Cyrl-UZ"/>
        </w:rPr>
        <w:t>(</w:t>
      </w:r>
      <w:r w:rsidRPr="003240FB">
        <w:rPr>
          <w:sz w:val="28"/>
          <w:szCs w:val="28"/>
          <w:lang w:val="uz-Cyrl-UZ"/>
        </w:rPr>
        <w:t>yanvar-</w:t>
      </w:r>
      <w:r w:rsidR="0031762E">
        <w:rPr>
          <w:sz w:val="28"/>
          <w:szCs w:val="28"/>
          <w:lang w:val="uz-Cyrl-UZ"/>
        </w:rPr>
        <w:t>iyun</w:t>
      </w:r>
      <w:r w:rsidRPr="003240FB">
        <w:rPr>
          <w:sz w:val="28"/>
          <w:szCs w:val="28"/>
          <w:lang w:val="uz-Cyrl-UZ"/>
        </w:rPr>
        <w:t xml:space="preserve">, </w:t>
      </w:r>
      <w:r w:rsidRPr="003240FB">
        <w:rPr>
          <w:i/>
          <w:sz w:val="28"/>
          <w:szCs w:val="28"/>
          <w:lang w:val="uz-Cyrl-UZ"/>
        </w:rPr>
        <w:t>ming so‘m)</w:t>
      </w:r>
      <w:r w:rsidRPr="003240FB">
        <w:rPr>
          <w:noProof/>
          <w:color w:val="FF0000"/>
        </w:rPr>
        <w:drawing>
          <wp:inline distT="0" distB="0" distL="0" distR="0">
            <wp:extent cx="5850255" cy="4030133"/>
            <wp:effectExtent l="19050" t="0" r="0" b="0"/>
            <wp:docPr id="29" name="Объект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F57B7" w:rsidRPr="003240FB" w:rsidRDefault="00DF57B7" w:rsidP="00DF57B7">
      <w:pPr>
        <w:jc w:val="center"/>
        <w:rPr>
          <w:b/>
          <w:lang w:val="uz-Cyrl-UZ"/>
        </w:rPr>
      </w:pPr>
    </w:p>
    <w:p w:rsidR="00DF57B7" w:rsidRPr="003240FB" w:rsidRDefault="00DF57B7" w:rsidP="00DF57B7">
      <w:pPr>
        <w:spacing w:after="120" w:line="276" w:lineRule="auto"/>
        <w:jc w:val="center"/>
        <w:rPr>
          <w:b/>
          <w:color w:val="002060"/>
          <w:sz w:val="26"/>
          <w:szCs w:val="26"/>
          <w:lang w:val="uz-Cyrl-UZ"/>
        </w:rPr>
      </w:pPr>
      <w:r w:rsidRPr="003240FB">
        <w:rPr>
          <w:b/>
          <w:color w:val="002060"/>
          <w:sz w:val="26"/>
          <w:szCs w:val="26"/>
          <w:lang w:val="uz-Cyrl-UZ"/>
        </w:rPr>
        <w:t xml:space="preserve">Sanoat mahsuloti ishlab chiqarilishi </w:t>
      </w:r>
      <w:r w:rsidRPr="003240FB">
        <w:rPr>
          <w:b/>
          <w:color w:val="002060"/>
          <w:sz w:val="26"/>
          <w:szCs w:val="26"/>
          <w:lang w:val="en-US"/>
        </w:rPr>
        <w:t xml:space="preserve">hajmi </w:t>
      </w:r>
      <w:r w:rsidRPr="003240FB">
        <w:rPr>
          <w:b/>
          <w:color w:val="002060"/>
          <w:sz w:val="26"/>
          <w:szCs w:val="26"/>
          <w:lang w:val="en-US"/>
        </w:rPr>
        <w:br/>
      </w:r>
      <w:r w:rsidRPr="003240FB">
        <w:rPr>
          <w:i/>
          <w:color w:val="002060"/>
          <w:sz w:val="26"/>
          <w:szCs w:val="26"/>
          <w:lang w:val="uz-Cyrl-UZ"/>
        </w:rPr>
        <w:t>(</w:t>
      </w:r>
      <w:r>
        <w:rPr>
          <w:i/>
          <w:color w:val="002060"/>
          <w:sz w:val="26"/>
          <w:szCs w:val="26"/>
          <w:lang w:val="uz-Cyrl-UZ"/>
        </w:rPr>
        <w:t>2026</w:t>
      </w:r>
      <w:r w:rsidRPr="003240FB">
        <w:rPr>
          <w:i/>
          <w:color w:val="002060"/>
          <w:sz w:val="26"/>
          <w:szCs w:val="26"/>
          <w:lang w:val="uz-Cyrl-UZ"/>
        </w:rPr>
        <w:t>-yil yanvar-</w:t>
      </w:r>
      <w:r w:rsidR="0031762E">
        <w:rPr>
          <w:i/>
          <w:color w:val="002060"/>
          <w:sz w:val="26"/>
          <w:szCs w:val="26"/>
          <w:lang w:val="uz-Cyrl-UZ"/>
        </w:rPr>
        <w:t>iyun</w:t>
      </w:r>
      <w:r w:rsidRPr="003240FB">
        <w:rPr>
          <w:i/>
          <w:color w:val="002060"/>
          <w:sz w:val="26"/>
          <w:szCs w:val="26"/>
          <w:lang w:val="uz-Cyrl-UZ"/>
        </w:rPr>
        <w:t>)</w:t>
      </w:r>
    </w:p>
    <w:tbl>
      <w:tblPr>
        <w:tblW w:w="5000" w:type="pct"/>
        <w:tblCellMar>
          <w:left w:w="42" w:type="dxa"/>
          <w:right w:w="42" w:type="dxa"/>
        </w:tblCellMar>
        <w:tblLook w:val="04A0" w:firstRow="1" w:lastRow="0" w:firstColumn="1" w:lastColumn="0" w:noHBand="0" w:noVBand="1"/>
      </w:tblPr>
      <w:tblGrid>
        <w:gridCol w:w="4720"/>
        <w:gridCol w:w="2268"/>
        <w:gridCol w:w="2309"/>
      </w:tblGrid>
      <w:tr w:rsidR="00714971" w:rsidRPr="003240FB" w:rsidTr="00714971">
        <w:trPr>
          <w:cantSplit/>
          <w:trHeight w:val="740"/>
          <w:tblHeader/>
        </w:trPr>
        <w:tc>
          <w:tcPr>
            <w:tcW w:w="2538" w:type="pct"/>
            <w:vMerge w:val="restart"/>
            <w:tcBorders>
              <w:top w:val="single" w:sz="18" w:space="0" w:color="auto"/>
              <w:bottom w:val="single" w:sz="8" w:space="0" w:color="auto"/>
              <w:right w:val="single" w:sz="4" w:space="0" w:color="auto"/>
            </w:tcBorders>
            <w:shd w:val="clear" w:color="auto" w:fill="FDE9D9" w:themeFill="accent6" w:themeFillTint="33"/>
            <w:vAlign w:val="center"/>
          </w:tcPr>
          <w:p w:rsidR="00714971" w:rsidRPr="003240FB" w:rsidRDefault="00714971" w:rsidP="00913C1A">
            <w:pPr>
              <w:spacing w:before="60" w:after="60"/>
              <w:jc w:val="center"/>
              <w:rPr>
                <w:b/>
                <w:spacing w:val="-12"/>
                <w:sz w:val="26"/>
                <w:szCs w:val="26"/>
                <w:lang w:val="uz-Cyrl-UZ"/>
              </w:rPr>
            </w:pPr>
          </w:p>
        </w:tc>
        <w:tc>
          <w:tcPr>
            <w:tcW w:w="2462" w:type="pct"/>
            <w:gridSpan w:val="2"/>
            <w:tcBorders>
              <w:top w:val="single" w:sz="18" w:space="0" w:color="auto"/>
              <w:left w:val="single" w:sz="4" w:space="0" w:color="auto"/>
              <w:bottom w:val="single" w:sz="18" w:space="0" w:color="auto"/>
              <w:right w:val="single" w:sz="4" w:space="0" w:color="auto"/>
            </w:tcBorders>
            <w:shd w:val="clear" w:color="auto" w:fill="FDE9D9" w:themeFill="accent6" w:themeFillTint="33"/>
            <w:vAlign w:val="center"/>
            <w:hideMark/>
          </w:tcPr>
          <w:p w:rsidR="00714971" w:rsidRPr="00714971" w:rsidRDefault="00714971" w:rsidP="00913C1A">
            <w:pPr>
              <w:spacing w:before="60" w:after="60"/>
              <w:jc w:val="center"/>
              <w:rPr>
                <w:b/>
                <w:i/>
                <w:sz w:val="26"/>
                <w:szCs w:val="26"/>
                <w:lang w:val="uz-Cyrl-UZ"/>
              </w:rPr>
            </w:pPr>
            <w:r w:rsidRPr="00714971">
              <w:rPr>
                <w:b/>
                <w:i/>
                <w:sz w:val="26"/>
                <w:szCs w:val="26"/>
                <w:lang w:val="uz-Cyrl-UZ"/>
              </w:rPr>
              <w:t>Sanoat mahsuloti hajmi</w:t>
            </w:r>
          </w:p>
        </w:tc>
      </w:tr>
      <w:tr w:rsidR="00714971" w:rsidRPr="0031762E" w:rsidTr="00714971">
        <w:trPr>
          <w:cantSplit/>
          <w:trHeight w:val="1064"/>
          <w:tblHeader/>
        </w:trPr>
        <w:tc>
          <w:tcPr>
            <w:tcW w:w="2538" w:type="pct"/>
            <w:vMerge/>
            <w:tcBorders>
              <w:top w:val="single" w:sz="8" w:space="0" w:color="auto"/>
              <w:bottom w:val="single" w:sz="18" w:space="0" w:color="auto"/>
              <w:right w:val="single" w:sz="4" w:space="0" w:color="auto"/>
            </w:tcBorders>
            <w:shd w:val="clear" w:color="auto" w:fill="FDE9D9" w:themeFill="accent6" w:themeFillTint="33"/>
            <w:vAlign w:val="center"/>
            <w:hideMark/>
          </w:tcPr>
          <w:p w:rsidR="00714971" w:rsidRPr="003240FB" w:rsidRDefault="00714971" w:rsidP="00913C1A">
            <w:pPr>
              <w:rPr>
                <w:b/>
                <w:spacing w:val="-12"/>
                <w:sz w:val="26"/>
                <w:szCs w:val="26"/>
                <w:lang w:val="uz-Cyrl-UZ"/>
              </w:rPr>
            </w:pPr>
          </w:p>
        </w:tc>
        <w:tc>
          <w:tcPr>
            <w:tcW w:w="1220" w:type="pct"/>
            <w:tcBorders>
              <w:top w:val="single" w:sz="18" w:space="0" w:color="auto"/>
              <w:left w:val="single" w:sz="4" w:space="0" w:color="auto"/>
              <w:bottom w:val="single" w:sz="18" w:space="0" w:color="auto"/>
              <w:right w:val="single" w:sz="4" w:space="0" w:color="auto"/>
            </w:tcBorders>
            <w:shd w:val="clear" w:color="auto" w:fill="FDE9D9" w:themeFill="accent6" w:themeFillTint="33"/>
            <w:vAlign w:val="center"/>
            <w:hideMark/>
          </w:tcPr>
          <w:p w:rsidR="00714971" w:rsidRPr="00714971" w:rsidRDefault="00714971" w:rsidP="00913C1A">
            <w:pPr>
              <w:spacing w:before="60" w:after="60"/>
              <w:jc w:val="center"/>
              <w:rPr>
                <w:b/>
                <w:i/>
                <w:sz w:val="26"/>
                <w:szCs w:val="26"/>
                <w:lang w:val="uz-Cyrl-UZ"/>
              </w:rPr>
            </w:pPr>
            <w:r w:rsidRPr="00714971">
              <w:rPr>
                <w:b/>
                <w:i/>
                <w:sz w:val="26"/>
                <w:szCs w:val="26"/>
                <w:lang w:val="uz-Cyrl-UZ"/>
              </w:rPr>
              <w:t>mlrd so‘m</w:t>
            </w:r>
          </w:p>
        </w:tc>
        <w:tc>
          <w:tcPr>
            <w:tcW w:w="1242" w:type="pct"/>
            <w:tcBorders>
              <w:top w:val="single" w:sz="18" w:space="0" w:color="auto"/>
              <w:left w:val="single" w:sz="4" w:space="0" w:color="auto"/>
              <w:bottom w:val="single" w:sz="18" w:space="0" w:color="auto"/>
              <w:right w:val="single" w:sz="4" w:space="0" w:color="auto"/>
            </w:tcBorders>
            <w:shd w:val="clear" w:color="auto" w:fill="FDE9D9" w:themeFill="accent6" w:themeFillTint="33"/>
            <w:vAlign w:val="center"/>
            <w:hideMark/>
          </w:tcPr>
          <w:p w:rsidR="00714971" w:rsidRPr="00714971" w:rsidRDefault="00714971" w:rsidP="00913C1A">
            <w:pPr>
              <w:spacing w:before="60" w:after="60"/>
              <w:jc w:val="center"/>
              <w:rPr>
                <w:b/>
                <w:i/>
                <w:sz w:val="26"/>
                <w:szCs w:val="26"/>
                <w:lang w:val="uz-Cyrl-UZ"/>
              </w:rPr>
            </w:pPr>
            <w:r w:rsidRPr="00714971">
              <w:rPr>
                <w:b/>
                <w:i/>
                <w:sz w:val="26"/>
                <w:szCs w:val="26"/>
                <w:lang w:val="en-US"/>
              </w:rPr>
              <w:t>fizik hajm indeksi</w:t>
            </w:r>
            <w:r w:rsidRPr="00714971">
              <w:rPr>
                <w:b/>
                <w:i/>
                <w:sz w:val="26"/>
                <w:szCs w:val="26"/>
                <w:lang w:val="uz-Cyrl-UZ"/>
              </w:rPr>
              <w:t xml:space="preserve">, </w:t>
            </w:r>
            <w:r w:rsidRPr="00714971">
              <w:rPr>
                <w:b/>
                <w:i/>
                <w:sz w:val="26"/>
                <w:szCs w:val="26"/>
                <w:lang w:val="en-US"/>
              </w:rPr>
              <w:br/>
            </w:r>
            <w:r w:rsidRPr="00714971">
              <w:rPr>
                <w:b/>
                <w:i/>
                <w:sz w:val="26"/>
                <w:szCs w:val="26"/>
                <w:lang w:val="uz-Cyrl-UZ"/>
              </w:rPr>
              <w:t>% da</w:t>
            </w:r>
          </w:p>
        </w:tc>
      </w:tr>
      <w:tr w:rsidR="00714971" w:rsidRPr="0031762E" w:rsidTr="00714971">
        <w:trPr>
          <w:cantSplit/>
          <w:trHeight w:val="20"/>
          <w:tblHeader/>
        </w:trPr>
        <w:tc>
          <w:tcPr>
            <w:tcW w:w="2538" w:type="pct"/>
            <w:tcBorders>
              <w:top w:val="single" w:sz="18" w:space="0" w:color="auto"/>
              <w:left w:val="nil"/>
              <w:bottom w:val="nil"/>
              <w:right w:val="nil"/>
            </w:tcBorders>
            <w:vAlign w:val="center"/>
          </w:tcPr>
          <w:p w:rsidR="00714971" w:rsidRPr="003240FB" w:rsidRDefault="00714971" w:rsidP="00913C1A">
            <w:pPr>
              <w:jc w:val="center"/>
              <w:rPr>
                <w:b/>
                <w:color w:val="FFFFFF" w:themeColor="background1"/>
                <w:spacing w:val="-12"/>
                <w:sz w:val="26"/>
                <w:szCs w:val="26"/>
                <w:lang w:val="uz-Cyrl-UZ"/>
              </w:rPr>
            </w:pPr>
          </w:p>
        </w:tc>
        <w:tc>
          <w:tcPr>
            <w:tcW w:w="1220" w:type="pct"/>
            <w:tcBorders>
              <w:top w:val="single" w:sz="18" w:space="0" w:color="auto"/>
              <w:left w:val="nil"/>
              <w:bottom w:val="nil"/>
              <w:right w:val="nil"/>
            </w:tcBorders>
            <w:vAlign w:val="center"/>
          </w:tcPr>
          <w:p w:rsidR="00714971" w:rsidRPr="003240FB" w:rsidRDefault="00714971" w:rsidP="00913C1A">
            <w:pPr>
              <w:jc w:val="center"/>
              <w:rPr>
                <w:b/>
                <w:color w:val="FFFFFF" w:themeColor="background1"/>
                <w:sz w:val="26"/>
                <w:szCs w:val="26"/>
                <w:lang w:val="uz-Cyrl-UZ"/>
              </w:rPr>
            </w:pPr>
          </w:p>
        </w:tc>
        <w:tc>
          <w:tcPr>
            <w:tcW w:w="1242" w:type="pct"/>
            <w:tcBorders>
              <w:top w:val="single" w:sz="18" w:space="0" w:color="auto"/>
              <w:left w:val="nil"/>
              <w:bottom w:val="nil"/>
              <w:right w:val="nil"/>
            </w:tcBorders>
            <w:vAlign w:val="center"/>
          </w:tcPr>
          <w:p w:rsidR="00714971" w:rsidRPr="003240FB" w:rsidRDefault="00714971" w:rsidP="00913C1A">
            <w:pPr>
              <w:jc w:val="center"/>
              <w:rPr>
                <w:b/>
                <w:color w:val="FFFFFF" w:themeColor="background1"/>
                <w:sz w:val="26"/>
                <w:szCs w:val="26"/>
                <w:lang w:val="uz-Cyrl-UZ"/>
              </w:rPr>
            </w:pPr>
          </w:p>
        </w:tc>
      </w:tr>
      <w:tr w:rsidR="00913C1A" w:rsidRPr="003240FB" w:rsidTr="00714971">
        <w:trPr>
          <w:cantSplit/>
          <w:trHeight w:val="614"/>
        </w:trPr>
        <w:tc>
          <w:tcPr>
            <w:tcW w:w="2538" w:type="pct"/>
            <w:shd w:val="clear" w:color="auto" w:fill="FDE9D9" w:themeFill="accent6" w:themeFillTint="33"/>
            <w:vAlign w:val="center"/>
            <w:hideMark/>
          </w:tcPr>
          <w:p w:rsidR="00913C1A" w:rsidRPr="003240FB" w:rsidRDefault="00913C1A" w:rsidP="00913C1A">
            <w:pPr>
              <w:ind w:left="142" w:right="-43"/>
              <w:rPr>
                <w:b/>
                <w:color w:val="000000"/>
                <w:sz w:val="26"/>
                <w:szCs w:val="26"/>
                <w:lang w:val="uz-Cyrl-UZ"/>
              </w:rPr>
            </w:pPr>
            <w:r w:rsidRPr="003240FB">
              <w:rPr>
                <w:b/>
                <w:color w:val="002060"/>
                <w:sz w:val="26"/>
                <w:szCs w:val="26"/>
                <w:lang w:val="uz-Cyrl-UZ"/>
              </w:rPr>
              <w:t>Andijon</w:t>
            </w:r>
            <w:r w:rsidRPr="003240FB">
              <w:rPr>
                <w:b/>
                <w:color w:val="000000"/>
                <w:sz w:val="26"/>
                <w:szCs w:val="26"/>
                <w:lang w:val="uz-Cyrl-UZ"/>
              </w:rPr>
              <w:t xml:space="preserve"> </w:t>
            </w:r>
            <w:r w:rsidRPr="009F095D">
              <w:rPr>
                <w:b/>
                <w:color w:val="002060"/>
                <w:sz w:val="26"/>
                <w:szCs w:val="26"/>
                <w:lang w:val="uz-Cyrl-UZ"/>
              </w:rPr>
              <w:t>viloyati</w:t>
            </w:r>
          </w:p>
        </w:tc>
        <w:tc>
          <w:tcPr>
            <w:tcW w:w="1220" w:type="pct"/>
            <w:shd w:val="clear" w:color="auto" w:fill="FDE9D9" w:themeFill="accent6" w:themeFillTint="33"/>
            <w:vAlign w:val="center"/>
            <w:hideMark/>
          </w:tcPr>
          <w:p w:rsidR="00913C1A" w:rsidRPr="00913C1A" w:rsidRDefault="00913C1A">
            <w:pPr>
              <w:jc w:val="center"/>
              <w:rPr>
                <w:b/>
                <w:bCs/>
                <w:sz w:val="26"/>
                <w:szCs w:val="26"/>
              </w:rPr>
            </w:pPr>
            <w:r w:rsidRPr="00913C1A">
              <w:rPr>
                <w:b/>
                <w:bCs/>
                <w:sz w:val="26"/>
                <w:szCs w:val="26"/>
              </w:rPr>
              <w:t>54</w:t>
            </w:r>
            <w:r>
              <w:rPr>
                <w:b/>
                <w:bCs/>
                <w:sz w:val="26"/>
                <w:szCs w:val="26"/>
              </w:rPr>
              <w:t> </w:t>
            </w:r>
            <w:r w:rsidRPr="00913C1A">
              <w:rPr>
                <w:b/>
                <w:bCs/>
                <w:sz w:val="26"/>
                <w:szCs w:val="26"/>
              </w:rPr>
              <w:t>193,1</w:t>
            </w:r>
          </w:p>
        </w:tc>
        <w:tc>
          <w:tcPr>
            <w:tcW w:w="1242" w:type="pct"/>
            <w:shd w:val="clear" w:color="auto" w:fill="FDE9D9" w:themeFill="accent6" w:themeFillTint="33"/>
            <w:vAlign w:val="center"/>
            <w:hideMark/>
          </w:tcPr>
          <w:p w:rsidR="00913C1A" w:rsidRPr="00913C1A" w:rsidRDefault="00913C1A">
            <w:pPr>
              <w:jc w:val="center"/>
              <w:rPr>
                <w:b/>
                <w:bCs/>
                <w:sz w:val="26"/>
                <w:szCs w:val="26"/>
              </w:rPr>
            </w:pPr>
            <w:r w:rsidRPr="00913C1A">
              <w:rPr>
                <w:b/>
                <w:bCs/>
                <w:sz w:val="26"/>
                <w:szCs w:val="26"/>
              </w:rPr>
              <w:t>109,2</w:t>
            </w:r>
          </w:p>
        </w:tc>
      </w:tr>
      <w:tr w:rsidR="00913C1A" w:rsidRPr="003240FB" w:rsidTr="00714971">
        <w:trPr>
          <w:cantSplit/>
          <w:trHeight w:val="553"/>
        </w:trPr>
        <w:tc>
          <w:tcPr>
            <w:tcW w:w="2538" w:type="pct"/>
            <w:shd w:val="clear" w:color="auto" w:fill="auto"/>
            <w:vAlign w:val="center"/>
          </w:tcPr>
          <w:p w:rsidR="00913C1A" w:rsidRPr="003240FB" w:rsidRDefault="00913C1A" w:rsidP="00913C1A">
            <w:pPr>
              <w:ind w:left="142" w:right="-43"/>
              <w:rPr>
                <w:color w:val="000000"/>
                <w:sz w:val="26"/>
                <w:szCs w:val="26"/>
                <w:lang w:val="uz-Cyrl-UZ"/>
              </w:rPr>
            </w:pPr>
            <w:r>
              <w:rPr>
                <w:color w:val="002060"/>
                <w:sz w:val="26"/>
                <w:szCs w:val="26"/>
                <w:lang w:val="uz-Cyrl-UZ"/>
              </w:rPr>
              <w:t>Ulug‘nor t</w:t>
            </w:r>
            <w:r w:rsidRPr="009F095D">
              <w:rPr>
                <w:color w:val="002060"/>
                <w:sz w:val="26"/>
                <w:szCs w:val="26"/>
                <w:lang w:val="uz-Cyrl-UZ"/>
              </w:rPr>
              <w:t>umani</w:t>
            </w:r>
          </w:p>
        </w:tc>
        <w:tc>
          <w:tcPr>
            <w:tcW w:w="1220" w:type="pct"/>
            <w:shd w:val="clear" w:color="auto" w:fill="auto"/>
            <w:vAlign w:val="center"/>
          </w:tcPr>
          <w:p w:rsidR="00913C1A" w:rsidRPr="00913C1A" w:rsidRDefault="00913C1A">
            <w:pPr>
              <w:jc w:val="center"/>
              <w:rPr>
                <w:color w:val="000000"/>
                <w:sz w:val="26"/>
                <w:szCs w:val="26"/>
              </w:rPr>
            </w:pPr>
            <w:r w:rsidRPr="00913C1A">
              <w:rPr>
                <w:color w:val="000000"/>
                <w:sz w:val="26"/>
                <w:szCs w:val="26"/>
              </w:rPr>
              <w:t>615,4</w:t>
            </w:r>
          </w:p>
        </w:tc>
        <w:tc>
          <w:tcPr>
            <w:tcW w:w="1242" w:type="pct"/>
            <w:shd w:val="clear" w:color="auto" w:fill="auto"/>
            <w:vAlign w:val="center"/>
          </w:tcPr>
          <w:p w:rsidR="00913C1A" w:rsidRPr="00913C1A" w:rsidRDefault="00913C1A">
            <w:pPr>
              <w:jc w:val="center"/>
              <w:rPr>
                <w:color w:val="000000"/>
                <w:sz w:val="26"/>
                <w:szCs w:val="26"/>
              </w:rPr>
            </w:pPr>
            <w:r w:rsidRPr="00913C1A">
              <w:rPr>
                <w:color w:val="000000"/>
                <w:sz w:val="26"/>
                <w:szCs w:val="26"/>
              </w:rPr>
              <w:t>108,9</w:t>
            </w:r>
          </w:p>
        </w:tc>
      </w:tr>
    </w:tbl>
    <w:p w:rsidR="00DF57B7" w:rsidRPr="003240FB" w:rsidRDefault="00DF57B7" w:rsidP="00DF57B7">
      <w:pPr>
        <w:spacing w:line="288" w:lineRule="auto"/>
        <w:jc w:val="center"/>
        <w:rPr>
          <w:i/>
          <w:sz w:val="28"/>
          <w:szCs w:val="28"/>
          <w:lang w:val="uz-Cyrl-UZ"/>
        </w:rPr>
      </w:pPr>
      <w:r w:rsidRPr="003240FB">
        <w:rPr>
          <w:b/>
          <w:noProof/>
          <w:sz w:val="28"/>
          <w:szCs w:val="28"/>
        </w:rPr>
        <w:drawing>
          <wp:anchor distT="0" distB="0" distL="114300" distR="114300" simplePos="0" relativeHeight="251660288" behindDoc="0" locked="0" layoutInCell="1" allowOverlap="1">
            <wp:simplePos x="0" y="0"/>
            <wp:positionH relativeFrom="column">
              <wp:posOffset>2762581</wp:posOffset>
            </wp:positionH>
            <wp:positionV relativeFrom="paragraph">
              <wp:posOffset>466725</wp:posOffset>
            </wp:positionV>
            <wp:extent cx="3260035" cy="1812897"/>
            <wp:effectExtent l="0" t="0" r="0" b="0"/>
            <wp:wrapNone/>
            <wp:docPr id="30" name="Диаграмма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sidRPr="003240FB">
        <w:rPr>
          <w:b/>
          <w:sz w:val="28"/>
          <w:szCs w:val="28"/>
          <w:lang w:val="uz-Cyrl-UZ"/>
        </w:rPr>
        <w:t>Sanoat mahsulotlari ishlab chiqarishda kichik biznesning ulushi</w:t>
      </w:r>
      <w:r w:rsidRPr="003240FB">
        <w:rPr>
          <w:b/>
          <w:sz w:val="28"/>
          <w:szCs w:val="28"/>
          <w:lang w:val="en-US"/>
        </w:rPr>
        <w:t xml:space="preserve"> </w:t>
      </w:r>
      <w:r w:rsidRPr="003240FB">
        <w:rPr>
          <w:b/>
          <w:sz w:val="28"/>
          <w:szCs w:val="28"/>
          <w:lang w:val="uz-Cyrl-UZ"/>
        </w:rPr>
        <w:br/>
      </w:r>
      <w:r w:rsidRPr="003240FB">
        <w:rPr>
          <w:i/>
          <w:sz w:val="28"/>
          <w:szCs w:val="28"/>
          <w:lang w:val="uz-Cyrl-UZ"/>
        </w:rPr>
        <w:t>(%</w:t>
      </w:r>
      <w:r w:rsidRPr="003240FB">
        <w:rPr>
          <w:i/>
          <w:sz w:val="28"/>
          <w:szCs w:val="28"/>
          <w:lang w:val="en-US"/>
        </w:rPr>
        <w:t xml:space="preserve"> da</w:t>
      </w:r>
      <w:r w:rsidRPr="003240FB">
        <w:rPr>
          <w:i/>
          <w:sz w:val="28"/>
          <w:szCs w:val="28"/>
          <w:lang w:val="uz-Cyrl-UZ"/>
        </w:rPr>
        <w:t xml:space="preserve">) </w:t>
      </w:r>
    </w:p>
    <w:p w:rsidR="00DF57B7" w:rsidRPr="003240FB" w:rsidRDefault="00EB087B" w:rsidP="00DF57B7">
      <w:pPr>
        <w:spacing w:line="312" w:lineRule="auto"/>
        <w:ind w:firstLine="709"/>
        <w:jc w:val="both"/>
        <w:rPr>
          <w:lang w:val="uz-Cyrl-UZ"/>
        </w:rPr>
      </w:pPr>
      <w:r>
        <w:rPr>
          <w:noProof/>
        </w:rPr>
        <mc:AlternateContent>
          <mc:Choice Requires="wps">
            <w:drawing>
              <wp:anchor distT="45720" distB="45720" distL="114300" distR="114300" simplePos="0" relativeHeight="251679744" behindDoc="0" locked="0" layoutInCell="1" allowOverlap="1">
                <wp:simplePos x="0" y="0"/>
                <wp:positionH relativeFrom="column">
                  <wp:posOffset>-60960</wp:posOffset>
                </wp:positionH>
                <wp:positionV relativeFrom="paragraph">
                  <wp:posOffset>200025</wp:posOffset>
                </wp:positionV>
                <wp:extent cx="2727960" cy="1492885"/>
                <wp:effectExtent l="0" t="0" r="0" b="2540"/>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960" cy="149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4C18" w:rsidRPr="00332CA2" w:rsidRDefault="00F24C18" w:rsidP="00DF57B7">
                            <w:pPr>
                              <w:ind w:firstLine="567"/>
                              <w:jc w:val="both"/>
                              <w:rPr>
                                <w:sz w:val="26"/>
                                <w:szCs w:val="26"/>
                              </w:rPr>
                            </w:pPr>
                            <w:r>
                              <w:rPr>
                                <w:sz w:val="26"/>
                                <w:szCs w:val="26"/>
                                <w:lang w:val="uz-Cyrl-UZ"/>
                              </w:rPr>
                              <w:t>2026</w:t>
                            </w:r>
                            <w:r w:rsidRPr="00332CA2">
                              <w:rPr>
                                <w:sz w:val="26"/>
                                <w:szCs w:val="26"/>
                                <w:lang w:val="uz-Cyrl-UZ"/>
                              </w:rPr>
                              <w:t xml:space="preserve">-yilning </w:t>
                            </w:r>
                            <w:r>
                              <w:rPr>
                                <w:sz w:val="26"/>
                                <w:szCs w:val="26"/>
                                <w:lang w:val="uz-Cyrl-UZ"/>
                              </w:rPr>
                              <w:t>yanvar-iyun</w:t>
                            </w:r>
                            <w:r w:rsidRPr="00332CA2">
                              <w:rPr>
                                <w:sz w:val="26"/>
                                <w:szCs w:val="26"/>
                                <w:lang w:val="uz-Cyrl-UZ"/>
                              </w:rPr>
                              <w:t xml:space="preserve"> oylarida kichik biznes subyektlari tomonidan ishlab chiqarilgan sanoat mahsulotlari hajmi </w:t>
                            </w:r>
                            <w:r>
                              <w:rPr>
                                <w:sz w:val="26"/>
                                <w:szCs w:val="26"/>
                                <w:lang w:val="uz-Cyrl-UZ"/>
                              </w:rPr>
                              <w:t>534,0</w:t>
                            </w:r>
                            <w:r w:rsidRPr="00332CA2">
                              <w:rPr>
                                <w:sz w:val="26"/>
                                <w:szCs w:val="26"/>
                                <w:lang w:val="uz-Cyrl-UZ"/>
                              </w:rPr>
                              <w:t xml:space="preserve"> mlrd, so‘m bo‘lib, uning jami sanoat ishlab chiqarishidagi ulushi </w:t>
                            </w:r>
                            <w:r>
                              <w:rPr>
                                <w:sz w:val="26"/>
                                <w:szCs w:val="26"/>
                                <w:lang w:val="uz-Cyrl-UZ"/>
                              </w:rPr>
                              <w:t>86,8 </w:t>
                            </w:r>
                            <w:r w:rsidRPr="00332CA2">
                              <w:rPr>
                                <w:sz w:val="26"/>
                                <w:szCs w:val="26"/>
                                <w:lang w:val="uz-Cyrl-UZ"/>
                              </w:rPr>
                              <w:t>% ni tashkil etgan.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4.8pt;margin-top:15.75pt;width:214.8pt;height:117.5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" filled="f" stroked="f">
                <v:textbox>
                  <w:txbxContent>
                    <w:p w:rsidR="00F24C18" w:rsidRPr="00332CA2" w:rsidRDefault="00F24C18" w:rsidP="00DF57B7">
                      <w:pPr>
                        <w:ind w:firstLine="567"/>
                        <w:jc w:val="both"/>
                        <w:rPr>
                          <w:sz w:val="26"/>
                          <w:szCs w:val="26"/>
                        </w:rPr>
                      </w:pPr>
                      <w:r>
                        <w:rPr>
                          <w:sz w:val="26"/>
                          <w:szCs w:val="26"/>
                          <w:lang w:val="uz-Cyrl-UZ"/>
                        </w:rPr>
                        <w:t>2026</w:t>
                      </w:r>
                      <w:r w:rsidRPr="00332CA2">
                        <w:rPr>
                          <w:sz w:val="26"/>
                          <w:szCs w:val="26"/>
                          <w:lang w:val="uz-Cyrl-UZ"/>
                        </w:rPr>
                        <w:t xml:space="preserve">-yilning </w:t>
                      </w:r>
                      <w:r>
                        <w:rPr>
                          <w:sz w:val="26"/>
                          <w:szCs w:val="26"/>
                          <w:lang w:val="uz-Cyrl-UZ"/>
                        </w:rPr>
                        <w:t>yanvar-iyun</w:t>
                      </w:r>
                      <w:r w:rsidRPr="00332CA2">
                        <w:rPr>
                          <w:sz w:val="26"/>
                          <w:szCs w:val="26"/>
                          <w:lang w:val="uz-Cyrl-UZ"/>
                        </w:rPr>
                        <w:t xml:space="preserve"> oylarida kichik biznes subyektlari tomonidan ishlab chiqarilgan sanoat mahsulotlari hajmi </w:t>
                      </w:r>
                      <w:r>
                        <w:rPr>
                          <w:sz w:val="26"/>
                          <w:szCs w:val="26"/>
                          <w:lang w:val="uz-Cyrl-UZ"/>
                        </w:rPr>
                        <w:t>534,0</w:t>
                      </w:r>
                      <w:r w:rsidRPr="00332CA2">
                        <w:rPr>
                          <w:sz w:val="26"/>
                          <w:szCs w:val="26"/>
                          <w:lang w:val="uz-Cyrl-UZ"/>
                        </w:rPr>
                        <w:t xml:space="preserve"> mlrd, so‘m bo‘lib, uning jami sanoat ishlab chiqarishidagi ulushi </w:t>
                      </w:r>
                      <w:r>
                        <w:rPr>
                          <w:sz w:val="26"/>
                          <w:szCs w:val="26"/>
                          <w:lang w:val="uz-Cyrl-UZ"/>
                        </w:rPr>
                        <w:t>86,8 </w:t>
                      </w:r>
                      <w:r w:rsidRPr="00332CA2">
                        <w:rPr>
                          <w:sz w:val="26"/>
                          <w:szCs w:val="26"/>
                          <w:lang w:val="uz-Cyrl-UZ"/>
                        </w:rPr>
                        <w:t>% ni tashkil etgan.</w:t>
                      </w:r>
                    </w:p>
                  </w:txbxContent>
                </v:textbox>
              </v:shape>
            </w:pict>
          </mc:Fallback>
        </mc:AlternateContent>
      </w:r>
    </w:p>
    <w:p w:rsidR="00DF57B7" w:rsidRPr="003240FB" w:rsidRDefault="00DF57B7" w:rsidP="00DF57B7">
      <w:pPr>
        <w:spacing w:line="312" w:lineRule="auto"/>
        <w:ind w:firstLine="709"/>
        <w:jc w:val="both"/>
        <w:rPr>
          <w:lang w:val="uz-Cyrl-UZ"/>
        </w:rPr>
      </w:pPr>
    </w:p>
    <w:p w:rsidR="00DF57B7" w:rsidRPr="003240FB" w:rsidRDefault="00DF57B7" w:rsidP="00DF57B7">
      <w:pPr>
        <w:spacing w:line="312" w:lineRule="auto"/>
        <w:ind w:firstLine="709"/>
        <w:jc w:val="both"/>
        <w:rPr>
          <w:lang w:val="uz-Cyrl-UZ"/>
        </w:rPr>
      </w:pPr>
    </w:p>
    <w:p w:rsidR="00DF57B7" w:rsidRPr="003240FB" w:rsidRDefault="00DF57B7" w:rsidP="00DF57B7">
      <w:pPr>
        <w:spacing w:line="312" w:lineRule="auto"/>
        <w:ind w:firstLine="709"/>
        <w:jc w:val="both"/>
        <w:rPr>
          <w:lang w:val="uz-Cyrl-UZ"/>
        </w:rPr>
      </w:pPr>
    </w:p>
    <w:p w:rsidR="00DF57B7" w:rsidRPr="003240FB" w:rsidRDefault="00DF57B7" w:rsidP="00DF57B7">
      <w:pPr>
        <w:spacing w:line="312" w:lineRule="auto"/>
        <w:ind w:firstLine="709"/>
        <w:jc w:val="both"/>
        <w:rPr>
          <w:lang w:val="uz-Cyrl-UZ"/>
        </w:rPr>
      </w:pPr>
    </w:p>
    <w:p w:rsidR="00DF57B7" w:rsidRPr="003240FB" w:rsidRDefault="00DF57B7" w:rsidP="00DF57B7">
      <w:pPr>
        <w:spacing w:line="312" w:lineRule="auto"/>
        <w:ind w:firstLine="709"/>
        <w:jc w:val="both"/>
        <w:rPr>
          <w:lang w:val="uz-Cyrl-UZ"/>
        </w:rPr>
      </w:pPr>
    </w:p>
    <w:p w:rsidR="00DF57B7" w:rsidRPr="003240FB" w:rsidRDefault="00DF57B7" w:rsidP="00DF57B7">
      <w:pPr>
        <w:spacing w:line="312" w:lineRule="auto"/>
        <w:ind w:firstLine="709"/>
        <w:jc w:val="both"/>
        <w:rPr>
          <w:lang w:val="uz-Cyrl-UZ"/>
        </w:rPr>
      </w:pPr>
    </w:p>
    <w:p w:rsidR="00DF57B7" w:rsidRPr="003240FB" w:rsidRDefault="00DF57B7" w:rsidP="00DF57B7">
      <w:pPr>
        <w:spacing w:line="312" w:lineRule="auto"/>
        <w:ind w:firstLine="709"/>
        <w:jc w:val="both"/>
        <w:rPr>
          <w:lang w:val="uz-Cyrl-UZ"/>
        </w:rPr>
      </w:pPr>
    </w:p>
    <w:p w:rsidR="00DF57B7" w:rsidRPr="003240FB" w:rsidRDefault="00DF57B7" w:rsidP="00DF57B7">
      <w:pPr>
        <w:spacing w:line="276" w:lineRule="auto"/>
        <w:jc w:val="center"/>
        <w:rPr>
          <w:lang w:val="en-US"/>
        </w:rPr>
      </w:pPr>
    </w:p>
    <w:p w:rsidR="00DF57B7" w:rsidRPr="003240FB" w:rsidRDefault="00DF57B7" w:rsidP="00DF57B7">
      <w:pPr>
        <w:jc w:val="center"/>
        <w:rPr>
          <w:b/>
          <w:noProof/>
          <w:color w:val="002060"/>
          <w:spacing w:val="-2"/>
          <w:lang w:val="uz-Cyrl-UZ"/>
        </w:rPr>
      </w:pPr>
      <w:r w:rsidRPr="003240FB">
        <w:rPr>
          <w:b/>
          <w:noProof/>
          <w:color w:val="002060"/>
          <w:spacing w:val="-2"/>
          <w:lang w:val="uz-Cyrl-UZ"/>
        </w:rPr>
        <w:t>STATISTIK KO‘RSATKICHLARGA IZOHLAR</w:t>
      </w:r>
    </w:p>
    <w:p w:rsidR="00DF57B7" w:rsidRPr="003240FB" w:rsidRDefault="00DF57B7" w:rsidP="00DF57B7">
      <w:pPr>
        <w:jc w:val="center"/>
        <w:rPr>
          <w:color w:val="002060"/>
          <w:lang w:val="uz-Cyrl-UZ"/>
        </w:rPr>
      </w:pPr>
    </w:p>
    <w:p w:rsidR="00DF57B7" w:rsidRPr="003240FB" w:rsidRDefault="00DF57B7" w:rsidP="00DF57B7">
      <w:pPr>
        <w:spacing w:after="60"/>
        <w:ind w:right="-143" w:firstLine="709"/>
        <w:jc w:val="both"/>
        <w:rPr>
          <w:sz w:val="26"/>
          <w:szCs w:val="26"/>
          <w:lang w:val="uz-Cyrl-UZ"/>
        </w:rPr>
      </w:pPr>
      <w:r w:rsidRPr="003240FB">
        <w:rPr>
          <w:b/>
          <w:sz w:val="26"/>
          <w:szCs w:val="26"/>
          <w:lang w:val="uz-Cyrl-UZ"/>
        </w:rPr>
        <w:t>Sanoat mahsuloti ishlab chiqarish hajmi</w:t>
      </w:r>
      <w:r w:rsidRPr="003240FB">
        <w:rPr>
          <w:sz w:val="26"/>
          <w:szCs w:val="26"/>
          <w:lang w:val="uz-Cyrl-UZ"/>
        </w:rPr>
        <w:t xml:space="preserve"> – korxona tomonidan ishlab chiqarilgan tayyor mahsulotlar, yarim tayyor, chetga sotishga mo‘ljallangan, o‘zining nosanoat bo‘linmalariga va kapital qurilishga mo‘ljallangan mahsulotlar hajmini o‘z ichiga oladi; ishlab chiqarilishi hisobot davrida tugallanmagan uzoq muddatli mahsulotlarni ishlab chiqarish bo‘yicha ishlar; sanoat tusidagi ishlar (xizmatlar); </w:t>
      </w:r>
    </w:p>
    <w:p w:rsidR="00DF57B7" w:rsidRPr="003240FB" w:rsidRDefault="00DF57B7" w:rsidP="00DF57B7">
      <w:pPr>
        <w:spacing w:after="60"/>
        <w:ind w:right="-143" w:firstLine="709"/>
        <w:jc w:val="both"/>
        <w:rPr>
          <w:sz w:val="26"/>
          <w:szCs w:val="26"/>
          <w:lang w:val="uz-Cyrl-UZ"/>
        </w:rPr>
      </w:pPr>
      <w:r w:rsidRPr="003240FB">
        <w:rPr>
          <w:b/>
          <w:sz w:val="26"/>
          <w:szCs w:val="26"/>
          <w:lang w:val="uz-Cyrl-UZ"/>
        </w:rPr>
        <w:t>Sanoat ishlab chiqarishda o‘zgarish indekslari</w:t>
      </w:r>
      <w:r w:rsidRPr="003240FB">
        <w:rPr>
          <w:sz w:val="26"/>
          <w:szCs w:val="26"/>
          <w:lang w:val="uz-Cyrl-UZ"/>
        </w:rPr>
        <w:t xml:space="preserve"> – solishtirma davrlarda mahsulotlar (ishlar, xizmatlar) fizik hajmining o‘zgarishini tavsiflovchi nisbiy ko‘rsatkichdir; Iste’mol mollari – asosan shaxsiy iste’mol yoki foyda olish bilan bog‘liq bo‘lmagan boshqa maqsadlarda foydalanadigan sanoat mahsulotlari; iste’mol mollari ishlab chiqarish hajmi amaldagi narxlarda (QQS va aksizlar bundan mustasno) hisoblab chiqiladi;</w:t>
      </w:r>
    </w:p>
    <w:p w:rsidR="00DF57B7" w:rsidRPr="003240FB" w:rsidRDefault="00DF57B7" w:rsidP="00DF57B7">
      <w:pPr>
        <w:spacing w:after="60"/>
        <w:ind w:right="-143" w:firstLine="709"/>
        <w:jc w:val="both"/>
        <w:rPr>
          <w:sz w:val="26"/>
          <w:szCs w:val="26"/>
          <w:lang w:val="uz-Cyrl-UZ"/>
        </w:rPr>
      </w:pPr>
      <w:r w:rsidRPr="003240FB">
        <w:rPr>
          <w:b/>
          <w:sz w:val="26"/>
          <w:szCs w:val="26"/>
          <w:lang w:val="uz-Cyrl-UZ"/>
        </w:rPr>
        <w:t>Natura ko‘rinishida sanoat ishlab chiqarish hajmi</w:t>
      </w:r>
      <w:r w:rsidRPr="003240FB">
        <w:rPr>
          <w:sz w:val="26"/>
          <w:szCs w:val="26"/>
          <w:lang w:val="uz-Cyrl-UZ"/>
        </w:rPr>
        <w:t xml:space="preserve"> – boshqa korxonalarga jo‘natish uchun yoki ishlab chiqarishga mo‘ljallangan mahsulotlarni, shu jumladan korxonaning sanoat ehtiyojlari uchun sarflangan mahsulotlarni o‘z ichiga oladi, ya’ni yalpi mahsulot;</w:t>
      </w:r>
    </w:p>
    <w:p w:rsidR="00DF57B7" w:rsidRPr="003240FB" w:rsidRDefault="00DF57B7" w:rsidP="00DF57B7">
      <w:pPr>
        <w:spacing w:after="60"/>
        <w:ind w:firstLine="709"/>
        <w:jc w:val="both"/>
        <w:rPr>
          <w:sz w:val="26"/>
          <w:szCs w:val="26"/>
          <w:lang w:val="uz-Cyrl-UZ"/>
        </w:rPr>
      </w:pPr>
      <w:r w:rsidRPr="003240FB">
        <w:rPr>
          <w:b/>
          <w:sz w:val="26"/>
          <w:szCs w:val="26"/>
          <w:lang w:val="uz-Cyrl-UZ"/>
        </w:rPr>
        <w:t xml:space="preserve">Tog‘-kon sanoati va ochiq konlarni ishlash – </w:t>
      </w:r>
      <w:r w:rsidRPr="003240FB">
        <w:rPr>
          <w:sz w:val="26"/>
          <w:szCs w:val="26"/>
          <w:lang w:val="uz-Cyrl-UZ"/>
        </w:rPr>
        <w:t>tabiatda qattiq jinslar shaklida uchraydigan (ko‘mir, ruda), suyuq holatda uchraydigan (neft) yoki gazsimon holatda uchraydigan (tabiiy gaz) foydali qazilmalarni qazib olishni o‘z ichiga oladi.</w:t>
      </w:r>
    </w:p>
    <w:p w:rsidR="00DF57B7" w:rsidRPr="003240FB" w:rsidRDefault="00DF57B7" w:rsidP="00DF57B7">
      <w:pPr>
        <w:spacing w:after="60"/>
        <w:ind w:firstLine="709"/>
        <w:jc w:val="both"/>
        <w:rPr>
          <w:sz w:val="26"/>
          <w:szCs w:val="26"/>
          <w:lang w:val="uz-Cyrl-UZ"/>
        </w:rPr>
      </w:pPr>
      <w:r w:rsidRPr="003240FB">
        <w:rPr>
          <w:b/>
          <w:sz w:val="26"/>
          <w:szCs w:val="26"/>
          <w:lang w:val="uz-Cyrl-UZ"/>
        </w:rPr>
        <w:t xml:space="preserve">Ishlab chiqaradigan sanoat – </w:t>
      </w:r>
      <w:r w:rsidRPr="003240FB">
        <w:rPr>
          <w:sz w:val="26"/>
          <w:szCs w:val="26"/>
          <w:lang w:val="uz-Cyrl-UZ"/>
        </w:rPr>
        <w:t>yangi mahsulot chiqarish maqsadida modda yokikomponentlarni, materiallarni fizik yoki kimyoviy qayta ishlashni, garchi ishlabchiqarishning ma'lum turi uchun birdan-bir to‘liq me'zon hisoblanmasa ham, o‘z ichiga oladi.</w:t>
      </w:r>
    </w:p>
    <w:p w:rsidR="00DF57B7" w:rsidRPr="003240FB" w:rsidRDefault="00DF57B7" w:rsidP="00DF57B7">
      <w:pPr>
        <w:spacing w:after="60"/>
        <w:ind w:firstLine="709"/>
        <w:jc w:val="both"/>
        <w:rPr>
          <w:sz w:val="26"/>
          <w:szCs w:val="26"/>
          <w:lang w:val="uz-Cyrl-UZ"/>
        </w:rPr>
      </w:pPr>
      <w:r w:rsidRPr="003240FB">
        <w:rPr>
          <w:b/>
          <w:sz w:val="26"/>
          <w:szCs w:val="26"/>
          <w:lang w:val="uz-Cyrl-UZ"/>
        </w:rPr>
        <w:t xml:space="preserve">Elektr, gaz, bug‘ bilan ta'minlash va havoni konditsiyalash – </w:t>
      </w:r>
      <w:r w:rsidRPr="003240FB">
        <w:rPr>
          <w:sz w:val="26"/>
          <w:szCs w:val="26"/>
          <w:lang w:val="uz-Cyrl-UZ"/>
        </w:rPr>
        <w:t>elektr energiyasini, tabiiy gazni, bug‘ni, issiq suvni va shu kabilarni doimiy tarmoqlar – kabellar, quvurlar, suv quvurlari orqali yetkazib berish bilan bog‘liq faoliyatni o‘z ichiga oladi.</w:t>
      </w:r>
    </w:p>
    <w:p w:rsidR="00DF57B7" w:rsidRPr="003240FB" w:rsidRDefault="00DF57B7" w:rsidP="00DF57B7">
      <w:pPr>
        <w:spacing w:after="60"/>
        <w:ind w:right="-143" w:firstLine="709"/>
        <w:jc w:val="both"/>
        <w:rPr>
          <w:sz w:val="26"/>
          <w:szCs w:val="26"/>
          <w:lang w:val="uz-Cyrl-UZ"/>
        </w:rPr>
      </w:pPr>
      <w:r w:rsidRPr="003240FB">
        <w:rPr>
          <w:b/>
          <w:sz w:val="26"/>
          <w:szCs w:val="26"/>
          <w:lang w:val="uz-Cyrl-UZ"/>
        </w:rPr>
        <w:t xml:space="preserve">Suv bilan ta'minlash, kanalizatsiya tizimi, chiqindilarni yig‘ish va utilizatsiya qilish – </w:t>
      </w:r>
      <w:r w:rsidRPr="003240FB">
        <w:rPr>
          <w:sz w:val="26"/>
          <w:szCs w:val="26"/>
          <w:lang w:val="uz-Cyrl-UZ"/>
        </w:rPr>
        <w:t>qattiq va suyuq, sanoat va maishiy, shuningdek, zaharlangan chiqindilarning barcha turlariga ishlov berish (yig‘ish, qayta ishlash va yo‘qotish) ni o‘z ichiga oladi.</w:t>
      </w:r>
    </w:p>
    <w:p w:rsidR="00DF57B7" w:rsidRPr="003240FB" w:rsidRDefault="00DF57B7" w:rsidP="00DF57B7">
      <w:pPr>
        <w:spacing w:after="60"/>
        <w:ind w:right="-143" w:firstLine="709"/>
        <w:jc w:val="both"/>
        <w:rPr>
          <w:lang w:val="uz-Cyrl-UZ"/>
        </w:rPr>
      </w:pPr>
      <w:r w:rsidRPr="003240FB">
        <w:rPr>
          <w:lang w:val="uz-Cyrl-UZ"/>
        </w:rPr>
        <w:br w:type="page"/>
      </w:r>
    </w:p>
    <w:p w:rsidR="00DF57B7" w:rsidRPr="003240FB" w:rsidRDefault="00DF57B7" w:rsidP="00DF57B7">
      <w:pPr>
        <w:ind w:right="-143"/>
        <w:jc w:val="center"/>
        <w:rPr>
          <w:b/>
          <w:noProof/>
          <w:color w:val="1F497D" w:themeColor="text2"/>
          <w:spacing w:val="-2"/>
          <w:lang w:val="uz-Cyrl-UZ"/>
        </w:rPr>
      </w:pPr>
    </w:p>
    <w:tbl>
      <w:tblPr>
        <w:tblpPr w:leftFromText="180" w:rightFromText="180" w:vertAnchor="text" w:horzAnchor="margin" w:tblpY="-121"/>
        <w:tblW w:w="0" w:type="auto"/>
        <w:tblBorders>
          <w:top w:val="thinThickThinSmallGap" w:sz="24" w:space="0" w:color="4F6228" w:themeColor="accent3" w:themeShade="80"/>
          <w:left w:val="thinThickThinSmallGap" w:sz="24" w:space="0" w:color="4F6228" w:themeColor="accent3" w:themeShade="80"/>
          <w:bottom w:val="thinThickThinSmallGap" w:sz="24" w:space="0" w:color="4F6228" w:themeColor="accent3" w:themeShade="80"/>
          <w:right w:val="thinThickThinSmallGap" w:sz="24" w:space="0" w:color="4F6228" w:themeColor="accent3" w:themeShade="80"/>
        </w:tblBorders>
        <w:tblLook w:val="04A0" w:firstRow="1" w:lastRow="0" w:firstColumn="1" w:lastColumn="0" w:noHBand="0" w:noVBand="1"/>
      </w:tblPr>
      <w:tblGrid>
        <w:gridCol w:w="5287"/>
      </w:tblGrid>
      <w:tr w:rsidR="00DF57B7" w:rsidRPr="00207DF0" w:rsidTr="00913C1A">
        <w:trPr>
          <w:trHeight w:val="758"/>
        </w:trPr>
        <w:tc>
          <w:tcPr>
            <w:tcW w:w="5287" w:type="dxa"/>
            <w:shd w:val="clear" w:color="auto" w:fill="auto"/>
            <w:vAlign w:val="bottom"/>
          </w:tcPr>
          <w:p w:rsidR="00DF57B7" w:rsidRPr="003240FB" w:rsidRDefault="00DF57B7" w:rsidP="00913C1A">
            <w:pPr>
              <w:spacing w:before="40" w:after="40"/>
              <w:jc w:val="center"/>
              <w:rPr>
                <w:b/>
                <w:color w:val="000000" w:themeColor="text1"/>
                <w:lang w:val="uz-Cyrl-UZ"/>
              </w:rPr>
            </w:pPr>
            <w:r w:rsidRPr="003240FB">
              <w:rPr>
                <w:b/>
                <w:sz w:val="28"/>
                <w:szCs w:val="28"/>
                <w:lang w:val="en-US"/>
              </w:rPr>
              <w:t>II</w:t>
            </w:r>
            <w:r w:rsidRPr="003240FB">
              <w:rPr>
                <w:b/>
                <w:sz w:val="28"/>
                <w:szCs w:val="28"/>
                <w:lang w:val="uz-Cyrl-UZ"/>
              </w:rPr>
              <w:t>I. QISHLOQ, O‘RMON VA BALIQ</w:t>
            </w:r>
            <w:r w:rsidRPr="003240FB">
              <w:rPr>
                <w:b/>
                <w:sz w:val="28"/>
                <w:szCs w:val="28"/>
                <w:lang w:val="en-US"/>
              </w:rPr>
              <w:t xml:space="preserve">CHILIK </w:t>
            </w:r>
            <w:r w:rsidRPr="003240FB">
              <w:rPr>
                <w:b/>
                <w:sz w:val="28"/>
                <w:szCs w:val="28"/>
                <w:lang w:val="uz-Cyrl-UZ"/>
              </w:rPr>
              <w:t>XO‘JALIGI</w:t>
            </w:r>
          </w:p>
        </w:tc>
      </w:tr>
    </w:tbl>
    <w:p w:rsidR="00DF57B7" w:rsidRPr="003240FB" w:rsidRDefault="00DF57B7" w:rsidP="00DF57B7">
      <w:pPr>
        <w:spacing w:after="100" w:afterAutospacing="1" w:line="360" w:lineRule="auto"/>
        <w:ind w:firstLine="720"/>
        <w:jc w:val="both"/>
        <w:rPr>
          <w:lang w:val="uz-Cyrl-UZ"/>
        </w:rPr>
      </w:pPr>
    </w:p>
    <w:p w:rsidR="00DF57B7" w:rsidRPr="003240FB" w:rsidRDefault="00DF57B7" w:rsidP="00DF57B7">
      <w:pPr>
        <w:widowControl w:val="0"/>
        <w:spacing w:line="360" w:lineRule="auto"/>
        <w:ind w:right="-2" w:firstLine="567"/>
        <w:jc w:val="both"/>
        <w:outlineLvl w:val="0"/>
        <w:rPr>
          <w:lang w:val="uz-Cyrl-UZ"/>
        </w:rPr>
      </w:pPr>
    </w:p>
    <w:p w:rsidR="00DF57B7" w:rsidRPr="00780589" w:rsidRDefault="00DF57B7" w:rsidP="00DF57B7">
      <w:pPr>
        <w:spacing w:line="288" w:lineRule="auto"/>
        <w:ind w:firstLine="709"/>
        <w:jc w:val="both"/>
        <w:rPr>
          <w:sz w:val="26"/>
          <w:szCs w:val="26"/>
          <w:lang w:val="uz-Cyrl-UZ"/>
        </w:rPr>
      </w:pPr>
      <w:r w:rsidRPr="003240FB">
        <w:rPr>
          <w:sz w:val="26"/>
          <w:szCs w:val="26"/>
          <w:lang w:val="uz-Cyrl-UZ"/>
        </w:rPr>
        <w:t xml:space="preserve">Dastlabki ma’lumotlarga </w:t>
      </w:r>
      <w:r w:rsidRPr="00780589">
        <w:rPr>
          <w:sz w:val="26"/>
          <w:szCs w:val="26"/>
          <w:lang w:val="uz-Cyrl-UZ"/>
        </w:rPr>
        <w:t xml:space="preserve">ko‘ra, </w:t>
      </w:r>
      <w:r>
        <w:rPr>
          <w:sz w:val="26"/>
          <w:szCs w:val="26"/>
          <w:lang w:val="uz-Cyrl-UZ"/>
        </w:rPr>
        <w:t>2026</w:t>
      </w:r>
      <w:r w:rsidRPr="00780589">
        <w:rPr>
          <w:sz w:val="26"/>
          <w:szCs w:val="26"/>
          <w:lang w:val="uz-Cyrl-UZ"/>
        </w:rPr>
        <w:t>-yilning yanvar-</w:t>
      </w:r>
      <w:r w:rsidR="0031762E">
        <w:rPr>
          <w:sz w:val="26"/>
          <w:szCs w:val="26"/>
          <w:lang w:val="uz-Cyrl-UZ"/>
        </w:rPr>
        <w:t>iyun</w:t>
      </w:r>
      <w:r w:rsidRPr="00780589">
        <w:rPr>
          <w:sz w:val="26"/>
          <w:szCs w:val="26"/>
          <w:lang w:val="uz-Cyrl-UZ"/>
        </w:rPr>
        <w:t xml:space="preserve"> oylarida qishloq, o‘rmon va baliqchilik xo‘jaligi mahsulot (xizmat) larining umumiy hajmi </w:t>
      </w:r>
      <w:r w:rsidR="005E12A3">
        <w:rPr>
          <w:sz w:val="26"/>
          <w:szCs w:val="26"/>
          <w:lang w:val="uz-Cyrl-UZ"/>
        </w:rPr>
        <w:t>1 235,6</w:t>
      </w:r>
      <w:r w:rsidRPr="00780589">
        <w:rPr>
          <w:sz w:val="26"/>
          <w:szCs w:val="26"/>
          <w:lang w:val="uz-Cyrl-UZ"/>
        </w:rPr>
        <w:t xml:space="preserve"> mlrd so‘mni yoki </w:t>
      </w:r>
      <w:r>
        <w:rPr>
          <w:sz w:val="26"/>
          <w:szCs w:val="26"/>
          <w:lang w:val="uz-Cyrl-UZ"/>
        </w:rPr>
        <w:t>2025</w:t>
      </w:r>
      <w:r w:rsidRPr="00780589">
        <w:rPr>
          <w:sz w:val="26"/>
          <w:szCs w:val="26"/>
          <w:lang w:val="uz-Cyrl-UZ"/>
        </w:rPr>
        <w:t xml:space="preserve">-yilning mos davriga nisbatan </w:t>
      </w:r>
      <w:r w:rsidR="005E12A3">
        <w:rPr>
          <w:sz w:val="26"/>
          <w:szCs w:val="26"/>
          <w:lang w:val="uz-Cyrl-UZ"/>
        </w:rPr>
        <w:t>117,1</w:t>
      </w:r>
      <w:r w:rsidR="008676AD">
        <w:rPr>
          <w:sz w:val="26"/>
          <w:szCs w:val="26"/>
          <w:lang w:val="uz-Cyrl-UZ"/>
        </w:rPr>
        <w:t> </w:t>
      </w:r>
      <w:r w:rsidRPr="00780589">
        <w:rPr>
          <w:sz w:val="26"/>
          <w:szCs w:val="26"/>
          <w:lang w:val="uz-Cyrl-UZ"/>
        </w:rPr>
        <w:t xml:space="preserve">% ni, shu jumladan, dehqonchilik va chorvachilik, ovchilik va ushbu sohalarda ko‘rsatilgan xizmatlar </w:t>
      </w:r>
      <w:r w:rsidR="005E12A3">
        <w:rPr>
          <w:sz w:val="26"/>
          <w:szCs w:val="26"/>
          <w:lang w:val="uz-Cyrl-UZ"/>
        </w:rPr>
        <w:t>959,2</w:t>
      </w:r>
      <w:r w:rsidRPr="00780589">
        <w:rPr>
          <w:sz w:val="26"/>
          <w:szCs w:val="26"/>
          <w:lang w:val="uz-Cyrl-UZ"/>
        </w:rPr>
        <w:t xml:space="preserve"> mlrd so‘mni (</w:t>
      </w:r>
      <w:r w:rsidR="008676AD">
        <w:rPr>
          <w:sz w:val="26"/>
          <w:szCs w:val="26"/>
          <w:lang w:val="uz-Cyrl-UZ"/>
        </w:rPr>
        <w:t>112,7 </w:t>
      </w:r>
      <w:r w:rsidRPr="00780589">
        <w:rPr>
          <w:sz w:val="26"/>
          <w:szCs w:val="26"/>
          <w:lang w:val="uz-Cyrl-UZ"/>
        </w:rPr>
        <w:t xml:space="preserve">%), o‘rmon xo‘jaligi </w:t>
      </w:r>
      <w:r w:rsidR="008676AD">
        <w:rPr>
          <w:sz w:val="26"/>
          <w:szCs w:val="26"/>
          <w:lang w:val="uz-Cyrl-UZ"/>
        </w:rPr>
        <w:t>171,7</w:t>
      </w:r>
      <w:r w:rsidRPr="00780589">
        <w:rPr>
          <w:sz w:val="26"/>
          <w:szCs w:val="26"/>
          <w:lang w:val="uz-Cyrl-UZ"/>
        </w:rPr>
        <w:t xml:space="preserve"> mlrd so‘mni (</w:t>
      </w:r>
      <w:r w:rsidR="008676AD">
        <w:rPr>
          <w:sz w:val="26"/>
          <w:szCs w:val="26"/>
          <w:lang w:val="uz-Cyrl-UZ"/>
        </w:rPr>
        <w:t>121,9 </w:t>
      </w:r>
      <w:r w:rsidRPr="00780589">
        <w:rPr>
          <w:sz w:val="26"/>
          <w:szCs w:val="26"/>
          <w:lang w:val="uz-Cyrl-UZ"/>
        </w:rPr>
        <w:t xml:space="preserve">%), baliqchilik xo‘jaligi </w:t>
      </w:r>
      <w:r w:rsidR="008676AD">
        <w:rPr>
          <w:sz w:val="26"/>
          <w:szCs w:val="26"/>
          <w:lang w:val="uz-Cyrl-UZ"/>
        </w:rPr>
        <w:br/>
        <w:t>104,8</w:t>
      </w:r>
      <w:r w:rsidRPr="00780589">
        <w:rPr>
          <w:sz w:val="26"/>
          <w:szCs w:val="26"/>
          <w:lang w:val="uz-Cyrl-UZ"/>
        </w:rPr>
        <w:t xml:space="preserve"> mlrd so‘mni (</w:t>
      </w:r>
      <w:r w:rsidR="008676AD">
        <w:rPr>
          <w:sz w:val="26"/>
          <w:szCs w:val="26"/>
          <w:lang w:val="uz-Cyrl-UZ"/>
        </w:rPr>
        <w:t>175,3 </w:t>
      </w:r>
      <w:r w:rsidRPr="00780589">
        <w:rPr>
          <w:sz w:val="26"/>
          <w:szCs w:val="26"/>
          <w:lang w:val="uz-Cyrl-UZ"/>
        </w:rPr>
        <w:t xml:space="preserve">%) tashkil qildi. Viloyat qishloq, o‘rmon va baliqchilik xo‘jaligi tarkibida tuman ulushi </w:t>
      </w:r>
      <w:r w:rsidR="008676AD">
        <w:rPr>
          <w:sz w:val="26"/>
          <w:szCs w:val="26"/>
          <w:lang w:val="uz-Cyrl-UZ"/>
        </w:rPr>
        <w:t>4,4 </w:t>
      </w:r>
      <w:r w:rsidRPr="00780589">
        <w:rPr>
          <w:sz w:val="26"/>
          <w:szCs w:val="26"/>
          <w:lang w:val="uz-Cyrl-UZ"/>
        </w:rPr>
        <w:t>% ni tashkil etdi.</w:t>
      </w:r>
    </w:p>
    <w:p w:rsidR="00DF57B7" w:rsidRPr="00780589" w:rsidRDefault="00DF57B7" w:rsidP="00DF57B7">
      <w:pPr>
        <w:spacing w:line="288" w:lineRule="auto"/>
        <w:ind w:firstLine="709"/>
        <w:jc w:val="both"/>
        <w:rPr>
          <w:sz w:val="10"/>
          <w:szCs w:val="10"/>
          <w:lang w:val="uz-Cyrl-UZ"/>
        </w:rPr>
      </w:pPr>
    </w:p>
    <w:p w:rsidR="00DF57B7" w:rsidRPr="00780589" w:rsidRDefault="00DF57B7" w:rsidP="00DF57B7">
      <w:pPr>
        <w:tabs>
          <w:tab w:val="left" w:pos="8787"/>
        </w:tabs>
        <w:spacing w:after="120"/>
        <w:jc w:val="center"/>
        <w:rPr>
          <w:i/>
          <w:color w:val="002060"/>
          <w:sz w:val="28"/>
          <w:szCs w:val="28"/>
          <w:lang w:val="uz-Cyrl-UZ"/>
        </w:rPr>
      </w:pPr>
      <w:r w:rsidRPr="00780589">
        <w:rPr>
          <w:b/>
          <w:color w:val="002060"/>
          <w:sz w:val="28"/>
          <w:szCs w:val="28"/>
          <w:lang w:val="uz-Cyrl-UZ"/>
        </w:rPr>
        <w:t xml:space="preserve">Qishloq, o‘rmon va baliqchilik xo‘jaligi mahsulotlari (xizmatlar)ning </w:t>
      </w:r>
      <w:r w:rsidRPr="00780589">
        <w:rPr>
          <w:b/>
          <w:color w:val="002060"/>
          <w:sz w:val="28"/>
          <w:szCs w:val="28"/>
          <w:lang w:val="uz-Cyrl-UZ"/>
        </w:rPr>
        <w:br/>
        <w:t xml:space="preserve">hajmi va o‘sish sur’atlari </w:t>
      </w:r>
      <w:r w:rsidRPr="00780589">
        <w:rPr>
          <w:b/>
          <w:color w:val="002060"/>
          <w:sz w:val="28"/>
          <w:szCs w:val="28"/>
          <w:lang w:val="uz-Cyrl-UZ"/>
        </w:rPr>
        <w:br/>
      </w:r>
      <w:r w:rsidRPr="00780589">
        <w:rPr>
          <w:i/>
          <w:color w:val="002060"/>
          <w:sz w:val="28"/>
          <w:szCs w:val="28"/>
          <w:lang w:val="uz-Cyrl-UZ"/>
        </w:rPr>
        <w:t>(</w:t>
      </w:r>
      <w:r>
        <w:rPr>
          <w:i/>
          <w:color w:val="002060"/>
          <w:sz w:val="28"/>
          <w:szCs w:val="28"/>
          <w:lang w:val="uz-Cyrl-UZ"/>
        </w:rPr>
        <w:t>2026</w:t>
      </w:r>
      <w:r w:rsidRPr="00780589">
        <w:rPr>
          <w:i/>
          <w:color w:val="002060"/>
          <w:sz w:val="28"/>
          <w:szCs w:val="28"/>
          <w:lang w:val="uz-Cyrl-UZ"/>
        </w:rPr>
        <w:t>-yilning yanvar-</w:t>
      </w:r>
      <w:r w:rsidR="0031762E">
        <w:rPr>
          <w:i/>
          <w:color w:val="002060"/>
          <w:sz w:val="28"/>
          <w:szCs w:val="28"/>
          <w:lang w:val="uz-Cyrl-UZ"/>
        </w:rPr>
        <w:t>iyun</w:t>
      </w:r>
      <w:r w:rsidRPr="00780589">
        <w:rPr>
          <w:i/>
          <w:color w:val="002060"/>
          <w:sz w:val="28"/>
          <w:szCs w:val="28"/>
          <w:lang w:val="uz-Cyrl-UZ"/>
        </w:rPr>
        <w:t>)</w:t>
      </w:r>
    </w:p>
    <w:tbl>
      <w:tblPr>
        <w:tblW w:w="5000" w:type="pct"/>
        <w:tblCellMar>
          <w:left w:w="71" w:type="dxa"/>
          <w:right w:w="71" w:type="dxa"/>
        </w:tblCellMar>
        <w:tblLook w:val="0000" w:firstRow="0" w:lastRow="0" w:firstColumn="0" w:lastColumn="0" w:noHBand="0" w:noVBand="0"/>
      </w:tblPr>
      <w:tblGrid>
        <w:gridCol w:w="3218"/>
        <w:gridCol w:w="3143"/>
        <w:gridCol w:w="2994"/>
      </w:tblGrid>
      <w:tr w:rsidR="00DF57B7" w:rsidRPr="00780589" w:rsidTr="00913C1A">
        <w:trPr>
          <w:cantSplit/>
          <w:trHeight w:val="20"/>
        </w:trPr>
        <w:tc>
          <w:tcPr>
            <w:tcW w:w="1720" w:type="pct"/>
            <w:tcBorders>
              <w:top w:val="single" w:sz="18" w:space="0" w:color="auto"/>
              <w:bottom w:val="single" w:sz="18" w:space="0" w:color="auto"/>
            </w:tcBorders>
            <w:shd w:val="clear" w:color="auto" w:fill="D6E3BC" w:themeFill="accent3" w:themeFillTint="66"/>
            <w:vAlign w:val="center"/>
          </w:tcPr>
          <w:p w:rsidR="00DF57B7" w:rsidRPr="00780589" w:rsidRDefault="00DF57B7" w:rsidP="00913C1A">
            <w:pPr>
              <w:spacing w:before="120" w:after="120"/>
              <w:jc w:val="center"/>
              <w:rPr>
                <w:sz w:val="26"/>
                <w:szCs w:val="26"/>
                <w:lang w:val="uz-Cyrl-UZ"/>
              </w:rPr>
            </w:pPr>
          </w:p>
        </w:tc>
        <w:tc>
          <w:tcPr>
            <w:tcW w:w="1680" w:type="pct"/>
            <w:tcBorders>
              <w:top w:val="single" w:sz="18" w:space="0" w:color="auto"/>
              <w:left w:val="single" w:sz="4" w:space="0" w:color="auto"/>
              <w:bottom w:val="single" w:sz="18" w:space="0" w:color="auto"/>
              <w:right w:val="single" w:sz="4" w:space="0" w:color="auto"/>
            </w:tcBorders>
            <w:shd w:val="clear" w:color="auto" w:fill="D6E3BC" w:themeFill="accent3" w:themeFillTint="66"/>
            <w:vAlign w:val="center"/>
          </w:tcPr>
          <w:p w:rsidR="00DF57B7" w:rsidRPr="00780589" w:rsidRDefault="00DF57B7" w:rsidP="00913C1A">
            <w:pPr>
              <w:spacing w:before="120" w:after="120"/>
              <w:jc w:val="center"/>
              <w:rPr>
                <w:b/>
                <w:sz w:val="26"/>
                <w:szCs w:val="26"/>
                <w:lang w:val="uz-Cyrl-UZ"/>
              </w:rPr>
            </w:pPr>
            <w:r w:rsidRPr="00780589">
              <w:rPr>
                <w:b/>
                <w:sz w:val="26"/>
                <w:szCs w:val="26"/>
                <w:lang w:val="en-US"/>
              </w:rPr>
              <w:t>Mlrd s</w:t>
            </w:r>
            <w:r w:rsidRPr="00780589">
              <w:rPr>
                <w:b/>
                <w:sz w:val="26"/>
                <w:szCs w:val="26"/>
                <w:lang w:val="uz-Cyrl-UZ"/>
              </w:rPr>
              <w:t>o‘m</w:t>
            </w:r>
          </w:p>
        </w:tc>
        <w:tc>
          <w:tcPr>
            <w:tcW w:w="1600" w:type="pct"/>
            <w:tcBorders>
              <w:top w:val="single" w:sz="18" w:space="0" w:color="auto"/>
              <w:left w:val="single" w:sz="4" w:space="0" w:color="auto"/>
              <w:bottom w:val="single" w:sz="18" w:space="0" w:color="auto"/>
            </w:tcBorders>
            <w:shd w:val="clear" w:color="auto" w:fill="D6E3BC" w:themeFill="accent3" w:themeFillTint="66"/>
            <w:vAlign w:val="center"/>
          </w:tcPr>
          <w:p w:rsidR="00DF57B7" w:rsidRPr="00780589" w:rsidRDefault="00DF57B7" w:rsidP="00913C1A">
            <w:pPr>
              <w:spacing w:before="120" w:after="120"/>
              <w:jc w:val="center"/>
              <w:rPr>
                <w:b/>
                <w:sz w:val="26"/>
                <w:szCs w:val="26"/>
                <w:lang w:val="uz-Cyrl-UZ"/>
              </w:rPr>
            </w:pPr>
            <w:r w:rsidRPr="00780589">
              <w:rPr>
                <w:b/>
                <w:sz w:val="26"/>
                <w:szCs w:val="26"/>
                <w:lang w:val="en-US"/>
              </w:rPr>
              <w:t>O</w:t>
            </w:r>
            <w:r w:rsidRPr="00780589">
              <w:rPr>
                <w:b/>
                <w:sz w:val="26"/>
                <w:szCs w:val="26"/>
                <w:lang w:val="uz-Cyrl-UZ"/>
              </w:rPr>
              <w:t>‘sish sur</w:t>
            </w:r>
            <w:r w:rsidRPr="00780589">
              <w:rPr>
                <w:b/>
                <w:sz w:val="26"/>
                <w:szCs w:val="26"/>
                <w:lang w:val="en-US"/>
              </w:rPr>
              <w:t>’</w:t>
            </w:r>
            <w:r w:rsidRPr="00780589">
              <w:rPr>
                <w:b/>
                <w:sz w:val="26"/>
                <w:szCs w:val="26"/>
                <w:lang w:val="uz-Cyrl-UZ"/>
              </w:rPr>
              <w:t>ati, %</w:t>
            </w:r>
          </w:p>
        </w:tc>
      </w:tr>
      <w:tr w:rsidR="00DF57B7" w:rsidRPr="00780589" w:rsidTr="00913C1A">
        <w:trPr>
          <w:cantSplit/>
          <w:trHeight w:val="20"/>
        </w:trPr>
        <w:tc>
          <w:tcPr>
            <w:tcW w:w="1720" w:type="pct"/>
            <w:tcBorders>
              <w:top w:val="single" w:sz="18" w:space="0" w:color="auto"/>
            </w:tcBorders>
            <w:vAlign w:val="center"/>
          </w:tcPr>
          <w:p w:rsidR="00DF57B7" w:rsidRPr="00780589" w:rsidRDefault="00DF57B7" w:rsidP="00913C1A">
            <w:pPr>
              <w:jc w:val="center"/>
              <w:rPr>
                <w:b/>
                <w:lang w:val="uz-Cyrl-UZ"/>
              </w:rPr>
            </w:pPr>
          </w:p>
        </w:tc>
        <w:tc>
          <w:tcPr>
            <w:tcW w:w="1680" w:type="pct"/>
            <w:tcBorders>
              <w:top w:val="single" w:sz="18" w:space="0" w:color="auto"/>
            </w:tcBorders>
            <w:vAlign w:val="center"/>
          </w:tcPr>
          <w:p w:rsidR="00DF57B7" w:rsidRPr="00780589" w:rsidRDefault="00DF57B7" w:rsidP="00913C1A">
            <w:pPr>
              <w:jc w:val="center"/>
              <w:rPr>
                <w:b/>
                <w:lang w:val="uz-Cyrl-UZ"/>
              </w:rPr>
            </w:pPr>
          </w:p>
        </w:tc>
        <w:tc>
          <w:tcPr>
            <w:tcW w:w="1600" w:type="pct"/>
            <w:tcBorders>
              <w:top w:val="single" w:sz="18" w:space="0" w:color="auto"/>
            </w:tcBorders>
            <w:vAlign w:val="center"/>
          </w:tcPr>
          <w:p w:rsidR="00DF57B7" w:rsidRPr="00780589" w:rsidRDefault="00DF57B7" w:rsidP="00913C1A">
            <w:pPr>
              <w:jc w:val="center"/>
              <w:rPr>
                <w:b/>
                <w:lang w:val="uz-Cyrl-UZ"/>
              </w:rPr>
            </w:pPr>
          </w:p>
        </w:tc>
      </w:tr>
      <w:tr w:rsidR="008676AD" w:rsidRPr="00780589" w:rsidTr="00913C1A">
        <w:trPr>
          <w:cantSplit/>
          <w:trHeight w:val="20"/>
        </w:trPr>
        <w:tc>
          <w:tcPr>
            <w:tcW w:w="1720" w:type="pct"/>
            <w:shd w:val="clear" w:color="auto" w:fill="D6E3BC" w:themeFill="accent3" w:themeFillTint="66"/>
            <w:vAlign w:val="center"/>
          </w:tcPr>
          <w:p w:rsidR="008676AD" w:rsidRPr="00780589" w:rsidRDefault="008676AD" w:rsidP="00913C1A">
            <w:pPr>
              <w:spacing w:before="120" w:after="120"/>
              <w:jc w:val="center"/>
              <w:rPr>
                <w:b/>
                <w:sz w:val="26"/>
                <w:szCs w:val="26"/>
                <w:lang w:val="uz-Cyrl-UZ"/>
              </w:rPr>
            </w:pPr>
            <w:r w:rsidRPr="00780589">
              <w:rPr>
                <w:b/>
                <w:color w:val="000000"/>
                <w:sz w:val="26"/>
                <w:szCs w:val="26"/>
                <w:lang w:val="uz-Cyrl-UZ"/>
              </w:rPr>
              <w:t>Andijon</w:t>
            </w:r>
            <w:r w:rsidRPr="00780589">
              <w:rPr>
                <w:b/>
                <w:lang w:val="en-US"/>
              </w:rPr>
              <w:t xml:space="preserve"> viloyati</w:t>
            </w:r>
          </w:p>
        </w:tc>
        <w:tc>
          <w:tcPr>
            <w:tcW w:w="1680" w:type="pct"/>
            <w:shd w:val="clear" w:color="auto" w:fill="D6E3BC" w:themeFill="accent3" w:themeFillTint="66"/>
            <w:vAlign w:val="center"/>
          </w:tcPr>
          <w:p w:rsidR="008676AD" w:rsidRPr="008676AD" w:rsidRDefault="008676AD">
            <w:pPr>
              <w:jc w:val="center"/>
              <w:rPr>
                <w:b/>
                <w:bCs/>
                <w:sz w:val="26"/>
                <w:szCs w:val="26"/>
              </w:rPr>
            </w:pPr>
            <w:r>
              <w:rPr>
                <w:b/>
                <w:bCs/>
                <w:sz w:val="26"/>
                <w:szCs w:val="26"/>
              </w:rPr>
              <w:t>28 </w:t>
            </w:r>
            <w:r w:rsidRPr="008676AD">
              <w:rPr>
                <w:b/>
                <w:bCs/>
                <w:sz w:val="26"/>
                <w:szCs w:val="26"/>
              </w:rPr>
              <w:t>107,3</w:t>
            </w:r>
          </w:p>
        </w:tc>
        <w:tc>
          <w:tcPr>
            <w:tcW w:w="1600" w:type="pct"/>
            <w:shd w:val="clear" w:color="auto" w:fill="D6E3BC" w:themeFill="accent3" w:themeFillTint="66"/>
            <w:vAlign w:val="center"/>
          </w:tcPr>
          <w:p w:rsidR="008676AD" w:rsidRPr="008676AD" w:rsidRDefault="008676AD">
            <w:pPr>
              <w:jc w:val="center"/>
              <w:rPr>
                <w:b/>
                <w:bCs/>
                <w:sz w:val="26"/>
                <w:szCs w:val="26"/>
              </w:rPr>
            </w:pPr>
            <w:r w:rsidRPr="008676AD">
              <w:rPr>
                <w:b/>
                <w:bCs/>
                <w:sz w:val="26"/>
                <w:szCs w:val="26"/>
              </w:rPr>
              <w:t>104,7</w:t>
            </w:r>
          </w:p>
        </w:tc>
      </w:tr>
      <w:tr w:rsidR="008676AD" w:rsidRPr="00780589" w:rsidTr="00913C1A">
        <w:trPr>
          <w:cantSplit/>
          <w:trHeight w:val="20"/>
        </w:trPr>
        <w:tc>
          <w:tcPr>
            <w:tcW w:w="1720" w:type="pct"/>
            <w:shd w:val="clear" w:color="auto" w:fill="auto"/>
            <w:vAlign w:val="center"/>
          </w:tcPr>
          <w:p w:rsidR="008676AD" w:rsidRPr="00780589" w:rsidRDefault="008676AD" w:rsidP="00913C1A">
            <w:pPr>
              <w:spacing w:before="120" w:after="120"/>
              <w:jc w:val="center"/>
              <w:rPr>
                <w:b/>
                <w:bCs/>
                <w:sz w:val="26"/>
                <w:szCs w:val="26"/>
                <w:lang w:val="uz-Cyrl-UZ"/>
              </w:rPr>
            </w:pPr>
            <w:r>
              <w:rPr>
                <w:color w:val="000000"/>
                <w:sz w:val="26"/>
                <w:szCs w:val="26"/>
                <w:lang w:val="uz-Cyrl-UZ"/>
              </w:rPr>
              <w:t>Ulug‘nor t</w:t>
            </w:r>
            <w:r w:rsidRPr="00780589">
              <w:rPr>
                <w:bCs/>
                <w:noProof/>
                <w:sz w:val="26"/>
                <w:szCs w:val="26"/>
                <w:lang w:val="uz-Cyrl-UZ"/>
              </w:rPr>
              <w:t>umani</w:t>
            </w:r>
          </w:p>
        </w:tc>
        <w:tc>
          <w:tcPr>
            <w:tcW w:w="1680" w:type="pct"/>
            <w:shd w:val="clear" w:color="auto" w:fill="auto"/>
            <w:vAlign w:val="center"/>
          </w:tcPr>
          <w:p w:rsidR="008676AD" w:rsidRPr="008676AD" w:rsidRDefault="008676AD">
            <w:pPr>
              <w:jc w:val="center"/>
              <w:rPr>
                <w:sz w:val="26"/>
                <w:szCs w:val="26"/>
              </w:rPr>
            </w:pPr>
            <w:r>
              <w:rPr>
                <w:sz w:val="26"/>
                <w:szCs w:val="26"/>
              </w:rPr>
              <w:t>1 </w:t>
            </w:r>
            <w:r w:rsidRPr="008676AD">
              <w:rPr>
                <w:sz w:val="26"/>
                <w:szCs w:val="26"/>
              </w:rPr>
              <w:t>235,6</w:t>
            </w:r>
          </w:p>
        </w:tc>
        <w:tc>
          <w:tcPr>
            <w:tcW w:w="1600" w:type="pct"/>
            <w:shd w:val="clear" w:color="auto" w:fill="auto"/>
            <w:vAlign w:val="center"/>
          </w:tcPr>
          <w:p w:rsidR="008676AD" w:rsidRPr="008676AD" w:rsidRDefault="008676AD">
            <w:pPr>
              <w:jc w:val="center"/>
              <w:rPr>
                <w:sz w:val="26"/>
                <w:szCs w:val="26"/>
              </w:rPr>
            </w:pPr>
            <w:r w:rsidRPr="008676AD">
              <w:rPr>
                <w:sz w:val="26"/>
                <w:szCs w:val="26"/>
              </w:rPr>
              <w:t>117,1</w:t>
            </w:r>
          </w:p>
        </w:tc>
      </w:tr>
    </w:tbl>
    <w:p w:rsidR="00DF57B7" w:rsidRPr="00780589" w:rsidRDefault="00DF57B7" w:rsidP="00DF57B7">
      <w:pPr>
        <w:widowControl w:val="0"/>
        <w:jc w:val="center"/>
        <w:rPr>
          <w:b/>
          <w:color w:val="1F497D" w:themeColor="text2"/>
          <w:lang w:val="uz-Cyrl-UZ"/>
        </w:rPr>
      </w:pPr>
    </w:p>
    <w:p w:rsidR="00DF57B7" w:rsidRPr="00780589" w:rsidRDefault="00DF57B7" w:rsidP="00DF57B7">
      <w:pPr>
        <w:widowControl w:val="0"/>
        <w:spacing w:line="276" w:lineRule="auto"/>
        <w:ind w:right="-1"/>
        <w:jc w:val="center"/>
        <w:outlineLvl w:val="0"/>
        <w:rPr>
          <w:b/>
          <w:bCs/>
          <w:sz w:val="28"/>
          <w:szCs w:val="28"/>
          <w:lang w:val="uz-Cyrl-UZ"/>
        </w:rPr>
      </w:pPr>
      <w:r w:rsidRPr="00780589">
        <w:rPr>
          <w:b/>
          <w:sz w:val="28"/>
          <w:szCs w:val="28"/>
          <w:lang w:val="en-US"/>
        </w:rPr>
        <w:t>I</w:t>
      </w:r>
      <w:r w:rsidRPr="00780589">
        <w:rPr>
          <w:b/>
          <w:bCs/>
          <w:sz w:val="28"/>
          <w:szCs w:val="28"/>
          <w:lang w:val="uz-Cyrl-UZ"/>
        </w:rPr>
        <w:t xml:space="preserve">shlab chiqarilgan qishloq xo‘jaligi mahsulotlarining </w:t>
      </w:r>
    </w:p>
    <w:p w:rsidR="00DF57B7" w:rsidRPr="00780589" w:rsidRDefault="00DF57B7" w:rsidP="00DF57B7">
      <w:pPr>
        <w:widowControl w:val="0"/>
        <w:spacing w:line="276" w:lineRule="auto"/>
        <w:ind w:right="-1"/>
        <w:jc w:val="center"/>
        <w:outlineLvl w:val="0"/>
        <w:rPr>
          <w:b/>
          <w:bCs/>
          <w:sz w:val="28"/>
          <w:szCs w:val="28"/>
          <w:lang w:val="uz-Cyrl-UZ"/>
        </w:rPr>
      </w:pPr>
      <w:r w:rsidRPr="00780589">
        <w:rPr>
          <w:b/>
          <w:bCs/>
          <w:sz w:val="28"/>
          <w:szCs w:val="28"/>
          <w:lang w:val="uz-Cyrl-UZ"/>
        </w:rPr>
        <w:t>xo‘jaliklar toifalari bo‘yicha taqsimlanishi</w:t>
      </w:r>
    </w:p>
    <w:p w:rsidR="00DF57B7" w:rsidRPr="00780589" w:rsidRDefault="00DF57B7" w:rsidP="00DF57B7">
      <w:pPr>
        <w:tabs>
          <w:tab w:val="left" w:pos="8787"/>
        </w:tabs>
        <w:spacing w:after="120"/>
        <w:ind w:right="-1"/>
        <w:jc w:val="center"/>
        <w:rPr>
          <w:b/>
          <w:bCs/>
          <w:i/>
          <w:sz w:val="28"/>
          <w:szCs w:val="28"/>
          <w:lang w:val="en-US"/>
        </w:rPr>
      </w:pPr>
      <w:r w:rsidRPr="00780589">
        <w:rPr>
          <w:i/>
          <w:color w:val="002060"/>
          <w:sz w:val="28"/>
          <w:szCs w:val="28"/>
          <w:lang w:val="uz-Cyrl-UZ"/>
        </w:rPr>
        <w:t>(</w:t>
      </w:r>
      <w:r>
        <w:rPr>
          <w:i/>
          <w:color w:val="002060"/>
          <w:sz w:val="28"/>
          <w:szCs w:val="28"/>
          <w:lang w:val="uz-Cyrl-UZ"/>
        </w:rPr>
        <w:t>2026</w:t>
      </w:r>
      <w:r w:rsidRPr="00780589">
        <w:rPr>
          <w:i/>
          <w:color w:val="002060"/>
          <w:sz w:val="28"/>
          <w:szCs w:val="28"/>
          <w:lang w:val="uz-Cyrl-UZ"/>
        </w:rPr>
        <w:t>-yilning yanvar-</w:t>
      </w:r>
      <w:r w:rsidR="0031762E">
        <w:rPr>
          <w:i/>
          <w:color w:val="002060"/>
          <w:sz w:val="28"/>
          <w:szCs w:val="28"/>
          <w:lang w:val="uz-Cyrl-UZ"/>
        </w:rPr>
        <w:t>iyun</w:t>
      </w:r>
      <w:r w:rsidRPr="00780589">
        <w:rPr>
          <w:i/>
          <w:color w:val="002060"/>
          <w:sz w:val="28"/>
          <w:szCs w:val="28"/>
          <w:lang w:val="uz-Cyrl-UZ"/>
        </w:rPr>
        <w:t xml:space="preserve">, </w:t>
      </w:r>
      <w:r w:rsidRPr="00780589">
        <w:rPr>
          <w:i/>
          <w:sz w:val="28"/>
          <w:szCs w:val="28"/>
          <w:lang w:val="uz-Cyrl-UZ"/>
        </w:rPr>
        <w:t>%</w:t>
      </w:r>
      <w:r w:rsidRPr="00780589">
        <w:rPr>
          <w:i/>
          <w:sz w:val="28"/>
          <w:szCs w:val="28"/>
          <w:lang w:val="en-US"/>
        </w:rPr>
        <w:t xml:space="preserve"> da)</w:t>
      </w:r>
    </w:p>
    <w:p w:rsidR="00DF57B7" w:rsidRPr="00780589" w:rsidRDefault="00DF57B7" w:rsidP="00DF57B7">
      <w:pPr>
        <w:widowControl w:val="0"/>
        <w:tabs>
          <w:tab w:val="left" w:pos="4008"/>
        </w:tabs>
        <w:spacing w:line="276" w:lineRule="auto"/>
        <w:ind w:left="-284" w:right="-425"/>
        <w:outlineLvl w:val="0"/>
        <w:rPr>
          <w:b/>
          <w:lang w:val="uz-Cyrl-UZ"/>
        </w:rPr>
      </w:pPr>
      <w:r w:rsidRPr="00780589">
        <w:rPr>
          <w:b/>
          <w:bCs/>
          <w:lang w:val="uz-Cyrl-UZ"/>
        </w:rPr>
        <w:tab/>
      </w:r>
      <w:r w:rsidRPr="00780589">
        <w:rPr>
          <w:b/>
          <w:noProof/>
        </w:rPr>
        <w:drawing>
          <wp:inline distT="0" distB="0" distL="0" distR="0">
            <wp:extent cx="6014085" cy="2909455"/>
            <wp:effectExtent l="76200" t="114300" r="62865" b="177165"/>
            <wp:docPr id="31" name="Схема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DF57B7" w:rsidRPr="00780589" w:rsidRDefault="00DF57B7" w:rsidP="00DF57B7">
      <w:pPr>
        <w:pStyle w:val="23"/>
        <w:spacing w:line="276" w:lineRule="auto"/>
        <w:ind w:firstLine="709"/>
        <w:rPr>
          <w:b/>
          <w:bCs/>
          <w:sz w:val="4"/>
          <w:lang w:val="uz-Cyrl-UZ"/>
        </w:rPr>
      </w:pPr>
    </w:p>
    <w:p w:rsidR="00DF57B7" w:rsidRPr="00BD7FF7" w:rsidRDefault="00DF57B7" w:rsidP="00DF57B7">
      <w:pPr>
        <w:pStyle w:val="a6"/>
        <w:spacing w:line="360" w:lineRule="auto"/>
        <w:ind w:firstLine="709"/>
        <w:jc w:val="both"/>
        <w:rPr>
          <w:sz w:val="26"/>
          <w:szCs w:val="26"/>
          <w:lang w:val="uz-Cyrl-UZ"/>
        </w:rPr>
      </w:pPr>
      <w:r w:rsidRPr="00780589">
        <w:rPr>
          <w:sz w:val="26"/>
          <w:szCs w:val="26"/>
          <w:lang w:val="uz-Cyrl-UZ"/>
        </w:rPr>
        <w:t>Xo‘jaliklar toifalari bo‘yicha tahlil</w:t>
      </w:r>
      <w:r w:rsidRPr="00BD7FF7">
        <w:rPr>
          <w:sz w:val="26"/>
          <w:szCs w:val="26"/>
          <w:lang w:val="uz-Cyrl-UZ"/>
        </w:rPr>
        <w:t xml:space="preserve">lar, qishloq xo‘jaligi mahsulotlari umumiy hajmining </w:t>
      </w:r>
      <w:r w:rsidR="004D7359">
        <w:rPr>
          <w:sz w:val="26"/>
          <w:szCs w:val="26"/>
          <w:lang w:val="uz-Cyrl-UZ"/>
        </w:rPr>
        <w:t>58,5</w:t>
      </w:r>
      <w:r>
        <w:rPr>
          <w:sz w:val="26"/>
          <w:szCs w:val="26"/>
          <w:lang w:val="uz-Cyrl-UZ"/>
        </w:rPr>
        <w:t> </w:t>
      </w:r>
      <w:r w:rsidRPr="00BD7FF7">
        <w:rPr>
          <w:sz w:val="26"/>
          <w:szCs w:val="26"/>
          <w:lang w:val="uz-Cyrl-UZ"/>
        </w:rPr>
        <w:t xml:space="preserve">% ni dehqon va tomorqa xo‘jaliklariga, </w:t>
      </w:r>
      <w:r w:rsidR="004D7359">
        <w:rPr>
          <w:sz w:val="26"/>
          <w:szCs w:val="26"/>
          <w:lang w:val="uz-Cyrl-UZ"/>
        </w:rPr>
        <w:t>38,8</w:t>
      </w:r>
      <w:r>
        <w:rPr>
          <w:sz w:val="26"/>
          <w:szCs w:val="26"/>
          <w:lang w:val="uz-Cyrl-UZ"/>
        </w:rPr>
        <w:t> </w:t>
      </w:r>
      <w:r w:rsidRPr="00BD7FF7">
        <w:rPr>
          <w:sz w:val="26"/>
          <w:szCs w:val="26"/>
          <w:lang w:val="uz-Cyrl-UZ"/>
        </w:rPr>
        <w:t xml:space="preserve">% ni fermer xo‘jaliklariga, </w:t>
      </w:r>
      <w:r w:rsidR="004D7359">
        <w:rPr>
          <w:sz w:val="26"/>
          <w:szCs w:val="26"/>
          <w:lang w:val="uz-Cyrl-UZ"/>
        </w:rPr>
        <w:t>2,7</w:t>
      </w:r>
      <w:r>
        <w:rPr>
          <w:sz w:val="26"/>
          <w:szCs w:val="26"/>
          <w:lang w:val="uz-Cyrl-UZ"/>
        </w:rPr>
        <w:t> </w:t>
      </w:r>
      <w:r w:rsidRPr="00BD7FF7">
        <w:rPr>
          <w:sz w:val="26"/>
          <w:szCs w:val="26"/>
          <w:lang w:val="uz-Cyrl-UZ"/>
        </w:rPr>
        <w:t>% ni qishloq xo‘jaligi faoliyatini amalga oshiruvchi tashkilotlarga to‘g‘ri kelishini ko‘rsatmoqda.</w:t>
      </w:r>
    </w:p>
    <w:p w:rsidR="00DF57B7" w:rsidRPr="00BD7FF7" w:rsidRDefault="00DF57B7" w:rsidP="00DF57B7">
      <w:pPr>
        <w:ind w:right="-142"/>
        <w:jc w:val="center"/>
        <w:rPr>
          <w:b/>
          <w:caps/>
          <w:color w:val="002060"/>
          <w:sz w:val="28"/>
          <w:szCs w:val="28"/>
          <w:lang w:val="uz-Cyrl-UZ"/>
        </w:rPr>
      </w:pPr>
      <w:r w:rsidRPr="00BD7FF7">
        <w:rPr>
          <w:b/>
          <w:caps/>
          <w:sz w:val="28"/>
          <w:szCs w:val="28"/>
          <w:lang w:val="uz-Cyrl-UZ"/>
        </w:rPr>
        <w:t>Dehqonchilik</w:t>
      </w:r>
    </w:p>
    <w:p w:rsidR="00DF57B7" w:rsidRPr="00BD7FF7" w:rsidRDefault="00DF57B7" w:rsidP="00DF57B7">
      <w:pPr>
        <w:ind w:right="-142"/>
        <w:jc w:val="center"/>
        <w:rPr>
          <w:caps/>
          <w:color w:val="1F497D" w:themeColor="text2"/>
          <w:lang w:val="uz-Cyrl-UZ"/>
        </w:rPr>
      </w:pPr>
    </w:p>
    <w:p w:rsidR="00DF57B7" w:rsidRPr="00BD7FF7" w:rsidRDefault="004C0C02" w:rsidP="00DF57B7">
      <w:pPr>
        <w:spacing w:after="120" w:line="312" w:lineRule="auto"/>
        <w:ind w:left="4678" w:right="-142" w:firstLine="567"/>
        <w:jc w:val="both"/>
        <w:rPr>
          <w:sz w:val="26"/>
          <w:szCs w:val="26"/>
          <w:lang w:val="uz-Cyrl-UZ"/>
        </w:rPr>
      </w:pPr>
      <w:r>
        <w:rPr>
          <w:b/>
          <w:noProof/>
          <w:sz w:val="26"/>
          <w:szCs w:val="26"/>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7" type="#_x0000_t75" style="position:absolute;left:0;text-align:left;margin-left:3.2pt;margin-top:4.15pt;width:217.9pt;height:160.5pt;z-index:251661312">
            <v:imagedata r:id="rId18" o:title=""/>
          </v:shape>
          <o:OLEObject Type="Embed" ProgID="PowerPoint.Slide.12" ShapeID="_x0000_s1087" DrawAspect="Content" ObjectID="_1852217019" r:id="rId19"/>
        </w:object>
      </w:r>
      <w:r w:rsidR="00DF57B7">
        <w:rPr>
          <w:sz w:val="26"/>
          <w:szCs w:val="26"/>
          <w:lang w:val="uz-Cyrl-UZ"/>
        </w:rPr>
        <w:t>2026</w:t>
      </w:r>
      <w:r w:rsidR="00DF57B7" w:rsidRPr="00BD7FF7">
        <w:rPr>
          <w:sz w:val="26"/>
          <w:szCs w:val="26"/>
          <w:lang w:val="uz-Cyrl-UZ"/>
        </w:rPr>
        <w:t>-yilning yanvar-</w:t>
      </w:r>
      <w:r w:rsidR="0031762E">
        <w:rPr>
          <w:sz w:val="26"/>
          <w:szCs w:val="26"/>
          <w:lang w:val="uz-Cyrl-UZ"/>
        </w:rPr>
        <w:t>iyun</w:t>
      </w:r>
      <w:r w:rsidR="00DF57B7" w:rsidRPr="00BD7FF7">
        <w:rPr>
          <w:sz w:val="26"/>
          <w:szCs w:val="26"/>
          <w:lang w:val="uz-Cyrl-UZ"/>
        </w:rPr>
        <w:t xml:space="preserve"> oylarida ishlab chiqarilgan dehqonchilik mahsulotlarining hajmi </w:t>
      </w:r>
      <w:r w:rsidR="004D7359">
        <w:rPr>
          <w:sz w:val="26"/>
          <w:szCs w:val="26"/>
          <w:lang w:val="uz-Cyrl-UZ"/>
        </w:rPr>
        <w:t>357,9</w:t>
      </w:r>
      <w:r w:rsidR="00DF57B7" w:rsidRPr="00BD7FF7">
        <w:rPr>
          <w:sz w:val="26"/>
          <w:szCs w:val="26"/>
          <w:lang w:val="uz-Cyrl-UZ"/>
        </w:rPr>
        <w:t xml:space="preserve"> mlrd so‘mni yoki </w:t>
      </w:r>
      <w:r w:rsidR="00DF57B7">
        <w:rPr>
          <w:sz w:val="26"/>
          <w:szCs w:val="26"/>
          <w:lang w:val="uz-Cyrl-UZ"/>
        </w:rPr>
        <w:t>2025</w:t>
      </w:r>
      <w:r w:rsidR="00DF57B7" w:rsidRPr="00BD7FF7">
        <w:rPr>
          <w:sz w:val="26"/>
          <w:szCs w:val="26"/>
          <w:lang w:val="uz-Cyrl-UZ"/>
        </w:rPr>
        <w:t xml:space="preserve">-yilning shu davriga nisbatan </w:t>
      </w:r>
      <w:r w:rsidR="004D7359">
        <w:rPr>
          <w:sz w:val="26"/>
          <w:szCs w:val="26"/>
          <w:lang w:val="uz-Cyrl-UZ"/>
        </w:rPr>
        <w:t>126,9</w:t>
      </w:r>
      <w:r w:rsidR="00DF57B7">
        <w:rPr>
          <w:sz w:val="26"/>
          <w:szCs w:val="26"/>
          <w:lang w:val="uz-Cyrl-UZ"/>
        </w:rPr>
        <w:t> </w:t>
      </w:r>
      <w:r w:rsidR="00DF57B7" w:rsidRPr="00BD7FF7">
        <w:rPr>
          <w:sz w:val="26"/>
          <w:szCs w:val="26"/>
          <w:lang w:val="uz-Cyrl-UZ"/>
        </w:rPr>
        <w:t xml:space="preserve">% ni tashkil qildi. Ishlab chiqarilgan qishloq xo‘jaligi mahsulotlarining umumiy hajmida dehqonchilik mahsulotlarining ulushi </w:t>
      </w:r>
      <w:r w:rsidR="004D7359">
        <w:rPr>
          <w:sz w:val="26"/>
          <w:szCs w:val="26"/>
          <w:lang w:val="uz-Cyrl-UZ"/>
        </w:rPr>
        <w:t>38,0</w:t>
      </w:r>
      <w:r w:rsidR="00DF57B7" w:rsidRPr="00BD7FF7">
        <w:rPr>
          <w:sz w:val="26"/>
          <w:szCs w:val="26"/>
          <w:lang w:val="uz-Cyrl-UZ"/>
        </w:rPr>
        <w:t> % ni tashkil qildi.</w:t>
      </w:r>
    </w:p>
    <w:p w:rsidR="00DF57B7" w:rsidRPr="00BD7FF7" w:rsidRDefault="00DF57B7" w:rsidP="00DF57B7">
      <w:pPr>
        <w:pStyle w:val="23"/>
        <w:spacing w:line="360" w:lineRule="auto"/>
        <w:ind w:firstLine="709"/>
        <w:rPr>
          <w:lang w:val="uz-Cyrl-UZ"/>
        </w:rPr>
      </w:pPr>
    </w:p>
    <w:p w:rsidR="00DF57B7" w:rsidRPr="00BD7FF7" w:rsidRDefault="00DF57B7" w:rsidP="00DF57B7">
      <w:pPr>
        <w:pStyle w:val="33"/>
        <w:jc w:val="center"/>
        <w:rPr>
          <w:sz w:val="28"/>
          <w:szCs w:val="28"/>
          <w:lang w:val="uz-Cyrl-UZ"/>
        </w:rPr>
      </w:pPr>
      <w:r w:rsidRPr="00BD7FF7">
        <w:rPr>
          <w:sz w:val="28"/>
          <w:szCs w:val="28"/>
          <w:lang w:val="uz-Cyrl-UZ"/>
        </w:rPr>
        <w:t>Xo‘jalik toifalari bo‘yicha asosiy turdagi dehqonchilik</w:t>
      </w:r>
    </w:p>
    <w:p w:rsidR="00DF57B7" w:rsidRPr="00BD7FF7" w:rsidRDefault="00DF57B7" w:rsidP="00DF57B7">
      <w:pPr>
        <w:pStyle w:val="33"/>
        <w:jc w:val="center"/>
        <w:rPr>
          <w:b w:val="0"/>
          <w:sz w:val="28"/>
          <w:szCs w:val="28"/>
          <w:lang w:val="uz-Cyrl-UZ"/>
        </w:rPr>
      </w:pPr>
      <w:r w:rsidRPr="00BD7FF7">
        <w:rPr>
          <w:sz w:val="28"/>
          <w:szCs w:val="28"/>
          <w:lang w:val="uz-Cyrl-UZ"/>
        </w:rPr>
        <w:t xml:space="preserve"> mahsulotlarini ishlab chiqarish </w:t>
      </w:r>
      <w:r w:rsidRPr="00BD7FF7">
        <w:rPr>
          <w:sz w:val="28"/>
          <w:szCs w:val="28"/>
          <w:lang w:val="uz-Cyrl-UZ"/>
        </w:rPr>
        <w:br/>
      </w:r>
      <w:r w:rsidRPr="00BD7FF7">
        <w:rPr>
          <w:b w:val="0"/>
          <w:i/>
          <w:sz w:val="28"/>
          <w:szCs w:val="28"/>
          <w:lang w:val="uz-Cyrl-UZ"/>
        </w:rPr>
        <w:t>(</w:t>
      </w:r>
      <w:r>
        <w:rPr>
          <w:b w:val="0"/>
          <w:i/>
          <w:sz w:val="28"/>
          <w:szCs w:val="28"/>
          <w:lang w:val="uz-Cyrl-UZ"/>
        </w:rPr>
        <w:t>2026</w:t>
      </w:r>
      <w:r w:rsidRPr="00BD7FF7">
        <w:rPr>
          <w:b w:val="0"/>
          <w:i/>
          <w:sz w:val="28"/>
          <w:szCs w:val="28"/>
          <w:lang w:val="uz-Cyrl-UZ"/>
        </w:rPr>
        <w:t>-yilning yanvar-</w:t>
      </w:r>
      <w:r w:rsidR="0031762E">
        <w:rPr>
          <w:b w:val="0"/>
          <w:i/>
          <w:sz w:val="28"/>
          <w:szCs w:val="28"/>
          <w:lang w:val="uz-Cyrl-UZ"/>
        </w:rPr>
        <w:t>iyun</w:t>
      </w:r>
      <w:r w:rsidRPr="00BD7FF7">
        <w:rPr>
          <w:b w:val="0"/>
          <w:i/>
          <w:sz w:val="28"/>
          <w:szCs w:val="28"/>
          <w:lang w:val="uz-Cyrl-UZ"/>
        </w:rPr>
        <w:t>, dastlabki ma’lumotlar)</w:t>
      </w:r>
    </w:p>
    <w:p w:rsidR="00DF57B7" w:rsidRPr="00BD7FF7" w:rsidRDefault="00DF57B7" w:rsidP="00DF57B7">
      <w:pPr>
        <w:rPr>
          <w:b/>
          <w:i/>
          <w:color w:val="002060"/>
          <w:sz w:val="26"/>
          <w:szCs w:val="26"/>
          <w:lang w:val="uz-Cyrl-UZ"/>
        </w:rPr>
      </w:pPr>
    </w:p>
    <w:tbl>
      <w:tblPr>
        <w:tblStyle w:val="-3"/>
        <w:tblW w:w="5060" w:type="pct"/>
        <w:shd w:val="clear" w:color="auto" w:fill="FFFFFF" w:themeFill="background1"/>
        <w:tblLook w:val="04A0" w:firstRow="1" w:lastRow="0" w:firstColumn="1" w:lastColumn="0" w:noHBand="0" w:noVBand="1"/>
      </w:tblPr>
      <w:tblGrid>
        <w:gridCol w:w="1810"/>
        <w:gridCol w:w="992"/>
        <w:gridCol w:w="996"/>
        <w:gridCol w:w="1078"/>
        <w:gridCol w:w="861"/>
        <w:gridCol w:w="977"/>
        <w:gridCol w:w="891"/>
        <w:gridCol w:w="1057"/>
        <w:gridCol w:w="880"/>
      </w:tblGrid>
      <w:tr w:rsidR="00DF57B7" w:rsidRPr="00BD7FF7" w:rsidTr="00913C1A">
        <w:trPr>
          <w:cnfStyle w:val="100000000000" w:firstRow="1" w:lastRow="0" w:firstColumn="0" w:lastColumn="0" w:oddVBand="0" w:evenVBand="0" w:oddHBand="0"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948" w:type="pct"/>
            <w:vMerge w:val="restart"/>
            <w:tcBorders>
              <w:top w:val="single" w:sz="18" w:space="0" w:color="auto"/>
              <w:bottom w:val="single" w:sz="4" w:space="0" w:color="auto"/>
              <w:right w:val="single" w:sz="4" w:space="0" w:color="auto"/>
            </w:tcBorders>
            <w:shd w:val="clear" w:color="auto" w:fill="D6E3BC" w:themeFill="accent3" w:themeFillTint="66"/>
            <w:vAlign w:val="center"/>
          </w:tcPr>
          <w:p w:rsidR="00DF57B7" w:rsidRPr="00BD7FF7" w:rsidRDefault="00DF57B7" w:rsidP="00913C1A">
            <w:pPr>
              <w:jc w:val="center"/>
              <w:rPr>
                <w:rFonts w:ascii="Times New Roman" w:hAnsi="Times New Roman"/>
                <w:bCs w:val="0"/>
                <w:noProof/>
                <w:color w:val="auto"/>
                <w:sz w:val="26"/>
                <w:szCs w:val="26"/>
                <w:lang w:val="uz-Cyrl-UZ"/>
              </w:rPr>
            </w:pPr>
          </w:p>
        </w:tc>
        <w:tc>
          <w:tcPr>
            <w:tcW w:w="1042" w:type="pct"/>
            <w:gridSpan w:val="2"/>
            <w:vMerge w:val="restart"/>
            <w:tcBorders>
              <w:top w:val="single" w:sz="18" w:space="0" w:color="auto"/>
              <w:bottom w:val="single" w:sz="4" w:space="0" w:color="auto"/>
            </w:tcBorders>
            <w:shd w:val="clear" w:color="auto" w:fill="D6E3BC" w:themeFill="accent3" w:themeFillTint="66"/>
            <w:vAlign w:val="center"/>
          </w:tcPr>
          <w:p w:rsidR="00DF57B7" w:rsidRPr="00BD7FF7" w:rsidRDefault="00DF57B7" w:rsidP="00913C1A">
            <w:pPr>
              <w:ind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noProof/>
                <w:color w:val="auto"/>
                <w:sz w:val="26"/>
                <w:szCs w:val="26"/>
                <w:lang w:val="uz-Cyrl-UZ"/>
              </w:rPr>
            </w:pPr>
            <w:r w:rsidRPr="00BD7FF7">
              <w:rPr>
                <w:rFonts w:ascii="Times New Roman" w:hAnsi="Times New Roman"/>
                <w:bCs w:val="0"/>
                <w:noProof/>
                <w:color w:val="auto"/>
                <w:sz w:val="26"/>
                <w:szCs w:val="26"/>
                <w:lang w:val="uz-Cyrl-UZ"/>
              </w:rPr>
              <w:t>Jami</w:t>
            </w:r>
          </w:p>
        </w:tc>
        <w:tc>
          <w:tcPr>
            <w:tcW w:w="3010" w:type="pct"/>
            <w:gridSpan w:val="6"/>
            <w:tcBorders>
              <w:top w:val="single" w:sz="18" w:space="0" w:color="auto"/>
              <w:left w:val="single" w:sz="4" w:space="0" w:color="auto"/>
              <w:bottom w:val="single" w:sz="18" w:space="0" w:color="auto"/>
            </w:tcBorders>
            <w:shd w:val="clear" w:color="auto" w:fill="D6E3BC" w:themeFill="accent3" w:themeFillTint="66"/>
            <w:vAlign w:val="center"/>
          </w:tcPr>
          <w:p w:rsidR="00DF57B7" w:rsidRPr="00BD7FF7" w:rsidRDefault="00DF57B7" w:rsidP="00913C1A">
            <w:pPr>
              <w:ind w:left="-167" w:right="-10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noProof/>
                <w:color w:val="auto"/>
                <w:sz w:val="26"/>
                <w:szCs w:val="26"/>
                <w:lang w:val="uz-Cyrl-UZ"/>
              </w:rPr>
            </w:pPr>
            <w:r w:rsidRPr="00BD7FF7">
              <w:rPr>
                <w:rFonts w:ascii="Times New Roman" w:hAnsi="Times New Roman"/>
                <w:bCs w:val="0"/>
                <w:noProof/>
                <w:color w:val="auto"/>
                <w:sz w:val="26"/>
                <w:szCs w:val="26"/>
                <w:lang w:val="uz-Cyrl-UZ"/>
              </w:rPr>
              <w:t>shu jumladan</w:t>
            </w:r>
          </w:p>
        </w:tc>
      </w:tr>
      <w:tr w:rsidR="00DF57B7" w:rsidRPr="00207DF0" w:rsidTr="00913C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8" w:type="pct"/>
            <w:vMerge/>
            <w:tcBorders>
              <w:top w:val="single" w:sz="4" w:space="0" w:color="auto"/>
              <w:bottom w:val="single" w:sz="4" w:space="0" w:color="auto"/>
              <w:right w:val="single" w:sz="4" w:space="0" w:color="auto"/>
            </w:tcBorders>
            <w:shd w:val="clear" w:color="auto" w:fill="D6E3BC" w:themeFill="accent3" w:themeFillTint="66"/>
            <w:vAlign w:val="center"/>
          </w:tcPr>
          <w:p w:rsidR="00DF57B7" w:rsidRPr="00BD7FF7" w:rsidRDefault="00DF57B7" w:rsidP="00913C1A">
            <w:pPr>
              <w:jc w:val="center"/>
              <w:rPr>
                <w:rFonts w:ascii="Times New Roman" w:hAnsi="Times New Roman"/>
                <w:bCs w:val="0"/>
                <w:noProof/>
                <w:sz w:val="26"/>
                <w:szCs w:val="26"/>
                <w:lang w:val="uz-Cyrl-UZ"/>
              </w:rPr>
            </w:pPr>
          </w:p>
        </w:tc>
        <w:tc>
          <w:tcPr>
            <w:tcW w:w="1042" w:type="pct"/>
            <w:gridSpan w:val="2"/>
            <w:vMerge/>
            <w:tcBorders>
              <w:top w:val="single" w:sz="4" w:space="0" w:color="auto"/>
              <w:bottom w:val="single" w:sz="18" w:space="0" w:color="auto"/>
              <w:right w:val="single" w:sz="4" w:space="0" w:color="auto"/>
            </w:tcBorders>
            <w:shd w:val="clear" w:color="auto" w:fill="D6E3BC" w:themeFill="accent3" w:themeFillTint="66"/>
            <w:textDirection w:val="btLr"/>
            <w:vAlign w:val="center"/>
          </w:tcPr>
          <w:p w:rsidR="00DF57B7" w:rsidRPr="00BD7FF7" w:rsidRDefault="00DF57B7" w:rsidP="00913C1A">
            <w:pPr>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noProof/>
                <w:sz w:val="26"/>
                <w:szCs w:val="26"/>
                <w:lang w:val="uz-Cyrl-UZ"/>
              </w:rPr>
            </w:pPr>
          </w:p>
        </w:tc>
        <w:tc>
          <w:tcPr>
            <w:tcW w:w="1016" w:type="pct"/>
            <w:gridSpan w:val="2"/>
            <w:tcBorders>
              <w:top w:val="single" w:sz="18" w:space="0" w:color="auto"/>
              <w:left w:val="single" w:sz="4" w:space="0" w:color="auto"/>
              <w:bottom w:val="single" w:sz="18" w:space="0" w:color="auto"/>
              <w:right w:val="single" w:sz="4" w:space="0" w:color="auto"/>
            </w:tcBorders>
            <w:shd w:val="clear" w:color="auto" w:fill="D6E3BC" w:themeFill="accent3" w:themeFillTint="66"/>
            <w:vAlign w:val="center"/>
          </w:tcPr>
          <w:p w:rsidR="00DF57B7" w:rsidRPr="00BD7FF7" w:rsidRDefault="00DF57B7" w:rsidP="00913C1A">
            <w:pPr>
              <w:ind w:left="-109"/>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noProof/>
                <w:color w:val="auto"/>
                <w:sz w:val="26"/>
                <w:szCs w:val="26"/>
                <w:lang w:val="uz-Cyrl-UZ"/>
              </w:rPr>
              <w:t xml:space="preserve">Fermer </w:t>
            </w:r>
            <w:r w:rsidRPr="00BD7FF7">
              <w:rPr>
                <w:rFonts w:ascii="Times New Roman" w:hAnsi="Times New Roman"/>
                <w:b/>
                <w:noProof/>
                <w:color w:val="auto"/>
                <w:sz w:val="26"/>
                <w:szCs w:val="26"/>
                <w:lang w:val="uz-Cyrl-UZ"/>
              </w:rPr>
              <w:br/>
              <w:t>xo‘jaliklari</w:t>
            </w:r>
          </w:p>
        </w:tc>
        <w:tc>
          <w:tcPr>
            <w:tcW w:w="979" w:type="pct"/>
            <w:gridSpan w:val="2"/>
            <w:tcBorders>
              <w:top w:val="single" w:sz="18" w:space="0" w:color="auto"/>
              <w:left w:val="single" w:sz="4" w:space="0" w:color="auto"/>
              <w:bottom w:val="single" w:sz="18" w:space="0" w:color="auto"/>
              <w:right w:val="single" w:sz="4" w:space="0" w:color="auto"/>
            </w:tcBorders>
            <w:shd w:val="clear" w:color="auto" w:fill="D6E3BC" w:themeFill="accent3" w:themeFillTint="66"/>
            <w:vAlign w:val="center"/>
          </w:tcPr>
          <w:p w:rsidR="00DF57B7" w:rsidRPr="00BD7FF7" w:rsidRDefault="00DF57B7" w:rsidP="00913C1A">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noProof/>
                <w:color w:val="auto"/>
                <w:sz w:val="26"/>
                <w:szCs w:val="26"/>
                <w:lang w:val="uz-Cyrl-UZ"/>
              </w:rPr>
              <w:t xml:space="preserve">Dehqon </w:t>
            </w:r>
            <w:r w:rsidRPr="00BD7FF7">
              <w:rPr>
                <w:rFonts w:ascii="Times New Roman" w:hAnsi="Times New Roman"/>
                <w:b/>
                <w:sz w:val="26"/>
                <w:szCs w:val="26"/>
                <w:lang w:val="en-US"/>
              </w:rPr>
              <w:t xml:space="preserve">va tomorqa </w:t>
            </w:r>
            <w:r w:rsidRPr="00BD7FF7">
              <w:rPr>
                <w:rFonts w:ascii="Times New Roman" w:hAnsi="Times New Roman"/>
                <w:b/>
                <w:noProof/>
                <w:color w:val="auto"/>
                <w:sz w:val="26"/>
                <w:szCs w:val="26"/>
                <w:lang w:val="uz-Cyrl-UZ"/>
              </w:rPr>
              <w:br/>
              <w:t>xo‘jaliklari</w:t>
            </w:r>
          </w:p>
        </w:tc>
        <w:tc>
          <w:tcPr>
            <w:tcW w:w="1015" w:type="pct"/>
            <w:gridSpan w:val="2"/>
            <w:tcBorders>
              <w:top w:val="single" w:sz="18" w:space="0" w:color="auto"/>
              <w:left w:val="single" w:sz="4" w:space="0" w:color="auto"/>
              <w:bottom w:val="single" w:sz="18" w:space="0" w:color="auto"/>
            </w:tcBorders>
            <w:shd w:val="clear" w:color="auto" w:fill="D6E3BC" w:themeFill="accent3" w:themeFillTint="66"/>
            <w:vAlign w:val="center"/>
          </w:tcPr>
          <w:p w:rsidR="00DF57B7" w:rsidRPr="00BD7FF7" w:rsidRDefault="00DF57B7" w:rsidP="00913C1A">
            <w:pPr>
              <w:ind w:left="-167"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noProof/>
                <w:color w:val="auto"/>
                <w:sz w:val="26"/>
                <w:szCs w:val="26"/>
                <w:lang w:val="uz-Cyrl-UZ"/>
              </w:rPr>
              <w:t xml:space="preserve">Qishloq </w:t>
            </w:r>
            <w:r w:rsidRPr="00BD7FF7">
              <w:rPr>
                <w:rFonts w:ascii="Times New Roman" w:hAnsi="Times New Roman"/>
                <w:b/>
                <w:noProof/>
                <w:color w:val="auto"/>
                <w:sz w:val="26"/>
                <w:szCs w:val="26"/>
                <w:lang w:val="uz-Cyrl-UZ"/>
              </w:rPr>
              <w:br/>
              <w:t xml:space="preserve"> xo‘jaligi faoliyatini </w:t>
            </w:r>
            <w:r w:rsidRPr="00BD7FF7">
              <w:rPr>
                <w:rFonts w:ascii="Times New Roman" w:hAnsi="Times New Roman"/>
                <w:b/>
                <w:noProof/>
                <w:color w:val="auto"/>
                <w:sz w:val="26"/>
                <w:szCs w:val="26"/>
                <w:lang w:val="uz-Cyrl-UZ"/>
              </w:rPr>
              <w:br/>
              <w:t xml:space="preserve">amalga </w:t>
            </w:r>
            <w:r w:rsidRPr="00BD7FF7">
              <w:rPr>
                <w:rFonts w:ascii="Times New Roman" w:hAnsi="Times New Roman"/>
                <w:b/>
                <w:noProof/>
                <w:color w:val="auto"/>
                <w:sz w:val="26"/>
                <w:szCs w:val="26"/>
                <w:lang w:val="uz-Cyrl-UZ"/>
              </w:rPr>
              <w:br/>
              <w:t xml:space="preserve">oshiruvchi </w:t>
            </w:r>
            <w:r w:rsidRPr="00BD7FF7">
              <w:rPr>
                <w:rFonts w:ascii="Times New Roman" w:hAnsi="Times New Roman"/>
                <w:b/>
                <w:noProof/>
                <w:color w:val="auto"/>
                <w:sz w:val="26"/>
                <w:szCs w:val="26"/>
                <w:lang w:val="uz-Cyrl-UZ"/>
              </w:rPr>
              <w:br/>
              <w:t>tashkilotlar</w:t>
            </w:r>
          </w:p>
        </w:tc>
      </w:tr>
      <w:tr w:rsidR="00DF57B7" w:rsidRPr="00BD7FF7" w:rsidTr="00913C1A">
        <w:trPr>
          <w:cantSplit/>
          <w:trHeight w:val="1927"/>
        </w:trPr>
        <w:tc>
          <w:tcPr>
            <w:cnfStyle w:val="001000000000" w:firstRow="0" w:lastRow="0" w:firstColumn="1" w:lastColumn="0" w:oddVBand="0" w:evenVBand="0" w:oddHBand="0" w:evenHBand="0" w:firstRowFirstColumn="0" w:firstRowLastColumn="0" w:lastRowFirstColumn="0" w:lastRowLastColumn="0"/>
            <w:tcW w:w="948" w:type="pct"/>
            <w:vMerge/>
            <w:tcBorders>
              <w:top w:val="single" w:sz="4" w:space="0" w:color="auto"/>
              <w:bottom w:val="single" w:sz="18" w:space="0" w:color="auto"/>
              <w:right w:val="single" w:sz="4" w:space="0" w:color="auto"/>
            </w:tcBorders>
            <w:shd w:val="clear" w:color="auto" w:fill="D6E3BC" w:themeFill="accent3" w:themeFillTint="66"/>
            <w:vAlign w:val="center"/>
          </w:tcPr>
          <w:p w:rsidR="00DF57B7" w:rsidRPr="00BD7FF7" w:rsidRDefault="00DF57B7" w:rsidP="00913C1A">
            <w:pPr>
              <w:jc w:val="center"/>
              <w:rPr>
                <w:rFonts w:ascii="Times New Roman" w:hAnsi="Times New Roman"/>
                <w:bCs w:val="0"/>
                <w:noProof/>
                <w:color w:val="auto"/>
                <w:sz w:val="26"/>
                <w:szCs w:val="26"/>
                <w:lang w:val="uz-Cyrl-UZ"/>
              </w:rPr>
            </w:pPr>
          </w:p>
        </w:tc>
        <w:tc>
          <w:tcPr>
            <w:tcW w:w="520" w:type="pct"/>
            <w:tcBorders>
              <w:top w:val="single" w:sz="18" w:space="0" w:color="auto"/>
              <w:bottom w:val="single" w:sz="18" w:space="0" w:color="auto"/>
              <w:right w:val="single" w:sz="4" w:space="0" w:color="auto"/>
            </w:tcBorders>
            <w:shd w:val="clear" w:color="auto" w:fill="D6E3BC" w:themeFill="accent3" w:themeFillTint="66"/>
            <w:textDirection w:val="btLr"/>
            <w:vAlign w:val="center"/>
          </w:tcPr>
          <w:p w:rsidR="00DF57B7" w:rsidRPr="00BD7FF7" w:rsidRDefault="00DF57B7" w:rsidP="00913C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noProof/>
                <w:sz w:val="26"/>
                <w:szCs w:val="26"/>
                <w:lang w:val="uz-Cyrl-UZ"/>
              </w:rPr>
            </w:pPr>
            <w:r w:rsidRPr="00BD7FF7">
              <w:rPr>
                <w:rFonts w:ascii="Times New Roman" w:hAnsi="Times New Roman"/>
                <w:b/>
                <w:bCs/>
                <w:noProof/>
                <w:color w:val="auto"/>
                <w:sz w:val="26"/>
                <w:szCs w:val="26"/>
                <w:lang w:val="uz-Cyrl-UZ"/>
              </w:rPr>
              <w:t>miqdori</w:t>
            </w:r>
          </w:p>
        </w:tc>
        <w:tc>
          <w:tcPr>
            <w:tcW w:w="522"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DF57B7" w:rsidRPr="00BD7FF7" w:rsidRDefault="00DF57B7" w:rsidP="00913C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noProof/>
                <w:sz w:val="26"/>
                <w:szCs w:val="26"/>
                <w:lang w:val="uz-Cyrl-UZ"/>
              </w:rPr>
            </w:pPr>
            <w:r w:rsidRPr="00BD7FF7">
              <w:rPr>
                <w:rFonts w:ascii="Times New Roman" w:hAnsi="Times New Roman"/>
                <w:b/>
                <w:bCs/>
                <w:noProof/>
                <w:color w:val="auto"/>
                <w:sz w:val="26"/>
                <w:szCs w:val="26"/>
                <w:lang w:val="uz-Cyrl-UZ"/>
              </w:rPr>
              <w:t>o‘sish</w:t>
            </w:r>
            <w:r w:rsidRPr="00BD7FF7">
              <w:rPr>
                <w:rFonts w:ascii="Times New Roman" w:hAnsi="Times New Roman"/>
                <w:b/>
                <w:bCs/>
                <w:noProof/>
                <w:color w:val="auto"/>
                <w:sz w:val="26"/>
                <w:szCs w:val="26"/>
                <w:lang w:val="en-US"/>
              </w:rPr>
              <w:t xml:space="preserve"> </w:t>
            </w:r>
            <w:r w:rsidRPr="00BD7FF7">
              <w:rPr>
                <w:rFonts w:ascii="Times New Roman" w:hAnsi="Times New Roman"/>
                <w:b/>
                <w:bCs/>
                <w:noProof/>
                <w:color w:val="auto"/>
                <w:sz w:val="26"/>
                <w:szCs w:val="26"/>
                <w:lang w:val="uz-Cyrl-UZ"/>
              </w:rPr>
              <w:t xml:space="preserve">sur’ati, </w:t>
            </w:r>
            <w:r w:rsidRPr="00BD7FF7">
              <w:rPr>
                <w:rFonts w:ascii="Times New Roman" w:hAnsi="Times New Roman"/>
                <w:b/>
                <w:bCs/>
                <w:noProof/>
                <w:color w:val="auto"/>
                <w:sz w:val="26"/>
                <w:szCs w:val="26"/>
                <w:lang w:val="uz-Cyrl-UZ"/>
              </w:rPr>
              <w:br/>
              <w:t>foizda</w:t>
            </w:r>
          </w:p>
        </w:tc>
        <w:tc>
          <w:tcPr>
            <w:tcW w:w="565"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DF57B7" w:rsidRPr="00BD7FF7" w:rsidRDefault="00DF57B7" w:rsidP="00913C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bCs/>
                <w:noProof/>
                <w:color w:val="auto"/>
                <w:sz w:val="26"/>
                <w:szCs w:val="26"/>
                <w:lang w:val="uz-Cyrl-UZ"/>
              </w:rPr>
              <w:t>miqdori</w:t>
            </w:r>
          </w:p>
        </w:tc>
        <w:tc>
          <w:tcPr>
            <w:tcW w:w="451"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DF57B7" w:rsidRPr="00BD7FF7" w:rsidRDefault="00DF57B7" w:rsidP="00913C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bCs/>
                <w:noProof/>
                <w:color w:val="auto"/>
                <w:sz w:val="26"/>
                <w:szCs w:val="26"/>
                <w:lang w:val="uz-Cyrl-UZ"/>
              </w:rPr>
              <w:t>o‘sish sur’ati, foizda</w:t>
            </w:r>
          </w:p>
        </w:tc>
        <w:tc>
          <w:tcPr>
            <w:tcW w:w="512"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DF57B7" w:rsidRPr="00BD7FF7" w:rsidRDefault="00DF57B7" w:rsidP="00913C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bCs/>
                <w:noProof/>
                <w:color w:val="auto"/>
                <w:sz w:val="26"/>
                <w:szCs w:val="26"/>
                <w:lang w:val="uz-Cyrl-UZ"/>
              </w:rPr>
              <w:t>miqdori</w:t>
            </w:r>
          </w:p>
        </w:tc>
        <w:tc>
          <w:tcPr>
            <w:tcW w:w="467"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DF57B7" w:rsidRPr="00BD7FF7" w:rsidRDefault="00DF57B7" w:rsidP="00913C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bCs/>
                <w:noProof/>
                <w:color w:val="auto"/>
                <w:sz w:val="26"/>
                <w:szCs w:val="26"/>
                <w:lang w:val="uz-Cyrl-UZ"/>
              </w:rPr>
              <w:t>o‘sish sur’ati, foizda</w:t>
            </w:r>
          </w:p>
        </w:tc>
        <w:tc>
          <w:tcPr>
            <w:tcW w:w="554"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DF57B7" w:rsidRPr="00BD7FF7" w:rsidRDefault="00DF57B7" w:rsidP="00913C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bCs/>
                <w:noProof/>
                <w:color w:val="auto"/>
                <w:sz w:val="26"/>
                <w:szCs w:val="26"/>
                <w:lang w:val="uz-Cyrl-UZ"/>
              </w:rPr>
              <w:t>miqdori</w:t>
            </w:r>
          </w:p>
        </w:tc>
        <w:tc>
          <w:tcPr>
            <w:tcW w:w="461" w:type="pct"/>
            <w:tcBorders>
              <w:top w:val="single" w:sz="18" w:space="0" w:color="auto"/>
              <w:left w:val="single" w:sz="4" w:space="0" w:color="auto"/>
              <w:bottom w:val="single" w:sz="18" w:space="0" w:color="auto"/>
            </w:tcBorders>
            <w:shd w:val="clear" w:color="auto" w:fill="D6E3BC" w:themeFill="accent3" w:themeFillTint="66"/>
            <w:textDirection w:val="btLr"/>
            <w:vAlign w:val="center"/>
          </w:tcPr>
          <w:p w:rsidR="00DF57B7" w:rsidRPr="00BD7FF7" w:rsidRDefault="00DF57B7" w:rsidP="00913C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bCs/>
                <w:noProof/>
                <w:color w:val="auto"/>
                <w:sz w:val="26"/>
                <w:szCs w:val="26"/>
                <w:lang w:val="uz-Cyrl-UZ"/>
              </w:rPr>
              <w:t>o‘sish sur’ati, foizda</w:t>
            </w:r>
          </w:p>
        </w:tc>
      </w:tr>
      <w:tr w:rsidR="00DF57B7" w:rsidRPr="00BD7FF7" w:rsidTr="00913C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8" w:type="pct"/>
            <w:tcBorders>
              <w:top w:val="single" w:sz="18" w:space="0" w:color="auto"/>
            </w:tcBorders>
            <w:shd w:val="clear" w:color="auto" w:fill="auto"/>
            <w:vAlign w:val="center"/>
          </w:tcPr>
          <w:p w:rsidR="00DF57B7" w:rsidRPr="00BD7FF7" w:rsidRDefault="00DF57B7" w:rsidP="00913C1A">
            <w:pPr>
              <w:jc w:val="center"/>
              <w:rPr>
                <w:rFonts w:ascii="Times New Roman" w:hAnsi="Times New Roman"/>
                <w:bCs w:val="0"/>
                <w:noProof/>
                <w:color w:val="auto"/>
                <w:lang w:val="uz-Cyrl-UZ"/>
              </w:rPr>
            </w:pPr>
          </w:p>
        </w:tc>
        <w:tc>
          <w:tcPr>
            <w:tcW w:w="520" w:type="pct"/>
            <w:tcBorders>
              <w:top w:val="single" w:sz="18" w:space="0" w:color="auto"/>
            </w:tcBorders>
            <w:shd w:val="clear" w:color="auto" w:fill="auto"/>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lang w:val="uz-Cyrl-UZ"/>
              </w:rPr>
            </w:pPr>
          </w:p>
        </w:tc>
        <w:tc>
          <w:tcPr>
            <w:tcW w:w="522" w:type="pct"/>
            <w:tcBorders>
              <w:top w:val="single" w:sz="18" w:space="0" w:color="auto"/>
            </w:tcBorders>
            <w:shd w:val="clear" w:color="auto" w:fill="auto"/>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lang w:val="uz-Cyrl-UZ"/>
              </w:rPr>
            </w:pPr>
          </w:p>
        </w:tc>
        <w:tc>
          <w:tcPr>
            <w:tcW w:w="565" w:type="pct"/>
            <w:tcBorders>
              <w:top w:val="single" w:sz="18" w:space="0" w:color="auto"/>
            </w:tcBorders>
            <w:shd w:val="clear" w:color="auto" w:fill="auto"/>
            <w:vAlign w:val="center"/>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color w:val="auto"/>
                <w:lang w:val="uz-Cyrl-UZ"/>
              </w:rPr>
            </w:pPr>
          </w:p>
        </w:tc>
        <w:tc>
          <w:tcPr>
            <w:tcW w:w="451" w:type="pct"/>
            <w:tcBorders>
              <w:top w:val="single" w:sz="18" w:space="0" w:color="auto"/>
            </w:tcBorders>
            <w:shd w:val="clear" w:color="auto" w:fill="auto"/>
            <w:vAlign w:val="center"/>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color w:val="auto"/>
                <w:lang w:val="uz-Cyrl-UZ"/>
              </w:rPr>
            </w:pPr>
          </w:p>
        </w:tc>
        <w:tc>
          <w:tcPr>
            <w:tcW w:w="512" w:type="pct"/>
            <w:tcBorders>
              <w:top w:val="single" w:sz="18" w:space="0" w:color="auto"/>
            </w:tcBorders>
            <w:shd w:val="clear" w:color="auto" w:fill="auto"/>
            <w:vAlign w:val="center"/>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color w:val="auto"/>
                <w:lang w:val="uz-Cyrl-UZ"/>
              </w:rPr>
            </w:pPr>
          </w:p>
        </w:tc>
        <w:tc>
          <w:tcPr>
            <w:tcW w:w="467" w:type="pct"/>
            <w:tcBorders>
              <w:top w:val="single" w:sz="18" w:space="0" w:color="auto"/>
            </w:tcBorders>
            <w:shd w:val="clear" w:color="auto" w:fill="auto"/>
            <w:vAlign w:val="center"/>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color w:val="auto"/>
                <w:lang w:val="uz-Cyrl-UZ"/>
              </w:rPr>
            </w:pPr>
          </w:p>
        </w:tc>
        <w:tc>
          <w:tcPr>
            <w:tcW w:w="554" w:type="pct"/>
            <w:tcBorders>
              <w:top w:val="single" w:sz="18" w:space="0" w:color="auto"/>
            </w:tcBorders>
            <w:shd w:val="clear" w:color="auto" w:fill="auto"/>
            <w:vAlign w:val="center"/>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color w:val="auto"/>
                <w:lang w:val="uz-Cyrl-UZ"/>
              </w:rPr>
            </w:pPr>
          </w:p>
        </w:tc>
        <w:tc>
          <w:tcPr>
            <w:tcW w:w="461" w:type="pct"/>
            <w:tcBorders>
              <w:top w:val="single" w:sz="18" w:space="0" w:color="auto"/>
            </w:tcBorders>
            <w:shd w:val="clear" w:color="auto" w:fill="auto"/>
            <w:vAlign w:val="center"/>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color w:val="auto"/>
                <w:lang w:val="uz-Cyrl-UZ"/>
              </w:rPr>
            </w:pPr>
          </w:p>
        </w:tc>
      </w:tr>
      <w:tr w:rsidR="004D7359" w:rsidRPr="00BD7FF7" w:rsidTr="00913C1A">
        <w:trPr>
          <w:trHeight w:val="20"/>
        </w:trPr>
        <w:tc>
          <w:tcPr>
            <w:cnfStyle w:val="001000000000" w:firstRow="0" w:lastRow="0" w:firstColumn="1" w:lastColumn="0" w:oddVBand="0" w:evenVBand="0" w:oddHBand="0" w:evenHBand="0" w:firstRowFirstColumn="0" w:firstRowLastColumn="0" w:lastRowFirstColumn="0" w:lastRowLastColumn="0"/>
            <w:tcW w:w="948" w:type="pct"/>
            <w:shd w:val="clear" w:color="auto" w:fill="D6E3BC" w:themeFill="accent3" w:themeFillTint="66"/>
            <w:vAlign w:val="center"/>
          </w:tcPr>
          <w:p w:rsidR="004D7359" w:rsidRPr="00810623" w:rsidRDefault="004D7359" w:rsidP="00913C1A">
            <w:pPr>
              <w:ind w:left="142"/>
              <w:rPr>
                <w:rFonts w:ascii="Times New Roman" w:hAnsi="Times New Roman"/>
                <w:b w:val="0"/>
                <w:sz w:val="26"/>
                <w:szCs w:val="26"/>
                <w:lang w:val="uz-Cyrl-UZ"/>
              </w:rPr>
            </w:pPr>
            <w:r w:rsidRPr="00810623">
              <w:rPr>
                <w:rFonts w:ascii="Times New Roman" w:hAnsi="Times New Roman"/>
                <w:b w:val="0"/>
                <w:sz w:val="26"/>
                <w:szCs w:val="26"/>
                <w:lang w:val="uz-Cyrl-UZ"/>
              </w:rPr>
              <w:t xml:space="preserve">Jami don </w:t>
            </w:r>
          </w:p>
        </w:tc>
        <w:tc>
          <w:tcPr>
            <w:tcW w:w="520" w:type="pct"/>
            <w:shd w:val="clear" w:color="auto" w:fill="D6E3BC" w:themeFill="accent3" w:themeFillTint="66"/>
            <w:vAlign w:val="center"/>
          </w:tcPr>
          <w:p w:rsidR="004D7359" w:rsidRPr="004D7359" w:rsidRDefault="004D7359" w:rsidP="004D7359">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Pr>
                <w:rFonts w:ascii="Times New Roman" w:hAnsi="Times New Roman"/>
                <w:sz w:val="26"/>
                <w:szCs w:val="26"/>
              </w:rPr>
              <w:t>32 </w:t>
            </w:r>
            <w:r w:rsidRPr="004D7359">
              <w:rPr>
                <w:rFonts w:ascii="Times New Roman" w:hAnsi="Times New Roman"/>
                <w:sz w:val="26"/>
                <w:szCs w:val="26"/>
              </w:rPr>
              <w:t>622,4</w:t>
            </w:r>
          </w:p>
        </w:tc>
        <w:tc>
          <w:tcPr>
            <w:tcW w:w="522" w:type="pct"/>
            <w:shd w:val="clear" w:color="auto" w:fill="D6E3BC" w:themeFill="accent3" w:themeFillTint="66"/>
            <w:vAlign w:val="center"/>
          </w:tcPr>
          <w:p w:rsidR="004D7359" w:rsidRPr="004D7359" w:rsidRDefault="004D7359" w:rsidP="004D7359">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119,9</w:t>
            </w:r>
          </w:p>
        </w:tc>
        <w:tc>
          <w:tcPr>
            <w:tcW w:w="565" w:type="pct"/>
            <w:shd w:val="clear" w:color="auto" w:fill="D6E3BC" w:themeFill="accent3" w:themeFillTint="66"/>
            <w:vAlign w:val="center"/>
          </w:tcPr>
          <w:p w:rsidR="004D7359" w:rsidRPr="004D7359" w:rsidRDefault="004D7359" w:rsidP="004D7359">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Pr>
                <w:rFonts w:ascii="Times New Roman" w:hAnsi="Times New Roman"/>
                <w:sz w:val="26"/>
                <w:szCs w:val="26"/>
              </w:rPr>
              <w:t>28 </w:t>
            </w:r>
            <w:r w:rsidRPr="004D7359">
              <w:rPr>
                <w:rFonts w:ascii="Times New Roman" w:hAnsi="Times New Roman"/>
                <w:sz w:val="26"/>
                <w:szCs w:val="26"/>
              </w:rPr>
              <w:t>674,5</w:t>
            </w:r>
          </w:p>
        </w:tc>
        <w:tc>
          <w:tcPr>
            <w:tcW w:w="451" w:type="pct"/>
            <w:shd w:val="clear" w:color="auto" w:fill="D6E3BC" w:themeFill="accent3" w:themeFillTint="66"/>
            <w:vAlign w:val="center"/>
          </w:tcPr>
          <w:p w:rsidR="004D7359" w:rsidRPr="004D7359" w:rsidRDefault="004D7359" w:rsidP="004D7359">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138,3</w:t>
            </w:r>
          </w:p>
        </w:tc>
        <w:tc>
          <w:tcPr>
            <w:tcW w:w="512" w:type="pct"/>
            <w:shd w:val="clear" w:color="auto" w:fill="D6E3BC" w:themeFill="accent3" w:themeFillTint="66"/>
            <w:vAlign w:val="center"/>
          </w:tcPr>
          <w:p w:rsidR="004D7359" w:rsidRPr="004D7359" w:rsidRDefault="004D7359" w:rsidP="004D7359">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Pr>
                <w:rFonts w:ascii="Times New Roman" w:hAnsi="Times New Roman"/>
                <w:sz w:val="26"/>
                <w:szCs w:val="26"/>
              </w:rPr>
              <w:t>3 </w:t>
            </w:r>
            <w:r w:rsidRPr="004D7359">
              <w:rPr>
                <w:rFonts w:ascii="Times New Roman" w:hAnsi="Times New Roman"/>
                <w:sz w:val="26"/>
                <w:szCs w:val="26"/>
              </w:rPr>
              <w:t>468,4</w:t>
            </w:r>
          </w:p>
        </w:tc>
        <w:tc>
          <w:tcPr>
            <w:tcW w:w="467" w:type="pct"/>
            <w:shd w:val="clear" w:color="auto" w:fill="D6E3BC" w:themeFill="accent3" w:themeFillTint="66"/>
            <w:vAlign w:val="center"/>
          </w:tcPr>
          <w:p w:rsidR="004D7359" w:rsidRPr="00207DF0" w:rsidRDefault="004D7359" w:rsidP="00207DF0">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lang w:val="en-US"/>
              </w:rPr>
            </w:pPr>
            <w:r w:rsidRPr="004D7359">
              <w:rPr>
                <w:rFonts w:ascii="Times New Roman" w:hAnsi="Times New Roman"/>
                <w:sz w:val="26"/>
                <w:szCs w:val="26"/>
              </w:rPr>
              <w:t>2,</w:t>
            </w:r>
            <w:r w:rsidR="00207DF0">
              <w:rPr>
                <w:rFonts w:ascii="Times New Roman" w:hAnsi="Times New Roman"/>
                <w:sz w:val="26"/>
                <w:szCs w:val="26"/>
                <w:lang w:val="en-US"/>
              </w:rPr>
              <w:t>5 m.</w:t>
            </w:r>
          </w:p>
        </w:tc>
        <w:tc>
          <w:tcPr>
            <w:tcW w:w="554" w:type="pct"/>
            <w:shd w:val="clear" w:color="auto" w:fill="D6E3BC" w:themeFill="accent3" w:themeFillTint="66"/>
            <w:vAlign w:val="center"/>
          </w:tcPr>
          <w:p w:rsidR="004D7359" w:rsidRPr="00207DF0" w:rsidRDefault="004D7359" w:rsidP="00207DF0">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lang w:val="en-US"/>
              </w:rPr>
            </w:pPr>
            <w:r w:rsidRPr="004D7359">
              <w:rPr>
                <w:rFonts w:ascii="Times New Roman" w:hAnsi="Times New Roman"/>
                <w:sz w:val="26"/>
                <w:szCs w:val="26"/>
              </w:rPr>
              <w:t>4,</w:t>
            </w:r>
            <w:r w:rsidR="00207DF0">
              <w:rPr>
                <w:rFonts w:ascii="Times New Roman" w:hAnsi="Times New Roman"/>
                <w:sz w:val="26"/>
                <w:szCs w:val="26"/>
                <w:lang w:val="en-US"/>
              </w:rPr>
              <w:t>8 m.</w:t>
            </w:r>
          </w:p>
        </w:tc>
        <w:tc>
          <w:tcPr>
            <w:tcW w:w="461" w:type="pct"/>
            <w:shd w:val="clear" w:color="auto" w:fill="D6E3BC" w:themeFill="accent3" w:themeFillTint="66"/>
            <w:vAlign w:val="center"/>
          </w:tcPr>
          <w:p w:rsidR="004D7359" w:rsidRPr="004D7359" w:rsidRDefault="004D7359" w:rsidP="004D7359">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9,5</w:t>
            </w:r>
          </w:p>
        </w:tc>
      </w:tr>
      <w:tr w:rsidR="004D7359" w:rsidRPr="00BD7FF7" w:rsidTr="00913C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8" w:type="pct"/>
            <w:shd w:val="clear" w:color="auto" w:fill="auto"/>
            <w:vAlign w:val="center"/>
          </w:tcPr>
          <w:p w:rsidR="004D7359" w:rsidRPr="00810623" w:rsidRDefault="004D7359" w:rsidP="00913C1A">
            <w:pPr>
              <w:ind w:left="142"/>
              <w:rPr>
                <w:rFonts w:ascii="Times New Roman" w:hAnsi="Times New Roman"/>
                <w:b w:val="0"/>
                <w:sz w:val="26"/>
                <w:szCs w:val="26"/>
                <w:lang w:val="uz-Cyrl-UZ"/>
              </w:rPr>
            </w:pPr>
            <w:r w:rsidRPr="00810623">
              <w:rPr>
                <w:rFonts w:ascii="Times New Roman" w:hAnsi="Times New Roman"/>
                <w:b w:val="0"/>
                <w:sz w:val="26"/>
                <w:szCs w:val="26"/>
                <w:lang w:val="uz-Cyrl-UZ"/>
              </w:rPr>
              <w:t>Kartoshka</w:t>
            </w:r>
          </w:p>
        </w:tc>
        <w:tc>
          <w:tcPr>
            <w:tcW w:w="520" w:type="pct"/>
            <w:shd w:val="clear" w:color="auto" w:fill="auto"/>
            <w:vAlign w:val="center"/>
          </w:tcPr>
          <w:p w:rsidR="004D7359" w:rsidRPr="004D7359" w:rsidRDefault="004D7359" w:rsidP="004D7359">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Pr>
                <w:rFonts w:ascii="Times New Roman" w:hAnsi="Times New Roman"/>
                <w:sz w:val="26"/>
                <w:szCs w:val="26"/>
              </w:rPr>
              <w:t>1 </w:t>
            </w:r>
            <w:r w:rsidRPr="004D7359">
              <w:rPr>
                <w:rFonts w:ascii="Times New Roman" w:hAnsi="Times New Roman"/>
                <w:sz w:val="26"/>
                <w:szCs w:val="26"/>
              </w:rPr>
              <w:t>982,4</w:t>
            </w:r>
          </w:p>
        </w:tc>
        <w:tc>
          <w:tcPr>
            <w:tcW w:w="522" w:type="pct"/>
            <w:shd w:val="clear" w:color="auto" w:fill="auto"/>
            <w:vAlign w:val="center"/>
          </w:tcPr>
          <w:p w:rsidR="004D7359" w:rsidRPr="004D7359" w:rsidRDefault="004D7359" w:rsidP="004D7359">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100,8</w:t>
            </w:r>
          </w:p>
        </w:tc>
        <w:tc>
          <w:tcPr>
            <w:tcW w:w="565" w:type="pct"/>
            <w:shd w:val="clear" w:color="auto" w:fill="auto"/>
            <w:vAlign w:val="center"/>
          </w:tcPr>
          <w:p w:rsidR="004D7359" w:rsidRPr="004D7359" w:rsidRDefault="004D7359" w:rsidP="004D7359">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621,8</w:t>
            </w:r>
          </w:p>
        </w:tc>
        <w:tc>
          <w:tcPr>
            <w:tcW w:w="451" w:type="pct"/>
            <w:shd w:val="clear" w:color="auto" w:fill="auto"/>
            <w:vAlign w:val="center"/>
          </w:tcPr>
          <w:p w:rsidR="004D7359" w:rsidRPr="004D7359" w:rsidRDefault="004D7359" w:rsidP="004D7359">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93,5</w:t>
            </w:r>
          </w:p>
        </w:tc>
        <w:tc>
          <w:tcPr>
            <w:tcW w:w="512" w:type="pct"/>
            <w:shd w:val="clear" w:color="auto" w:fill="auto"/>
            <w:vAlign w:val="center"/>
          </w:tcPr>
          <w:p w:rsidR="004D7359" w:rsidRPr="004D7359" w:rsidRDefault="004D7359" w:rsidP="004D7359">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Pr>
                <w:rFonts w:ascii="Times New Roman" w:hAnsi="Times New Roman"/>
                <w:sz w:val="26"/>
                <w:szCs w:val="26"/>
              </w:rPr>
              <w:t>1 </w:t>
            </w:r>
            <w:r w:rsidRPr="004D7359">
              <w:rPr>
                <w:rFonts w:ascii="Times New Roman" w:hAnsi="Times New Roman"/>
                <w:sz w:val="26"/>
                <w:szCs w:val="26"/>
              </w:rPr>
              <w:t>240,6</w:t>
            </w:r>
          </w:p>
        </w:tc>
        <w:tc>
          <w:tcPr>
            <w:tcW w:w="467" w:type="pct"/>
            <w:shd w:val="clear" w:color="auto" w:fill="auto"/>
            <w:vAlign w:val="center"/>
          </w:tcPr>
          <w:p w:rsidR="004D7359" w:rsidRPr="004D7359" w:rsidRDefault="004D7359" w:rsidP="004D7359">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122,3</w:t>
            </w:r>
          </w:p>
        </w:tc>
        <w:tc>
          <w:tcPr>
            <w:tcW w:w="554" w:type="pct"/>
            <w:shd w:val="clear" w:color="auto" w:fill="auto"/>
            <w:vAlign w:val="center"/>
          </w:tcPr>
          <w:p w:rsidR="004D7359" w:rsidRPr="004D7359" w:rsidRDefault="004D7359" w:rsidP="004D7359">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120,0</w:t>
            </w:r>
          </w:p>
        </w:tc>
        <w:tc>
          <w:tcPr>
            <w:tcW w:w="461" w:type="pct"/>
            <w:shd w:val="clear" w:color="auto" w:fill="auto"/>
            <w:vAlign w:val="center"/>
          </w:tcPr>
          <w:p w:rsidR="004D7359" w:rsidRPr="004D7359" w:rsidRDefault="004D7359" w:rsidP="004D7359">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41,8</w:t>
            </w:r>
          </w:p>
        </w:tc>
      </w:tr>
      <w:tr w:rsidR="004D7359" w:rsidRPr="00BD7FF7" w:rsidTr="00913C1A">
        <w:trPr>
          <w:trHeight w:val="20"/>
        </w:trPr>
        <w:tc>
          <w:tcPr>
            <w:cnfStyle w:val="001000000000" w:firstRow="0" w:lastRow="0" w:firstColumn="1" w:lastColumn="0" w:oddVBand="0" w:evenVBand="0" w:oddHBand="0" w:evenHBand="0" w:firstRowFirstColumn="0" w:firstRowLastColumn="0" w:lastRowFirstColumn="0" w:lastRowLastColumn="0"/>
            <w:tcW w:w="948" w:type="pct"/>
            <w:shd w:val="clear" w:color="auto" w:fill="D6E3BC" w:themeFill="accent3" w:themeFillTint="66"/>
            <w:vAlign w:val="center"/>
          </w:tcPr>
          <w:p w:rsidR="004D7359" w:rsidRPr="00810623" w:rsidRDefault="004D7359" w:rsidP="00913C1A">
            <w:pPr>
              <w:pStyle w:val="1"/>
              <w:keepNext w:val="0"/>
              <w:spacing w:line="240" w:lineRule="auto"/>
              <w:ind w:firstLine="0"/>
              <w:outlineLvl w:val="0"/>
              <w:rPr>
                <w:rFonts w:ascii="Times New Roman" w:hAnsi="Times New Roman"/>
                <w:sz w:val="26"/>
                <w:szCs w:val="26"/>
                <w:lang w:val="uz-Cyrl-UZ"/>
              </w:rPr>
            </w:pPr>
            <w:r w:rsidRPr="00810623">
              <w:rPr>
                <w:rFonts w:ascii="Times New Roman" w:hAnsi="Times New Roman"/>
                <w:sz w:val="26"/>
                <w:szCs w:val="26"/>
                <w:lang w:val="uz-Cyrl-UZ"/>
              </w:rPr>
              <w:t>Sabzavotlar</w:t>
            </w:r>
          </w:p>
        </w:tc>
        <w:tc>
          <w:tcPr>
            <w:tcW w:w="520" w:type="pct"/>
            <w:shd w:val="clear" w:color="auto" w:fill="D6E3BC" w:themeFill="accent3" w:themeFillTint="66"/>
            <w:vAlign w:val="center"/>
          </w:tcPr>
          <w:p w:rsidR="004D7359" w:rsidRPr="004D7359" w:rsidRDefault="004D7359" w:rsidP="004D7359">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Pr>
                <w:rFonts w:ascii="Times New Roman" w:hAnsi="Times New Roman"/>
                <w:sz w:val="26"/>
                <w:szCs w:val="26"/>
              </w:rPr>
              <w:t>11 </w:t>
            </w:r>
            <w:r w:rsidRPr="004D7359">
              <w:rPr>
                <w:rFonts w:ascii="Times New Roman" w:hAnsi="Times New Roman"/>
                <w:sz w:val="26"/>
                <w:szCs w:val="26"/>
              </w:rPr>
              <w:t>020,7</w:t>
            </w:r>
          </w:p>
        </w:tc>
        <w:tc>
          <w:tcPr>
            <w:tcW w:w="522" w:type="pct"/>
            <w:shd w:val="clear" w:color="auto" w:fill="D6E3BC" w:themeFill="accent3" w:themeFillTint="66"/>
            <w:vAlign w:val="center"/>
          </w:tcPr>
          <w:p w:rsidR="004D7359" w:rsidRPr="004D7359" w:rsidRDefault="004D7359" w:rsidP="004D7359">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142,9</w:t>
            </w:r>
          </w:p>
        </w:tc>
        <w:tc>
          <w:tcPr>
            <w:tcW w:w="565" w:type="pct"/>
            <w:shd w:val="clear" w:color="auto" w:fill="D6E3BC" w:themeFill="accent3" w:themeFillTint="66"/>
            <w:vAlign w:val="center"/>
          </w:tcPr>
          <w:p w:rsidR="004D7359" w:rsidRPr="004D7359" w:rsidRDefault="004D7359" w:rsidP="004D7359">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Pr>
                <w:rFonts w:ascii="Times New Roman" w:hAnsi="Times New Roman"/>
                <w:sz w:val="26"/>
                <w:szCs w:val="26"/>
              </w:rPr>
              <w:t>5 </w:t>
            </w:r>
            <w:r w:rsidRPr="004D7359">
              <w:rPr>
                <w:rFonts w:ascii="Times New Roman" w:hAnsi="Times New Roman"/>
                <w:sz w:val="26"/>
                <w:szCs w:val="26"/>
              </w:rPr>
              <w:t>457,8</w:t>
            </w:r>
          </w:p>
        </w:tc>
        <w:tc>
          <w:tcPr>
            <w:tcW w:w="451" w:type="pct"/>
            <w:shd w:val="clear" w:color="auto" w:fill="D6E3BC" w:themeFill="accent3" w:themeFillTint="66"/>
            <w:vAlign w:val="center"/>
          </w:tcPr>
          <w:p w:rsidR="004D7359" w:rsidRPr="00207DF0" w:rsidRDefault="004D7359" w:rsidP="00207DF0">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lang w:val="en-US"/>
              </w:rPr>
            </w:pPr>
            <w:r w:rsidRPr="004D7359">
              <w:rPr>
                <w:rFonts w:ascii="Times New Roman" w:hAnsi="Times New Roman"/>
                <w:sz w:val="26"/>
                <w:szCs w:val="26"/>
              </w:rPr>
              <w:t>2,</w:t>
            </w:r>
            <w:r w:rsidR="00207DF0">
              <w:rPr>
                <w:rFonts w:ascii="Times New Roman" w:hAnsi="Times New Roman"/>
                <w:sz w:val="26"/>
                <w:szCs w:val="26"/>
                <w:lang w:val="en-US"/>
              </w:rPr>
              <w:t>2 m.</w:t>
            </w:r>
          </w:p>
        </w:tc>
        <w:tc>
          <w:tcPr>
            <w:tcW w:w="512" w:type="pct"/>
            <w:shd w:val="clear" w:color="auto" w:fill="D6E3BC" w:themeFill="accent3" w:themeFillTint="66"/>
            <w:vAlign w:val="center"/>
          </w:tcPr>
          <w:p w:rsidR="004D7359" w:rsidRPr="004D7359" w:rsidRDefault="004D7359" w:rsidP="004D7359">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Pr>
                <w:rFonts w:ascii="Times New Roman" w:hAnsi="Times New Roman"/>
                <w:sz w:val="26"/>
                <w:szCs w:val="26"/>
              </w:rPr>
              <w:t>5 </w:t>
            </w:r>
            <w:r w:rsidRPr="004D7359">
              <w:rPr>
                <w:rFonts w:ascii="Times New Roman" w:hAnsi="Times New Roman"/>
                <w:sz w:val="26"/>
                <w:szCs w:val="26"/>
              </w:rPr>
              <w:t>131,2</w:t>
            </w:r>
          </w:p>
        </w:tc>
        <w:tc>
          <w:tcPr>
            <w:tcW w:w="467" w:type="pct"/>
            <w:shd w:val="clear" w:color="auto" w:fill="D6E3BC" w:themeFill="accent3" w:themeFillTint="66"/>
            <w:vAlign w:val="center"/>
          </w:tcPr>
          <w:p w:rsidR="004D7359" w:rsidRPr="004D7359" w:rsidRDefault="004D7359" w:rsidP="004D7359">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107,2</w:t>
            </w:r>
          </w:p>
        </w:tc>
        <w:tc>
          <w:tcPr>
            <w:tcW w:w="554" w:type="pct"/>
            <w:shd w:val="clear" w:color="auto" w:fill="D6E3BC" w:themeFill="accent3" w:themeFillTint="66"/>
            <w:vAlign w:val="center"/>
          </w:tcPr>
          <w:p w:rsidR="004D7359" w:rsidRPr="00207DF0" w:rsidRDefault="004D7359" w:rsidP="00207DF0">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lang w:val="en-US"/>
              </w:rPr>
            </w:pPr>
            <w:r w:rsidRPr="004D7359">
              <w:rPr>
                <w:rFonts w:ascii="Times New Roman" w:hAnsi="Times New Roman"/>
                <w:sz w:val="26"/>
                <w:szCs w:val="26"/>
              </w:rPr>
              <w:t>4</w:t>
            </w:r>
            <w:r w:rsidR="00207DF0">
              <w:rPr>
                <w:rFonts w:ascii="Times New Roman" w:hAnsi="Times New Roman"/>
                <w:sz w:val="26"/>
                <w:szCs w:val="26"/>
                <w:lang w:val="en-US"/>
              </w:rPr>
              <w:t>,</w:t>
            </w:r>
            <w:r w:rsidRPr="004D7359">
              <w:rPr>
                <w:rFonts w:ascii="Times New Roman" w:hAnsi="Times New Roman"/>
                <w:sz w:val="26"/>
                <w:szCs w:val="26"/>
              </w:rPr>
              <w:t>3</w:t>
            </w:r>
            <w:r w:rsidR="00207DF0">
              <w:rPr>
                <w:rFonts w:ascii="Times New Roman" w:hAnsi="Times New Roman"/>
                <w:sz w:val="26"/>
                <w:szCs w:val="26"/>
                <w:lang w:val="en-US"/>
              </w:rPr>
              <w:t xml:space="preserve"> m.</w:t>
            </w:r>
          </w:p>
        </w:tc>
        <w:tc>
          <w:tcPr>
            <w:tcW w:w="461" w:type="pct"/>
            <w:shd w:val="clear" w:color="auto" w:fill="D6E3BC" w:themeFill="accent3" w:themeFillTint="66"/>
            <w:vAlign w:val="center"/>
          </w:tcPr>
          <w:p w:rsidR="004D7359" w:rsidRPr="004D7359" w:rsidRDefault="004D7359" w:rsidP="004D7359">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100,4</w:t>
            </w:r>
          </w:p>
        </w:tc>
      </w:tr>
      <w:tr w:rsidR="004D7359" w:rsidRPr="00BD7FF7" w:rsidTr="00913C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8" w:type="pct"/>
            <w:shd w:val="clear" w:color="auto" w:fill="auto"/>
            <w:vAlign w:val="center"/>
          </w:tcPr>
          <w:p w:rsidR="004D7359" w:rsidRPr="00810623" w:rsidRDefault="004D7359" w:rsidP="00913C1A">
            <w:pPr>
              <w:ind w:left="142"/>
              <w:rPr>
                <w:rFonts w:ascii="Times New Roman" w:hAnsi="Times New Roman"/>
                <w:b w:val="0"/>
                <w:sz w:val="26"/>
                <w:szCs w:val="26"/>
                <w:lang w:val="uz-Cyrl-UZ"/>
              </w:rPr>
            </w:pPr>
            <w:r w:rsidRPr="00810623">
              <w:rPr>
                <w:rFonts w:ascii="Times New Roman" w:hAnsi="Times New Roman"/>
                <w:b w:val="0"/>
                <w:sz w:val="26"/>
                <w:szCs w:val="26"/>
                <w:lang w:val="uz-Cyrl-UZ"/>
              </w:rPr>
              <w:t>Poliz</w:t>
            </w:r>
          </w:p>
        </w:tc>
        <w:tc>
          <w:tcPr>
            <w:tcW w:w="520" w:type="pct"/>
            <w:shd w:val="clear" w:color="auto" w:fill="auto"/>
            <w:vAlign w:val="center"/>
          </w:tcPr>
          <w:p w:rsidR="004D7359" w:rsidRPr="004D7359" w:rsidRDefault="004D7359" w:rsidP="004D7359">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9 815,1</w:t>
            </w:r>
          </w:p>
        </w:tc>
        <w:tc>
          <w:tcPr>
            <w:tcW w:w="522" w:type="pct"/>
            <w:shd w:val="clear" w:color="auto" w:fill="auto"/>
            <w:vAlign w:val="center"/>
          </w:tcPr>
          <w:p w:rsidR="004D7359" w:rsidRPr="00207DF0" w:rsidRDefault="004D7359" w:rsidP="00207DF0">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lang w:val="en-US"/>
              </w:rPr>
            </w:pPr>
            <w:r w:rsidRPr="004D7359">
              <w:rPr>
                <w:rFonts w:ascii="Times New Roman" w:hAnsi="Times New Roman"/>
                <w:sz w:val="26"/>
                <w:szCs w:val="26"/>
              </w:rPr>
              <w:t>2,</w:t>
            </w:r>
            <w:r w:rsidR="00207DF0">
              <w:rPr>
                <w:rFonts w:ascii="Times New Roman" w:hAnsi="Times New Roman"/>
                <w:sz w:val="26"/>
                <w:szCs w:val="26"/>
                <w:lang w:val="en-US"/>
              </w:rPr>
              <w:t>1 m.</w:t>
            </w:r>
          </w:p>
        </w:tc>
        <w:tc>
          <w:tcPr>
            <w:tcW w:w="565" w:type="pct"/>
            <w:shd w:val="clear" w:color="auto" w:fill="auto"/>
            <w:vAlign w:val="center"/>
          </w:tcPr>
          <w:p w:rsidR="004D7359" w:rsidRPr="004D7359" w:rsidRDefault="004D7359" w:rsidP="004D7359">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Pr>
                <w:rFonts w:ascii="Times New Roman" w:hAnsi="Times New Roman"/>
                <w:sz w:val="26"/>
                <w:szCs w:val="26"/>
              </w:rPr>
              <w:t>4 </w:t>
            </w:r>
            <w:r w:rsidRPr="004D7359">
              <w:rPr>
                <w:rFonts w:ascii="Times New Roman" w:hAnsi="Times New Roman"/>
                <w:sz w:val="26"/>
                <w:szCs w:val="26"/>
              </w:rPr>
              <w:t>303,8</w:t>
            </w:r>
          </w:p>
        </w:tc>
        <w:tc>
          <w:tcPr>
            <w:tcW w:w="451" w:type="pct"/>
            <w:shd w:val="clear" w:color="auto" w:fill="auto"/>
            <w:vAlign w:val="center"/>
          </w:tcPr>
          <w:p w:rsidR="004D7359" w:rsidRPr="004D7359" w:rsidRDefault="004D7359" w:rsidP="004D7359">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160,0</w:t>
            </w:r>
          </w:p>
        </w:tc>
        <w:tc>
          <w:tcPr>
            <w:tcW w:w="512" w:type="pct"/>
            <w:shd w:val="clear" w:color="auto" w:fill="auto"/>
            <w:vAlign w:val="center"/>
          </w:tcPr>
          <w:p w:rsidR="004D7359" w:rsidRPr="004D7359" w:rsidRDefault="004D7359" w:rsidP="004D7359">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Pr>
                <w:rFonts w:ascii="Times New Roman" w:hAnsi="Times New Roman"/>
                <w:sz w:val="26"/>
                <w:szCs w:val="26"/>
              </w:rPr>
              <w:t>4 </w:t>
            </w:r>
            <w:r w:rsidRPr="004D7359">
              <w:rPr>
                <w:rFonts w:ascii="Times New Roman" w:hAnsi="Times New Roman"/>
                <w:sz w:val="26"/>
                <w:szCs w:val="26"/>
              </w:rPr>
              <w:t>268,8</w:t>
            </w:r>
          </w:p>
        </w:tc>
        <w:tc>
          <w:tcPr>
            <w:tcW w:w="467" w:type="pct"/>
            <w:shd w:val="clear" w:color="auto" w:fill="auto"/>
            <w:vAlign w:val="center"/>
          </w:tcPr>
          <w:p w:rsidR="004D7359" w:rsidRPr="00207DF0" w:rsidRDefault="004D7359" w:rsidP="00207DF0">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lang w:val="en-US"/>
              </w:rPr>
            </w:pPr>
            <w:r w:rsidRPr="004D7359">
              <w:rPr>
                <w:rFonts w:ascii="Times New Roman" w:hAnsi="Times New Roman"/>
                <w:sz w:val="26"/>
                <w:szCs w:val="26"/>
              </w:rPr>
              <w:t>3,</w:t>
            </w:r>
            <w:r w:rsidR="00207DF0">
              <w:rPr>
                <w:rFonts w:ascii="Times New Roman" w:hAnsi="Times New Roman"/>
                <w:sz w:val="26"/>
                <w:szCs w:val="26"/>
                <w:lang w:val="en-US"/>
              </w:rPr>
              <w:t>5 m.</w:t>
            </w:r>
          </w:p>
        </w:tc>
        <w:tc>
          <w:tcPr>
            <w:tcW w:w="554" w:type="pct"/>
            <w:shd w:val="clear" w:color="auto" w:fill="auto"/>
            <w:vAlign w:val="center"/>
          </w:tcPr>
          <w:p w:rsidR="004D7359" w:rsidRPr="00207DF0" w:rsidRDefault="004D7359" w:rsidP="00207DF0">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lang w:val="en-US"/>
              </w:rPr>
            </w:pPr>
            <w:r>
              <w:rPr>
                <w:rFonts w:ascii="Times New Roman" w:hAnsi="Times New Roman"/>
                <w:sz w:val="26"/>
                <w:szCs w:val="26"/>
              </w:rPr>
              <w:t>1</w:t>
            </w:r>
            <w:r w:rsidRPr="004D7359">
              <w:rPr>
                <w:rFonts w:ascii="Times New Roman" w:hAnsi="Times New Roman"/>
                <w:sz w:val="26"/>
                <w:szCs w:val="26"/>
              </w:rPr>
              <w:t>2,</w:t>
            </w:r>
            <w:r w:rsidR="00207DF0">
              <w:rPr>
                <w:rFonts w:ascii="Times New Roman" w:hAnsi="Times New Roman"/>
                <w:sz w:val="26"/>
                <w:szCs w:val="26"/>
                <w:lang w:val="en-US"/>
              </w:rPr>
              <w:t>4 m.</w:t>
            </w:r>
          </w:p>
        </w:tc>
        <w:tc>
          <w:tcPr>
            <w:tcW w:w="461" w:type="pct"/>
            <w:shd w:val="clear" w:color="auto" w:fill="auto"/>
            <w:vAlign w:val="center"/>
          </w:tcPr>
          <w:p w:rsidR="004D7359" w:rsidRPr="004D7359" w:rsidRDefault="004D7359" w:rsidP="004D7359">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136,7</w:t>
            </w:r>
          </w:p>
        </w:tc>
      </w:tr>
      <w:tr w:rsidR="004D7359" w:rsidRPr="00BD7FF7" w:rsidTr="00913C1A">
        <w:trPr>
          <w:trHeight w:val="20"/>
        </w:trPr>
        <w:tc>
          <w:tcPr>
            <w:cnfStyle w:val="001000000000" w:firstRow="0" w:lastRow="0" w:firstColumn="1" w:lastColumn="0" w:oddVBand="0" w:evenVBand="0" w:oddHBand="0" w:evenHBand="0" w:firstRowFirstColumn="0" w:firstRowLastColumn="0" w:lastRowFirstColumn="0" w:lastRowLastColumn="0"/>
            <w:tcW w:w="948" w:type="pct"/>
            <w:shd w:val="clear" w:color="auto" w:fill="D6E3BC" w:themeFill="accent3" w:themeFillTint="66"/>
            <w:vAlign w:val="center"/>
          </w:tcPr>
          <w:p w:rsidR="004D7359" w:rsidRPr="00810623" w:rsidRDefault="004D7359" w:rsidP="00913C1A">
            <w:pPr>
              <w:ind w:left="284" w:hanging="142"/>
              <w:rPr>
                <w:rFonts w:ascii="Times New Roman" w:hAnsi="Times New Roman"/>
                <w:b w:val="0"/>
                <w:sz w:val="26"/>
                <w:szCs w:val="26"/>
                <w:lang w:val="uz-Cyrl-UZ"/>
              </w:rPr>
            </w:pPr>
            <w:r w:rsidRPr="00810623">
              <w:rPr>
                <w:rFonts w:ascii="Times New Roman" w:hAnsi="Times New Roman"/>
                <w:b w:val="0"/>
                <w:sz w:val="26"/>
                <w:szCs w:val="26"/>
                <w:lang w:val="uz-Cyrl-UZ"/>
              </w:rPr>
              <w:t>Mevalar va rezavorlar</w:t>
            </w:r>
          </w:p>
        </w:tc>
        <w:tc>
          <w:tcPr>
            <w:tcW w:w="520" w:type="pct"/>
            <w:shd w:val="clear" w:color="auto" w:fill="D6E3BC" w:themeFill="accent3" w:themeFillTint="66"/>
            <w:vAlign w:val="center"/>
          </w:tcPr>
          <w:p w:rsidR="004D7359" w:rsidRPr="004D7359" w:rsidRDefault="004D7359" w:rsidP="004D7359">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Pr>
                <w:rFonts w:ascii="Times New Roman" w:hAnsi="Times New Roman"/>
                <w:sz w:val="26"/>
                <w:szCs w:val="26"/>
              </w:rPr>
              <w:t>11 </w:t>
            </w:r>
            <w:r w:rsidRPr="004D7359">
              <w:rPr>
                <w:rFonts w:ascii="Times New Roman" w:hAnsi="Times New Roman"/>
                <w:sz w:val="26"/>
                <w:szCs w:val="26"/>
              </w:rPr>
              <w:t>542,6</w:t>
            </w:r>
          </w:p>
        </w:tc>
        <w:tc>
          <w:tcPr>
            <w:tcW w:w="522" w:type="pct"/>
            <w:shd w:val="clear" w:color="auto" w:fill="D6E3BC" w:themeFill="accent3" w:themeFillTint="66"/>
            <w:vAlign w:val="center"/>
          </w:tcPr>
          <w:p w:rsidR="004D7359" w:rsidRPr="004D7359" w:rsidRDefault="004D7359" w:rsidP="004D7359">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100,5</w:t>
            </w:r>
          </w:p>
        </w:tc>
        <w:tc>
          <w:tcPr>
            <w:tcW w:w="565" w:type="pct"/>
            <w:shd w:val="clear" w:color="auto" w:fill="D6E3BC" w:themeFill="accent3" w:themeFillTint="66"/>
            <w:vAlign w:val="center"/>
          </w:tcPr>
          <w:p w:rsidR="004D7359" w:rsidRPr="004D7359" w:rsidRDefault="004D7359" w:rsidP="004D7359">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615,3</w:t>
            </w:r>
          </w:p>
        </w:tc>
        <w:tc>
          <w:tcPr>
            <w:tcW w:w="451" w:type="pct"/>
            <w:shd w:val="clear" w:color="auto" w:fill="D6E3BC" w:themeFill="accent3" w:themeFillTint="66"/>
            <w:vAlign w:val="center"/>
          </w:tcPr>
          <w:p w:rsidR="004D7359" w:rsidRPr="004D7359" w:rsidRDefault="004D7359" w:rsidP="004D7359">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124,9</w:t>
            </w:r>
          </w:p>
        </w:tc>
        <w:tc>
          <w:tcPr>
            <w:tcW w:w="512" w:type="pct"/>
            <w:shd w:val="clear" w:color="auto" w:fill="D6E3BC" w:themeFill="accent3" w:themeFillTint="66"/>
            <w:vAlign w:val="center"/>
          </w:tcPr>
          <w:p w:rsidR="004D7359" w:rsidRPr="004D7359" w:rsidRDefault="004D7359" w:rsidP="004D7359">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10 864,0</w:t>
            </w:r>
          </w:p>
        </w:tc>
        <w:tc>
          <w:tcPr>
            <w:tcW w:w="467" w:type="pct"/>
            <w:shd w:val="clear" w:color="auto" w:fill="D6E3BC" w:themeFill="accent3" w:themeFillTint="66"/>
            <w:vAlign w:val="center"/>
          </w:tcPr>
          <w:p w:rsidR="004D7359" w:rsidRPr="004D7359" w:rsidRDefault="004D7359" w:rsidP="004D7359">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99,4</w:t>
            </w:r>
          </w:p>
        </w:tc>
        <w:tc>
          <w:tcPr>
            <w:tcW w:w="554" w:type="pct"/>
            <w:shd w:val="clear" w:color="auto" w:fill="D6E3BC" w:themeFill="accent3" w:themeFillTint="66"/>
            <w:vAlign w:val="center"/>
          </w:tcPr>
          <w:p w:rsidR="004D7359" w:rsidRPr="004D7359" w:rsidRDefault="004D7359" w:rsidP="004D7359">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63,3</w:t>
            </w:r>
          </w:p>
        </w:tc>
        <w:tc>
          <w:tcPr>
            <w:tcW w:w="461" w:type="pct"/>
            <w:shd w:val="clear" w:color="auto" w:fill="D6E3BC" w:themeFill="accent3" w:themeFillTint="66"/>
            <w:vAlign w:val="center"/>
          </w:tcPr>
          <w:p w:rsidR="004D7359" w:rsidRPr="004D7359" w:rsidRDefault="004D7359" w:rsidP="004D7359">
            <w:pPr>
              <w:ind w:left="-109" w:right="-1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112,7</w:t>
            </w:r>
          </w:p>
        </w:tc>
      </w:tr>
      <w:tr w:rsidR="004D7359" w:rsidRPr="00BD7FF7" w:rsidTr="00913C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8" w:type="pct"/>
            <w:shd w:val="clear" w:color="auto" w:fill="auto"/>
            <w:vAlign w:val="center"/>
          </w:tcPr>
          <w:p w:rsidR="004D7359" w:rsidRPr="00810623" w:rsidRDefault="004D7359" w:rsidP="00913C1A">
            <w:pPr>
              <w:ind w:left="142"/>
              <w:rPr>
                <w:rFonts w:ascii="Times New Roman" w:hAnsi="Times New Roman"/>
                <w:b w:val="0"/>
                <w:sz w:val="26"/>
                <w:szCs w:val="26"/>
                <w:lang w:val="uz-Cyrl-UZ"/>
              </w:rPr>
            </w:pPr>
            <w:r w:rsidRPr="00810623">
              <w:rPr>
                <w:rFonts w:ascii="Times New Roman" w:hAnsi="Times New Roman"/>
                <w:b w:val="0"/>
                <w:sz w:val="26"/>
                <w:szCs w:val="26"/>
                <w:lang w:val="uz-Cyrl-UZ"/>
              </w:rPr>
              <w:t>Uzum</w:t>
            </w:r>
          </w:p>
        </w:tc>
        <w:tc>
          <w:tcPr>
            <w:tcW w:w="520" w:type="pct"/>
            <w:shd w:val="clear" w:color="auto" w:fill="auto"/>
            <w:vAlign w:val="center"/>
          </w:tcPr>
          <w:p w:rsidR="004D7359" w:rsidRPr="004D7359" w:rsidRDefault="004D7359" w:rsidP="004D7359">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7,7</w:t>
            </w:r>
          </w:p>
        </w:tc>
        <w:tc>
          <w:tcPr>
            <w:tcW w:w="522" w:type="pct"/>
            <w:shd w:val="clear" w:color="auto" w:fill="auto"/>
            <w:vAlign w:val="center"/>
          </w:tcPr>
          <w:p w:rsidR="004D7359" w:rsidRPr="004D7359" w:rsidRDefault="004D7359" w:rsidP="004D7359">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128,3</w:t>
            </w:r>
          </w:p>
        </w:tc>
        <w:tc>
          <w:tcPr>
            <w:tcW w:w="565" w:type="pct"/>
            <w:shd w:val="clear" w:color="auto" w:fill="auto"/>
            <w:vAlign w:val="center"/>
          </w:tcPr>
          <w:p w:rsidR="004D7359" w:rsidRPr="004D7359" w:rsidRDefault="004D7359" w:rsidP="004D7359">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7,7</w:t>
            </w:r>
          </w:p>
        </w:tc>
        <w:tc>
          <w:tcPr>
            <w:tcW w:w="451" w:type="pct"/>
            <w:shd w:val="clear" w:color="auto" w:fill="auto"/>
            <w:vAlign w:val="center"/>
          </w:tcPr>
          <w:p w:rsidR="004D7359" w:rsidRPr="004D7359" w:rsidRDefault="004D7359" w:rsidP="004D7359">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128,3</w:t>
            </w:r>
          </w:p>
        </w:tc>
        <w:tc>
          <w:tcPr>
            <w:tcW w:w="512" w:type="pct"/>
            <w:shd w:val="clear" w:color="auto" w:fill="auto"/>
            <w:vAlign w:val="center"/>
          </w:tcPr>
          <w:p w:rsidR="004D7359" w:rsidRPr="004D7359" w:rsidRDefault="004D7359" w:rsidP="004D7359">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w:t>
            </w:r>
          </w:p>
        </w:tc>
        <w:tc>
          <w:tcPr>
            <w:tcW w:w="467" w:type="pct"/>
            <w:shd w:val="clear" w:color="auto" w:fill="auto"/>
            <w:vAlign w:val="center"/>
          </w:tcPr>
          <w:p w:rsidR="004D7359" w:rsidRPr="004D7359" w:rsidRDefault="004D7359" w:rsidP="004D7359">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w:t>
            </w:r>
          </w:p>
        </w:tc>
        <w:tc>
          <w:tcPr>
            <w:tcW w:w="554" w:type="pct"/>
            <w:shd w:val="clear" w:color="auto" w:fill="auto"/>
            <w:vAlign w:val="center"/>
          </w:tcPr>
          <w:p w:rsidR="004D7359" w:rsidRPr="004D7359" w:rsidRDefault="004D7359" w:rsidP="004D7359">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w:t>
            </w:r>
          </w:p>
        </w:tc>
        <w:tc>
          <w:tcPr>
            <w:tcW w:w="461" w:type="pct"/>
            <w:shd w:val="clear" w:color="auto" w:fill="auto"/>
            <w:vAlign w:val="center"/>
          </w:tcPr>
          <w:p w:rsidR="004D7359" w:rsidRPr="004D7359" w:rsidRDefault="004D7359" w:rsidP="004D7359">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4D7359">
              <w:rPr>
                <w:rFonts w:ascii="Times New Roman" w:hAnsi="Times New Roman"/>
                <w:sz w:val="26"/>
                <w:szCs w:val="26"/>
              </w:rPr>
              <w:t>-</w:t>
            </w:r>
          </w:p>
        </w:tc>
      </w:tr>
    </w:tbl>
    <w:p w:rsidR="00DF57B7" w:rsidRPr="00BD7FF7" w:rsidRDefault="00DF57B7" w:rsidP="00DF57B7">
      <w:pPr>
        <w:spacing w:after="120"/>
        <w:jc w:val="center"/>
        <w:rPr>
          <w:b/>
          <w:caps/>
          <w:color w:val="002060"/>
          <w:sz w:val="28"/>
          <w:szCs w:val="28"/>
          <w:lang w:val="uz-Cyrl-UZ"/>
        </w:rPr>
      </w:pPr>
      <w:r w:rsidRPr="00BD7FF7">
        <w:rPr>
          <w:b/>
          <w:caps/>
          <w:color w:val="002060"/>
          <w:sz w:val="28"/>
          <w:szCs w:val="28"/>
          <w:lang w:val="uz-Cyrl-UZ"/>
        </w:rPr>
        <w:t>CHorvachilik</w:t>
      </w:r>
    </w:p>
    <w:p w:rsidR="00DF57B7" w:rsidRPr="00BD7FF7" w:rsidRDefault="004C0C02" w:rsidP="00DF57B7">
      <w:pPr>
        <w:spacing w:before="120" w:line="288" w:lineRule="auto"/>
        <w:ind w:firstLine="567"/>
        <w:jc w:val="both"/>
        <w:rPr>
          <w:sz w:val="26"/>
          <w:szCs w:val="26"/>
          <w:lang w:val="uz-Cyrl-UZ"/>
        </w:rPr>
      </w:pPr>
      <w:r>
        <w:rPr>
          <w:b/>
          <w:noProof/>
          <w:color w:val="1F497D" w:themeColor="text2"/>
          <w:sz w:val="26"/>
          <w:szCs w:val="26"/>
        </w:rPr>
        <w:object w:dxaOrig="1440" w:dyaOrig="1440">
          <v:shape id="_x0000_s1088" type="#_x0000_t75" style="position:absolute;left:0;text-align:left;margin-left:1.55pt;margin-top:7.5pt;width:234.35pt;height:188.6pt;z-index:251662336">
            <v:imagedata r:id="rId20" o:title=""/>
          </v:shape>
          <o:OLEObject Type="Embed" ProgID="PowerPoint.Slide.12" ShapeID="_x0000_s1088" DrawAspect="Content" ObjectID="_1852217020" r:id="rId21"/>
        </w:object>
      </w:r>
    </w:p>
    <w:p w:rsidR="00DF57B7" w:rsidRPr="00BD7FF7" w:rsidRDefault="00DF57B7" w:rsidP="00DF57B7">
      <w:pPr>
        <w:spacing w:before="120" w:line="312" w:lineRule="auto"/>
        <w:ind w:left="5103" w:firstLine="567"/>
        <w:jc w:val="both"/>
        <w:rPr>
          <w:sz w:val="26"/>
          <w:szCs w:val="26"/>
          <w:lang w:val="uz-Cyrl-UZ"/>
        </w:rPr>
      </w:pPr>
      <w:r>
        <w:rPr>
          <w:sz w:val="26"/>
          <w:szCs w:val="26"/>
          <w:lang w:val="uz-Cyrl-UZ"/>
        </w:rPr>
        <w:t>2026</w:t>
      </w:r>
      <w:r w:rsidRPr="00BD7FF7">
        <w:rPr>
          <w:sz w:val="26"/>
          <w:szCs w:val="26"/>
          <w:lang w:val="uz-Cyrl-UZ"/>
        </w:rPr>
        <w:t>-yilning yanvar-</w:t>
      </w:r>
      <w:r w:rsidR="0031762E">
        <w:rPr>
          <w:sz w:val="26"/>
          <w:szCs w:val="26"/>
          <w:lang w:val="uz-Cyrl-UZ"/>
        </w:rPr>
        <w:t>iyun</w:t>
      </w:r>
      <w:r w:rsidRPr="00BD7FF7">
        <w:rPr>
          <w:sz w:val="26"/>
          <w:szCs w:val="26"/>
          <w:lang w:val="uz-Cyrl-UZ"/>
        </w:rPr>
        <w:t xml:space="preserve"> oylarida chorvachilik mahsulotlarini ishlab chiqarish hajmi </w:t>
      </w:r>
      <w:r w:rsidR="002031A3">
        <w:rPr>
          <w:sz w:val="26"/>
          <w:szCs w:val="26"/>
          <w:lang w:val="uz-Cyrl-UZ"/>
        </w:rPr>
        <w:t>584,1</w:t>
      </w:r>
      <w:r>
        <w:rPr>
          <w:sz w:val="26"/>
          <w:szCs w:val="26"/>
          <w:lang w:val="uz-Cyrl-UZ"/>
        </w:rPr>
        <w:t> </w:t>
      </w:r>
      <w:r w:rsidRPr="00BD7FF7">
        <w:rPr>
          <w:sz w:val="26"/>
          <w:szCs w:val="26"/>
          <w:lang w:val="uz-Cyrl-UZ"/>
        </w:rPr>
        <w:t xml:space="preserve">mlrd so‘mni yoki </w:t>
      </w:r>
      <w:r>
        <w:rPr>
          <w:sz w:val="26"/>
          <w:szCs w:val="26"/>
          <w:lang w:val="uz-Cyrl-UZ"/>
        </w:rPr>
        <w:t>2025</w:t>
      </w:r>
      <w:r w:rsidRPr="00BD7FF7">
        <w:rPr>
          <w:sz w:val="26"/>
          <w:szCs w:val="26"/>
          <w:lang w:val="uz-Cyrl-UZ"/>
        </w:rPr>
        <w:t xml:space="preserve">-yilning shu davriga nisbatan </w:t>
      </w:r>
      <w:r w:rsidR="002031A3">
        <w:rPr>
          <w:sz w:val="26"/>
          <w:szCs w:val="26"/>
          <w:lang w:val="uz-Cyrl-UZ"/>
        </w:rPr>
        <w:t>101,3</w:t>
      </w:r>
      <w:r>
        <w:rPr>
          <w:sz w:val="26"/>
          <w:szCs w:val="26"/>
          <w:lang w:val="uz-Cyrl-UZ"/>
        </w:rPr>
        <w:t> </w:t>
      </w:r>
      <w:r w:rsidRPr="00BD7FF7">
        <w:rPr>
          <w:sz w:val="26"/>
          <w:szCs w:val="26"/>
          <w:lang w:val="uz-Cyrl-UZ"/>
        </w:rPr>
        <w:t>% ni tashkil qildi. Ishlab chiqarilgan qishloq xo‘jaligi mahsulotlarining umumiy ulushi</w:t>
      </w:r>
      <w:r w:rsidRPr="00BD7FF7">
        <w:rPr>
          <w:sz w:val="26"/>
          <w:szCs w:val="26"/>
          <w:lang w:val="uz-Cyrl-UZ"/>
        </w:rPr>
        <w:br/>
      </w:r>
      <w:r w:rsidR="002031A3">
        <w:rPr>
          <w:sz w:val="26"/>
          <w:szCs w:val="26"/>
          <w:lang w:val="uz-Cyrl-UZ"/>
        </w:rPr>
        <w:t>62,0</w:t>
      </w:r>
      <w:r w:rsidRPr="00BD7FF7">
        <w:rPr>
          <w:sz w:val="26"/>
          <w:szCs w:val="26"/>
          <w:lang w:val="uz-Cyrl-UZ"/>
        </w:rPr>
        <w:t xml:space="preserve"> % ni tashkil etdi. </w:t>
      </w:r>
    </w:p>
    <w:p w:rsidR="00DF57B7" w:rsidRPr="00BD7FF7" w:rsidRDefault="00DF57B7" w:rsidP="00DF57B7">
      <w:pPr>
        <w:spacing w:before="120" w:after="120" w:line="288" w:lineRule="auto"/>
        <w:ind w:left="4820" w:firstLine="567"/>
        <w:jc w:val="both"/>
        <w:rPr>
          <w:sz w:val="26"/>
          <w:szCs w:val="26"/>
          <w:lang w:val="uz-Cyrl-UZ"/>
        </w:rPr>
      </w:pPr>
    </w:p>
    <w:p w:rsidR="00DF57B7" w:rsidRPr="00BD7FF7" w:rsidRDefault="00DF57B7" w:rsidP="00DF57B7">
      <w:pPr>
        <w:pStyle w:val="33"/>
        <w:spacing w:before="120" w:after="120" w:line="288" w:lineRule="auto"/>
        <w:jc w:val="center"/>
        <w:rPr>
          <w:b w:val="0"/>
          <w:i/>
          <w:sz w:val="28"/>
          <w:szCs w:val="28"/>
          <w:lang w:val="uz-Cyrl-UZ"/>
        </w:rPr>
      </w:pPr>
      <w:r w:rsidRPr="00BD7FF7">
        <w:rPr>
          <w:sz w:val="28"/>
          <w:szCs w:val="28"/>
          <w:lang w:val="uz-Cyrl-UZ"/>
        </w:rPr>
        <w:t xml:space="preserve">Xo‘jaliklar toifalari bo‘yicha asosiy turdagi chorvachilik </w:t>
      </w:r>
      <w:r w:rsidRPr="00BD7FF7">
        <w:rPr>
          <w:sz w:val="28"/>
          <w:szCs w:val="28"/>
          <w:lang w:val="uz-Cyrl-UZ"/>
        </w:rPr>
        <w:br/>
        <w:t>mahsulotlarini ishlab chiqarish</w:t>
      </w:r>
      <w:r w:rsidRPr="00BD7FF7">
        <w:rPr>
          <w:sz w:val="28"/>
          <w:szCs w:val="28"/>
          <w:lang w:val="uz-Cyrl-UZ"/>
        </w:rPr>
        <w:br/>
      </w:r>
      <w:r w:rsidRPr="00BD7FF7">
        <w:rPr>
          <w:b w:val="0"/>
          <w:i/>
          <w:sz w:val="28"/>
          <w:szCs w:val="28"/>
          <w:lang w:val="uz-Cyrl-UZ"/>
        </w:rPr>
        <w:t>(</w:t>
      </w:r>
      <w:r>
        <w:rPr>
          <w:b w:val="0"/>
          <w:i/>
          <w:sz w:val="28"/>
          <w:szCs w:val="28"/>
          <w:lang w:val="uz-Cyrl-UZ"/>
        </w:rPr>
        <w:t>2026</w:t>
      </w:r>
      <w:r w:rsidRPr="00BD7FF7">
        <w:rPr>
          <w:b w:val="0"/>
          <w:i/>
          <w:sz w:val="28"/>
          <w:szCs w:val="28"/>
          <w:lang w:val="uz-Cyrl-UZ"/>
        </w:rPr>
        <w:t>-yilning yanvar-</w:t>
      </w:r>
      <w:r w:rsidR="0031762E">
        <w:rPr>
          <w:b w:val="0"/>
          <w:i/>
          <w:sz w:val="28"/>
          <w:szCs w:val="28"/>
          <w:lang w:val="uz-Cyrl-UZ"/>
        </w:rPr>
        <w:t>iyun</w:t>
      </w:r>
      <w:r w:rsidRPr="00BD7FF7">
        <w:rPr>
          <w:b w:val="0"/>
          <w:i/>
          <w:sz w:val="28"/>
          <w:szCs w:val="28"/>
          <w:lang w:val="uz-Cyrl-UZ"/>
        </w:rPr>
        <w:t xml:space="preserve">, dastlabki </w:t>
      </w:r>
      <w:r w:rsidR="009F095D" w:rsidRPr="009F095D">
        <w:rPr>
          <w:b w:val="0"/>
          <w:i/>
          <w:sz w:val="28"/>
          <w:szCs w:val="28"/>
          <w:lang w:val="uz-Cyrl-UZ"/>
        </w:rPr>
        <w:t>h</w:t>
      </w:r>
      <w:r w:rsidRPr="00BD7FF7">
        <w:rPr>
          <w:b w:val="0"/>
          <w:i/>
          <w:sz w:val="28"/>
          <w:szCs w:val="28"/>
          <w:lang w:val="uz-Cyrl-UZ"/>
        </w:rPr>
        <w:t>isoblash)</w:t>
      </w:r>
    </w:p>
    <w:tbl>
      <w:tblPr>
        <w:tblStyle w:val="-3"/>
        <w:tblW w:w="5060" w:type="pct"/>
        <w:shd w:val="clear" w:color="auto" w:fill="FFFFFF" w:themeFill="background1"/>
        <w:tblLook w:val="04A0" w:firstRow="1" w:lastRow="0" w:firstColumn="1" w:lastColumn="0" w:noHBand="0" w:noVBand="1"/>
      </w:tblPr>
      <w:tblGrid>
        <w:gridCol w:w="1449"/>
        <w:gridCol w:w="1114"/>
        <w:gridCol w:w="1135"/>
        <w:gridCol w:w="1097"/>
        <w:gridCol w:w="985"/>
        <w:gridCol w:w="994"/>
        <w:gridCol w:w="803"/>
        <w:gridCol w:w="1074"/>
        <w:gridCol w:w="891"/>
      </w:tblGrid>
      <w:tr w:rsidR="00DF57B7" w:rsidRPr="00BD7FF7" w:rsidTr="00207DF0">
        <w:trPr>
          <w:cnfStyle w:val="100000000000" w:firstRow="1" w:lastRow="0" w:firstColumn="0" w:lastColumn="0" w:oddVBand="0" w:evenVBand="0" w:oddHBand="0"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759" w:type="pct"/>
            <w:vMerge w:val="restart"/>
            <w:tcBorders>
              <w:top w:val="single" w:sz="18" w:space="0" w:color="auto"/>
              <w:bottom w:val="single" w:sz="4" w:space="0" w:color="auto"/>
              <w:right w:val="single" w:sz="4" w:space="0" w:color="auto"/>
            </w:tcBorders>
            <w:shd w:val="clear" w:color="auto" w:fill="D6E3BC" w:themeFill="accent3" w:themeFillTint="66"/>
            <w:vAlign w:val="center"/>
          </w:tcPr>
          <w:p w:rsidR="00DF57B7" w:rsidRPr="00BD7FF7" w:rsidRDefault="00DF57B7" w:rsidP="00913C1A">
            <w:pPr>
              <w:spacing w:before="20" w:after="20"/>
              <w:jc w:val="center"/>
              <w:rPr>
                <w:rFonts w:ascii="Times New Roman" w:hAnsi="Times New Roman"/>
                <w:bCs w:val="0"/>
                <w:noProof/>
                <w:color w:val="auto"/>
                <w:sz w:val="26"/>
                <w:szCs w:val="26"/>
                <w:lang w:val="uz-Cyrl-UZ"/>
              </w:rPr>
            </w:pPr>
          </w:p>
        </w:tc>
        <w:tc>
          <w:tcPr>
            <w:tcW w:w="1178" w:type="pct"/>
            <w:gridSpan w:val="2"/>
            <w:vMerge w:val="restart"/>
            <w:tcBorders>
              <w:top w:val="single" w:sz="18" w:space="0" w:color="auto"/>
              <w:bottom w:val="single" w:sz="4" w:space="0" w:color="auto"/>
            </w:tcBorders>
            <w:shd w:val="clear" w:color="auto" w:fill="D6E3BC" w:themeFill="accent3" w:themeFillTint="66"/>
            <w:vAlign w:val="center"/>
          </w:tcPr>
          <w:p w:rsidR="00DF57B7" w:rsidRPr="00BD7FF7" w:rsidRDefault="00DF57B7" w:rsidP="00913C1A">
            <w:pPr>
              <w:spacing w:before="20" w:after="20"/>
              <w:ind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noProof/>
                <w:color w:val="auto"/>
                <w:sz w:val="26"/>
                <w:szCs w:val="26"/>
                <w:lang w:val="uz-Cyrl-UZ"/>
              </w:rPr>
            </w:pPr>
            <w:r w:rsidRPr="00BD7FF7">
              <w:rPr>
                <w:rFonts w:ascii="Times New Roman" w:hAnsi="Times New Roman"/>
                <w:bCs w:val="0"/>
                <w:noProof/>
                <w:color w:val="auto"/>
                <w:sz w:val="26"/>
                <w:szCs w:val="26"/>
                <w:lang w:val="uz-Cyrl-UZ"/>
              </w:rPr>
              <w:t>Jami</w:t>
            </w:r>
          </w:p>
        </w:tc>
        <w:tc>
          <w:tcPr>
            <w:tcW w:w="3063" w:type="pct"/>
            <w:gridSpan w:val="6"/>
            <w:tcBorders>
              <w:top w:val="single" w:sz="18" w:space="0" w:color="auto"/>
              <w:left w:val="single" w:sz="4" w:space="0" w:color="auto"/>
              <w:bottom w:val="single" w:sz="18" w:space="0" w:color="auto"/>
            </w:tcBorders>
            <w:shd w:val="clear" w:color="auto" w:fill="D6E3BC" w:themeFill="accent3" w:themeFillTint="66"/>
            <w:vAlign w:val="center"/>
          </w:tcPr>
          <w:p w:rsidR="00DF57B7" w:rsidRPr="00BD7FF7" w:rsidRDefault="00DF57B7" w:rsidP="00913C1A">
            <w:pPr>
              <w:spacing w:before="20" w:after="20"/>
              <w:ind w:left="-167" w:right="-10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noProof/>
                <w:color w:val="auto"/>
                <w:sz w:val="26"/>
                <w:szCs w:val="26"/>
                <w:lang w:val="uz-Cyrl-UZ"/>
              </w:rPr>
            </w:pPr>
            <w:r w:rsidRPr="00BD7FF7">
              <w:rPr>
                <w:rFonts w:ascii="Times New Roman" w:hAnsi="Times New Roman"/>
                <w:bCs w:val="0"/>
                <w:noProof/>
                <w:color w:val="auto"/>
                <w:sz w:val="26"/>
                <w:szCs w:val="26"/>
                <w:lang w:val="uz-Cyrl-UZ"/>
              </w:rPr>
              <w:t>shu jumladan</w:t>
            </w:r>
          </w:p>
        </w:tc>
      </w:tr>
      <w:tr w:rsidR="00DF57B7" w:rsidRPr="00207DF0" w:rsidTr="00207D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9" w:type="pct"/>
            <w:vMerge/>
            <w:tcBorders>
              <w:top w:val="single" w:sz="4" w:space="0" w:color="auto"/>
              <w:bottom w:val="single" w:sz="4" w:space="0" w:color="auto"/>
              <w:right w:val="single" w:sz="4" w:space="0" w:color="auto"/>
            </w:tcBorders>
            <w:shd w:val="clear" w:color="auto" w:fill="D6E3BC" w:themeFill="accent3" w:themeFillTint="66"/>
            <w:vAlign w:val="center"/>
          </w:tcPr>
          <w:p w:rsidR="00DF57B7" w:rsidRPr="00BD7FF7" w:rsidRDefault="00DF57B7" w:rsidP="00913C1A">
            <w:pPr>
              <w:spacing w:before="20" w:after="20"/>
              <w:jc w:val="center"/>
              <w:rPr>
                <w:rFonts w:ascii="Times New Roman" w:hAnsi="Times New Roman"/>
                <w:bCs w:val="0"/>
                <w:noProof/>
                <w:sz w:val="26"/>
                <w:szCs w:val="26"/>
                <w:lang w:val="uz-Cyrl-UZ"/>
              </w:rPr>
            </w:pPr>
          </w:p>
        </w:tc>
        <w:tc>
          <w:tcPr>
            <w:tcW w:w="1178" w:type="pct"/>
            <w:gridSpan w:val="2"/>
            <w:vMerge/>
            <w:tcBorders>
              <w:top w:val="single" w:sz="4" w:space="0" w:color="auto"/>
              <w:bottom w:val="single" w:sz="18" w:space="0" w:color="auto"/>
              <w:right w:val="single" w:sz="4" w:space="0" w:color="auto"/>
            </w:tcBorders>
            <w:shd w:val="clear" w:color="auto" w:fill="D6E3BC" w:themeFill="accent3" w:themeFillTint="66"/>
            <w:textDirection w:val="btLr"/>
            <w:vAlign w:val="center"/>
          </w:tcPr>
          <w:p w:rsidR="00DF57B7" w:rsidRPr="00BD7FF7" w:rsidRDefault="00DF57B7" w:rsidP="00913C1A">
            <w:pPr>
              <w:spacing w:before="20" w:after="20"/>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noProof/>
                <w:sz w:val="26"/>
                <w:szCs w:val="26"/>
                <w:lang w:val="uz-Cyrl-UZ"/>
              </w:rPr>
            </w:pPr>
          </w:p>
        </w:tc>
        <w:tc>
          <w:tcPr>
            <w:tcW w:w="1091" w:type="pct"/>
            <w:gridSpan w:val="2"/>
            <w:tcBorders>
              <w:top w:val="single" w:sz="18" w:space="0" w:color="auto"/>
              <w:left w:val="single" w:sz="4" w:space="0" w:color="auto"/>
              <w:bottom w:val="single" w:sz="18" w:space="0" w:color="auto"/>
              <w:right w:val="single" w:sz="4" w:space="0" w:color="auto"/>
            </w:tcBorders>
            <w:shd w:val="clear" w:color="auto" w:fill="D6E3BC" w:themeFill="accent3" w:themeFillTint="66"/>
            <w:vAlign w:val="center"/>
          </w:tcPr>
          <w:p w:rsidR="00DF57B7" w:rsidRPr="00BD7FF7" w:rsidRDefault="00DF57B7" w:rsidP="00913C1A">
            <w:pPr>
              <w:spacing w:before="20" w:after="20"/>
              <w:ind w:left="-109"/>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noProof/>
                <w:color w:val="auto"/>
                <w:sz w:val="26"/>
                <w:szCs w:val="26"/>
                <w:lang w:val="uz-Cyrl-UZ"/>
              </w:rPr>
              <w:t xml:space="preserve">Fermer </w:t>
            </w:r>
            <w:r w:rsidRPr="00BD7FF7">
              <w:rPr>
                <w:rFonts w:ascii="Times New Roman" w:hAnsi="Times New Roman"/>
                <w:b/>
                <w:noProof/>
                <w:color w:val="auto"/>
                <w:sz w:val="26"/>
                <w:szCs w:val="26"/>
                <w:lang w:val="uz-Cyrl-UZ"/>
              </w:rPr>
              <w:br/>
              <w:t>xo‘jaliklari</w:t>
            </w:r>
          </w:p>
        </w:tc>
        <w:tc>
          <w:tcPr>
            <w:tcW w:w="942" w:type="pct"/>
            <w:gridSpan w:val="2"/>
            <w:tcBorders>
              <w:top w:val="single" w:sz="18" w:space="0" w:color="auto"/>
              <w:left w:val="single" w:sz="4" w:space="0" w:color="auto"/>
              <w:bottom w:val="single" w:sz="18" w:space="0" w:color="auto"/>
              <w:right w:val="single" w:sz="4" w:space="0" w:color="auto"/>
            </w:tcBorders>
            <w:shd w:val="clear" w:color="auto" w:fill="D6E3BC" w:themeFill="accent3" w:themeFillTint="66"/>
            <w:vAlign w:val="center"/>
          </w:tcPr>
          <w:p w:rsidR="00DF57B7" w:rsidRPr="00BD7FF7" w:rsidRDefault="00DF57B7" w:rsidP="00913C1A">
            <w:pPr>
              <w:spacing w:before="20" w:after="20"/>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noProof/>
                <w:color w:val="auto"/>
                <w:sz w:val="26"/>
                <w:szCs w:val="26"/>
                <w:lang w:val="uz-Cyrl-UZ"/>
              </w:rPr>
              <w:t xml:space="preserve">Dehqon </w:t>
            </w:r>
            <w:r w:rsidRPr="00BD7FF7">
              <w:rPr>
                <w:rFonts w:ascii="Times New Roman" w:hAnsi="Times New Roman"/>
                <w:b/>
                <w:sz w:val="26"/>
                <w:szCs w:val="26"/>
                <w:lang w:val="en-US"/>
              </w:rPr>
              <w:t xml:space="preserve">va tomorqa </w:t>
            </w:r>
            <w:r w:rsidRPr="00BD7FF7">
              <w:rPr>
                <w:rFonts w:ascii="Times New Roman" w:hAnsi="Times New Roman"/>
                <w:b/>
                <w:noProof/>
                <w:color w:val="auto"/>
                <w:sz w:val="26"/>
                <w:szCs w:val="26"/>
                <w:lang w:val="uz-Cyrl-UZ"/>
              </w:rPr>
              <w:br/>
              <w:t>xo‘jaliklari</w:t>
            </w:r>
          </w:p>
        </w:tc>
        <w:tc>
          <w:tcPr>
            <w:tcW w:w="1031" w:type="pct"/>
            <w:gridSpan w:val="2"/>
            <w:tcBorders>
              <w:top w:val="single" w:sz="18" w:space="0" w:color="auto"/>
              <w:left w:val="single" w:sz="4" w:space="0" w:color="auto"/>
              <w:bottom w:val="single" w:sz="18" w:space="0" w:color="auto"/>
            </w:tcBorders>
            <w:shd w:val="clear" w:color="auto" w:fill="D6E3BC" w:themeFill="accent3" w:themeFillTint="66"/>
            <w:vAlign w:val="center"/>
          </w:tcPr>
          <w:p w:rsidR="00DF57B7" w:rsidRPr="00BD7FF7" w:rsidRDefault="00DF57B7" w:rsidP="00913C1A">
            <w:pPr>
              <w:spacing w:before="20" w:after="20"/>
              <w:ind w:left="-167"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noProof/>
                <w:color w:val="auto"/>
                <w:sz w:val="26"/>
                <w:szCs w:val="26"/>
                <w:lang w:val="uz-Cyrl-UZ"/>
              </w:rPr>
              <w:t xml:space="preserve">Qishloq </w:t>
            </w:r>
            <w:r w:rsidRPr="00BD7FF7">
              <w:rPr>
                <w:rFonts w:ascii="Times New Roman" w:hAnsi="Times New Roman"/>
                <w:b/>
                <w:noProof/>
                <w:color w:val="auto"/>
                <w:sz w:val="26"/>
                <w:szCs w:val="26"/>
                <w:lang w:val="uz-Cyrl-UZ"/>
              </w:rPr>
              <w:br/>
              <w:t xml:space="preserve"> xo‘jaligi faoliyatini </w:t>
            </w:r>
            <w:r w:rsidRPr="00BD7FF7">
              <w:rPr>
                <w:rFonts w:ascii="Times New Roman" w:hAnsi="Times New Roman"/>
                <w:b/>
                <w:noProof/>
                <w:color w:val="auto"/>
                <w:sz w:val="26"/>
                <w:szCs w:val="26"/>
                <w:lang w:val="uz-Cyrl-UZ"/>
              </w:rPr>
              <w:br/>
              <w:t xml:space="preserve">amalga </w:t>
            </w:r>
            <w:r w:rsidRPr="00BD7FF7">
              <w:rPr>
                <w:rFonts w:ascii="Times New Roman" w:hAnsi="Times New Roman"/>
                <w:b/>
                <w:noProof/>
                <w:color w:val="auto"/>
                <w:sz w:val="26"/>
                <w:szCs w:val="26"/>
                <w:lang w:val="uz-Cyrl-UZ"/>
              </w:rPr>
              <w:br/>
              <w:t xml:space="preserve">oshiruvchi </w:t>
            </w:r>
            <w:r w:rsidRPr="00BD7FF7">
              <w:rPr>
                <w:rFonts w:ascii="Times New Roman" w:hAnsi="Times New Roman"/>
                <w:b/>
                <w:noProof/>
                <w:color w:val="auto"/>
                <w:sz w:val="26"/>
                <w:szCs w:val="26"/>
                <w:lang w:val="uz-Cyrl-UZ"/>
              </w:rPr>
              <w:br/>
              <w:t>tashkilotlar</w:t>
            </w:r>
          </w:p>
        </w:tc>
      </w:tr>
      <w:tr w:rsidR="00207DF0" w:rsidRPr="00BD7FF7" w:rsidTr="00207DF0">
        <w:trPr>
          <w:cantSplit/>
          <w:trHeight w:val="1927"/>
        </w:trPr>
        <w:tc>
          <w:tcPr>
            <w:cnfStyle w:val="001000000000" w:firstRow="0" w:lastRow="0" w:firstColumn="1" w:lastColumn="0" w:oddVBand="0" w:evenVBand="0" w:oddHBand="0" w:evenHBand="0" w:firstRowFirstColumn="0" w:firstRowLastColumn="0" w:lastRowFirstColumn="0" w:lastRowLastColumn="0"/>
            <w:tcW w:w="759" w:type="pct"/>
            <w:vMerge/>
            <w:tcBorders>
              <w:top w:val="single" w:sz="4" w:space="0" w:color="auto"/>
              <w:bottom w:val="single" w:sz="18" w:space="0" w:color="auto"/>
              <w:right w:val="single" w:sz="4" w:space="0" w:color="auto"/>
            </w:tcBorders>
            <w:shd w:val="clear" w:color="auto" w:fill="D6E3BC" w:themeFill="accent3" w:themeFillTint="66"/>
            <w:vAlign w:val="center"/>
          </w:tcPr>
          <w:p w:rsidR="00DF57B7" w:rsidRPr="00BD7FF7" w:rsidRDefault="00DF57B7" w:rsidP="00913C1A">
            <w:pPr>
              <w:spacing w:before="20" w:after="20"/>
              <w:jc w:val="center"/>
              <w:rPr>
                <w:rFonts w:ascii="Times New Roman" w:hAnsi="Times New Roman"/>
                <w:bCs w:val="0"/>
                <w:noProof/>
                <w:color w:val="auto"/>
                <w:sz w:val="26"/>
                <w:szCs w:val="26"/>
                <w:lang w:val="uz-Cyrl-UZ"/>
              </w:rPr>
            </w:pPr>
          </w:p>
        </w:tc>
        <w:tc>
          <w:tcPr>
            <w:tcW w:w="583" w:type="pct"/>
            <w:tcBorders>
              <w:top w:val="single" w:sz="18" w:space="0" w:color="auto"/>
              <w:bottom w:val="single" w:sz="18" w:space="0" w:color="auto"/>
              <w:right w:val="single" w:sz="4" w:space="0" w:color="auto"/>
            </w:tcBorders>
            <w:shd w:val="clear" w:color="auto" w:fill="D6E3BC" w:themeFill="accent3" w:themeFillTint="66"/>
            <w:textDirection w:val="btLr"/>
            <w:vAlign w:val="center"/>
          </w:tcPr>
          <w:p w:rsidR="00DF57B7" w:rsidRPr="00BD7FF7" w:rsidRDefault="00DF57B7" w:rsidP="00913C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noProof/>
                <w:sz w:val="26"/>
                <w:szCs w:val="26"/>
                <w:lang w:val="uz-Cyrl-UZ"/>
              </w:rPr>
            </w:pPr>
            <w:r w:rsidRPr="00BD7FF7">
              <w:rPr>
                <w:rFonts w:ascii="Times New Roman" w:hAnsi="Times New Roman"/>
                <w:b/>
                <w:bCs/>
                <w:noProof/>
                <w:color w:val="auto"/>
                <w:sz w:val="26"/>
                <w:szCs w:val="26"/>
                <w:lang w:val="uz-Cyrl-UZ"/>
              </w:rPr>
              <w:t>miqdori</w:t>
            </w:r>
          </w:p>
        </w:tc>
        <w:tc>
          <w:tcPr>
            <w:tcW w:w="595"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DF57B7" w:rsidRPr="00BD7FF7" w:rsidRDefault="00DF57B7" w:rsidP="00913C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noProof/>
                <w:sz w:val="26"/>
                <w:szCs w:val="26"/>
                <w:lang w:val="uz-Cyrl-UZ"/>
              </w:rPr>
            </w:pPr>
            <w:r w:rsidRPr="00BD7FF7">
              <w:rPr>
                <w:rFonts w:ascii="Times New Roman" w:hAnsi="Times New Roman"/>
                <w:b/>
                <w:bCs/>
                <w:noProof/>
                <w:color w:val="auto"/>
                <w:sz w:val="26"/>
                <w:szCs w:val="26"/>
                <w:lang w:val="uz-Cyrl-UZ"/>
              </w:rPr>
              <w:t>o‘sish</w:t>
            </w:r>
            <w:r w:rsidRPr="00BD7FF7">
              <w:rPr>
                <w:rFonts w:ascii="Times New Roman" w:hAnsi="Times New Roman"/>
                <w:b/>
                <w:bCs/>
                <w:noProof/>
                <w:color w:val="auto"/>
                <w:sz w:val="26"/>
                <w:szCs w:val="26"/>
                <w:lang w:val="en-US"/>
              </w:rPr>
              <w:t xml:space="preserve"> </w:t>
            </w:r>
            <w:r w:rsidRPr="00BD7FF7">
              <w:rPr>
                <w:rFonts w:ascii="Times New Roman" w:hAnsi="Times New Roman"/>
                <w:b/>
                <w:bCs/>
                <w:noProof/>
                <w:color w:val="auto"/>
                <w:sz w:val="26"/>
                <w:szCs w:val="26"/>
                <w:lang w:val="uz-Cyrl-UZ"/>
              </w:rPr>
              <w:t xml:space="preserve">sur’ati, </w:t>
            </w:r>
            <w:r w:rsidRPr="00BD7FF7">
              <w:rPr>
                <w:rFonts w:ascii="Times New Roman" w:hAnsi="Times New Roman"/>
                <w:b/>
                <w:bCs/>
                <w:noProof/>
                <w:color w:val="auto"/>
                <w:sz w:val="26"/>
                <w:szCs w:val="26"/>
                <w:lang w:val="uz-Cyrl-UZ"/>
              </w:rPr>
              <w:br/>
              <w:t>foizda</w:t>
            </w:r>
          </w:p>
        </w:tc>
        <w:tc>
          <w:tcPr>
            <w:tcW w:w="575"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DF57B7" w:rsidRPr="00BD7FF7" w:rsidRDefault="00DF57B7" w:rsidP="00913C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bCs/>
                <w:noProof/>
                <w:color w:val="auto"/>
                <w:sz w:val="26"/>
                <w:szCs w:val="26"/>
                <w:lang w:val="uz-Cyrl-UZ"/>
              </w:rPr>
              <w:t>miqdori</w:t>
            </w:r>
          </w:p>
        </w:tc>
        <w:tc>
          <w:tcPr>
            <w:tcW w:w="516"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DF57B7" w:rsidRPr="00BD7FF7" w:rsidRDefault="00DF57B7" w:rsidP="00913C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bCs/>
                <w:noProof/>
                <w:color w:val="auto"/>
                <w:sz w:val="26"/>
                <w:szCs w:val="26"/>
                <w:lang w:val="uz-Cyrl-UZ"/>
              </w:rPr>
              <w:t>o‘sish sur’ati, foizda</w:t>
            </w:r>
          </w:p>
        </w:tc>
        <w:tc>
          <w:tcPr>
            <w:tcW w:w="521"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DF57B7" w:rsidRPr="00BD7FF7" w:rsidRDefault="00DF57B7" w:rsidP="00913C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bCs/>
                <w:noProof/>
                <w:color w:val="auto"/>
                <w:sz w:val="26"/>
                <w:szCs w:val="26"/>
                <w:lang w:val="uz-Cyrl-UZ"/>
              </w:rPr>
              <w:t>miqdori</w:t>
            </w:r>
          </w:p>
        </w:tc>
        <w:tc>
          <w:tcPr>
            <w:tcW w:w="421"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DF57B7" w:rsidRPr="00BD7FF7" w:rsidRDefault="00DF57B7" w:rsidP="00913C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bCs/>
                <w:noProof/>
                <w:color w:val="auto"/>
                <w:sz w:val="26"/>
                <w:szCs w:val="26"/>
                <w:lang w:val="uz-Cyrl-UZ"/>
              </w:rPr>
              <w:t>o‘sish sur’ati, foizda</w:t>
            </w:r>
          </w:p>
        </w:tc>
        <w:tc>
          <w:tcPr>
            <w:tcW w:w="563"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DF57B7" w:rsidRPr="00BD7FF7" w:rsidRDefault="00DF57B7" w:rsidP="00913C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bCs/>
                <w:noProof/>
                <w:color w:val="auto"/>
                <w:sz w:val="26"/>
                <w:szCs w:val="26"/>
                <w:lang w:val="uz-Cyrl-UZ"/>
              </w:rPr>
              <w:t>miqdori</w:t>
            </w:r>
          </w:p>
        </w:tc>
        <w:tc>
          <w:tcPr>
            <w:tcW w:w="468" w:type="pct"/>
            <w:tcBorders>
              <w:top w:val="single" w:sz="18" w:space="0" w:color="auto"/>
              <w:left w:val="single" w:sz="4" w:space="0" w:color="auto"/>
              <w:bottom w:val="single" w:sz="18" w:space="0" w:color="auto"/>
            </w:tcBorders>
            <w:shd w:val="clear" w:color="auto" w:fill="D6E3BC" w:themeFill="accent3" w:themeFillTint="66"/>
            <w:textDirection w:val="btLr"/>
            <w:vAlign w:val="center"/>
          </w:tcPr>
          <w:p w:rsidR="00DF57B7" w:rsidRPr="00BD7FF7" w:rsidRDefault="00DF57B7" w:rsidP="00913C1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bCs/>
                <w:noProof/>
                <w:color w:val="auto"/>
                <w:sz w:val="26"/>
                <w:szCs w:val="26"/>
                <w:lang w:val="uz-Cyrl-UZ"/>
              </w:rPr>
              <w:t>o‘sish sur’ati, foizda</w:t>
            </w:r>
          </w:p>
        </w:tc>
      </w:tr>
      <w:tr w:rsidR="00DF57B7" w:rsidRPr="00BD7FF7" w:rsidTr="00207D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9" w:type="pct"/>
            <w:tcBorders>
              <w:top w:val="single" w:sz="18" w:space="0" w:color="auto"/>
            </w:tcBorders>
            <w:shd w:val="clear" w:color="auto" w:fill="auto"/>
            <w:vAlign w:val="center"/>
          </w:tcPr>
          <w:p w:rsidR="00DF57B7" w:rsidRPr="00BD7FF7" w:rsidRDefault="00DF57B7" w:rsidP="00913C1A">
            <w:pPr>
              <w:jc w:val="center"/>
              <w:rPr>
                <w:rFonts w:ascii="Times New Roman" w:hAnsi="Times New Roman"/>
                <w:bCs w:val="0"/>
                <w:noProof/>
                <w:color w:val="auto"/>
                <w:lang w:val="uz-Cyrl-UZ"/>
              </w:rPr>
            </w:pPr>
          </w:p>
        </w:tc>
        <w:tc>
          <w:tcPr>
            <w:tcW w:w="583" w:type="pct"/>
            <w:tcBorders>
              <w:top w:val="single" w:sz="18" w:space="0" w:color="auto"/>
            </w:tcBorders>
            <w:shd w:val="clear" w:color="auto" w:fill="auto"/>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lang w:val="uz-Cyrl-UZ"/>
              </w:rPr>
            </w:pPr>
          </w:p>
        </w:tc>
        <w:tc>
          <w:tcPr>
            <w:tcW w:w="595" w:type="pct"/>
            <w:tcBorders>
              <w:top w:val="single" w:sz="18" w:space="0" w:color="auto"/>
            </w:tcBorders>
            <w:shd w:val="clear" w:color="auto" w:fill="auto"/>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lang w:val="uz-Cyrl-UZ"/>
              </w:rPr>
            </w:pPr>
          </w:p>
        </w:tc>
        <w:tc>
          <w:tcPr>
            <w:tcW w:w="575" w:type="pct"/>
            <w:tcBorders>
              <w:top w:val="single" w:sz="18" w:space="0" w:color="auto"/>
            </w:tcBorders>
            <w:shd w:val="clear" w:color="auto" w:fill="auto"/>
            <w:vAlign w:val="center"/>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color w:val="auto"/>
                <w:lang w:val="uz-Cyrl-UZ"/>
              </w:rPr>
            </w:pPr>
          </w:p>
        </w:tc>
        <w:tc>
          <w:tcPr>
            <w:tcW w:w="516" w:type="pct"/>
            <w:tcBorders>
              <w:top w:val="single" w:sz="18" w:space="0" w:color="auto"/>
            </w:tcBorders>
            <w:shd w:val="clear" w:color="auto" w:fill="auto"/>
            <w:vAlign w:val="center"/>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color w:val="auto"/>
                <w:lang w:val="uz-Cyrl-UZ"/>
              </w:rPr>
            </w:pPr>
          </w:p>
        </w:tc>
        <w:tc>
          <w:tcPr>
            <w:tcW w:w="521" w:type="pct"/>
            <w:tcBorders>
              <w:top w:val="single" w:sz="18" w:space="0" w:color="auto"/>
            </w:tcBorders>
            <w:shd w:val="clear" w:color="auto" w:fill="auto"/>
            <w:vAlign w:val="center"/>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color w:val="auto"/>
                <w:lang w:val="uz-Cyrl-UZ"/>
              </w:rPr>
            </w:pPr>
          </w:p>
        </w:tc>
        <w:tc>
          <w:tcPr>
            <w:tcW w:w="421" w:type="pct"/>
            <w:tcBorders>
              <w:top w:val="single" w:sz="18" w:space="0" w:color="auto"/>
            </w:tcBorders>
            <w:shd w:val="clear" w:color="auto" w:fill="auto"/>
            <w:vAlign w:val="center"/>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color w:val="auto"/>
                <w:lang w:val="uz-Cyrl-UZ"/>
              </w:rPr>
            </w:pPr>
          </w:p>
        </w:tc>
        <w:tc>
          <w:tcPr>
            <w:tcW w:w="563" w:type="pct"/>
            <w:tcBorders>
              <w:top w:val="single" w:sz="18" w:space="0" w:color="auto"/>
            </w:tcBorders>
            <w:shd w:val="clear" w:color="auto" w:fill="auto"/>
            <w:vAlign w:val="center"/>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color w:val="auto"/>
                <w:lang w:val="uz-Cyrl-UZ"/>
              </w:rPr>
            </w:pPr>
          </w:p>
        </w:tc>
        <w:tc>
          <w:tcPr>
            <w:tcW w:w="468" w:type="pct"/>
            <w:tcBorders>
              <w:top w:val="single" w:sz="18" w:space="0" w:color="auto"/>
            </w:tcBorders>
            <w:shd w:val="clear" w:color="auto" w:fill="auto"/>
            <w:vAlign w:val="center"/>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color w:val="auto"/>
                <w:lang w:val="uz-Cyrl-UZ"/>
              </w:rPr>
            </w:pPr>
          </w:p>
        </w:tc>
      </w:tr>
      <w:tr w:rsidR="002031A3" w:rsidRPr="00D75BB4" w:rsidTr="00207DF0">
        <w:trPr>
          <w:trHeight w:val="20"/>
        </w:trPr>
        <w:tc>
          <w:tcPr>
            <w:cnfStyle w:val="001000000000" w:firstRow="0" w:lastRow="0" w:firstColumn="1" w:lastColumn="0" w:oddVBand="0" w:evenVBand="0" w:oddHBand="0" w:evenHBand="0" w:firstRowFirstColumn="0" w:firstRowLastColumn="0" w:lastRowFirstColumn="0" w:lastRowLastColumn="0"/>
            <w:tcW w:w="759" w:type="pct"/>
            <w:shd w:val="clear" w:color="auto" w:fill="D6E3BC" w:themeFill="accent3" w:themeFillTint="66"/>
            <w:vAlign w:val="center"/>
          </w:tcPr>
          <w:p w:rsidR="002031A3" w:rsidRPr="00BD7FF7" w:rsidRDefault="002031A3" w:rsidP="00913C1A">
            <w:pPr>
              <w:spacing w:before="200" w:after="200"/>
              <w:rPr>
                <w:rFonts w:ascii="Times New Roman" w:hAnsi="Times New Roman"/>
                <w:b w:val="0"/>
                <w:sz w:val="26"/>
                <w:szCs w:val="26"/>
                <w:lang w:val="uz-Cyrl-UZ"/>
              </w:rPr>
            </w:pPr>
            <w:r w:rsidRPr="00BD7FF7">
              <w:rPr>
                <w:rFonts w:ascii="Times New Roman" w:hAnsi="Times New Roman"/>
                <w:b w:val="0"/>
                <w:sz w:val="26"/>
                <w:szCs w:val="26"/>
                <w:lang w:val="uz-Cyrl-UZ"/>
              </w:rPr>
              <w:t xml:space="preserve">Go‘sht tirik vaznda, </w:t>
            </w:r>
            <w:r w:rsidRPr="00BD7FF7">
              <w:rPr>
                <w:rFonts w:ascii="Times New Roman" w:hAnsi="Times New Roman"/>
                <w:b w:val="0"/>
                <w:i/>
                <w:sz w:val="26"/>
                <w:szCs w:val="26"/>
                <w:lang w:val="uz-Cyrl-UZ"/>
              </w:rPr>
              <w:t>tonna</w:t>
            </w:r>
          </w:p>
        </w:tc>
        <w:tc>
          <w:tcPr>
            <w:tcW w:w="583" w:type="pct"/>
            <w:shd w:val="clear" w:color="auto" w:fill="D6E3BC" w:themeFill="accent3" w:themeFillTint="66"/>
            <w:vAlign w:val="center"/>
          </w:tcPr>
          <w:p w:rsidR="002031A3" w:rsidRPr="00207DF0" w:rsidRDefault="002031A3" w:rsidP="002031A3">
            <w:pPr>
              <w:ind w:left="-170"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5 198,3</w:t>
            </w:r>
          </w:p>
        </w:tc>
        <w:tc>
          <w:tcPr>
            <w:tcW w:w="595" w:type="pct"/>
            <w:shd w:val="clear" w:color="auto" w:fill="D6E3BC" w:themeFill="accent3" w:themeFillTint="66"/>
            <w:vAlign w:val="center"/>
          </w:tcPr>
          <w:p w:rsidR="002031A3" w:rsidRPr="00207DF0" w:rsidRDefault="002031A3" w:rsidP="002031A3">
            <w:pPr>
              <w:ind w:left="-170"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101,3</w:t>
            </w:r>
          </w:p>
        </w:tc>
        <w:tc>
          <w:tcPr>
            <w:tcW w:w="575" w:type="pct"/>
            <w:shd w:val="clear" w:color="auto" w:fill="D6E3BC" w:themeFill="accent3" w:themeFillTint="66"/>
            <w:vAlign w:val="center"/>
          </w:tcPr>
          <w:p w:rsidR="002031A3" w:rsidRPr="00207DF0" w:rsidRDefault="002031A3" w:rsidP="002031A3">
            <w:pPr>
              <w:ind w:left="-170"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2 297,4</w:t>
            </w:r>
          </w:p>
        </w:tc>
        <w:tc>
          <w:tcPr>
            <w:tcW w:w="516" w:type="pct"/>
            <w:shd w:val="clear" w:color="auto" w:fill="D6E3BC" w:themeFill="accent3" w:themeFillTint="66"/>
            <w:vAlign w:val="center"/>
          </w:tcPr>
          <w:p w:rsidR="002031A3" w:rsidRPr="00207DF0" w:rsidRDefault="002031A3" w:rsidP="002031A3">
            <w:pPr>
              <w:ind w:left="-170"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112,7</w:t>
            </w:r>
          </w:p>
        </w:tc>
        <w:tc>
          <w:tcPr>
            <w:tcW w:w="521" w:type="pct"/>
            <w:shd w:val="clear" w:color="auto" w:fill="D6E3BC" w:themeFill="accent3" w:themeFillTint="66"/>
            <w:vAlign w:val="center"/>
          </w:tcPr>
          <w:p w:rsidR="002031A3" w:rsidRPr="00207DF0" w:rsidRDefault="002031A3" w:rsidP="002031A3">
            <w:pPr>
              <w:ind w:left="-170"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2 850,0</w:t>
            </w:r>
          </w:p>
        </w:tc>
        <w:tc>
          <w:tcPr>
            <w:tcW w:w="421" w:type="pct"/>
            <w:shd w:val="clear" w:color="auto" w:fill="D6E3BC" w:themeFill="accent3" w:themeFillTint="66"/>
            <w:vAlign w:val="center"/>
          </w:tcPr>
          <w:p w:rsidR="002031A3" w:rsidRPr="00207DF0" w:rsidRDefault="002031A3" w:rsidP="002031A3">
            <w:pPr>
              <w:ind w:left="-170"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93,6</w:t>
            </w:r>
          </w:p>
        </w:tc>
        <w:tc>
          <w:tcPr>
            <w:tcW w:w="563" w:type="pct"/>
            <w:shd w:val="clear" w:color="auto" w:fill="D6E3BC" w:themeFill="accent3" w:themeFillTint="66"/>
            <w:vAlign w:val="center"/>
          </w:tcPr>
          <w:p w:rsidR="002031A3" w:rsidRPr="00207DF0" w:rsidRDefault="002031A3" w:rsidP="002031A3">
            <w:pPr>
              <w:ind w:left="-170"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50,8</w:t>
            </w:r>
          </w:p>
        </w:tc>
        <w:tc>
          <w:tcPr>
            <w:tcW w:w="468" w:type="pct"/>
            <w:shd w:val="clear" w:color="auto" w:fill="D6E3BC" w:themeFill="accent3" w:themeFillTint="66"/>
            <w:vAlign w:val="center"/>
          </w:tcPr>
          <w:p w:rsidR="002031A3" w:rsidRPr="00207DF0" w:rsidRDefault="002031A3" w:rsidP="002031A3">
            <w:pPr>
              <w:ind w:left="-170"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105,0</w:t>
            </w:r>
          </w:p>
        </w:tc>
      </w:tr>
      <w:tr w:rsidR="002031A3" w:rsidRPr="00BD7FF7" w:rsidTr="00207D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59" w:type="pct"/>
            <w:shd w:val="clear" w:color="auto" w:fill="auto"/>
            <w:vAlign w:val="center"/>
          </w:tcPr>
          <w:p w:rsidR="002031A3" w:rsidRPr="00BD7FF7" w:rsidRDefault="002031A3" w:rsidP="00913C1A">
            <w:pPr>
              <w:spacing w:before="200" w:after="200"/>
              <w:rPr>
                <w:rFonts w:ascii="Times New Roman" w:hAnsi="Times New Roman"/>
                <w:b w:val="0"/>
                <w:sz w:val="26"/>
                <w:szCs w:val="26"/>
                <w:lang w:val="uz-Cyrl-UZ"/>
              </w:rPr>
            </w:pPr>
            <w:r w:rsidRPr="00BD7FF7">
              <w:rPr>
                <w:rFonts w:ascii="Times New Roman" w:hAnsi="Times New Roman"/>
                <w:b w:val="0"/>
                <w:sz w:val="26"/>
                <w:szCs w:val="26"/>
                <w:lang w:val="uz-Cyrl-UZ"/>
              </w:rPr>
              <w:t xml:space="preserve">Sut, </w:t>
            </w:r>
            <w:r w:rsidRPr="00BD7FF7">
              <w:rPr>
                <w:rFonts w:ascii="Times New Roman" w:hAnsi="Times New Roman"/>
                <w:b w:val="0"/>
                <w:i/>
                <w:sz w:val="26"/>
                <w:szCs w:val="26"/>
                <w:lang w:val="uz-Cyrl-UZ"/>
              </w:rPr>
              <w:t>tonna</w:t>
            </w:r>
          </w:p>
        </w:tc>
        <w:tc>
          <w:tcPr>
            <w:tcW w:w="583" w:type="pct"/>
            <w:shd w:val="clear" w:color="auto" w:fill="auto"/>
            <w:vAlign w:val="center"/>
          </w:tcPr>
          <w:p w:rsidR="002031A3" w:rsidRPr="00207DF0" w:rsidRDefault="002031A3" w:rsidP="002031A3">
            <w:pPr>
              <w:ind w:left="-170" w:right="-6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15 498,9</w:t>
            </w:r>
          </w:p>
        </w:tc>
        <w:tc>
          <w:tcPr>
            <w:tcW w:w="595" w:type="pct"/>
            <w:shd w:val="clear" w:color="auto" w:fill="auto"/>
            <w:vAlign w:val="center"/>
          </w:tcPr>
          <w:p w:rsidR="002031A3" w:rsidRPr="00207DF0" w:rsidRDefault="002031A3" w:rsidP="002031A3">
            <w:pPr>
              <w:ind w:left="-170" w:right="-6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100,3</w:t>
            </w:r>
          </w:p>
        </w:tc>
        <w:tc>
          <w:tcPr>
            <w:tcW w:w="575" w:type="pct"/>
            <w:shd w:val="clear" w:color="auto" w:fill="auto"/>
            <w:vAlign w:val="center"/>
          </w:tcPr>
          <w:p w:rsidR="002031A3" w:rsidRPr="00207DF0" w:rsidRDefault="002031A3" w:rsidP="002031A3">
            <w:pPr>
              <w:ind w:left="-170" w:right="-6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1 506,3</w:t>
            </w:r>
          </w:p>
        </w:tc>
        <w:tc>
          <w:tcPr>
            <w:tcW w:w="516" w:type="pct"/>
            <w:shd w:val="clear" w:color="auto" w:fill="auto"/>
            <w:vAlign w:val="center"/>
          </w:tcPr>
          <w:p w:rsidR="002031A3" w:rsidRPr="00207DF0" w:rsidRDefault="002031A3" w:rsidP="002031A3">
            <w:pPr>
              <w:ind w:left="-170" w:right="-6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163,2</w:t>
            </w:r>
          </w:p>
        </w:tc>
        <w:tc>
          <w:tcPr>
            <w:tcW w:w="521" w:type="pct"/>
            <w:shd w:val="clear" w:color="auto" w:fill="auto"/>
            <w:vAlign w:val="center"/>
          </w:tcPr>
          <w:p w:rsidR="002031A3" w:rsidRPr="00207DF0" w:rsidRDefault="002031A3" w:rsidP="002031A3">
            <w:pPr>
              <w:ind w:left="-170" w:right="-6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13 568,0</w:t>
            </w:r>
          </w:p>
        </w:tc>
        <w:tc>
          <w:tcPr>
            <w:tcW w:w="421" w:type="pct"/>
            <w:shd w:val="clear" w:color="auto" w:fill="auto"/>
            <w:vAlign w:val="center"/>
          </w:tcPr>
          <w:p w:rsidR="002031A3" w:rsidRPr="00207DF0" w:rsidRDefault="002031A3" w:rsidP="002031A3">
            <w:pPr>
              <w:ind w:left="-170" w:right="-6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97,4</w:t>
            </w:r>
          </w:p>
        </w:tc>
        <w:tc>
          <w:tcPr>
            <w:tcW w:w="563" w:type="pct"/>
            <w:shd w:val="clear" w:color="auto" w:fill="auto"/>
            <w:vAlign w:val="center"/>
          </w:tcPr>
          <w:p w:rsidR="002031A3" w:rsidRPr="00207DF0" w:rsidRDefault="002031A3" w:rsidP="002031A3">
            <w:pPr>
              <w:ind w:left="-170" w:right="-6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424,7</w:t>
            </w:r>
          </w:p>
        </w:tc>
        <w:tc>
          <w:tcPr>
            <w:tcW w:w="468" w:type="pct"/>
            <w:shd w:val="clear" w:color="auto" w:fill="auto"/>
            <w:vAlign w:val="center"/>
          </w:tcPr>
          <w:p w:rsidR="002031A3" w:rsidRPr="00207DF0" w:rsidRDefault="002031A3" w:rsidP="002031A3">
            <w:pPr>
              <w:ind w:left="-170" w:right="-6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69,5</w:t>
            </w:r>
          </w:p>
        </w:tc>
      </w:tr>
      <w:tr w:rsidR="002031A3" w:rsidRPr="00BD7FF7" w:rsidTr="00207DF0">
        <w:trPr>
          <w:trHeight w:val="20"/>
        </w:trPr>
        <w:tc>
          <w:tcPr>
            <w:cnfStyle w:val="001000000000" w:firstRow="0" w:lastRow="0" w:firstColumn="1" w:lastColumn="0" w:oddVBand="0" w:evenVBand="0" w:oddHBand="0" w:evenHBand="0" w:firstRowFirstColumn="0" w:firstRowLastColumn="0" w:lastRowFirstColumn="0" w:lastRowLastColumn="0"/>
            <w:tcW w:w="759" w:type="pct"/>
            <w:shd w:val="clear" w:color="auto" w:fill="D6E3BC" w:themeFill="accent3" w:themeFillTint="66"/>
            <w:vAlign w:val="center"/>
          </w:tcPr>
          <w:p w:rsidR="002031A3" w:rsidRPr="00BD7FF7" w:rsidRDefault="002031A3" w:rsidP="00913C1A">
            <w:pPr>
              <w:spacing w:before="200" w:after="200"/>
              <w:rPr>
                <w:rFonts w:ascii="Times New Roman" w:hAnsi="Times New Roman"/>
                <w:b w:val="0"/>
                <w:sz w:val="26"/>
                <w:szCs w:val="26"/>
                <w:lang w:val="uz-Cyrl-UZ"/>
              </w:rPr>
            </w:pPr>
            <w:r w:rsidRPr="00BD7FF7">
              <w:rPr>
                <w:rFonts w:ascii="Times New Roman" w:hAnsi="Times New Roman"/>
                <w:b w:val="0"/>
                <w:sz w:val="26"/>
                <w:szCs w:val="26"/>
                <w:lang w:val="uz-Cyrl-UZ"/>
              </w:rPr>
              <w:t xml:space="preserve">Tuxum, </w:t>
            </w:r>
            <w:r w:rsidRPr="00BD7FF7">
              <w:rPr>
                <w:rFonts w:ascii="Times New Roman" w:hAnsi="Times New Roman"/>
                <w:b w:val="0"/>
                <w:sz w:val="26"/>
                <w:szCs w:val="26"/>
                <w:lang w:val="uz-Cyrl-UZ"/>
              </w:rPr>
              <w:br/>
              <w:t>ming dona</w:t>
            </w:r>
          </w:p>
        </w:tc>
        <w:tc>
          <w:tcPr>
            <w:tcW w:w="583" w:type="pct"/>
            <w:shd w:val="clear" w:color="auto" w:fill="D6E3BC" w:themeFill="accent3" w:themeFillTint="66"/>
            <w:vAlign w:val="center"/>
          </w:tcPr>
          <w:p w:rsidR="002031A3" w:rsidRPr="00207DF0" w:rsidRDefault="002031A3" w:rsidP="002031A3">
            <w:pPr>
              <w:ind w:left="-170"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22 988,5</w:t>
            </w:r>
          </w:p>
        </w:tc>
        <w:tc>
          <w:tcPr>
            <w:tcW w:w="595" w:type="pct"/>
            <w:shd w:val="clear" w:color="auto" w:fill="D6E3BC" w:themeFill="accent3" w:themeFillTint="66"/>
            <w:vAlign w:val="center"/>
          </w:tcPr>
          <w:p w:rsidR="002031A3" w:rsidRPr="00207DF0" w:rsidRDefault="002031A3" w:rsidP="002031A3">
            <w:pPr>
              <w:ind w:left="-170"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108,8</w:t>
            </w:r>
          </w:p>
        </w:tc>
        <w:tc>
          <w:tcPr>
            <w:tcW w:w="575" w:type="pct"/>
            <w:shd w:val="clear" w:color="auto" w:fill="D6E3BC" w:themeFill="accent3" w:themeFillTint="66"/>
            <w:vAlign w:val="center"/>
          </w:tcPr>
          <w:p w:rsidR="002031A3" w:rsidRPr="00207DF0" w:rsidRDefault="002031A3" w:rsidP="002031A3">
            <w:pPr>
              <w:ind w:left="-170"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10 593,9</w:t>
            </w:r>
          </w:p>
        </w:tc>
        <w:tc>
          <w:tcPr>
            <w:tcW w:w="516" w:type="pct"/>
            <w:shd w:val="clear" w:color="auto" w:fill="D6E3BC" w:themeFill="accent3" w:themeFillTint="66"/>
            <w:vAlign w:val="center"/>
          </w:tcPr>
          <w:p w:rsidR="002031A3" w:rsidRPr="00207DF0" w:rsidRDefault="002031A3" w:rsidP="00207DF0">
            <w:pPr>
              <w:ind w:left="-170"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lang w:val="en-US"/>
              </w:rPr>
            </w:pPr>
            <w:r w:rsidRPr="00207DF0">
              <w:rPr>
                <w:rFonts w:ascii="Times New Roman" w:hAnsi="Times New Roman"/>
                <w:sz w:val="26"/>
                <w:szCs w:val="26"/>
              </w:rPr>
              <w:t>37</w:t>
            </w:r>
            <w:r w:rsidR="00207DF0">
              <w:rPr>
                <w:rFonts w:ascii="Times New Roman" w:hAnsi="Times New Roman"/>
                <w:sz w:val="26"/>
                <w:szCs w:val="26"/>
                <w:lang w:val="en-US"/>
              </w:rPr>
              <w:t>,</w:t>
            </w:r>
            <w:r w:rsidRPr="00207DF0">
              <w:rPr>
                <w:rFonts w:ascii="Times New Roman" w:hAnsi="Times New Roman"/>
                <w:sz w:val="26"/>
                <w:szCs w:val="26"/>
              </w:rPr>
              <w:t>2</w:t>
            </w:r>
            <w:r w:rsidR="00207DF0">
              <w:rPr>
                <w:rFonts w:ascii="Times New Roman" w:hAnsi="Times New Roman"/>
                <w:sz w:val="26"/>
                <w:szCs w:val="26"/>
                <w:lang w:val="en-US"/>
              </w:rPr>
              <w:t xml:space="preserve"> m.</w:t>
            </w:r>
          </w:p>
        </w:tc>
        <w:tc>
          <w:tcPr>
            <w:tcW w:w="521" w:type="pct"/>
            <w:shd w:val="clear" w:color="auto" w:fill="D6E3BC" w:themeFill="accent3" w:themeFillTint="66"/>
            <w:vAlign w:val="center"/>
          </w:tcPr>
          <w:p w:rsidR="002031A3" w:rsidRPr="00207DF0" w:rsidRDefault="002031A3" w:rsidP="002031A3">
            <w:pPr>
              <w:ind w:left="-170"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12 364,4</w:t>
            </w:r>
          </w:p>
        </w:tc>
        <w:tc>
          <w:tcPr>
            <w:tcW w:w="421" w:type="pct"/>
            <w:shd w:val="clear" w:color="auto" w:fill="D6E3BC" w:themeFill="accent3" w:themeFillTint="66"/>
            <w:vAlign w:val="center"/>
          </w:tcPr>
          <w:p w:rsidR="002031A3" w:rsidRPr="00207DF0" w:rsidRDefault="002031A3" w:rsidP="002031A3">
            <w:pPr>
              <w:ind w:left="-144" w:right="-15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59,3</w:t>
            </w:r>
          </w:p>
        </w:tc>
        <w:tc>
          <w:tcPr>
            <w:tcW w:w="563" w:type="pct"/>
            <w:shd w:val="clear" w:color="auto" w:fill="D6E3BC" w:themeFill="accent3" w:themeFillTint="66"/>
            <w:vAlign w:val="center"/>
          </w:tcPr>
          <w:p w:rsidR="002031A3" w:rsidRPr="00207DF0" w:rsidRDefault="002031A3" w:rsidP="002031A3">
            <w:pPr>
              <w:ind w:left="-170"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207DF0">
              <w:rPr>
                <w:rFonts w:ascii="Times New Roman" w:hAnsi="Times New Roman"/>
                <w:sz w:val="26"/>
                <w:szCs w:val="26"/>
              </w:rPr>
              <w:t>30,1</w:t>
            </w:r>
          </w:p>
        </w:tc>
        <w:tc>
          <w:tcPr>
            <w:tcW w:w="468" w:type="pct"/>
            <w:shd w:val="clear" w:color="auto" w:fill="D6E3BC" w:themeFill="accent3" w:themeFillTint="66"/>
            <w:vAlign w:val="center"/>
          </w:tcPr>
          <w:p w:rsidR="002031A3" w:rsidRPr="00207DF0" w:rsidRDefault="002031A3" w:rsidP="00207DF0">
            <w:pPr>
              <w:ind w:left="-170"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lang w:val="en-US"/>
              </w:rPr>
            </w:pPr>
            <w:r w:rsidRPr="00207DF0">
              <w:rPr>
                <w:rFonts w:ascii="Times New Roman" w:hAnsi="Times New Roman"/>
                <w:sz w:val="26"/>
                <w:szCs w:val="26"/>
              </w:rPr>
              <w:t>17</w:t>
            </w:r>
            <w:r w:rsidR="00207DF0">
              <w:rPr>
                <w:rFonts w:ascii="Times New Roman" w:hAnsi="Times New Roman"/>
                <w:sz w:val="26"/>
                <w:szCs w:val="26"/>
                <w:lang w:val="en-US"/>
              </w:rPr>
              <w:t>,</w:t>
            </w:r>
            <w:r w:rsidRPr="00207DF0">
              <w:rPr>
                <w:rFonts w:ascii="Times New Roman" w:hAnsi="Times New Roman"/>
                <w:sz w:val="26"/>
                <w:szCs w:val="26"/>
              </w:rPr>
              <w:t>7</w:t>
            </w:r>
            <w:r w:rsidR="00207DF0">
              <w:rPr>
                <w:rFonts w:ascii="Times New Roman" w:hAnsi="Times New Roman"/>
                <w:sz w:val="26"/>
                <w:szCs w:val="26"/>
                <w:lang w:val="en-US"/>
              </w:rPr>
              <w:t xml:space="preserve"> m.</w:t>
            </w:r>
          </w:p>
        </w:tc>
      </w:tr>
    </w:tbl>
    <w:p w:rsidR="00DF57B7" w:rsidRPr="00BD7FF7" w:rsidRDefault="00DF57B7" w:rsidP="00DF57B7">
      <w:pPr>
        <w:rPr>
          <w:b/>
          <w:bCs/>
          <w:color w:val="002060"/>
          <w:sz w:val="28"/>
          <w:szCs w:val="28"/>
          <w:lang w:val="uz-Cyrl-UZ"/>
        </w:rPr>
      </w:pPr>
      <w:r w:rsidRPr="00BD7FF7">
        <w:rPr>
          <w:color w:val="002060"/>
          <w:sz w:val="28"/>
          <w:szCs w:val="28"/>
          <w:lang w:val="uz-Cyrl-UZ"/>
        </w:rPr>
        <w:br w:type="page"/>
      </w:r>
    </w:p>
    <w:p w:rsidR="00DF57B7" w:rsidRPr="00BD7FF7" w:rsidRDefault="00DF57B7" w:rsidP="00DF57B7">
      <w:pPr>
        <w:pStyle w:val="33"/>
        <w:spacing w:after="120"/>
        <w:jc w:val="center"/>
        <w:rPr>
          <w:b w:val="0"/>
          <w:i/>
          <w:color w:val="002060"/>
          <w:sz w:val="28"/>
          <w:szCs w:val="28"/>
        </w:rPr>
      </w:pPr>
      <w:r w:rsidRPr="00BD7FF7">
        <w:rPr>
          <w:color w:val="002060"/>
          <w:sz w:val="28"/>
          <w:szCs w:val="28"/>
          <w:lang w:val="uz-Cyrl-UZ"/>
        </w:rPr>
        <w:t xml:space="preserve">Xo‘jalik toifalari bo‘yicha chorva mollari va parrandalar bosh soni </w:t>
      </w:r>
      <w:r w:rsidRPr="00BD7FF7">
        <w:rPr>
          <w:color w:val="002060"/>
          <w:sz w:val="28"/>
          <w:szCs w:val="28"/>
          <w:lang w:val="uz-Cyrl-UZ"/>
        </w:rPr>
        <w:br/>
      </w:r>
      <w:r w:rsidRPr="00BD7FF7">
        <w:rPr>
          <w:b w:val="0"/>
          <w:i/>
          <w:color w:val="002060"/>
          <w:sz w:val="28"/>
          <w:szCs w:val="28"/>
          <w:lang w:val="uz-Cyrl-UZ"/>
        </w:rPr>
        <w:t xml:space="preserve">(2026-yil </w:t>
      </w:r>
      <w:r>
        <w:rPr>
          <w:b w:val="0"/>
          <w:i/>
          <w:color w:val="002060"/>
          <w:sz w:val="28"/>
          <w:szCs w:val="28"/>
          <w:lang w:val="uz-Cyrl-UZ"/>
        </w:rPr>
        <w:t>1-</w:t>
      </w:r>
      <w:r w:rsidR="0031762E">
        <w:rPr>
          <w:b w:val="0"/>
          <w:i/>
          <w:color w:val="002060"/>
          <w:sz w:val="28"/>
          <w:szCs w:val="28"/>
          <w:lang w:val="uz-Cyrl-UZ"/>
        </w:rPr>
        <w:t>iyul</w:t>
      </w:r>
      <w:r w:rsidRPr="00BD7FF7">
        <w:rPr>
          <w:b w:val="0"/>
          <w:i/>
          <w:color w:val="002060"/>
          <w:sz w:val="28"/>
          <w:szCs w:val="28"/>
        </w:rPr>
        <w:t xml:space="preserve"> </w:t>
      </w:r>
      <w:r w:rsidRPr="00BD7FF7">
        <w:rPr>
          <w:b w:val="0"/>
          <w:i/>
          <w:color w:val="002060"/>
          <w:sz w:val="28"/>
          <w:szCs w:val="28"/>
          <w:lang w:val="uz-Cyrl-UZ"/>
        </w:rPr>
        <w:t>holatiga)</w:t>
      </w:r>
    </w:p>
    <w:tbl>
      <w:tblPr>
        <w:tblStyle w:val="-3"/>
        <w:tblW w:w="5094" w:type="pct"/>
        <w:shd w:val="clear" w:color="auto" w:fill="FFFFFF" w:themeFill="background1"/>
        <w:tblLook w:val="04A0" w:firstRow="1" w:lastRow="0" w:firstColumn="1" w:lastColumn="0" w:noHBand="0" w:noVBand="1"/>
      </w:tblPr>
      <w:tblGrid>
        <w:gridCol w:w="1544"/>
        <w:gridCol w:w="1120"/>
        <w:gridCol w:w="847"/>
        <w:gridCol w:w="1087"/>
        <w:gridCol w:w="836"/>
        <w:gridCol w:w="980"/>
        <w:gridCol w:w="972"/>
        <w:gridCol w:w="1110"/>
        <w:gridCol w:w="1110"/>
      </w:tblGrid>
      <w:tr w:rsidR="00DF57B7" w:rsidRPr="00BD7FF7" w:rsidTr="00F24C18">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03" w:type="pct"/>
            <w:vMerge w:val="restart"/>
            <w:tcBorders>
              <w:top w:val="single" w:sz="18" w:space="0" w:color="auto"/>
              <w:bottom w:val="single" w:sz="4" w:space="0" w:color="auto"/>
              <w:right w:val="single" w:sz="4" w:space="0" w:color="auto"/>
            </w:tcBorders>
            <w:shd w:val="clear" w:color="auto" w:fill="C2D69B" w:themeFill="accent3" w:themeFillTint="99"/>
            <w:vAlign w:val="center"/>
          </w:tcPr>
          <w:p w:rsidR="00DF57B7" w:rsidRPr="00BD7FF7" w:rsidRDefault="00DF57B7" w:rsidP="00913C1A">
            <w:pPr>
              <w:jc w:val="center"/>
              <w:rPr>
                <w:rFonts w:ascii="Times New Roman" w:hAnsi="Times New Roman"/>
                <w:bCs w:val="0"/>
                <w:noProof/>
                <w:color w:val="auto"/>
                <w:sz w:val="26"/>
                <w:szCs w:val="26"/>
                <w:lang w:val="uz-Cyrl-UZ"/>
              </w:rPr>
            </w:pPr>
          </w:p>
        </w:tc>
        <w:tc>
          <w:tcPr>
            <w:tcW w:w="1024" w:type="pct"/>
            <w:gridSpan w:val="2"/>
            <w:vMerge w:val="restart"/>
            <w:tcBorders>
              <w:top w:val="single" w:sz="18" w:space="0" w:color="auto"/>
              <w:bottom w:val="single" w:sz="4" w:space="0" w:color="auto"/>
              <w:right w:val="single" w:sz="4" w:space="0" w:color="auto"/>
            </w:tcBorders>
            <w:shd w:val="clear" w:color="auto" w:fill="C2D69B" w:themeFill="accent3" w:themeFillTint="99"/>
            <w:vAlign w:val="center"/>
          </w:tcPr>
          <w:p w:rsidR="00DF57B7" w:rsidRPr="00BD7FF7" w:rsidRDefault="00DF57B7" w:rsidP="00913C1A">
            <w:pPr>
              <w:ind w:left="-1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noProof/>
                <w:color w:val="auto"/>
                <w:sz w:val="26"/>
                <w:szCs w:val="26"/>
                <w:lang w:val="uz-Cyrl-UZ"/>
              </w:rPr>
            </w:pPr>
            <w:r w:rsidRPr="00BD7FF7">
              <w:rPr>
                <w:rFonts w:ascii="Times New Roman" w:hAnsi="Times New Roman"/>
                <w:noProof/>
                <w:color w:val="auto"/>
                <w:sz w:val="26"/>
                <w:szCs w:val="26"/>
                <w:lang w:val="uz-Cyrl-UZ"/>
              </w:rPr>
              <w:t>Jami</w:t>
            </w:r>
          </w:p>
        </w:tc>
        <w:tc>
          <w:tcPr>
            <w:tcW w:w="3173" w:type="pct"/>
            <w:gridSpan w:val="6"/>
            <w:tcBorders>
              <w:top w:val="single" w:sz="18" w:space="0" w:color="auto"/>
              <w:left w:val="single" w:sz="4" w:space="0" w:color="auto"/>
              <w:bottom w:val="single" w:sz="18" w:space="0" w:color="auto"/>
            </w:tcBorders>
            <w:shd w:val="clear" w:color="auto" w:fill="C2D69B" w:themeFill="accent3" w:themeFillTint="99"/>
            <w:vAlign w:val="center"/>
          </w:tcPr>
          <w:p w:rsidR="00DF57B7" w:rsidRPr="00BD7FF7" w:rsidRDefault="00DF57B7" w:rsidP="00913C1A">
            <w:pPr>
              <w:ind w:left="-164" w:right="-10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noProof/>
                <w:color w:val="auto"/>
                <w:sz w:val="26"/>
                <w:szCs w:val="26"/>
                <w:lang w:val="uz-Cyrl-UZ"/>
              </w:rPr>
            </w:pPr>
            <w:r w:rsidRPr="00BD7FF7">
              <w:rPr>
                <w:rFonts w:ascii="Times New Roman" w:hAnsi="Times New Roman"/>
                <w:bCs w:val="0"/>
                <w:noProof/>
                <w:color w:val="auto"/>
                <w:sz w:val="26"/>
                <w:szCs w:val="26"/>
                <w:lang w:val="uz-Cyrl-UZ"/>
              </w:rPr>
              <w:t>shu jumladan:</w:t>
            </w:r>
          </w:p>
        </w:tc>
      </w:tr>
      <w:tr w:rsidR="00DF57B7" w:rsidRPr="00207DF0" w:rsidTr="00F24C18">
        <w:trPr>
          <w:cnfStyle w:val="000000100000" w:firstRow="0" w:lastRow="0" w:firstColumn="0" w:lastColumn="0" w:oddVBand="0" w:evenVBand="0" w:oddHBand="1" w:evenHBand="0" w:firstRowFirstColumn="0" w:firstRowLastColumn="0" w:lastRowFirstColumn="0" w:lastRowLastColumn="0"/>
          <w:trHeight w:val="979"/>
        </w:trPr>
        <w:tc>
          <w:tcPr>
            <w:cnfStyle w:val="001000000000" w:firstRow="0" w:lastRow="0" w:firstColumn="1" w:lastColumn="0" w:oddVBand="0" w:evenVBand="0" w:oddHBand="0" w:evenHBand="0" w:firstRowFirstColumn="0" w:firstRowLastColumn="0" w:lastRowFirstColumn="0" w:lastRowLastColumn="0"/>
            <w:tcW w:w="803" w:type="pct"/>
            <w:vMerge/>
            <w:tcBorders>
              <w:top w:val="single" w:sz="4" w:space="0" w:color="auto"/>
              <w:bottom w:val="single" w:sz="4" w:space="0" w:color="auto"/>
              <w:right w:val="single" w:sz="4" w:space="0" w:color="auto"/>
            </w:tcBorders>
            <w:shd w:val="clear" w:color="auto" w:fill="C2D69B" w:themeFill="accent3" w:themeFillTint="99"/>
            <w:vAlign w:val="center"/>
          </w:tcPr>
          <w:p w:rsidR="00DF57B7" w:rsidRPr="00BD7FF7" w:rsidRDefault="00DF57B7" w:rsidP="00913C1A">
            <w:pPr>
              <w:jc w:val="center"/>
              <w:rPr>
                <w:rFonts w:ascii="Times New Roman" w:hAnsi="Times New Roman"/>
                <w:bCs w:val="0"/>
                <w:noProof/>
                <w:sz w:val="26"/>
                <w:szCs w:val="26"/>
                <w:lang w:val="uz-Cyrl-UZ"/>
              </w:rPr>
            </w:pPr>
          </w:p>
        </w:tc>
        <w:tc>
          <w:tcPr>
            <w:tcW w:w="1024" w:type="pct"/>
            <w:gridSpan w:val="2"/>
            <w:vMerge/>
            <w:tcBorders>
              <w:top w:val="single" w:sz="4" w:space="0" w:color="auto"/>
              <w:bottom w:val="single" w:sz="18" w:space="0" w:color="auto"/>
              <w:right w:val="single" w:sz="4" w:space="0" w:color="auto"/>
            </w:tcBorders>
            <w:shd w:val="clear" w:color="auto" w:fill="C2D69B" w:themeFill="accent3" w:themeFillTint="99"/>
          </w:tcPr>
          <w:p w:rsidR="00DF57B7" w:rsidRPr="00BD7FF7" w:rsidRDefault="00DF57B7" w:rsidP="00913C1A">
            <w:pPr>
              <w:ind w:left="-109"/>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6"/>
                <w:szCs w:val="26"/>
                <w:lang w:val="uz-Cyrl-UZ"/>
              </w:rPr>
            </w:pPr>
          </w:p>
        </w:tc>
        <w:tc>
          <w:tcPr>
            <w:tcW w:w="1001" w:type="pct"/>
            <w:gridSpan w:val="2"/>
            <w:tcBorders>
              <w:top w:val="single" w:sz="18" w:space="0" w:color="auto"/>
              <w:left w:val="single" w:sz="4" w:space="0" w:color="auto"/>
              <w:bottom w:val="single" w:sz="18" w:space="0" w:color="auto"/>
              <w:right w:val="single" w:sz="4" w:space="0" w:color="auto"/>
            </w:tcBorders>
            <w:shd w:val="clear" w:color="auto" w:fill="C2D69B" w:themeFill="accent3" w:themeFillTint="99"/>
            <w:vAlign w:val="center"/>
          </w:tcPr>
          <w:p w:rsidR="00DF57B7" w:rsidRPr="00BD7FF7" w:rsidRDefault="00DF57B7" w:rsidP="00913C1A">
            <w:pPr>
              <w:ind w:left="-109"/>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noProof/>
                <w:color w:val="auto"/>
                <w:sz w:val="26"/>
                <w:szCs w:val="26"/>
                <w:lang w:val="uz-Cyrl-UZ"/>
              </w:rPr>
              <w:t>Fermer xo‘jaliklari</w:t>
            </w:r>
          </w:p>
        </w:tc>
        <w:tc>
          <w:tcPr>
            <w:tcW w:w="1016" w:type="pct"/>
            <w:gridSpan w:val="2"/>
            <w:tcBorders>
              <w:top w:val="single" w:sz="18" w:space="0" w:color="auto"/>
              <w:left w:val="single" w:sz="4" w:space="0" w:color="auto"/>
              <w:bottom w:val="single" w:sz="18" w:space="0" w:color="auto"/>
              <w:right w:val="single" w:sz="4" w:space="0" w:color="auto"/>
            </w:tcBorders>
            <w:shd w:val="clear" w:color="auto" w:fill="C2D69B" w:themeFill="accent3" w:themeFillTint="99"/>
            <w:vAlign w:val="center"/>
          </w:tcPr>
          <w:p w:rsidR="00DF57B7" w:rsidRPr="00BD7FF7" w:rsidRDefault="00DF57B7" w:rsidP="00913C1A">
            <w:pPr>
              <w:ind w:left="-109" w:right="-10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noProof/>
                <w:color w:val="auto"/>
                <w:sz w:val="26"/>
                <w:szCs w:val="26"/>
                <w:lang w:val="uz-Cyrl-UZ"/>
              </w:rPr>
              <w:t xml:space="preserve">Dehqon </w:t>
            </w:r>
            <w:r w:rsidRPr="00BD7FF7">
              <w:rPr>
                <w:rFonts w:ascii="Times New Roman" w:hAnsi="Times New Roman"/>
                <w:b/>
                <w:noProof/>
                <w:color w:val="auto"/>
                <w:sz w:val="26"/>
                <w:szCs w:val="26"/>
                <w:lang w:val="uz-Cyrl-UZ"/>
              </w:rPr>
              <w:br/>
            </w:r>
            <w:r w:rsidRPr="00BD7FF7">
              <w:rPr>
                <w:rFonts w:ascii="Times New Roman" w:hAnsi="Times New Roman"/>
                <w:b/>
                <w:sz w:val="26"/>
                <w:szCs w:val="26"/>
                <w:lang w:val="en-US"/>
              </w:rPr>
              <w:t xml:space="preserve">va tomorqa </w:t>
            </w:r>
            <w:r w:rsidRPr="00BD7FF7">
              <w:rPr>
                <w:rFonts w:ascii="Times New Roman" w:hAnsi="Times New Roman"/>
                <w:b/>
                <w:noProof/>
                <w:color w:val="auto"/>
                <w:sz w:val="26"/>
                <w:szCs w:val="26"/>
                <w:lang w:val="uz-Cyrl-UZ"/>
              </w:rPr>
              <w:br/>
              <w:t>xo‘jaliklari</w:t>
            </w:r>
          </w:p>
        </w:tc>
        <w:tc>
          <w:tcPr>
            <w:tcW w:w="1156" w:type="pct"/>
            <w:gridSpan w:val="2"/>
            <w:tcBorders>
              <w:top w:val="single" w:sz="18" w:space="0" w:color="auto"/>
              <w:left w:val="single" w:sz="4" w:space="0" w:color="auto"/>
              <w:bottom w:val="single" w:sz="18" w:space="0" w:color="auto"/>
            </w:tcBorders>
            <w:shd w:val="clear" w:color="auto" w:fill="C2D69B" w:themeFill="accent3" w:themeFillTint="99"/>
            <w:vAlign w:val="center"/>
          </w:tcPr>
          <w:p w:rsidR="00DF57B7" w:rsidRPr="00BD7FF7" w:rsidRDefault="00DF57B7" w:rsidP="00913C1A">
            <w:pPr>
              <w:ind w:left="34" w:right="-2"/>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noProof/>
                <w:color w:val="auto"/>
                <w:sz w:val="26"/>
                <w:szCs w:val="26"/>
                <w:lang w:val="uz-Cyrl-UZ"/>
              </w:rPr>
              <w:t>Qishloq xo‘jaligi faoliyatini amalga oshiruvchi tashkilotlar</w:t>
            </w:r>
          </w:p>
        </w:tc>
      </w:tr>
      <w:tr w:rsidR="00DF57B7" w:rsidRPr="00BD7FF7" w:rsidTr="00F24C18">
        <w:trPr>
          <w:cantSplit/>
          <w:trHeight w:val="1365"/>
        </w:trPr>
        <w:tc>
          <w:tcPr>
            <w:cnfStyle w:val="001000000000" w:firstRow="0" w:lastRow="0" w:firstColumn="1" w:lastColumn="0" w:oddVBand="0" w:evenVBand="0" w:oddHBand="0" w:evenHBand="0" w:firstRowFirstColumn="0" w:firstRowLastColumn="0" w:lastRowFirstColumn="0" w:lastRowLastColumn="0"/>
            <w:tcW w:w="803" w:type="pct"/>
            <w:vMerge/>
            <w:tcBorders>
              <w:top w:val="single" w:sz="4" w:space="0" w:color="auto"/>
              <w:bottom w:val="single" w:sz="18" w:space="0" w:color="auto"/>
              <w:right w:val="single" w:sz="4" w:space="0" w:color="auto"/>
            </w:tcBorders>
            <w:shd w:val="clear" w:color="auto" w:fill="C2D69B" w:themeFill="accent3" w:themeFillTint="99"/>
            <w:vAlign w:val="center"/>
          </w:tcPr>
          <w:p w:rsidR="00DF57B7" w:rsidRPr="00BD7FF7" w:rsidRDefault="00DF57B7" w:rsidP="00913C1A">
            <w:pPr>
              <w:jc w:val="center"/>
              <w:rPr>
                <w:rFonts w:ascii="Times New Roman" w:hAnsi="Times New Roman"/>
                <w:bCs w:val="0"/>
                <w:noProof/>
                <w:color w:val="auto"/>
                <w:sz w:val="26"/>
                <w:szCs w:val="26"/>
                <w:lang w:val="uz-Cyrl-UZ"/>
              </w:rPr>
            </w:pPr>
          </w:p>
        </w:tc>
        <w:tc>
          <w:tcPr>
            <w:tcW w:w="583" w:type="pct"/>
            <w:tcBorders>
              <w:top w:val="single" w:sz="18" w:space="0" w:color="auto"/>
              <w:bottom w:val="single" w:sz="18" w:space="0" w:color="auto"/>
              <w:right w:val="single" w:sz="4" w:space="0" w:color="auto"/>
            </w:tcBorders>
            <w:shd w:val="clear" w:color="auto" w:fill="C2D69B" w:themeFill="accent3" w:themeFillTint="99"/>
            <w:textDirection w:val="btLr"/>
            <w:vAlign w:val="center"/>
          </w:tcPr>
          <w:p w:rsidR="00DF57B7" w:rsidRPr="00BD7FF7" w:rsidRDefault="00DF57B7" w:rsidP="00913C1A">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bCs/>
                <w:noProof/>
                <w:color w:val="auto"/>
                <w:sz w:val="26"/>
                <w:szCs w:val="26"/>
                <w:lang w:val="uz-Cyrl-UZ"/>
              </w:rPr>
              <w:t>bosh</w:t>
            </w:r>
          </w:p>
        </w:tc>
        <w:tc>
          <w:tcPr>
            <w:tcW w:w="441" w:type="pct"/>
            <w:tcBorders>
              <w:top w:val="single" w:sz="18" w:space="0" w:color="auto"/>
              <w:left w:val="single" w:sz="4" w:space="0" w:color="auto"/>
              <w:bottom w:val="single" w:sz="18" w:space="0" w:color="auto"/>
              <w:right w:val="single" w:sz="4" w:space="0" w:color="auto"/>
            </w:tcBorders>
            <w:shd w:val="clear" w:color="auto" w:fill="C2D69B" w:themeFill="accent3" w:themeFillTint="99"/>
            <w:textDirection w:val="btLr"/>
            <w:vAlign w:val="center"/>
          </w:tcPr>
          <w:p w:rsidR="00DF57B7" w:rsidRPr="00BD7FF7" w:rsidRDefault="00DF57B7" w:rsidP="00913C1A">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bCs/>
                <w:noProof/>
                <w:color w:val="auto"/>
                <w:sz w:val="26"/>
                <w:szCs w:val="26"/>
                <w:lang w:val="uz-Cyrl-UZ"/>
              </w:rPr>
              <w:t xml:space="preserve">o‘sish sur’ati, </w:t>
            </w:r>
            <w:r w:rsidRPr="00BD7FF7">
              <w:rPr>
                <w:rFonts w:ascii="Times New Roman" w:hAnsi="Times New Roman"/>
                <w:b/>
                <w:bCs/>
                <w:noProof/>
                <w:color w:val="auto"/>
                <w:sz w:val="26"/>
                <w:szCs w:val="26"/>
                <w:lang w:val="en-US"/>
              </w:rPr>
              <w:t>%</w:t>
            </w:r>
          </w:p>
        </w:tc>
        <w:tc>
          <w:tcPr>
            <w:tcW w:w="566" w:type="pct"/>
            <w:tcBorders>
              <w:top w:val="single" w:sz="18" w:space="0" w:color="auto"/>
              <w:left w:val="single" w:sz="4" w:space="0" w:color="auto"/>
              <w:bottom w:val="single" w:sz="18" w:space="0" w:color="auto"/>
              <w:right w:val="single" w:sz="4" w:space="0" w:color="auto"/>
            </w:tcBorders>
            <w:shd w:val="clear" w:color="auto" w:fill="C2D69B" w:themeFill="accent3" w:themeFillTint="99"/>
            <w:textDirection w:val="btLr"/>
            <w:vAlign w:val="center"/>
          </w:tcPr>
          <w:p w:rsidR="00DF57B7" w:rsidRPr="00BD7FF7" w:rsidRDefault="00DF57B7" w:rsidP="00913C1A">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bCs/>
                <w:noProof/>
                <w:color w:val="auto"/>
                <w:sz w:val="26"/>
                <w:szCs w:val="26"/>
                <w:lang w:val="uz-Cyrl-UZ"/>
              </w:rPr>
              <w:t>bosh</w:t>
            </w:r>
          </w:p>
        </w:tc>
        <w:tc>
          <w:tcPr>
            <w:tcW w:w="435" w:type="pct"/>
            <w:tcBorders>
              <w:top w:val="single" w:sz="18" w:space="0" w:color="auto"/>
              <w:left w:val="single" w:sz="4" w:space="0" w:color="auto"/>
              <w:bottom w:val="single" w:sz="18" w:space="0" w:color="auto"/>
              <w:right w:val="single" w:sz="4" w:space="0" w:color="auto"/>
            </w:tcBorders>
            <w:shd w:val="clear" w:color="auto" w:fill="C2D69B" w:themeFill="accent3" w:themeFillTint="99"/>
            <w:textDirection w:val="btLr"/>
            <w:vAlign w:val="center"/>
          </w:tcPr>
          <w:p w:rsidR="00DF57B7" w:rsidRPr="00BD7FF7" w:rsidRDefault="00DF57B7" w:rsidP="00913C1A">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bCs/>
                <w:noProof/>
                <w:color w:val="auto"/>
                <w:sz w:val="26"/>
                <w:szCs w:val="26"/>
                <w:lang w:val="uz-Cyrl-UZ"/>
              </w:rPr>
              <w:t xml:space="preserve">o‘sish sur’ati, </w:t>
            </w:r>
            <w:r w:rsidRPr="00BD7FF7">
              <w:rPr>
                <w:rFonts w:ascii="Times New Roman" w:hAnsi="Times New Roman"/>
                <w:b/>
                <w:bCs/>
                <w:noProof/>
                <w:color w:val="auto"/>
                <w:sz w:val="26"/>
                <w:szCs w:val="26"/>
                <w:lang w:val="en-US"/>
              </w:rPr>
              <w:t>%</w:t>
            </w:r>
          </w:p>
        </w:tc>
        <w:tc>
          <w:tcPr>
            <w:tcW w:w="510" w:type="pct"/>
            <w:tcBorders>
              <w:top w:val="single" w:sz="18" w:space="0" w:color="auto"/>
              <w:left w:val="single" w:sz="4" w:space="0" w:color="auto"/>
              <w:bottom w:val="single" w:sz="18" w:space="0" w:color="auto"/>
              <w:right w:val="single" w:sz="4" w:space="0" w:color="auto"/>
            </w:tcBorders>
            <w:shd w:val="clear" w:color="auto" w:fill="C2D69B" w:themeFill="accent3" w:themeFillTint="99"/>
            <w:textDirection w:val="btLr"/>
            <w:vAlign w:val="center"/>
          </w:tcPr>
          <w:p w:rsidR="00DF57B7" w:rsidRPr="00BD7FF7" w:rsidRDefault="00DF57B7" w:rsidP="00913C1A">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bCs/>
                <w:noProof/>
                <w:color w:val="auto"/>
                <w:sz w:val="26"/>
                <w:szCs w:val="26"/>
                <w:lang w:val="uz-Cyrl-UZ"/>
              </w:rPr>
              <w:t>bosh</w:t>
            </w:r>
          </w:p>
        </w:tc>
        <w:tc>
          <w:tcPr>
            <w:tcW w:w="506" w:type="pct"/>
            <w:tcBorders>
              <w:top w:val="single" w:sz="18" w:space="0" w:color="auto"/>
              <w:left w:val="single" w:sz="4" w:space="0" w:color="auto"/>
              <w:bottom w:val="single" w:sz="18" w:space="0" w:color="auto"/>
              <w:right w:val="single" w:sz="4" w:space="0" w:color="auto"/>
            </w:tcBorders>
            <w:shd w:val="clear" w:color="auto" w:fill="C2D69B" w:themeFill="accent3" w:themeFillTint="99"/>
            <w:textDirection w:val="btLr"/>
            <w:vAlign w:val="center"/>
          </w:tcPr>
          <w:p w:rsidR="00DF57B7" w:rsidRPr="00BD7FF7" w:rsidRDefault="00DF57B7" w:rsidP="00913C1A">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bCs/>
                <w:noProof/>
                <w:color w:val="auto"/>
                <w:sz w:val="26"/>
                <w:szCs w:val="26"/>
                <w:lang w:val="uz-Cyrl-UZ"/>
              </w:rPr>
              <w:t xml:space="preserve">o‘sish sur’ati, </w:t>
            </w:r>
            <w:r w:rsidRPr="00BD7FF7">
              <w:rPr>
                <w:rFonts w:ascii="Times New Roman" w:hAnsi="Times New Roman"/>
                <w:b/>
                <w:bCs/>
                <w:noProof/>
                <w:color w:val="auto"/>
                <w:sz w:val="26"/>
                <w:szCs w:val="26"/>
                <w:lang w:val="en-US"/>
              </w:rPr>
              <w:t>%</w:t>
            </w:r>
          </w:p>
        </w:tc>
        <w:tc>
          <w:tcPr>
            <w:tcW w:w="578" w:type="pct"/>
            <w:tcBorders>
              <w:top w:val="single" w:sz="18" w:space="0" w:color="auto"/>
              <w:left w:val="single" w:sz="4" w:space="0" w:color="auto"/>
              <w:bottom w:val="single" w:sz="18" w:space="0" w:color="auto"/>
              <w:right w:val="single" w:sz="4" w:space="0" w:color="auto"/>
            </w:tcBorders>
            <w:shd w:val="clear" w:color="auto" w:fill="C2D69B" w:themeFill="accent3" w:themeFillTint="99"/>
            <w:textDirection w:val="btLr"/>
            <w:vAlign w:val="center"/>
          </w:tcPr>
          <w:p w:rsidR="00DF57B7" w:rsidRPr="00BD7FF7" w:rsidRDefault="00DF57B7" w:rsidP="00913C1A">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bCs/>
                <w:noProof/>
                <w:color w:val="auto"/>
                <w:sz w:val="26"/>
                <w:szCs w:val="26"/>
                <w:lang w:val="uz-Cyrl-UZ"/>
              </w:rPr>
              <w:t>bosh</w:t>
            </w:r>
          </w:p>
        </w:tc>
        <w:tc>
          <w:tcPr>
            <w:tcW w:w="578" w:type="pct"/>
            <w:tcBorders>
              <w:top w:val="single" w:sz="18" w:space="0" w:color="auto"/>
              <w:left w:val="single" w:sz="4" w:space="0" w:color="auto"/>
              <w:bottom w:val="single" w:sz="18" w:space="0" w:color="auto"/>
            </w:tcBorders>
            <w:shd w:val="clear" w:color="auto" w:fill="C2D69B" w:themeFill="accent3" w:themeFillTint="99"/>
            <w:textDirection w:val="btLr"/>
            <w:vAlign w:val="center"/>
          </w:tcPr>
          <w:p w:rsidR="00DF57B7" w:rsidRPr="00BD7FF7" w:rsidRDefault="00DF57B7" w:rsidP="00913C1A">
            <w:pPr>
              <w:ind w:left="113"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color w:val="auto"/>
                <w:sz w:val="26"/>
                <w:szCs w:val="26"/>
                <w:lang w:val="uz-Cyrl-UZ"/>
              </w:rPr>
            </w:pPr>
            <w:r w:rsidRPr="00BD7FF7">
              <w:rPr>
                <w:rFonts w:ascii="Times New Roman" w:hAnsi="Times New Roman"/>
                <w:b/>
                <w:bCs/>
                <w:noProof/>
                <w:color w:val="auto"/>
                <w:sz w:val="26"/>
                <w:szCs w:val="26"/>
                <w:lang w:val="uz-Cyrl-UZ"/>
              </w:rPr>
              <w:t xml:space="preserve">o‘sish sur’ati, </w:t>
            </w:r>
            <w:r w:rsidRPr="00BD7FF7">
              <w:rPr>
                <w:rFonts w:ascii="Times New Roman" w:hAnsi="Times New Roman"/>
                <w:b/>
                <w:bCs/>
                <w:noProof/>
                <w:color w:val="auto"/>
                <w:sz w:val="26"/>
                <w:szCs w:val="26"/>
                <w:lang w:val="en-US"/>
              </w:rPr>
              <w:t>%</w:t>
            </w:r>
          </w:p>
        </w:tc>
      </w:tr>
      <w:tr w:rsidR="00DF57B7" w:rsidRPr="00BD7FF7" w:rsidTr="00F24C18">
        <w:trPr>
          <w:cnfStyle w:val="000000100000" w:firstRow="0" w:lastRow="0" w:firstColumn="0" w:lastColumn="0" w:oddVBand="0" w:evenVBand="0" w:oddHBand="1" w:evenHBand="0" w:firstRowFirstColumn="0" w:firstRowLastColumn="0" w:lastRowFirstColumn="0" w:lastRowLastColumn="0"/>
          <w:cantSplit/>
          <w:trHeight w:val="207"/>
        </w:trPr>
        <w:tc>
          <w:tcPr>
            <w:cnfStyle w:val="001000000000" w:firstRow="0" w:lastRow="0" w:firstColumn="1" w:lastColumn="0" w:oddVBand="0" w:evenVBand="0" w:oddHBand="0" w:evenHBand="0" w:firstRowFirstColumn="0" w:firstRowLastColumn="0" w:lastRowFirstColumn="0" w:lastRowLastColumn="0"/>
            <w:tcW w:w="803" w:type="pct"/>
            <w:tcBorders>
              <w:top w:val="single" w:sz="18" w:space="0" w:color="auto"/>
            </w:tcBorders>
            <w:shd w:val="clear" w:color="auto" w:fill="auto"/>
            <w:vAlign w:val="center"/>
          </w:tcPr>
          <w:p w:rsidR="00DF57B7" w:rsidRPr="00BD7FF7" w:rsidRDefault="00DF57B7" w:rsidP="00913C1A">
            <w:pPr>
              <w:jc w:val="center"/>
              <w:rPr>
                <w:rFonts w:ascii="Times New Roman" w:hAnsi="Times New Roman"/>
                <w:bCs w:val="0"/>
                <w:noProof/>
                <w:color w:val="auto"/>
                <w:sz w:val="20"/>
                <w:szCs w:val="20"/>
                <w:lang w:val="uz-Cyrl-UZ"/>
              </w:rPr>
            </w:pPr>
          </w:p>
        </w:tc>
        <w:tc>
          <w:tcPr>
            <w:tcW w:w="583" w:type="pct"/>
            <w:tcBorders>
              <w:top w:val="single" w:sz="18" w:space="0" w:color="auto"/>
            </w:tcBorders>
            <w:shd w:val="clear" w:color="auto" w:fill="auto"/>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color w:val="auto"/>
                <w:sz w:val="20"/>
                <w:szCs w:val="20"/>
                <w:lang w:val="uz-Cyrl-UZ"/>
              </w:rPr>
            </w:pPr>
          </w:p>
        </w:tc>
        <w:tc>
          <w:tcPr>
            <w:tcW w:w="441" w:type="pct"/>
            <w:tcBorders>
              <w:top w:val="single" w:sz="18" w:space="0" w:color="auto"/>
            </w:tcBorders>
            <w:shd w:val="clear" w:color="auto" w:fill="auto"/>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color w:val="auto"/>
                <w:sz w:val="20"/>
                <w:szCs w:val="20"/>
                <w:lang w:val="uz-Cyrl-UZ"/>
              </w:rPr>
            </w:pPr>
          </w:p>
        </w:tc>
        <w:tc>
          <w:tcPr>
            <w:tcW w:w="566" w:type="pct"/>
            <w:tcBorders>
              <w:top w:val="single" w:sz="18" w:space="0" w:color="auto"/>
            </w:tcBorders>
            <w:shd w:val="clear" w:color="auto" w:fill="auto"/>
            <w:vAlign w:val="center"/>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color w:val="auto"/>
                <w:sz w:val="20"/>
                <w:szCs w:val="20"/>
                <w:lang w:val="uz-Cyrl-UZ"/>
              </w:rPr>
            </w:pPr>
          </w:p>
        </w:tc>
        <w:tc>
          <w:tcPr>
            <w:tcW w:w="435" w:type="pct"/>
            <w:tcBorders>
              <w:top w:val="single" w:sz="18" w:space="0" w:color="auto"/>
            </w:tcBorders>
            <w:shd w:val="clear" w:color="auto" w:fill="auto"/>
            <w:vAlign w:val="center"/>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color w:val="auto"/>
                <w:sz w:val="20"/>
                <w:szCs w:val="20"/>
                <w:lang w:val="uz-Cyrl-UZ"/>
              </w:rPr>
            </w:pPr>
          </w:p>
        </w:tc>
        <w:tc>
          <w:tcPr>
            <w:tcW w:w="510" w:type="pct"/>
            <w:tcBorders>
              <w:top w:val="single" w:sz="18" w:space="0" w:color="auto"/>
            </w:tcBorders>
            <w:shd w:val="clear" w:color="auto" w:fill="auto"/>
            <w:vAlign w:val="center"/>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color w:val="auto"/>
                <w:sz w:val="20"/>
                <w:szCs w:val="20"/>
                <w:lang w:val="uz-Cyrl-UZ"/>
              </w:rPr>
            </w:pPr>
          </w:p>
        </w:tc>
        <w:tc>
          <w:tcPr>
            <w:tcW w:w="506" w:type="pct"/>
            <w:tcBorders>
              <w:top w:val="single" w:sz="18" w:space="0" w:color="auto"/>
            </w:tcBorders>
            <w:shd w:val="clear" w:color="auto" w:fill="auto"/>
            <w:vAlign w:val="center"/>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color w:val="auto"/>
                <w:sz w:val="20"/>
                <w:szCs w:val="20"/>
                <w:lang w:val="uz-Cyrl-UZ"/>
              </w:rPr>
            </w:pPr>
          </w:p>
        </w:tc>
        <w:tc>
          <w:tcPr>
            <w:tcW w:w="578" w:type="pct"/>
            <w:tcBorders>
              <w:top w:val="single" w:sz="18" w:space="0" w:color="auto"/>
            </w:tcBorders>
            <w:shd w:val="clear" w:color="auto" w:fill="auto"/>
            <w:vAlign w:val="center"/>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color w:val="auto"/>
                <w:sz w:val="20"/>
                <w:szCs w:val="20"/>
                <w:lang w:val="uz-Cyrl-UZ"/>
              </w:rPr>
            </w:pPr>
          </w:p>
        </w:tc>
        <w:tc>
          <w:tcPr>
            <w:tcW w:w="578" w:type="pct"/>
            <w:tcBorders>
              <w:top w:val="single" w:sz="18" w:space="0" w:color="auto"/>
            </w:tcBorders>
            <w:shd w:val="clear" w:color="auto" w:fill="auto"/>
            <w:vAlign w:val="center"/>
          </w:tcPr>
          <w:p w:rsidR="00DF57B7" w:rsidRPr="00BD7FF7" w:rsidRDefault="00DF57B7" w:rsidP="00913C1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
                <w:noProof/>
                <w:color w:val="auto"/>
                <w:sz w:val="20"/>
                <w:szCs w:val="20"/>
                <w:lang w:val="uz-Cyrl-UZ"/>
              </w:rPr>
            </w:pPr>
          </w:p>
        </w:tc>
      </w:tr>
      <w:tr w:rsidR="002031A3" w:rsidRPr="00BD7FF7" w:rsidTr="00F24C18">
        <w:trPr>
          <w:trHeight w:val="227"/>
        </w:trPr>
        <w:tc>
          <w:tcPr>
            <w:cnfStyle w:val="001000000000" w:firstRow="0" w:lastRow="0" w:firstColumn="1" w:lastColumn="0" w:oddVBand="0" w:evenVBand="0" w:oddHBand="0" w:evenHBand="0" w:firstRowFirstColumn="0" w:firstRowLastColumn="0" w:lastRowFirstColumn="0" w:lastRowLastColumn="0"/>
            <w:tcW w:w="803" w:type="pct"/>
            <w:shd w:val="clear" w:color="auto" w:fill="D6E3BC" w:themeFill="accent3" w:themeFillTint="66"/>
            <w:vAlign w:val="center"/>
          </w:tcPr>
          <w:p w:rsidR="002031A3" w:rsidRPr="00F24C18" w:rsidRDefault="002031A3" w:rsidP="00913C1A">
            <w:pPr>
              <w:spacing w:before="40" w:after="40"/>
              <w:ind w:left="113" w:hanging="113"/>
              <w:rPr>
                <w:rFonts w:ascii="Times New Roman" w:hAnsi="Times New Roman"/>
                <w:b w:val="0"/>
                <w:color w:val="auto"/>
                <w:sz w:val="25"/>
                <w:szCs w:val="25"/>
                <w:lang w:val="uz-Cyrl-UZ"/>
              </w:rPr>
            </w:pPr>
            <w:r w:rsidRPr="00F24C18">
              <w:rPr>
                <w:rFonts w:ascii="Times New Roman" w:hAnsi="Times New Roman"/>
                <w:b w:val="0"/>
                <w:color w:val="auto"/>
                <w:sz w:val="25"/>
                <w:szCs w:val="25"/>
                <w:lang w:val="uz-Cyrl-UZ"/>
              </w:rPr>
              <w:t>Yirik shoxli qoramollar</w:t>
            </w:r>
          </w:p>
        </w:tc>
        <w:tc>
          <w:tcPr>
            <w:tcW w:w="583" w:type="pct"/>
            <w:shd w:val="clear" w:color="auto" w:fill="D6E3BC" w:themeFill="accent3" w:themeFillTint="66"/>
            <w:vAlign w:val="center"/>
          </w:tcPr>
          <w:p w:rsidR="002031A3" w:rsidRPr="00F24C18" w:rsidRDefault="009E1B46" w:rsidP="009E1B46">
            <w:pPr>
              <w:ind w:left="-123" w:right="-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41 </w:t>
            </w:r>
            <w:r w:rsidR="002031A3" w:rsidRPr="00F24C18">
              <w:rPr>
                <w:rFonts w:ascii="Times New Roman" w:hAnsi="Times New Roman"/>
                <w:sz w:val="25"/>
                <w:szCs w:val="25"/>
              </w:rPr>
              <w:t>919,0</w:t>
            </w:r>
          </w:p>
        </w:tc>
        <w:tc>
          <w:tcPr>
            <w:tcW w:w="441" w:type="pct"/>
            <w:shd w:val="clear" w:color="auto" w:fill="D6E3BC" w:themeFill="accent3" w:themeFillTint="66"/>
            <w:vAlign w:val="center"/>
          </w:tcPr>
          <w:p w:rsidR="002031A3" w:rsidRPr="00F24C18" w:rsidRDefault="002031A3" w:rsidP="009E1B46">
            <w:pPr>
              <w:ind w:left="-123" w:right="-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103,5</w:t>
            </w:r>
          </w:p>
        </w:tc>
        <w:tc>
          <w:tcPr>
            <w:tcW w:w="566" w:type="pct"/>
            <w:shd w:val="clear" w:color="auto" w:fill="D6E3BC" w:themeFill="accent3" w:themeFillTint="66"/>
            <w:vAlign w:val="center"/>
          </w:tcPr>
          <w:p w:rsidR="002031A3" w:rsidRPr="00F24C18" w:rsidRDefault="009E1B46" w:rsidP="009E1B46">
            <w:pPr>
              <w:ind w:left="-123" w:right="-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5 </w:t>
            </w:r>
            <w:r w:rsidR="002031A3" w:rsidRPr="00F24C18">
              <w:rPr>
                <w:rFonts w:ascii="Times New Roman" w:hAnsi="Times New Roman"/>
                <w:sz w:val="25"/>
                <w:szCs w:val="25"/>
              </w:rPr>
              <w:t>496,0</w:t>
            </w:r>
          </w:p>
        </w:tc>
        <w:tc>
          <w:tcPr>
            <w:tcW w:w="435" w:type="pct"/>
            <w:shd w:val="clear" w:color="auto" w:fill="D6E3BC" w:themeFill="accent3" w:themeFillTint="66"/>
            <w:vAlign w:val="center"/>
          </w:tcPr>
          <w:p w:rsidR="002031A3" w:rsidRPr="00F24C18" w:rsidRDefault="002031A3" w:rsidP="009E1B46">
            <w:pPr>
              <w:ind w:left="-123" w:right="-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137,0</w:t>
            </w:r>
          </w:p>
        </w:tc>
        <w:tc>
          <w:tcPr>
            <w:tcW w:w="510" w:type="pct"/>
            <w:shd w:val="clear" w:color="auto" w:fill="D6E3BC" w:themeFill="accent3" w:themeFillTint="66"/>
            <w:vAlign w:val="center"/>
          </w:tcPr>
          <w:p w:rsidR="002031A3" w:rsidRPr="00F24C18" w:rsidRDefault="009E1B46" w:rsidP="009E1B46">
            <w:pPr>
              <w:ind w:left="-123" w:right="-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35 </w:t>
            </w:r>
            <w:r w:rsidR="002031A3" w:rsidRPr="00F24C18">
              <w:rPr>
                <w:rFonts w:ascii="Times New Roman" w:hAnsi="Times New Roman"/>
                <w:sz w:val="25"/>
                <w:szCs w:val="25"/>
              </w:rPr>
              <w:t>064,0</w:t>
            </w:r>
          </w:p>
        </w:tc>
        <w:tc>
          <w:tcPr>
            <w:tcW w:w="506" w:type="pct"/>
            <w:shd w:val="clear" w:color="auto" w:fill="D6E3BC" w:themeFill="accent3" w:themeFillTint="66"/>
            <w:vAlign w:val="center"/>
          </w:tcPr>
          <w:p w:rsidR="002031A3" w:rsidRPr="00F24C18" w:rsidRDefault="002031A3" w:rsidP="009E1B46">
            <w:pPr>
              <w:ind w:left="-123" w:right="-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100,0</w:t>
            </w:r>
          </w:p>
        </w:tc>
        <w:tc>
          <w:tcPr>
            <w:tcW w:w="578" w:type="pct"/>
            <w:shd w:val="clear" w:color="auto" w:fill="D6E3BC" w:themeFill="accent3" w:themeFillTint="66"/>
            <w:vAlign w:val="center"/>
          </w:tcPr>
          <w:p w:rsidR="002031A3" w:rsidRPr="00F24C18" w:rsidRDefault="009E1B46" w:rsidP="009E1B46">
            <w:pPr>
              <w:ind w:left="-123" w:right="-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1 </w:t>
            </w:r>
            <w:r w:rsidR="002031A3" w:rsidRPr="00F24C18">
              <w:rPr>
                <w:rFonts w:ascii="Times New Roman" w:hAnsi="Times New Roman"/>
                <w:sz w:val="25"/>
                <w:szCs w:val="25"/>
              </w:rPr>
              <w:t>359,0</w:t>
            </w:r>
          </w:p>
        </w:tc>
        <w:tc>
          <w:tcPr>
            <w:tcW w:w="578" w:type="pct"/>
            <w:shd w:val="clear" w:color="auto" w:fill="D6E3BC" w:themeFill="accent3" w:themeFillTint="66"/>
            <w:vAlign w:val="center"/>
          </w:tcPr>
          <w:p w:rsidR="002031A3" w:rsidRPr="00F24C18" w:rsidRDefault="002031A3" w:rsidP="009E1B46">
            <w:pPr>
              <w:ind w:left="-123" w:right="-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95,9</w:t>
            </w:r>
          </w:p>
        </w:tc>
      </w:tr>
      <w:tr w:rsidR="002031A3" w:rsidRPr="00BD7FF7" w:rsidTr="00F24C1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803" w:type="pct"/>
            <w:shd w:val="clear" w:color="auto" w:fill="auto"/>
            <w:vAlign w:val="center"/>
          </w:tcPr>
          <w:p w:rsidR="002031A3" w:rsidRPr="00F24C18" w:rsidRDefault="002031A3" w:rsidP="00913C1A">
            <w:pPr>
              <w:spacing w:before="40" w:after="40"/>
              <w:rPr>
                <w:rFonts w:ascii="Times New Roman" w:hAnsi="Times New Roman"/>
                <w:color w:val="auto"/>
                <w:sz w:val="25"/>
                <w:szCs w:val="25"/>
                <w:lang w:val="uz-Cyrl-UZ"/>
              </w:rPr>
            </w:pPr>
            <w:r w:rsidRPr="00F24C18">
              <w:rPr>
                <w:rFonts w:ascii="Times New Roman" w:hAnsi="Times New Roman"/>
                <w:b w:val="0"/>
                <w:i/>
                <w:color w:val="auto"/>
                <w:sz w:val="25"/>
                <w:szCs w:val="25"/>
                <w:lang w:val="uz-Cyrl-UZ"/>
              </w:rPr>
              <w:t xml:space="preserve">shu jumladan: </w:t>
            </w:r>
            <w:r w:rsidRPr="00F24C18">
              <w:rPr>
                <w:rFonts w:ascii="Times New Roman" w:hAnsi="Times New Roman"/>
                <w:b w:val="0"/>
                <w:color w:val="auto"/>
                <w:sz w:val="25"/>
                <w:szCs w:val="25"/>
                <w:lang w:val="uz-Cyrl-UZ"/>
              </w:rPr>
              <w:t>sigirlar</w:t>
            </w:r>
          </w:p>
        </w:tc>
        <w:tc>
          <w:tcPr>
            <w:tcW w:w="583" w:type="pct"/>
            <w:shd w:val="clear" w:color="auto" w:fill="auto"/>
            <w:vAlign w:val="center"/>
          </w:tcPr>
          <w:p w:rsidR="002031A3" w:rsidRPr="00F24C18" w:rsidRDefault="009E1B46" w:rsidP="009E1B46">
            <w:pPr>
              <w:ind w:left="-123" w:right="-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13 </w:t>
            </w:r>
            <w:r w:rsidR="002031A3" w:rsidRPr="00F24C18">
              <w:rPr>
                <w:rFonts w:ascii="Times New Roman" w:hAnsi="Times New Roman"/>
                <w:sz w:val="25"/>
                <w:szCs w:val="25"/>
              </w:rPr>
              <w:t>327,0</w:t>
            </w:r>
          </w:p>
        </w:tc>
        <w:tc>
          <w:tcPr>
            <w:tcW w:w="441" w:type="pct"/>
            <w:shd w:val="clear" w:color="auto" w:fill="auto"/>
            <w:vAlign w:val="center"/>
          </w:tcPr>
          <w:p w:rsidR="002031A3" w:rsidRPr="00F24C18" w:rsidRDefault="002031A3" w:rsidP="009E1B46">
            <w:pPr>
              <w:ind w:left="-123" w:right="-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103,7</w:t>
            </w:r>
          </w:p>
        </w:tc>
        <w:tc>
          <w:tcPr>
            <w:tcW w:w="566" w:type="pct"/>
            <w:shd w:val="clear" w:color="auto" w:fill="auto"/>
            <w:vAlign w:val="center"/>
          </w:tcPr>
          <w:p w:rsidR="002031A3" w:rsidRPr="00F24C18" w:rsidRDefault="009E1B46" w:rsidP="009E1B46">
            <w:pPr>
              <w:ind w:left="-123" w:right="-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1 </w:t>
            </w:r>
            <w:r w:rsidR="002031A3" w:rsidRPr="00F24C18">
              <w:rPr>
                <w:rFonts w:ascii="Times New Roman" w:hAnsi="Times New Roman"/>
                <w:sz w:val="25"/>
                <w:szCs w:val="25"/>
              </w:rPr>
              <w:t>882,0</w:t>
            </w:r>
          </w:p>
        </w:tc>
        <w:tc>
          <w:tcPr>
            <w:tcW w:w="435" w:type="pct"/>
            <w:shd w:val="clear" w:color="auto" w:fill="auto"/>
            <w:vAlign w:val="center"/>
          </w:tcPr>
          <w:p w:rsidR="002031A3" w:rsidRPr="00F24C18" w:rsidRDefault="002031A3" w:rsidP="009E1B46">
            <w:pPr>
              <w:ind w:left="-123" w:right="-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154,3</w:t>
            </w:r>
          </w:p>
        </w:tc>
        <w:tc>
          <w:tcPr>
            <w:tcW w:w="510" w:type="pct"/>
            <w:shd w:val="clear" w:color="auto" w:fill="auto"/>
            <w:vAlign w:val="center"/>
          </w:tcPr>
          <w:p w:rsidR="002031A3" w:rsidRPr="00F24C18" w:rsidRDefault="009E1B46" w:rsidP="009E1B46">
            <w:pPr>
              <w:ind w:left="-123" w:right="-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10 </w:t>
            </w:r>
            <w:r w:rsidR="002031A3" w:rsidRPr="00F24C18">
              <w:rPr>
                <w:rFonts w:ascii="Times New Roman" w:hAnsi="Times New Roman"/>
                <w:sz w:val="25"/>
                <w:szCs w:val="25"/>
              </w:rPr>
              <w:t>510,0</w:t>
            </w:r>
          </w:p>
        </w:tc>
        <w:tc>
          <w:tcPr>
            <w:tcW w:w="506" w:type="pct"/>
            <w:shd w:val="clear" w:color="auto" w:fill="auto"/>
            <w:vAlign w:val="center"/>
          </w:tcPr>
          <w:p w:rsidR="002031A3" w:rsidRPr="00F24C18" w:rsidRDefault="002031A3" w:rsidP="009E1B46">
            <w:pPr>
              <w:ind w:left="-123" w:right="-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99,9</w:t>
            </w:r>
          </w:p>
        </w:tc>
        <w:tc>
          <w:tcPr>
            <w:tcW w:w="578" w:type="pct"/>
            <w:shd w:val="clear" w:color="auto" w:fill="auto"/>
            <w:vAlign w:val="center"/>
          </w:tcPr>
          <w:p w:rsidR="002031A3" w:rsidRPr="00F24C18" w:rsidRDefault="002031A3" w:rsidP="009E1B46">
            <w:pPr>
              <w:ind w:left="-123" w:right="-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935,0</w:t>
            </w:r>
          </w:p>
        </w:tc>
        <w:tc>
          <w:tcPr>
            <w:tcW w:w="578" w:type="pct"/>
            <w:shd w:val="clear" w:color="auto" w:fill="auto"/>
            <w:vAlign w:val="center"/>
          </w:tcPr>
          <w:p w:rsidR="002031A3" w:rsidRPr="00F24C18" w:rsidRDefault="002031A3" w:rsidP="009E1B46">
            <w:pPr>
              <w:ind w:left="-123" w:right="-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84,2</w:t>
            </w:r>
          </w:p>
        </w:tc>
      </w:tr>
      <w:tr w:rsidR="002031A3" w:rsidRPr="00BD7FF7" w:rsidTr="00F24C18">
        <w:trPr>
          <w:trHeight w:val="227"/>
        </w:trPr>
        <w:tc>
          <w:tcPr>
            <w:cnfStyle w:val="001000000000" w:firstRow="0" w:lastRow="0" w:firstColumn="1" w:lastColumn="0" w:oddVBand="0" w:evenVBand="0" w:oddHBand="0" w:evenHBand="0" w:firstRowFirstColumn="0" w:firstRowLastColumn="0" w:lastRowFirstColumn="0" w:lastRowLastColumn="0"/>
            <w:tcW w:w="803" w:type="pct"/>
            <w:shd w:val="clear" w:color="auto" w:fill="D6E3BC" w:themeFill="accent3" w:themeFillTint="66"/>
            <w:vAlign w:val="center"/>
          </w:tcPr>
          <w:p w:rsidR="002031A3" w:rsidRPr="00F24C18" w:rsidRDefault="002031A3" w:rsidP="00913C1A">
            <w:pPr>
              <w:spacing w:before="40" w:after="40"/>
              <w:ind w:left="113" w:hanging="113"/>
              <w:rPr>
                <w:rFonts w:ascii="Times New Roman" w:hAnsi="Times New Roman"/>
                <w:b w:val="0"/>
                <w:color w:val="auto"/>
                <w:sz w:val="25"/>
                <w:szCs w:val="25"/>
                <w:lang w:val="uz-Cyrl-UZ"/>
              </w:rPr>
            </w:pPr>
            <w:r w:rsidRPr="00F24C18">
              <w:rPr>
                <w:rFonts w:ascii="Times New Roman" w:hAnsi="Times New Roman"/>
                <w:b w:val="0"/>
                <w:color w:val="auto"/>
                <w:sz w:val="25"/>
                <w:szCs w:val="25"/>
                <w:lang w:val="uz-Cyrl-UZ"/>
              </w:rPr>
              <w:t xml:space="preserve">Qo‘ylar </w:t>
            </w:r>
            <w:r w:rsidRPr="00F24C18">
              <w:rPr>
                <w:rFonts w:ascii="Times New Roman" w:hAnsi="Times New Roman"/>
                <w:b w:val="0"/>
                <w:color w:val="auto"/>
                <w:sz w:val="25"/>
                <w:szCs w:val="25"/>
                <w:lang w:val="uz-Cyrl-UZ"/>
              </w:rPr>
              <w:br/>
              <w:t>va echkilar</w:t>
            </w:r>
          </w:p>
        </w:tc>
        <w:tc>
          <w:tcPr>
            <w:tcW w:w="583" w:type="pct"/>
            <w:shd w:val="clear" w:color="auto" w:fill="D6E3BC" w:themeFill="accent3" w:themeFillTint="66"/>
            <w:vAlign w:val="center"/>
          </w:tcPr>
          <w:p w:rsidR="002031A3" w:rsidRPr="00F24C18" w:rsidRDefault="009E1B46" w:rsidP="009E1B46">
            <w:pPr>
              <w:ind w:left="-123" w:right="-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58 </w:t>
            </w:r>
            <w:r w:rsidR="002031A3" w:rsidRPr="00F24C18">
              <w:rPr>
                <w:rFonts w:ascii="Times New Roman" w:hAnsi="Times New Roman"/>
                <w:sz w:val="25"/>
                <w:szCs w:val="25"/>
              </w:rPr>
              <w:t>463,0</w:t>
            </w:r>
          </w:p>
        </w:tc>
        <w:tc>
          <w:tcPr>
            <w:tcW w:w="441" w:type="pct"/>
            <w:shd w:val="clear" w:color="auto" w:fill="D6E3BC" w:themeFill="accent3" w:themeFillTint="66"/>
            <w:vAlign w:val="center"/>
          </w:tcPr>
          <w:p w:rsidR="002031A3" w:rsidRPr="00F24C18" w:rsidRDefault="002031A3" w:rsidP="009E1B46">
            <w:pPr>
              <w:ind w:left="-123" w:right="-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105,5</w:t>
            </w:r>
          </w:p>
        </w:tc>
        <w:tc>
          <w:tcPr>
            <w:tcW w:w="566" w:type="pct"/>
            <w:shd w:val="clear" w:color="auto" w:fill="D6E3BC" w:themeFill="accent3" w:themeFillTint="66"/>
            <w:vAlign w:val="center"/>
          </w:tcPr>
          <w:p w:rsidR="002031A3" w:rsidRPr="00F24C18" w:rsidRDefault="009E1B46" w:rsidP="009E1B46">
            <w:pPr>
              <w:ind w:left="-123" w:right="-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9 </w:t>
            </w:r>
            <w:r w:rsidR="002031A3" w:rsidRPr="00F24C18">
              <w:rPr>
                <w:rFonts w:ascii="Times New Roman" w:hAnsi="Times New Roman"/>
                <w:sz w:val="25"/>
                <w:szCs w:val="25"/>
              </w:rPr>
              <w:t>958,0</w:t>
            </w:r>
          </w:p>
        </w:tc>
        <w:tc>
          <w:tcPr>
            <w:tcW w:w="435" w:type="pct"/>
            <w:shd w:val="clear" w:color="auto" w:fill="D6E3BC" w:themeFill="accent3" w:themeFillTint="66"/>
            <w:vAlign w:val="center"/>
          </w:tcPr>
          <w:p w:rsidR="002031A3" w:rsidRPr="00F24C18" w:rsidRDefault="002031A3" w:rsidP="009E1B46">
            <w:pPr>
              <w:ind w:left="-123" w:right="-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140,3</w:t>
            </w:r>
          </w:p>
        </w:tc>
        <w:tc>
          <w:tcPr>
            <w:tcW w:w="510" w:type="pct"/>
            <w:shd w:val="clear" w:color="auto" w:fill="D6E3BC" w:themeFill="accent3" w:themeFillTint="66"/>
            <w:vAlign w:val="center"/>
          </w:tcPr>
          <w:p w:rsidR="002031A3" w:rsidRPr="00F24C18" w:rsidRDefault="009E1B46" w:rsidP="009E1B46">
            <w:pPr>
              <w:ind w:left="-123" w:right="-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47 </w:t>
            </w:r>
            <w:r w:rsidR="002031A3" w:rsidRPr="00F24C18">
              <w:rPr>
                <w:rFonts w:ascii="Times New Roman" w:hAnsi="Times New Roman"/>
                <w:sz w:val="25"/>
                <w:szCs w:val="25"/>
              </w:rPr>
              <w:t>715,0</w:t>
            </w:r>
          </w:p>
        </w:tc>
        <w:tc>
          <w:tcPr>
            <w:tcW w:w="506" w:type="pct"/>
            <w:shd w:val="clear" w:color="auto" w:fill="D6E3BC" w:themeFill="accent3" w:themeFillTint="66"/>
            <w:vAlign w:val="center"/>
          </w:tcPr>
          <w:p w:rsidR="002031A3" w:rsidRPr="00F24C18" w:rsidRDefault="002031A3" w:rsidP="009E1B46">
            <w:pPr>
              <w:ind w:left="-123" w:right="-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100,2</w:t>
            </w:r>
          </w:p>
        </w:tc>
        <w:tc>
          <w:tcPr>
            <w:tcW w:w="578" w:type="pct"/>
            <w:shd w:val="clear" w:color="auto" w:fill="D6E3BC" w:themeFill="accent3" w:themeFillTint="66"/>
            <w:vAlign w:val="center"/>
          </w:tcPr>
          <w:p w:rsidR="002031A3" w:rsidRPr="00F24C18" w:rsidRDefault="002031A3" w:rsidP="009E1B46">
            <w:pPr>
              <w:ind w:left="-123" w:right="-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790,0</w:t>
            </w:r>
          </w:p>
        </w:tc>
        <w:tc>
          <w:tcPr>
            <w:tcW w:w="578" w:type="pct"/>
            <w:shd w:val="clear" w:color="auto" w:fill="D6E3BC" w:themeFill="accent3" w:themeFillTint="66"/>
            <w:vAlign w:val="center"/>
          </w:tcPr>
          <w:p w:rsidR="002031A3" w:rsidRPr="00F24C18" w:rsidRDefault="002031A3" w:rsidP="009E1B46">
            <w:pPr>
              <w:ind w:left="-123" w:right="-11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113,7</w:t>
            </w:r>
          </w:p>
        </w:tc>
      </w:tr>
      <w:tr w:rsidR="002031A3" w:rsidRPr="00BD7FF7" w:rsidTr="00F24C18">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803" w:type="pct"/>
            <w:shd w:val="clear" w:color="auto" w:fill="auto"/>
            <w:vAlign w:val="center"/>
          </w:tcPr>
          <w:p w:rsidR="002031A3" w:rsidRPr="00F24C18" w:rsidRDefault="002031A3" w:rsidP="00913C1A">
            <w:pPr>
              <w:spacing w:before="40" w:after="40"/>
              <w:rPr>
                <w:rFonts w:ascii="Times New Roman" w:hAnsi="Times New Roman"/>
                <w:b w:val="0"/>
                <w:color w:val="auto"/>
                <w:sz w:val="25"/>
                <w:szCs w:val="25"/>
                <w:lang w:val="uz-Cyrl-UZ"/>
              </w:rPr>
            </w:pPr>
            <w:r w:rsidRPr="00F24C18">
              <w:rPr>
                <w:rFonts w:ascii="Times New Roman" w:hAnsi="Times New Roman"/>
                <w:b w:val="0"/>
                <w:color w:val="auto"/>
                <w:sz w:val="25"/>
                <w:szCs w:val="25"/>
                <w:lang w:val="uz-Cyrl-UZ"/>
              </w:rPr>
              <w:t>Parrandalar</w:t>
            </w:r>
          </w:p>
        </w:tc>
        <w:tc>
          <w:tcPr>
            <w:tcW w:w="583" w:type="pct"/>
            <w:shd w:val="clear" w:color="auto" w:fill="auto"/>
            <w:vAlign w:val="center"/>
          </w:tcPr>
          <w:p w:rsidR="002031A3" w:rsidRPr="00F24C18" w:rsidRDefault="009E1B46" w:rsidP="009E1B46">
            <w:pPr>
              <w:ind w:left="-123" w:right="-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830 </w:t>
            </w:r>
            <w:r w:rsidR="002031A3" w:rsidRPr="00F24C18">
              <w:rPr>
                <w:rFonts w:ascii="Times New Roman" w:hAnsi="Times New Roman"/>
                <w:sz w:val="25"/>
                <w:szCs w:val="25"/>
              </w:rPr>
              <w:t>327,0</w:t>
            </w:r>
          </w:p>
        </w:tc>
        <w:tc>
          <w:tcPr>
            <w:tcW w:w="441" w:type="pct"/>
            <w:shd w:val="clear" w:color="auto" w:fill="auto"/>
            <w:vAlign w:val="center"/>
          </w:tcPr>
          <w:p w:rsidR="002031A3" w:rsidRPr="00F24C18" w:rsidRDefault="002031A3" w:rsidP="009E1B46">
            <w:pPr>
              <w:ind w:left="-123" w:right="-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100,3</w:t>
            </w:r>
          </w:p>
        </w:tc>
        <w:tc>
          <w:tcPr>
            <w:tcW w:w="566" w:type="pct"/>
            <w:shd w:val="clear" w:color="auto" w:fill="auto"/>
            <w:vAlign w:val="center"/>
          </w:tcPr>
          <w:p w:rsidR="002031A3" w:rsidRPr="00F24C18" w:rsidRDefault="009E1B46" w:rsidP="00F24C18">
            <w:pPr>
              <w:ind w:left="-123" w:right="-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676</w:t>
            </w:r>
            <w:r w:rsidR="00F24C18">
              <w:rPr>
                <w:rFonts w:ascii="Times New Roman" w:hAnsi="Times New Roman"/>
                <w:sz w:val="25"/>
                <w:szCs w:val="25"/>
                <w:lang w:val="en-US"/>
              </w:rPr>
              <w:t> </w:t>
            </w:r>
            <w:r w:rsidR="002031A3" w:rsidRPr="00F24C18">
              <w:rPr>
                <w:rFonts w:ascii="Times New Roman" w:hAnsi="Times New Roman"/>
                <w:sz w:val="25"/>
                <w:szCs w:val="25"/>
              </w:rPr>
              <w:t>027,0</w:t>
            </w:r>
          </w:p>
        </w:tc>
        <w:tc>
          <w:tcPr>
            <w:tcW w:w="435" w:type="pct"/>
            <w:shd w:val="clear" w:color="auto" w:fill="auto"/>
            <w:vAlign w:val="center"/>
          </w:tcPr>
          <w:p w:rsidR="002031A3" w:rsidRPr="00F24C18" w:rsidRDefault="002031A3" w:rsidP="009E1B46">
            <w:pPr>
              <w:ind w:left="-123" w:right="-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99,6</w:t>
            </w:r>
          </w:p>
        </w:tc>
        <w:tc>
          <w:tcPr>
            <w:tcW w:w="510" w:type="pct"/>
            <w:shd w:val="clear" w:color="auto" w:fill="auto"/>
            <w:vAlign w:val="center"/>
          </w:tcPr>
          <w:p w:rsidR="002031A3" w:rsidRPr="00F24C18" w:rsidRDefault="009E1B46" w:rsidP="009E1B46">
            <w:pPr>
              <w:ind w:left="-123" w:right="-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133 </w:t>
            </w:r>
            <w:r w:rsidR="002031A3" w:rsidRPr="00F24C18">
              <w:rPr>
                <w:rFonts w:ascii="Times New Roman" w:hAnsi="Times New Roman"/>
                <w:sz w:val="25"/>
                <w:szCs w:val="25"/>
              </w:rPr>
              <w:t>802,0</w:t>
            </w:r>
          </w:p>
        </w:tc>
        <w:tc>
          <w:tcPr>
            <w:tcW w:w="506" w:type="pct"/>
            <w:shd w:val="clear" w:color="auto" w:fill="auto"/>
            <w:vAlign w:val="center"/>
          </w:tcPr>
          <w:p w:rsidR="002031A3" w:rsidRPr="00F24C18" w:rsidRDefault="002031A3" w:rsidP="009E1B46">
            <w:pPr>
              <w:ind w:left="-123" w:right="-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100,4</w:t>
            </w:r>
          </w:p>
        </w:tc>
        <w:tc>
          <w:tcPr>
            <w:tcW w:w="578" w:type="pct"/>
            <w:shd w:val="clear" w:color="auto" w:fill="auto"/>
            <w:vAlign w:val="center"/>
          </w:tcPr>
          <w:p w:rsidR="002031A3" w:rsidRPr="00F24C18" w:rsidRDefault="009E1B46" w:rsidP="009E1B46">
            <w:pPr>
              <w:ind w:left="-123" w:right="-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20 </w:t>
            </w:r>
            <w:r w:rsidR="002031A3" w:rsidRPr="00F24C18">
              <w:rPr>
                <w:rFonts w:ascii="Times New Roman" w:hAnsi="Times New Roman"/>
                <w:sz w:val="25"/>
                <w:szCs w:val="25"/>
              </w:rPr>
              <w:t>498,0</w:t>
            </w:r>
          </w:p>
        </w:tc>
        <w:tc>
          <w:tcPr>
            <w:tcW w:w="578" w:type="pct"/>
            <w:shd w:val="clear" w:color="auto" w:fill="auto"/>
            <w:vAlign w:val="center"/>
          </w:tcPr>
          <w:p w:rsidR="002031A3" w:rsidRPr="00F24C18" w:rsidRDefault="002031A3" w:rsidP="009E1B46">
            <w:pPr>
              <w:ind w:left="-123" w:right="-11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5"/>
                <w:szCs w:val="25"/>
              </w:rPr>
            </w:pPr>
            <w:r w:rsidRPr="00F24C18">
              <w:rPr>
                <w:rFonts w:ascii="Times New Roman" w:hAnsi="Times New Roman"/>
                <w:sz w:val="25"/>
                <w:szCs w:val="25"/>
              </w:rPr>
              <w:t>125,3</w:t>
            </w:r>
          </w:p>
        </w:tc>
      </w:tr>
    </w:tbl>
    <w:p w:rsidR="00DF57B7" w:rsidRPr="00BD7FF7" w:rsidRDefault="00DF57B7" w:rsidP="00DF57B7">
      <w:pPr>
        <w:pStyle w:val="33"/>
        <w:spacing w:after="120" w:line="276" w:lineRule="auto"/>
        <w:ind w:firstLine="567"/>
        <w:rPr>
          <w:b w:val="0"/>
          <w:sz w:val="10"/>
          <w:szCs w:val="10"/>
        </w:rPr>
      </w:pPr>
    </w:p>
    <w:p w:rsidR="00DF57B7" w:rsidRPr="00810623" w:rsidRDefault="00DF57B7" w:rsidP="00DF57B7">
      <w:pPr>
        <w:pStyle w:val="33"/>
        <w:spacing w:after="120" w:line="276" w:lineRule="auto"/>
        <w:ind w:firstLine="567"/>
        <w:rPr>
          <w:b w:val="0"/>
          <w:sz w:val="26"/>
          <w:szCs w:val="26"/>
          <w:lang w:val="uz-Cyrl-UZ"/>
        </w:rPr>
      </w:pPr>
      <w:r w:rsidRPr="00810623">
        <w:rPr>
          <w:b w:val="0"/>
          <w:sz w:val="26"/>
          <w:szCs w:val="26"/>
          <w:lang w:val="uz-Cyrl-UZ"/>
        </w:rPr>
        <w:t>Umumiy bosh songa nisbatan dehqon (shaxsiy yordamchi) xo‘jaliklarida yirik sh</w:t>
      </w:r>
      <w:r w:rsidR="009E1B46">
        <w:rPr>
          <w:b w:val="0"/>
          <w:sz w:val="26"/>
          <w:szCs w:val="26"/>
          <w:lang w:val="uz-Cyrl-UZ"/>
        </w:rPr>
        <w:t>oxli qoramollarning ulushi 83,6</w:t>
      </w:r>
      <w:r w:rsidRPr="00810623">
        <w:rPr>
          <w:b w:val="0"/>
          <w:sz w:val="26"/>
          <w:szCs w:val="26"/>
          <w:lang w:val="uz-Cyrl-UZ"/>
        </w:rPr>
        <w:t xml:space="preserve"> foizni, fermer xo‘jaliklarida </w:t>
      </w:r>
      <w:r w:rsidR="009E1B46">
        <w:rPr>
          <w:b w:val="0"/>
          <w:sz w:val="26"/>
          <w:szCs w:val="26"/>
          <w:lang w:val="uz-Cyrl-UZ"/>
        </w:rPr>
        <w:t>13,1</w:t>
      </w:r>
      <w:r w:rsidR="009E1B46" w:rsidRPr="009E1B46">
        <w:rPr>
          <w:sz w:val="26"/>
          <w:szCs w:val="26"/>
        </w:rPr>
        <w:t> </w:t>
      </w:r>
      <w:r w:rsidRPr="00810623">
        <w:rPr>
          <w:b w:val="0"/>
          <w:sz w:val="26"/>
          <w:szCs w:val="26"/>
          <w:lang w:val="uz-Cyrl-UZ"/>
        </w:rPr>
        <w:t>foizni, qishloq xo‘jaligi faoliyatini amalga oshiruvchi tashkilotlarida 1,0 foizni tashkil e</w:t>
      </w:r>
      <w:r w:rsidR="009E1B46">
        <w:rPr>
          <w:b w:val="0"/>
          <w:sz w:val="26"/>
          <w:szCs w:val="26"/>
          <w:lang w:val="uz-Cyrl-UZ"/>
        </w:rPr>
        <w:t>tdi, sigirlar mos ravishda 99,9 foizni, qo‘y va echkilar 81,6 foizni, parrandalar 16,1 </w:t>
      </w:r>
      <w:r w:rsidRPr="00810623">
        <w:rPr>
          <w:b w:val="0"/>
          <w:sz w:val="26"/>
          <w:szCs w:val="26"/>
          <w:lang w:val="uz-Cyrl-UZ"/>
        </w:rPr>
        <w:t>foizni tashkil qildi.</w:t>
      </w:r>
    </w:p>
    <w:p w:rsidR="00DF57B7" w:rsidRPr="00D0687C" w:rsidRDefault="00DF57B7" w:rsidP="00DF57B7">
      <w:pPr>
        <w:spacing w:after="120" w:line="288" w:lineRule="auto"/>
        <w:jc w:val="center"/>
        <w:rPr>
          <w:bCs/>
          <w:i/>
          <w:color w:val="002060"/>
          <w:sz w:val="28"/>
          <w:szCs w:val="28"/>
          <w:lang w:val="en-US"/>
        </w:rPr>
      </w:pPr>
      <w:r w:rsidRPr="00D0687C">
        <w:rPr>
          <w:b/>
          <w:bCs/>
          <w:sz w:val="28"/>
          <w:szCs w:val="28"/>
          <w:lang w:val="uz-Cyrl-UZ"/>
        </w:rPr>
        <w:t xml:space="preserve">Xo‘jalik toifalarining chorva mollari va parrandalar bosh sonidagi ulushi </w:t>
      </w:r>
      <w:r w:rsidRPr="00D0687C">
        <w:rPr>
          <w:b/>
          <w:bCs/>
          <w:sz w:val="28"/>
          <w:szCs w:val="28"/>
          <w:lang w:val="en-US"/>
        </w:rPr>
        <w:br/>
      </w:r>
      <w:r w:rsidRPr="00D0687C">
        <w:rPr>
          <w:bCs/>
          <w:i/>
          <w:color w:val="002060"/>
          <w:sz w:val="28"/>
          <w:szCs w:val="28"/>
          <w:lang w:val="en-US"/>
        </w:rPr>
        <w:t xml:space="preserve">(% </w:t>
      </w:r>
      <w:r w:rsidRPr="00D0687C">
        <w:rPr>
          <w:bCs/>
          <w:i/>
          <w:color w:val="002060"/>
          <w:sz w:val="28"/>
          <w:szCs w:val="28"/>
          <w:lang w:val="uz-Cyrl-UZ"/>
        </w:rPr>
        <w:t>da</w:t>
      </w:r>
      <w:r w:rsidRPr="00D0687C">
        <w:rPr>
          <w:bCs/>
          <w:i/>
          <w:color w:val="002060"/>
          <w:sz w:val="28"/>
          <w:szCs w:val="28"/>
          <w:lang w:val="en-US"/>
        </w:rPr>
        <w:t>)</w:t>
      </w:r>
    </w:p>
    <w:p w:rsidR="00DF57B7" w:rsidRPr="00D0687C" w:rsidRDefault="00DF57B7" w:rsidP="00DF57B7">
      <w:pPr>
        <w:widowControl w:val="0"/>
        <w:spacing w:after="120"/>
        <w:jc w:val="both"/>
        <w:rPr>
          <w:b/>
          <w:bCs/>
          <w:lang w:val="uz-Cyrl-UZ"/>
        </w:rPr>
      </w:pPr>
      <w:r w:rsidRPr="00D0687C">
        <w:rPr>
          <w:b/>
          <w:bCs/>
          <w:noProof/>
        </w:rPr>
        <w:drawing>
          <wp:inline distT="0" distB="0" distL="0" distR="0">
            <wp:extent cx="5632704" cy="1805330"/>
            <wp:effectExtent l="0" t="57150" r="0" b="61595"/>
            <wp:docPr id="896"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tbl>
      <w:tblPr>
        <w:tblStyle w:val="afa"/>
        <w:tblW w:w="8221"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7938"/>
      </w:tblGrid>
      <w:tr w:rsidR="00DF57B7" w:rsidRPr="00D0687C" w:rsidTr="00913C1A">
        <w:trPr>
          <w:trHeight w:val="283"/>
        </w:trPr>
        <w:tc>
          <w:tcPr>
            <w:tcW w:w="283" w:type="dxa"/>
            <w:shd w:val="clear" w:color="auto" w:fill="D99594" w:themeFill="accent2" w:themeFillTint="99"/>
          </w:tcPr>
          <w:p w:rsidR="00DF57B7" w:rsidRPr="00D0687C" w:rsidRDefault="00DF57B7" w:rsidP="00913C1A">
            <w:pPr>
              <w:spacing w:line="288" w:lineRule="auto"/>
              <w:rPr>
                <w:lang w:val="uz-Cyrl-UZ"/>
              </w:rPr>
            </w:pPr>
          </w:p>
        </w:tc>
        <w:tc>
          <w:tcPr>
            <w:tcW w:w="7938" w:type="dxa"/>
          </w:tcPr>
          <w:p w:rsidR="00DF57B7" w:rsidRPr="00D0687C" w:rsidRDefault="00DF57B7" w:rsidP="00913C1A">
            <w:pPr>
              <w:spacing w:line="288" w:lineRule="auto"/>
              <w:rPr>
                <w:b/>
                <w:sz w:val="26"/>
                <w:szCs w:val="26"/>
                <w:lang w:val="uz-Cyrl-UZ"/>
              </w:rPr>
            </w:pPr>
            <w:r w:rsidRPr="00D0687C">
              <w:rPr>
                <w:b/>
                <w:color w:val="000000"/>
                <w:sz w:val="26"/>
                <w:szCs w:val="26"/>
                <w:lang w:val="uz-Cyrl-UZ"/>
              </w:rPr>
              <w:t>Fermer</w:t>
            </w:r>
            <w:r w:rsidRPr="00D0687C">
              <w:rPr>
                <w:b/>
                <w:color w:val="000000"/>
                <w:sz w:val="26"/>
                <w:szCs w:val="26"/>
              </w:rPr>
              <w:t xml:space="preserve"> </w:t>
            </w:r>
            <w:r w:rsidRPr="00D0687C">
              <w:rPr>
                <w:b/>
                <w:color w:val="000000"/>
                <w:sz w:val="26"/>
                <w:szCs w:val="26"/>
                <w:lang w:val="uz-Cyrl-UZ"/>
              </w:rPr>
              <w:t>xo‘jaliklari</w:t>
            </w:r>
          </w:p>
        </w:tc>
      </w:tr>
      <w:tr w:rsidR="00DF57B7" w:rsidRPr="00D0687C" w:rsidTr="00913C1A">
        <w:trPr>
          <w:trHeight w:val="20"/>
        </w:trPr>
        <w:tc>
          <w:tcPr>
            <w:tcW w:w="283" w:type="dxa"/>
            <w:shd w:val="clear" w:color="auto" w:fill="auto"/>
          </w:tcPr>
          <w:p w:rsidR="00DF57B7" w:rsidRPr="00D0687C" w:rsidRDefault="00DF57B7" w:rsidP="00913C1A">
            <w:pPr>
              <w:rPr>
                <w:sz w:val="6"/>
                <w:szCs w:val="6"/>
                <w:lang w:val="uz-Cyrl-UZ"/>
              </w:rPr>
            </w:pPr>
          </w:p>
        </w:tc>
        <w:tc>
          <w:tcPr>
            <w:tcW w:w="7938" w:type="dxa"/>
          </w:tcPr>
          <w:p w:rsidR="00DF57B7" w:rsidRPr="00D0687C" w:rsidRDefault="00DF57B7" w:rsidP="00913C1A">
            <w:pPr>
              <w:rPr>
                <w:b/>
                <w:sz w:val="6"/>
                <w:szCs w:val="6"/>
                <w:lang w:val="uz-Cyrl-UZ"/>
              </w:rPr>
            </w:pPr>
          </w:p>
        </w:tc>
      </w:tr>
      <w:tr w:rsidR="00DF57B7" w:rsidRPr="00207DF0" w:rsidTr="00913C1A">
        <w:trPr>
          <w:trHeight w:val="283"/>
        </w:trPr>
        <w:tc>
          <w:tcPr>
            <w:tcW w:w="283" w:type="dxa"/>
            <w:shd w:val="clear" w:color="auto" w:fill="948A54" w:themeFill="background2" w:themeFillShade="80"/>
          </w:tcPr>
          <w:p w:rsidR="00DF57B7" w:rsidRPr="00D0687C" w:rsidRDefault="00DF57B7" w:rsidP="00913C1A">
            <w:pPr>
              <w:spacing w:line="288" w:lineRule="auto"/>
              <w:rPr>
                <w:lang w:val="uz-Cyrl-UZ"/>
              </w:rPr>
            </w:pPr>
          </w:p>
        </w:tc>
        <w:tc>
          <w:tcPr>
            <w:tcW w:w="7938" w:type="dxa"/>
          </w:tcPr>
          <w:p w:rsidR="00DF57B7" w:rsidRPr="00D0687C" w:rsidRDefault="00DF57B7" w:rsidP="00913C1A">
            <w:pPr>
              <w:spacing w:line="288" w:lineRule="auto"/>
              <w:rPr>
                <w:b/>
                <w:sz w:val="26"/>
                <w:szCs w:val="26"/>
                <w:lang w:val="en-US"/>
              </w:rPr>
            </w:pPr>
            <w:r w:rsidRPr="00D0687C">
              <w:rPr>
                <w:b/>
                <w:sz w:val="26"/>
                <w:szCs w:val="26"/>
                <w:lang w:val="uz-Cyrl-UZ"/>
              </w:rPr>
              <w:t>Dehqon</w:t>
            </w:r>
            <w:r w:rsidRPr="00D0687C">
              <w:rPr>
                <w:b/>
                <w:sz w:val="26"/>
                <w:szCs w:val="26"/>
                <w:lang w:val="vi-VN"/>
              </w:rPr>
              <w:t xml:space="preserve"> </w:t>
            </w:r>
            <w:r w:rsidRPr="00D0687C">
              <w:rPr>
                <w:b/>
                <w:sz w:val="26"/>
                <w:szCs w:val="26"/>
                <w:lang w:val="uz-Cyrl-UZ"/>
              </w:rPr>
              <w:t>va tomorqa xo‘jaliklari</w:t>
            </w:r>
          </w:p>
        </w:tc>
      </w:tr>
      <w:tr w:rsidR="00DF57B7" w:rsidRPr="00207DF0" w:rsidTr="00913C1A">
        <w:trPr>
          <w:trHeight w:val="20"/>
        </w:trPr>
        <w:tc>
          <w:tcPr>
            <w:tcW w:w="283" w:type="dxa"/>
            <w:shd w:val="clear" w:color="auto" w:fill="auto"/>
          </w:tcPr>
          <w:p w:rsidR="00DF57B7" w:rsidRPr="00D0687C" w:rsidRDefault="00DF57B7" w:rsidP="00913C1A">
            <w:pPr>
              <w:rPr>
                <w:sz w:val="6"/>
                <w:szCs w:val="6"/>
                <w:lang w:val="en-US"/>
              </w:rPr>
            </w:pPr>
          </w:p>
        </w:tc>
        <w:tc>
          <w:tcPr>
            <w:tcW w:w="7938" w:type="dxa"/>
          </w:tcPr>
          <w:p w:rsidR="00DF57B7" w:rsidRPr="00D0687C" w:rsidRDefault="00DF57B7" w:rsidP="00913C1A">
            <w:pPr>
              <w:rPr>
                <w:b/>
                <w:color w:val="000000"/>
                <w:sz w:val="6"/>
                <w:szCs w:val="6"/>
                <w:lang w:val="uz-Cyrl-UZ"/>
              </w:rPr>
            </w:pPr>
          </w:p>
        </w:tc>
      </w:tr>
      <w:tr w:rsidR="00DF57B7" w:rsidRPr="00207DF0" w:rsidTr="00913C1A">
        <w:trPr>
          <w:trHeight w:val="283"/>
        </w:trPr>
        <w:tc>
          <w:tcPr>
            <w:tcW w:w="283" w:type="dxa"/>
            <w:shd w:val="clear" w:color="auto" w:fill="FFC000"/>
          </w:tcPr>
          <w:p w:rsidR="00DF57B7" w:rsidRPr="00D0687C" w:rsidRDefault="00DF57B7" w:rsidP="00913C1A">
            <w:pPr>
              <w:spacing w:line="288" w:lineRule="auto"/>
              <w:rPr>
                <w:lang w:val="en-US"/>
              </w:rPr>
            </w:pPr>
          </w:p>
        </w:tc>
        <w:tc>
          <w:tcPr>
            <w:tcW w:w="7938" w:type="dxa"/>
          </w:tcPr>
          <w:p w:rsidR="00DF57B7" w:rsidRPr="00D0687C" w:rsidRDefault="00DF57B7" w:rsidP="00913C1A">
            <w:pPr>
              <w:spacing w:line="288" w:lineRule="auto"/>
              <w:rPr>
                <w:b/>
                <w:sz w:val="26"/>
                <w:szCs w:val="26"/>
                <w:lang w:val="en-US"/>
              </w:rPr>
            </w:pPr>
            <w:r w:rsidRPr="00D0687C">
              <w:rPr>
                <w:b/>
                <w:color w:val="000000"/>
                <w:sz w:val="26"/>
                <w:szCs w:val="26"/>
                <w:lang w:val="uz-Cyrl-UZ"/>
              </w:rPr>
              <w:t>Qishloq</w:t>
            </w:r>
            <w:r w:rsidRPr="00D0687C">
              <w:rPr>
                <w:b/>
                <w:color w:val="000000"/>
                <w:sz w:val="26"/>
                <w:szCs w:val="26"/>
                <w:lang w:val="en-US"/>
              </w:rPr>
              <w:t xml:space="preserve"> </w:t>
            </w:r>
            <w:r w:rsidRPr="00D0687C">
              <w:rPr>
                <w:b/>
                <w:color w:val="000000"/>
                <w:sz w:val="26"/>
                <w:szCs w:val="26"/>
                <w:lang w:val="uz-Cyrl-UZ"/>
              </w:rPr>
              <w:t>xo‘jaligi</w:t>
            </w:r>
            <w:r w:rsidRPr="00D0687C">
              <w:rPr>
                <w:b/>
                <w:color w:val="000000"/>
                <w:sz w:val="26"/>
                <w:szCs w:val="26"/>
                <w:lang w:val="en-US"/>
              </w:rPr>
              <w:t xml:space="preserve"> </w:t>
            </w:r>
            <w:r w:rsidRPr="00D0687C">
              <w:rPr>
                <w:b/>
                <w:color w:val="000000"/>
                <w:sz w:val="26"/>
                <w:szCs w:val="26"/>
                <w:lang w:val="uz-Cyrl-UZ"/>
              </w:rPr>
              <w:t>faoliyatini</w:t>
            </w:r>
            <w:r w:rsidRPr="00D0687C">
              <w:rPr>
                <w:b/>
                <w:color w:val="000000"/>
                <w:sz w:val="26"/>
                <w:szCs w:val="26"/>
                <w:lang w:val="en-US"/>
              </w:rPr>
              <w:t xml:space="preserve"> </w:t>
            </w:r>
            <w:r w:rsidRPr="00D0687C">
              <w:rPr>
                <w:b/>
                <w:color w:val="000000"/>
                <w:sz w:val="26"/>
                <w:szCs w:val="26"/>
                <w:lang w:val="uz-Cyrl-UZ"/>
              </w:rPr>
              <w:t>amalga</w:t>
            </w:r>
            <w:r w:rsidRPr="00D0687C">
              <w:rPr>
                <w:b/>
                <w:color w:val="000000"/>
                <w:sz w:val="26"/>
                <w:szCs w:val="26"/>
                <w:lang w:val="vi-VN"/>
              </w:rPr>
              <w:t xml:space="preserve"> o</w:t>
            </w:r>
            <w:r w:rsidRPr="00D0687C">
              <w:rPr>
                <w:b/>
                <w:color w:val="000000"/>
                <w:sz w:val="26"/>
                <w:szCs w:val="26"/>
                <w:lang w:val="uz-Cyrl-UZ"/>
              </w:rPr>
              <w:t>shiruvchi</w:t>
            </w:r>
            <w:r w:rsidRPr="00D0687C">
              <w:rPr>
                <w:b/>
                <w:color w:val="000000"/>
                <w:sz w:val="26"/>
                <w:szCs w:val="26"/>
                <w:lang w:val="en-US"/>
              </w:rPr>
              <w:t xml:space="preserve"> </w:t>
            </w:r>
            <w:r w:rsidRPr="00D0687C">
              <w:rPr>
                <w:b/>
                <w:color w:val="000000"/>
                <w:sz w:val="26"/>
                <w:szCs w:val="26"/>
                <w:lang w:val="uz-Cyrl-UZ"/>
              </w:rPr>
              <w:t>tashkilotlar</w:t>
            </w:r>
          </w:p>
        </w:tc>
      </w:tr>
    </w:tbl>
    <w:p w:rsidR="00DF57B7" w:rsidRPr="00D0687C" w:rsidRDefault="00DF57B7" w:rsidP="00DF57B7">
      <w:pPr>
        <w:spacing w:before="120" w:after="120" w:line="360" w:lineRule="auto"/>
        <w:ind w:firstLine="567"/>
        <w:jc w:val="center"/>
        <w:rPr>
          <w:color w:val="002060"/>
          <w:lang w:val="uz-Cyrl-UZ"/>
        </w:rPr>
      </w:pPr>
      <w:r w:rsidRPr="00D0687C">
        <w:rPr>
          <w:b/>
          <w:noProof/>
          <w:color w:val="002060"/>
          <w:spacing w:val="-2"/>
          <w:lang w:val="uz-Cyrl-UZ"/>
        </w:rPr>
        <w:t>STATISTIK KO‘RSATKICHLARGA IZOHLAR</w:t>
      </w:r>
    </w:p>
    <w:p w:rsidR="00DF57B7" w:rsidRPr="00D0687C" w:rsidRDefault="00DF57B7" w:rsidP="00DF57B7">
      <w:pPr>
        <w:spacing w:line="336" w:lineRule="auto"/>
        <w:ind w:firstLine="709"/>
        <w:jc w:val="both"/>
        <w:rPr>
          <w:sz w:val="26"/>
          <w:szCs w:val="26"/>
          <w:lang w:val="uz-Cyrl-UZ"/>
        </w:rPr>
      </w:pPr>
      <w:r w:rsidRPr="00D0687C">
        <w:rPr>
          <w:b/>
          <w:bCs/>
          <w:sz w:val="26"/>
          <w:szCs w:val="26"/>
          <w:lang w:val="uz-Cyrl-UZ"/>
        </w:rPr>
        <w:t>Qishloq xo‘jaligi mahsulotlari</w:t>
      </w:r>
      <w:r w:rsidRPr="00D0687C">
        <w:rPr>
          <w:sz w:val="26"/>
          <w:szCs w:val="26"/>
          <w:lang w:val="uz-Cyrl-UZ"/>
        </w:rPr>
        <w:t xml:space="preserve"> – hisobot davrida fermer xo‘jaliklarida, dehqon (shaxsiy yordamchi) xo‘jaliklarida va qishloq xo‘jaligi faoliyatini amalga oshiruvchi tashkilotlarda yetishtirilgan dehqonchilik va chorvachilik mahsulotlarining jami qiymatini belgilab, qishloq xo‘jaligida yetishtirishning umumiy hajmini ifodalaydi. </w:t>
      </w:r>
    </w:p>
    <w:p w:rsidR="00DF57B7" w:rsidRPr="00D0687C" w:rsidRDefault="00DF57B7" w:rsidP="00DF57B7">
      <w:pPr>
        <w:spacing w:before="60" w:line="336" w:lineRule="auto"/>
        <w:ind w:firstLine="709"/>
        <w:jc w:val="both"/>
        <w:rPr>
          <w:sz w:val="26"/>
          <w:szCs w:val="26"/>
          <w:lang w:val="uz-Cyrl-UZ"/>
        </w:rPr>
      </w:pPr>
      <w:r w:rsidRPr="00D0687C">
        <w:rPr>
          <w:b/>
          <w:bCs/>
          <w:sz w:val="26"/>
          <w:szCs w:val="26"/>
          <w:lang w:val="uz-Cyrl-UZ"/>
        </w:rPr>
        <w:t>Dehqonchilik mahsuloti</w:t>
      </w:r>
      <w:r w:rsidRPr="00D0687C">
        <w:rPr>
          <w:sz w:val="26"/>
          <w:szCs w:val="26"/>
          <w:lang w:val="uz-Cyrl-UZ"/>
        </w:rPr>
        <w:t xml:space="preserve"> – hisobot davrida yetishtirilgan qishloq xo‘jaligi ekinlarining yalpi hosili va boshqa dehqonchilik mahsulotlarining qiymatini hamda ko‘p yillik yosh ko‘chatlarni o‘stirish qiymati va yil boshidan yil oxirigacha tugallanmagan yetishtirish qiymatlarining o‘zgarishi yig‘indisidir. </w:t>
      </w:r>
    </w:p>
    <w:p w:rsidR="00DF57B7" w:rsidRPr="00D0687C" w:rsidRDefault="00DF57B7" w:rsidP="00DF57B7">
      <w:pPr>
        <w:spacing w:before="60" w:line="336" w:lineRule="auto"/>
        <w:ind w:firstLine="709"/>
        <w:jc w:val="both"/>
        <w:rPr>
          <w:sz w:val="26"/>
          <w:szCs w:val="26"/>
          <w:lang w:val="uz-Cyrl-UZ"/>
        </w:rPr>
      </w:pPr>
      <w:r w:rsidRPr="00D0687C">
        <w:rPr>
          <w:b/>
          <w:bCs/>
          <w:sz w:val="26"/>
          <w:szCs w:val="26"/>
          <w:lang w:val="uz-Cyrl-UZ"/>
        </w:rPr>
        <w:t>Chorvachilik mahsuloti</w:t>
      </w:r>
      <w:r w:rsidRPr="00D0687C">
        <w:rPr>
          <w:sz w:val="26"/>
          <w:szCs w:val="26"/>
          <w:lang w:val="uz-Cyrl-UZ"/>
        </w:rPr>
        <w:t xml:space="preserve"> – mollar, parrandalar va boshqa chorva mollarini o‘stirish, sut, tuxum, jun, asal va boshqa chorvachilik mahsulotlari yetishtirish qiymatlarini o‘z ichiga oladi.</w:t>
      </w:r>
    </w:p>
    <w:p w:rsidR="00DF57B7" w:rsidRPr="00D0687C" w:rsidRDefault="00DF57B7" w:rsidP="00DF57B7">
      <w:pPr>
        <w:spacing w:line="336" w:lineRule="auto"/>
        <w:ind w:firstLine="709"/>
        <w:jc w:val="both"/>
        <w:rPr>
          <w:sz w:val="26"/>
          <w:szCs w:val="26"/>
          <w:lang w:val="uz-Cyrl-UZ"/>
        </w:rPr>
      </w:pPr>
      <w:r w:rsidRPr="00D0687C">
        <w:rPr>
          <w:sz w:val="26"/>
          <w:szCs w:val="26"/>
          <w:lang w:val="uz-Cyrl-UZ"/>
        </w:rPr>
        <w:t>Qishloq xo‘jaligi mahsulotlari hajmi indekslarini hisoblashda ularning solishtirma narxlardagi qiymatidan foydalaniladi.</w:t>
      </w:r>
    </w:p>
    <w:p w:rsidR="00DF57B7" w:rsidRPr="00D0687C" w:rsidRDefault="00DF57B7" w:rsidP="00DF57B7">
      <w:pPr>
        <w:spacing w:before="60" w:line="336" w:lineRule="auto"/>
        <w:ind w:firstLine="709"/>
        <w:jc w:val="both"/>
        <w:rPr>
          <w:sz w:val="26"/>
          <w:szCs w:val="26"/>
          <w:lang w:val="uz-Cyrl-UZ"/>
        </w:rPr>
      </w:pPr>
      <w:r w:rsidRPr="00D0687C">
        <w:rPr>
          <w:b/>
          <w:bCs/>
          <w:sz w:val="26"/>
          <w:szCs w:val="26"/>
          <w:lang w:val="uz-Cyrl-UZ"/>
        </w:rPr>
        <w:t>Ovchilik</w:t>
      </w:r>
      <w:r w:rsidRPr="00D0687C">
        <w:rPr>
          <w:sz w:val="26"/>
          <w:szCs w:val="26"/>
          <w:lang w:val="uz-Cyrl-UZ"/>
        </w:rPr>
        <w:t xml:space="preserve"> – ovchilik va yovvoyi hayvonlarni tutish, bu sohalarda xizmat ko‘rsatish shuningdek, parvarishxona va fermalarda hayvonlarni saqlash, ko‘paytirish va davolash xarajatlari hisobga olinadi. </w:t>
      </w:r>
    </w:p>
    <w:p w:rsidR="00DF57B7" w:rsidRPr="00D0687C" w:rsidRDefault="00DF57B7" w:rsidP="00DF57B7">
      <w:pPr>
        <w:spacing w:before="60" w:line="336" w:lineRule="auto"/>
        <w:ind w:firstLine="709"/>
        <w:jc w:val="both"/>
        <w:rPr>
          <w:sz w:val="26"/>
          <w:szCs w:val="26"/>
          <w:lang w:val="en-US"/>
        </w:rPr>
      </w:pPr>
      <w:r w:rsidRPr="00D0687C">
        <w:rPr>
          <w:b/>
          <w:bCs/>
          <w:sz w:val="26"/>
          <w:szCs w:val="26"/>
          <w:lang w:val="en-US"/>
        </w:rPr>
        <w:t>O‘rmon xo‘jaligi</w:t>
      </w:r>
      <w:r w:rsidRPr="00D0687C">
        <w:rPr>
          <w:sz w:val="26"/>
          <w:szCs w:val="26"/>
          <w:lang w:val="en-US"/>
        </w:rPr>
        <w:t xml:space="preserve"> – o‘rmon va o‘rmon resurslaridan foydalanish kabi faoliyat turlarini o‘z ichiga oladi. O‘rmon xo‘jaliklari tomonidan olib borilayotgan ishlar o‘rmonlarning holatini yaxshilash, ularni uzluksiz yangilash, zararkunandalar, kasalliklar va noqonuniy kesishdan himoya qilish, sanitariya va yong‘inga qarshi dasturlarni ishlab chiqarish kiradi. O‘rmon xo‘jaligi mahsulotlariga terak, eman, qayin, sosna, qoraqarag‘ay va boshqa shu kabi daraxtlar ko‘chatlarini olish va yetishtirish ham hisobga olinadi. Shuningdek, yovvoyi holda o‘suvchi qo‘ziqorin va tryufellar, rezavor mevalar, yong‘oqlar va boshqalarni terib olingani ushbu tarmoqda hisobga olinadi. </w:t>
      </w:r>
    </w:p>
    <w:p w:rsidR="00DF57B7" w:rsidRPr="00D0687C" w:rsidRDefault="00DF57B7" w:rsidP="00DF57B7">
      <w:pPr>
        <w:spacing w:before="60" w:line="336" w:lineRule="auto"/>
        <w:ind w:firstLine="709"/>
        <w:jc w:val="both"/>
        <w:rPr>
          <w:sz w:val="26"/>
          <w:szCs w:val="26"/>
          <w:lang w:val="en-US"/>
        </w:rPr>
      </w:pPr>
      <w:r w:rsidRPr="00D0687C">
        <w:rPr>
          <w:b/>
          <w:bCs/>
          <w:sz w:val="26"/>
          <w:szCs w:val="26"/>
          <w:lang w:val="en-US"/>
        </w:rPr>
        <w:t>Baliqchilik xo‘jaligi</w:t>
      </w:r>
      <w:r w:rsidRPr="00D0687C">
        <w:rPr>
          <w:sz w:val="26"/>
          <w:szCs w:val="26"/>
          <w:lang w:val="en-US"/>
        </w:rPr>
        <w:t xml:space="preserve"> – ovlangan baliq, suv bioresurslari va akvakultura sohalarining mahsuloti va ko‘rsatilgan xizmatlar hajmini shuningdek, ushbu sohani rivojlantirish, zaxiralarni ko‘paytirish va yaxshilashni o‘z ichiga oladi. </w:t>
      </w:r>
    </w:p>
    <w:p w:rsidR="00DF57B7" w:rsidRPr="00D0687C" w:rsidRDefault="00DF57B7" w:rsidP="00DF57B7">
      <w:pPr>
        <w:spacing w:before="60" w:line="336" w:lineRule="auto"/>
        <w:ind w:firstLine="709"/>
        <w:jc w:val="both"/>
        <w:rPr>
          <w:sz w:val="26"/>
          <w:szCs w:val="26"/>
          <w:lang w:val="en-US"/>
        </w:rPr>
      </w:pPr>
      <w:r w:rsidRPr="00D0687C">
        <w:rPr>
          <w:b/>
          <w:bCs/>
          <w:sz w:val="26"/>
          <w:szCs w:val="26"/>
          <w:lang w:val="en-US"/>
        </w:rPr>
        <w:t>Qishloq xo‘jaligi ekinlarining yig‘ilgan yalpi hosili</w:t>
      </w:r>
      <w:r w:rsidRPr="00D0687C">
        <w:rPr>
          <w:sz w:val="26"/>
          <w:szCs w:val="26"/>
          <w:lang w:val="en-US"/>
        </w:rPr>
        <w:t xml:space="preserve"> qishloq xo‘jaligi faoliyatini amalga oshiruvchi tashkilotlar, fermer va dehqon (shaxsiy yordamchi) xo‘jaliklarida asosiy va takroriy, bog‘larning qator oralaridagi qishloq xo‘jaligi ekinlaridan yig‘ib olingan mahsulotlar hajmini o‘z ichiga oladi.</w:t>
      </w:r>
    </w:p>
    <w:p w:rsidR="00DF57B7" w:rsidRPr="00D0687C" w:rsidRDefault="00DF57B7" w:rsidP="00DF57B7">
      <w:pPr>
        <w:spacing w:line="336" w:lineRule="auto"/>
        <w:ind w:firstLine="709"/>
        <w:jc w:val="both"/>
        <w:rPr>
          <w:sz w:val="26"/>
          <w:szCs w:val="26"/>
          <w:lang w:val="en-US"/>
        </w:rPr>
      </w:pPr>
      <w:r w:rsidRPr="00D0687C">
        <w:rPr>
          <w:b/>
          <w:bCs/>
          <w:sz w:val="26"/>
          <w:szCs w:val="26"/>
          <w:lang w:val="en-US"/>
        </w:rPr>
        <w:t>Fermer xo‘jaliklari</w:t>
      </w:r>
      <w:r w:rsidRPr="00D0687C">
        <w:rPr>
          <w:sz w:val="26"/>
          <w:szCs w:val="26"/>
          <w:lang w:val="en-US"/>
        </w:rPr>
        <w:t xml:space="preserve"> – ijaraga berilgan yer uchastkalaridan foydalangan holda qishloq xo‘jaligi mahsulotini yetishtirish hamda qonun hujjatlarida ta’qiqlanmagan boshqa faoliyat turlari bilan shug‘ullanuvchi tadbirkorlik subyektidir. </w:t>
      </w:r>
    </w:p>
    <w:p w:rsidR="00DF57B7" w:rsidRPr="00D0687C" w:rsidRDefault="00DF57B7" w:rsidP="00DF57B7">
      <w:pPr>
        <w:spacing w:before="120" w:line="336" w:lineRule="auto"/>
        <w:ind w:firstLine="709"/>
        <w:jc w:val="both"/>
        <w:rPr>
          <w:sz w:val="26"/>
          <w:szCs w:val="26"/>
          <w:lang w:val="en-US"/>
        </w:rPr>
      </w:pPr>
      <w:r w:rsidRPr="00D0687C">
        <w:rPr>
          <w:b/>
          <w:bCs/>
          <w:sz w:val="26"/>
          <w:szCs w:val="26"/>
          <w:lang w:val="en-US"/>
        </w:rPr>
        <w:t>Dehqon va tomorqa</w:t>
      </w:r>
      <w:r w:rsidRPr="00D0687C">
        <w:rPr>
          <w:b/>
          <w:i/>
          <w:lang w:val="en-US"/>
        </w:rPr>
        <w:t xml:space="preserve"> </w:t>
      </w:r>
      <w:r w:rsidRPr="00D0687C">
        <w:rPr>
          <w:b/>
          <w:bCs/>
          <w:sz w:val="26"/>
          <w:szCs w:val="26"/>
          <w:lang w:val="en-US"/>
        </w:rPr>
        <w:t>xo‘jaliklari</w:t>
      </w:r>
      <w:r w:rsidRPr="00D0687C">
        <w:rPr>
          <w:sz w:val="26"/>
          <w:szCs w:val="26"/>
          <w:lang w:val="en-US"/>
        </w:rPr>
        <w:t xml:space="preserve"> – oilaviy mayda tovar xo‘jaligi bo‘lib, oila a’zolarining shaxsiy mehnati asosida, meros qilib qoldiriladigan umrbod egalik qilish uchun oila boshlig‘iga berilgan yer uchastkasida qishloq xo‘jaligi mahsuloti yetishtiradi va realizatsiya qiladi. Dehqon xo‘jaligidagi faoliyat tadbirkorlik faoliyati jumlasiga kiradi hamda dehqon xo‘jaligi a’zolarining istagiga ko‘ra yuridik shaxs tashkil etgan holda va yuridik shaxs tashkil etmasdan amalga oshirilishi mumkin.</w:t>
      </w:r>
    </w:p>
    <w:p w:rsidR="00DF57B7" w:rsidRPr="00D0687C" w:rsidRDefault="00DF57B7" w:rsidP="00DF57B7">
      <w:pPr>
        <w:spacing w:before="120" w:line="336" w:lineRule="auto"/>
        <w:ind w:firstLine="709"/>
        <w:jc w:val="both"/>
        <w:rPr>
          <w:sz w:val="26"/>
          <w:szCs w:val="26"/>
          <w:lang w:val="en-US"/>
        </w:rPr>
      </w:pPr>
      <w:r w:rsidRPr="00D0687C">
        <w:rPr>
          <w:b/>
          <w:bCs/>
          <w:sz w:val="26"/>
          <w:szCs w:val="26"/>
          <w:lang w:val="en-US"/>
        </w:rPr>
        <w:t>Qishloq xo‘jaligi faoliyatini amalga oshiruvchi tashkilotlar</w:t>
      </w:r>
      <w:r w:rsidRPr="00D0687C">
        <w:rPr>
          <w:sz w:val="26"/>
          <w:szCs w:val="26"/>
          <w:lang w:val="en-US"/>
        </w:rPr>
        <w:t xml:space="preserve"> – qishloq xo‘jaligi mahsulotlari yetishtiruvchi, qishloq xo‘jaligi ishlab chiqarishiga xizmat qiluvchi, xo‘jalik yuritish jarayonida yerga hamda boshqa ishlab chiqarish mulklariga egalik qiluvchi yuridik shaxs huquqiga ega xo‘jalik yurituvchi subyekt hisoblanadi.</w:t>
      </w:r>
    </w:p>
    <w:p w:rsidR="00DF57B7" w:rsidRPr="00D0687C" w:rsidRDefault="00DF57B7" w:rsidP="00DF57B7">
      <w:pPr>
        <w:spacing w:before="120" w:line="336" w:lineRule="auto"/>
        <w:ind w:firstLine="709"/>
        <w:jc w:val="both"/>
        <w:rPr>
          <w:sz w:val="26"/>
          <w:szCs w:val="26"/>
          <w:lang w:val="en-US"/>
        </w:rPr>
      </w:pPr>
      <w:r w:rsidRPr="00D0687C">
        <w:rPr>
          <w:b/>
          <w:bCs/>
          <w:sz w:val="26"/>
          <w:szCs w:val="26"/>
          <w:lang w:val="en-US"/>
        </w:rPr>
        <w:t>Mollar bosh soni</w:t>
      </w:r>
      <w:r w:rsidRPr="00D0687C">
        <w:rPr>
          <w:sz w:val="26"/>
          <w:szCs w:val="26"/>
          <w:lang w:val="en-US"/>
        </w:rPr>
        <w:t xml:space="preserve"> – xo‘jalik toifalari bo‘yicha barcha yosh guruhlaridagi asosiy turdagi chorva mollarini o‘z ichiga oladi (yirik shoxli qoramollar, shu jumladan sigirlar, qo‘y va echkilar, cho‘chqalar va h.k.) </w:t>
      </w:r>
    </w:p>
    <w:p w:rsidR="00DF57B7" w:rsidRPr="00D0687C" w:rsidRDefault="00DF57B7" w:rsidP="00DF57B7">
      <w:pPr>
        <w:spacing w:before="120" w:line="336" w:lineRule="auto"/>
        <w:ind w:firstLine="709"/>
        <w:jc w:val="both"/>
        <w:rPr>
          <w:sz w:val="26"/>
          <w:szCs w:val="26"/>
          <w:lang w:val="en-US"/>
        </w:rPr>
      </w:pPr>
      <w:r w:rsidRPr="00D0687C">
        <w:rPr>
          <w:b/>
          <w:bCs/>
          <w:sz w:val="26"/>
          <w:szCs w:val="26"/>
          <w:lang w:val="en-US"/>
        </w:rPr>
        <w:t>Go‘sht yetishtirish</w:t>
      </w:r>
      <w:r w:rsidRPr="00D0687C">
        <w:rPr>
          <w:sz w:val="26"/>
          <w:szCs w:val="26"/>
          <w:lang w:val="en-US"/>
        </w:rPr>
        <w:t xml:space="preserve"> – so‘yish uchun sotilgan hamda o‘z xo‘jaligida so‘yilgan barcha turdagi qishloq xo‘jaligi hayvonlari va parrandalarning tirik vaznini o‘z ichiga oladi.</w:t>
      </w:r>
    </w:p>
    <w:p w:rsidR="00DF57B7" w:rsidRPr="00D0687C" w:rsidRDefault="00DF57B7" w:rsidP="00DF57B7">
      <w:pPr>
        <w:spacing w:before="120" w:line="336" w:lineRule="auto"/>
        <w:ind w:firstLine="709"/>
        <w:jc w:val="both"/>
        <w:rPr>
          <w:sz w:val="26"/>
          <w:szCs w:val="26"/>
          <w:lang w:val="en-US"/>
        </w:rPr>
      </w:pPr>
      <w:r w:rsidRPr="00D0687C">
        <w:rPr>
          <w:b/>
          <w:bCs/>
          <w:sz w:val="26"/>
          <w:szCs w:val="26"/>
          <w:lang w:val="en-US"/>
        </w:rPr>
        <w:t>Sut yetishtirish</w:t>
      </w:r>
      <w:r w:rsidRPr="00D0687C">
        <w:rPr>
          <w:sz w:val="26"/>
          <w:szCs w:val="26"/>
          <w:lang w:val="en-US"/>
        </w:rPr>
        <w:t xml:space="preserve"> – yosh mollarga ichirish uchun sog‘ib olingan sut va og‘iz sutini qo‘shgan holda, haqiqatda sog‘ib olingan sigir, echki, qo‘y, biya va tuya sutlari bilan aniqlanadi. Buzoqlar emgan sut yalpi yetishtirishga kiritilmaydi. </w:t>
      </w:r>
    </w:p>
    <w:p w:rsidR="00DF57B7" w:rsidRPr="00D0687C" w:rsidRDefault="00DF57B7" w:rsidP="00DF57B7">
      <w:pPr>
        <w:spacing w:before="120" w:line="336" w:lineRule="auto"/>
        <w:ind w:firstLine="709"/>
        <w:jc w:val="both"/>
        <w:rPr>
          <w:sz w:val="26"/>
          <w:szCs w:val="26"/>
          <w:lang w:val="en-US"/>
        </w:rPr>
      </w:pPr>
      <w:r w:rsidRPr="00D0687C">
        <w:rPr>
          <w:b/>
          <w:bCs/>
          <w:sz w:val="26"/>
          <w:szCs w:val="26"/>
          <w:lang w:val="en-US"/>
        </w:rPr>
        <w:t>Tuxum yetishtirish</w:t>
      </w:r>
      <w:r w:rsidRPr="00D0687C">
        <w:rPr>
          <w:sz w:val="26"/>
          <w:szCs w:val="26"/>
          <w:lang w:val="en-US"/>
        </w:rPr>
        <w:t xml:space="preserve"> – barcha turdagi parrandalardan olingan hamda kurk tovuqlar bilan va inkubatorda jo‘ja ochish uchun sarflangan tuxumlar miqdorini o‘z ichiga oladi.</w:t>
      </w:r>
    </w:p>
    <w:p w:rsidR="00DF57B7" w:rsidRPr="00D0687C" w:rsidRDefault="00DF57B7" w:rsidP="00DF57B7">
      <w:pPr>
        <w:spacing w:before="120" w:line="336" w:lineRule="auto"/>
        <w:ind w:firstLine="709"/>
        <w:jc w:val="both"/>
        <w:rPr>
          <w:sz w:val="26"/>
          <w:szCs w:val="26"/>
          <w:lang w:val="en-US"/>
        </w:rPr>
      </w:pPr>
      <w:r w:rsidRPr="00D0687C">
        <w:rPr>
          <w:b/>
          <w:bCs/>
          <w:sz w:val="26"/>
          <w:szCs w:val="26"/>
          <w:lang w:val="en-US"/>
        </w:rPr>
        <w:t>Jun yetishtirish</w:t>
      </w:r>
      <w:r w:rsidRPr="00D0687C">
        <w:rPr>
          <w:sz w:val="26"/>
          <w:szCs w:val="26"/>
          <w:lang w:val="en-US"/>
        </w:rPr>
        <w:t xml:space="preserve"> – xo‘jalikning ichki ehtiyojlariga sarflangani hamda junni saqlash va tashish jarayonida yo‘qotilganini qo‘shgan holda, qo‘y, echki, tuyalardan haqiqatda qirqib olingan natura vazndagi (qirqib olingandan keyingi vaznda) barcha junlarni o‘z ichiga oladi, bunga tullash juni, echki tiviti hamda takroriy qirqib olingan junlar ham qo‘shiladi.</w:t>
      </w:r>
    </w:p>
    <w:p w:rsidR="00DF57B7" w:rsidRPr="00D0687C" w:rsidRDefault="00DF57B7" w:rsidP="00DF57B7">
      <w:pPr>
        <w:rPr>
          <w:b/>
          <w:i/>
          <w:color w:val="000000"/>
          <w:lang w:val="en-US"/>
        </w:rPr>
      </w:pPr>
    </w:p>
    <w:tbl>
      <w:tblPr>
        <w:tblpPr w:leftFromText="180" w:rightFromText="180" w:vertAnchor="text" w:horzAnchor="margin" w:tblpY="123"/>
        <w:tblW w:w="0" w:type="auto"/>
        <w:tblBorders>
          <w:top w:val="thinThickThinSmallGap" w:sz="24" w:space="0" w:color="31849B" w:themeColor="accent5" w:themeShade="BF"/>
          <w:left w:val="thinThickThinSmallGap" w:sz="24" w:space="0" w:color="31849B" w:themeColor="accent5" w:themeShade="BF"/>
          <w:bottom w:val="thinThickThinSmallGap" w:sz="24" w:space="0" w:color="31849B" w:themeColor="accent5" w:themeShade="BF"/>
          <w:right w:val="thinThickThinSmallGap" w:sz="24" w:space="0" w:color="31849B" w:themeColor="accent5" w:themeShade="BF"/>
        </w:tblBorders>
        <w:tblLayout w:type="fixed"/>
        <w:tblLook w:val="04A0" w:firstRow="1" w:lastRow="0" w:firstColumn="1" w:lastColumn="0" w:noHBand="0" w:noVBand="1"/>
      </w:tblPr>
      <w:tblGrid>
        <w:gridCol w:w="5104"/>
      </w:tblGrid>
      <w:tr w:rsidR="00DF57B7" w:rsidRPr="00D0687C" w:rsidTr="00913C1A">
        <w:trPr>
          <w:trHeight w:val="546"/>
        </w:trPr>
        <w:tc>
          <w:tcPr>
            <w:tcW w:w="5104" w:type="dxa"/>
            <w:shd w:val="clear" w:color="auto" w:fill="auto"/>
            <w:vAlign w:val="center"/>
          </w:tcPr>
          <w:p w:rsidR="00DF57B7" w:rsidRPr="00D0687C" w:rsidRDefault="00DF57B7" w:rsidP="00913C1A">
            <w:pPr>
              <w:spacing w:before="40" w:after="40"/>
              <w:jc w:val="center"/>
              <w:rPr>
                <w:b/>
                <w:sz w:val="28"/>
                <w:szCs w:val="28"/>
                <w:lang w:val="uz-Cyrl-UZ"/>
              </w:rPr>
            </w:pPr>
            <w:r w:rsidRPr="00D0687C">
              <w:rPr>
                <w:b/>
                <w:sz w:val="28"/>
                <w:szCs w:val="28"/>
                <w:lang w:val="en-US"/>
              </w:rPr>
              <w:t>I</w:t>
            </w:r>
            <w:r w:rsidRPr="00D0687C">
              <w:rPr>
                <w:b/>
                <w:sz w:val="28"/>
                <w:szCs w:val="28"/>
                <w:lang w:val="uz-Cyrl-UZ"/>
              </w:rPr>
              <w:t xml:space="preserve">V. INVESTITSIYALAR </w:t>
            </w:r>
            <w:r w:rsidRPr="00D0687C">
              <w:rPr>
                <w:b/>
                <w:sz w:val="28"/>
                <w:szCs w:val="28"/>
                <w:lang w:val="uz-Cyrl-UZ"/>
              </w:rPr>
              <w:br/>
              <w:t>VA QURILISH</w:t>
            </w:r>
          </w:p>
        </w:tc>
      </w:tr>
    </w:tbl>
    <w:p w:rsidR="00DF57B7" w:rsidRPr="00D0687C" w:rsidRDefault="00DF57B7" w:rsidP="00DF57B7">
      <w:pPr>
        <w:pStyle w:val="a3"/>
        <w:spacing w:line="360" w:lineRule="auto"/>
        <w:ind w:firstLine="720"/>
        <w:jc w:val="both"/>
        <w:rPr>
          <w:b w:val="0"/>
          <w:bCs w:val="0"/>
          <w:lang w:val="uz-Cyrl-UZ"/>
        </w:rPr>
      </w:pPr>
    </w:p>
    <w:p w:rsidR="00DF57B7" w:rsidRPr="00D0687C" w:rsidRDefault="00DF57B7" w:rsidP="00DF57B7">
      <w:pPr>
        <w:pStyle w:val="a3"/>
        <w:spacing w:line="360" w:lineRule="auto"/>
        <w:ind w:firstLine="720"/>
        <w:jc w:val="both"/>
        <w:rPr>
          <w:b w:val="0"/>
          <w:bCs w:val="0"/>
          <w:lang w:val="uz-Cyrl-UZ"/>
        </w:rPr>
      </w:pPr>
    </w:p>
    <w:p w:rsidR="00DF57B7" w:rsidRPr="00D0687C" w:rsidRDefault="00DF57B7" w:rsidP="00DF57B7">
      <w:pPr>
        <w:pStyle w:val="a3"/>
        <w:spacing w:line="360" w:lineRule="auto"/>
        <w:ind w:firstLine="720"/>
        <w:jc w:val="both"/>
        <w:rPr>
          <w:b w:val="0"/>
          <w:bCs w:val="0"/>
          <w:lang w:val="uz-Cyrl-UZ"/>
        </w:rPr>
      </w:pPr>
    </w:p>
    <w:p w:rsidR="00DF57B7" w:rsidRPr="00D0687C" w:rsidRDefault="00DF57B7" w:rsidP="00DF57B7">
      <w:pPr>
        <w:spacing w:after="60" w:line="360" w:lineRule="auto"/>
        <w:ind w:firstLine="709"/>
        <w:jc w:val="both"/>
        <w:rPr>
          <w:sz w:val="26"/>
          <w:szCs w:val="26"/>
          <w:lang w:val="en-US"/>
        </w:rPr>
      </w:pPr>
    </w:p>
    <w:p w:rsidR="00DF57B7" w:rsidRPr="00F161F8" w:rsidRDefault="00DF57B7" w:rsidP="00DF57B7">
      <w:pPr>
        <w:spacing w:after="60" w:line="360" w:lineRule="auto"/>
        <w:ind w:firstLine="709"/>
        <w:jc w:val="both"/>
        <w:rPr>
          <w:sz w:val="26"/>
          <w:szCs w:val="26"/>
          <w:lang w:val="en-US"/>
        </w:rPr>
      </w:pPr>
      <w:r>
        <w:rPr>
          <w:sz w:val="26"/>
          <w:szCs w:val="26"/>
          <w:lang w:val="uz-Cyrl-UZ"/>
        </w:rPr>
        <w:t>2026</w:t>
      </w:r>
      <w:r w:rsidRPr="00F161F8">
        <w:rPr>
          <w:sz w:val="26"/>
          <w:szCs w:val="26"/>
          <w:lang w:val="uz-Cyrl-UZ"/>
        </w:rPr>
        <w:t>-yilning yanvar-</w:t>
      </w:r>
      <w:r w:rsidR="0031762E">
        <w:rPr>
          <w:sz w:val="26"/>
          <w:szCs w:val="26"/>
          <w:lang w:val="uz-Cyrl-UZ"/>
        </w:rPr>
        <w:t>iyun</w:t>
      </w:r>
      <w:r w:rsidRPr="00F161F8">
        <w:rPr>
          <w:sz w:val="26"/>
          <w:szCs w:val="26"/>
          <w:lang w:val="uz-Cyrl-UZ"/>
        </w:rPr>
        <w:t xml:space="preserve"> oylarida </w:t>
      </w:r>
      <w:r w:rsidR="00634E68">
        <w:rPr>
          <w:sz w:val="26"/>
          <w:szCs w:val="26"/>
          <w:lang w:val="uz-Cyrl-UZ"/>
        </w:rPr>
        <w:t>485,5 </w:t>
      </w:r>
      <w:r w:rsidRPr="00F161F8">
        <w:rPr>
          <w:sz w:val="26"/>
          <w:szCs w:val="26"/>
          <w:lang w:val="uz-Cyrl-UZ"/>
        </w:rPr>
        <w:t xml:space="preserve">mlrd so‘m asosiy kapitalga investitsiyalar o‘zlashtirilib, </w:t>
      </w:r>
      <w:r w:rsidRPr="00F161F8">
        <w:rPr>
          <w:sz w:val="26"/>
          <w:szCs w:val="26"/>
          <w:lang w:val="uz-Latn-UZ"/>
        </w:rPr>
        <w:t xml:space="preserve">o‘sish sur’ati </w:t>
      </w:r>
      <w:r>
        <w:rPr>
          <w:sz w:val="26"/>
          <w:szCs w:val="26"/>
          <w:lang w:val="uz-Cyrl-UZ"/>
        </w:rPr>
        <w:t>2025</w:t>
      </w:r>
      <w:r w:rsidRPr="00F161F8">
        <w:rPr>
          <w:sz w:val="26"/>
          <w:szCs w:val="26"/>
          <w:lang w:val="uz-Cyrl-UZ"/>
        </w:rPr>
        <w:t xml:space="preserve">-yilning mos davriga nisbatan </w:t>
      </w:r>
      <w:r w:rsidRPr="00F161F8">
        <w:rPr>
          <w:sz w:val="26"/>
          <w:szCs w:val="26"/>
          <w:lang w:val="uz-Cyrl-UZ"/>
        </w:rPr>
        <w:br/>
      </w:r>
      <w:r w:rsidR="00634E68">
        <w:rPr>
          <w:sz w:val="26"/>
          <w:szCs w:val="26"/>
          <w:lang w:val="uz-Cyrl-UZ"/>
        </w:rPr>
        <w:t>95,4</w:t>
      </w:r>
      <w:r w:rsidR="00634E68" w:rsidRPr="00634E68">
        <w:rPr>
          <w:sz w:val="26"/>
          <w:szCs w:val="26"/>
          <w:lang w:val="en-US"/>
        </w:rPr>
        <w:t> </w:t>
      </w:r>
      <w:r w:rsidRPr="00F161F8">
        <w:rPr>
          <w:sz w:val="26"/>
          <w:szCs w:val="26"/>
          <w:lang w:val="uz-Latn-UZ"/>
        </w:rPr>
        <w:t>% ni ta</w:t>
      </w:r>
      <w:r w:rsidRPr="00F161F8">
        <w:rPr>
          <w:sz w:val="26"/>
          <w:szCs w:val="26"/>
          <w:lang w:val="uz-Cyrl-UZ"/>
        </w:rPr>
        <w:t>sh</w:t>
      </w:r>
      <w:r w:rsidRPr="00F161F8">
        <w:rPr>
          <w:sz w:val="26"/>
          <w:szCs w:val="26"/>
          <w:lang w:val="uz-Latn-UZ"/>
        </w:rPr>
        <w:t>kil etdi.</w:t>
      </w:r>
    </w:p>
    <w:p w:rsidR="00DF57B7" w:rsidRPr="00CB6383" w:rsidRDefault="00DF57B7" w:rsidP="00DF57B7">
      <w:pPr>
        <w:spacing w:after="60" w:line="360" w:lineRule="auto"/>
        <w:ind w:firstLine="709"/>
        <w:jc w:val="both"/>
        <w:rPr>
          <w:sz w:val="26"/>
          <w:szCs w:val="26"/>
          <w:lang w:val="uz-Cyrl-UZ"/>
        </w:rPr>
      </w:pPr>
      <w:r w:rsidRPr="00F161F8">
        <w:rPr>
          <w:sz w:val="26"/>
          <w:szCs w:val="26"/>
          <w:lang w:val="uz-Cyrl-UZ"/>
        </w:rPr>
        <w:t xml:space="preserve">Markazlashgan moliyalashtirish manbalari hisobidan </w:t>
      </w:r>
      <w:r w:rsidR="00634E68" w:rsidRPr="00634E68">
        <w:rPr>
          <w:sz w:val="26"/>
          <w:szCs w:val="26"/>
          <w:lang w:val="en-US"/>
        </w:rPr>
        <w:t>27,7</w:t>
      </w:r>
      <w:r w:rsidRPr="00F161F8">
        <w:rPr>
          <w:sz w:val="26"/>
          <w:szCs w:val="26"/>
          <w:lang w:val="uz-Cyrl-UZ"/>
        </w:rPr>
        <w:t xml:space="preserve"> mlrd. so‘m yoki jami investisiyalar hajmining </w:t>
      </w:r>
      <w:r w:rsidR="00634E68">
        <w:rPr>
          <w:sz w:val="26"/>
          <w:szCs w:val="26"/>
          <w:lang w:val="uz-Cyrl-UZ"/>
        </w:rPr>
        <w:t>5,7</w:t>
      </w:r>
      <w:r>
        <w:rPr>
          <w:sz w:val="26"/>
          <w:szCs w:val="26"/>
          <w:lang w:val="uz-Cyrl-UZ"/>
        </w:rPr>
        <w:t> </w:t>
      </w:r>
      <w:r w:rsidRPr="00F161F8">
        <w:rPr>
          <w:sz w:val="26"/>
          <w:szCs w:val="26"/>
          <w:lang w:val="en-US"/>
        </w:rPr>
        <w:t xml:space="preserve">foizi </w:t>
      </w:r>
      <w:r w:rsidRPr="00F161F8">
        <w:rPr>
          <w:sz w:val="26"/>
          <w:szCs w:val="26"/>
          <w:lang w:val="uz-Cyrl-UZ"/>
        </w:rPr>
        <w:t xml:space="preserve">va </w:t>
      </w:r>
      <w:r w:rsidRPr="00CB6383">
        <w:rPr>
          <w:sz w:val="26"/>
          <w:szCs w:val="26"/>
          <w:lang w:val="uz-Cyrl-UZ"/>
        </w:rPr>
        <w:t xml:space="preserve">o‘tgan yildagi ko‘rsatkichga nisbatan </w:t>
      </w:r>
      <w:r w:rsidR="00634E68">
        <w:rPr>
          <w:sz w:val="26"/>
          <w:szCs w:val="26"/>
          <w:lang w:val="uz-Cyrl-UZ"/>
        </w:rPr>
        <w:t>3,7</w:t>
      </w:r>
      <w:r>
        <w:rPr>
          <w:rStyle w:val="newscontent"/>
          <w:bCs/>
          <w:sz w:val="26"/>
          <w:szCs w:val="26"/>
          <w:lang w:val="uz-Cyrl-UZ"/>
        </w:rPr>
        <w:t> </w:t>
      </w:r>
      <w:r w:rsidR="00634E68">
        <w:rPr>
          <w:sz w:val="26"/>
          <w:szCs w:val="26"/>
          <w:lang w:val="en-US"/>
        </w:rPr>
        <w:t>marta</w:t>
      </w:r>
      <w:r w:rsidRPr="00CB6383">
        <w:rPr>
          <w:sz w:val="26"/>
          <w:szCs w:val="26"/>
          <w:lang w:val="uz-Cyrl-UZ"/>
        </w:rPr>
        <w:t xml:space="preserve"> o‘zlashtirildi.</w:t>
      </w:r>
    </w:p>
    <w:p w:rsidR="00DF57B7" w:rsidRPr="00CB6383" w:rsidRDefault="00DF57B7" w:rsidP="00DF57B7">
      <w:pPr>
        <w:spacing w:after="60" w:line="360" w:lineRule="auto"/>
        <w:ind w:firstLine="709"/>
        <w:jc w:val="both"/>
        <w:rPr>
          <w:sz w:val="26"/>
          <w:szCs w:val="26"/>
          <w:lang w:val="uz-Cyrl-UZ"/>
        </w:rPr>
      </w:pPr>
      <w:r w:rsidRPr="00CB6383">
        <w:rPr>
          <w:sz w:val="26"/>
          <w:szCs w:val="26"/>
          <w:lang w:val="uz-Cyrl-UZ"/>
        </w:rPr>
        <w:t xml:space="preserve">Mos ravishda, markazlashmagan moliyalashtirish manbalari hisobidan </w:t>
      </w:r>
      <w:r w:rsidRPr="00CB6383">
        <w:rPr>
          <w:sz w:val="26"/>
          <w:szCs w:val="26"/>
          <w:lang w:val="uz-Cyrl-UZ"/>
        </w:rPr>
        <w:br/>
      </w:r>
      <w:r w:rsidR="00634E68" w:rsidRPr="00634E68">
        <w:rPr>
          <w:sz w:val="26"/>
          <w:szCs w:val="26"/>
          <w:lang w:val="uz-Cyrl-UZ"/>
        </w:rPr>
        <w:t>45</w:t>
      </w:r>
      <w:r w:rsidR="00634E68">
        <w:rPr>
          <w:sz w:val="26"/>
          <w:szCs w:val="26"/>
          <w:lang w:val="uz-Cyrl-UZ"/>
        </w:rPr>
        <w:t>7</w:t>
      </w:r>
      <w:r w:rsidR="00634E68" w:rsidRPr="00634E68">
        <w:rPr>
          <w:sz w:val="26"/>
          <w:szCs w:val="26"/>
          <w:lang w:val="uz-Cyrl-UZ"/>
        </w:rPr>
        <w:t>,8</w:t>
      </w:r>
      <w:r w:rsidRPr="00CB6383">
        <w:rPr>
          <w:sz w:val="26"/>
          <w:szCs w:val="26"/>
          <w:lang w:val="uz-Cyrl-UZ"/>
        </w:rPr>
        <w:t xml:space="preserve"> mlrd. so‘m yoki jami investitsiyalar hajmining </w:t>
      </w:r>
      <w:r w:rsidR="00634E68">
        <w:rPr>
          <w:sz w:val="26"/>
          <w:szCs w:val="26"/>
          <w:lang w:val="uz-Cyrl-UZ"/>
        </w:rPr>
        <w:t>94,3</w:t>
      </w:r>
      <w:r>
        <w:rPr>
          <w:sz w:val="26"/>
          <w:szCs w:val="26"/>
          <w:lang w:val="uz-Cyrl-UZ"/>
        </w:rPr>
        <w:t> </w:t>
      </w:r>
      <w:r w:rsidRPr="00CB6383">
        <w:rPr>
          <w:sz w:val="26"/>
          <w:szCs w:val="26"/>
          <w:lang w:val="uz-Cyrl-UZ"/>
        </w:rPr>
        <w:t xml:space="preserve">foizi va o‘tgan yildagi ko‘rsatkichga nisbatan </w:t>
      </w:r>
      <w:r w:rsidR="00634E68">
        <w:rPr>
          <w:sz w:val="26"/>
          <w:szCs w:val="26"/>
          <w:lang w:val="uz-Cyrl-UZ"/>
        </w:rPr>
        <w:t>91,3</w:t>
      </w:r>
      <w:r>
        <w:rPr>
          <w:sz w:val="26"/>
          <w:szCs w:val="26"/>
          <w:lang w:val="uz-Cyrl-UZ"/>
        </w:rPr>
        <w:t> </w:t>
      </w:r>
      <w:r w:rsidRPr="00CB6383">
        <w:rPr>
          <w:sz w:val="26"/>
          <w:szCs w:val="26"/>
          <w:lang w:val="uz-Cyrl-UZ"/>
        </w:rPr>
        <w:t>% o‘zlashtirildi.</w:t>
      </w:r>
    </w:p>
    <w:p w:rsidR="00DF57B7" w:rsidRPr="00CB6383" w:rsidRDefault="00DF57B7" w:rsidP="00DF57B7">
      <w:pPr>
        <w:spacing w:line="288" w:lineRule="auto"/>
        <w:jc w:val="center"/>
        <w:rPr>
          <w:b/>
          <w:color w:val="002060"/>
          <w:lang w:val="uz-Cyrl-UZ"/>
        </w:rPr>
      </w:pPr>
    </w:p>
    <w:p w:rsidR="00DF57B7" w:rsidRPr="00CB6383" w:rsidRDefault="00B36B30" w:rsidP="00DF57B7">
      <w:pPr>
        <w:spacing w:line="288" w:lineRule="auto"/>
        <w:jc w:val="center"/>
        <w:rPr>
          <w:bCs/>
          <w:i/>
          <w:sz w:val="28"/>
          <w:szCs w:val="28"/>
          <w:lang w:val="uz-Cyrl-UZ"/>
        </w:rPr>
      </w:pPr>
      <w:r>
        <w:rPr>
          <w:b/>
          <w:color w:val="002060"/>
          <w:sz w:val="28"/>
          <w:szCs w:val="28"/>
          <w:lang w:val="uz-Cyrl-UZ"/>
        </w:rPr>
        <w:t>Ulug‘nor t</w:t>
      </w:r>
      <w:r w:rsidR="00DF57B7" w:rsidRPr="00CB6383">
        <w:rPr>
          <w:b/>
          <w:bCs/>
          <w:sz w:val="28"/>
          <w:szCs w:val="28"/>
          <w:lang w:val="uz-Cyrl-UZ"/>
        </w:rPr>
        <w:t>umanida asosiy kapitalga kiritilgan investitsiyalar</w:t>
      </w:r>
      <w:r w:rsidR="00DF57B7" w:rsidRPr="00CB6383">
        <w:rPr>
          <w:b/>
          <w:bCs/>
          <w:sz w:val="28"/>
          <w:szCs w:val="28"/>
          <w:lang w:val="uz-Cyrl-UZ"/>
        </w:rPr>
        <w:br/>
      </w:r>
      <w:r w:rsidR="00DF57B7" w:rsidRPr="00CB6383">
        <w:rPr>
          <w:bCs/>
          <w:i/>
          <w:sz w:val="28"/>
          <w:szCs w:val="28"/>
          <w:lang w:val="uz-Cyrl-UZ"/>
        </w:rPr>
        <w:t>(</w:t>
      </w:r>
      <w:r w:rsidR="00DF57B7">
        <w:rPr>
          <w:bCs/>
          <w:i/>
          <w:sz w:val="28"/>
          <w:szCs w:val="28"/>
          <w:lang w:val="uz-Cyrl-UZ"/>
        </w:rPr>
        <w:t>2026</w:t>
      </w:r>
      <w:r w:rsidR="00DF57B7" w:rsidRPr="00CB6383">
        <w:rPr>
          <w:bCs/>
          <w:i/>
          <w:sz w:val="28"/>
          <w:szCs w:val="28"/>
          <w:lang w:val="uz-Cyrl-UZ"/>
        </w:rPr>
        <w:t>-yil yanvar-</w:t>
      </w:r>
      <w:r w:rsidR="0031762E">
        <w:rPr>
          <w:bCs/>
          <w:i/>
          <w:sz w:val="28"/>
          <w:szCs w:val="28"/>
          <w:lang w:val="uz-Cyrl-UZ"/>
        </w:rPr>
        <w:t>iyun</w:t>
      </w:r>
      <w:r w:rsidR="00DF57B7" w:rsidRPr="00CB6383">
        <w:rPr>
          <w:bCs/>
          <w:i/>
          <w:sz w:val="28"/>
          <w:szCs w:val="28"/>
          <w:lang w:val="uz-Cyrl-UZ"/>
        </w:rPr>
        <w:t>, mlrd so‘m)</w:t>
      </w:r>
    </w:p>
    <w:p w:rsidR="00DF57B7" w:rsidRPr="00CB6383" w:rsidRDefault="00DF57B7" w:rsidP="00DF57B7">
      <w:pPr>
        <w:spacing w:line="288" w:lineRule="auto"/>
        <w:jc w:val="center"/>
        <w:rPr>
          <w:bCs/>
          <w:i/>
          <w:sz w:val="28"/>
          <w:szCs w:val="28"/>
          <w:lang w:val="uz-Cyrl-UZ"/>
        </w:rPr>
      </w:pPr>
    </w:p>
    <w:p w:rsidR="00DF57B7" w:rsidRPr="00CB6383" w:rsidRDefault="00DF57B7" w:rsidP="00DF57B7">
      <w:pPr>
        <w:spacing w:line="288" w:lineRule="auto"/>
        <w:jc w:val="center"/>
        <w:rPr>
          <w:b/>
          <w:bCs/>
          <w:lang w:val="uz-Cyrl-UZ"/>
        </w:rPr>
      </w:pPr>
      <w:r w:rsidRPr="00CB6383">
        <w:rPr>
          <w:b/>
          <w:bCs/>
          <w:noProof/>
        </w:rPr>
        <w:drawing>
          <wp:inline distT="0" distB="0" distL="0" distR="0">
            <wp:extent cx="5652135" cy="3179618"/>
            <wp:effectExtent l="0" t="0" r="0" b="0"/>
            <wp:docPr id="897"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DF57B7" w:rsidRPr="00CB6383" w:rsidRDefault="00DF57B7" w:rsidP="00DF57B7">
      <w:pPr>
        <w:spacing w:after="60" w:line="360" w:lineRule="auto"/>
        <w:ind w:firstLine="709"/>
        <w:jc w:val="both"/>
        <w:rPr>
          <w:sz w:val="26"/>
          <w:szCs w:val="26"/>
          <w:lang w:val="uz-Cyrl-UZ"/>
        </w:rPr>
      </w:pPr>
    </w:p>
    <w:p w:rsidR="00DF57B7" w:rsidRPr="00CB6383" w:rsidRDefault="00DF57B7" w:rsidP="00DF57B7">
      <w:pPr>
        <w:rPr>
          <w:b/>
          <w:color w:val="002060"/>
          <w:sz w:val="28"/>
          <w:szCs w:val="28"/>
          <w:lang w:val="uz-Cyrl-UZ"/>
        </w:rPr>
      </w:pPr>
      <w:r w:rsidRPr="00CB6383">
        <w:rPr>
          <w:b/>
          <w:color w:val="002060"/>
          <w:sz w:val="28"/>
          <w:szCs w:val="28"/>
          <w:lang w:val="uz-Cyrl-UZ"/>
        </w:rPr>
        <w:br w:type="page"/>
      </w:r>
    </w:p>
    <w:p w:rsidR="00DF57B7" w:rsidRPr="00CB6383" w:rsidRDefault="00DF57B7" w:rsidP="00DF57B7">
      <w:pPr>
        <w:jc w:val="center"/>
        <w:rPr>
          <w:i/>
          <w:color w:val="002060"/>
          <w:sz w:val="28"/>
          <w:szCs w:val="28"/>
          <w:lang w:val="en-US"/>
        </w:rPr>
      </w:pPr>
      <w:r w:rsidRPr="00CB6383">
        <w:rPr>
          <w:b/>
          <w:color w:val="002060"/>
          <w:sz w:val="28"/>
          <w:szCs w:val="28"/>
          <w:lang w:val="uz-Cyrl-UZ"/>
        </w:rPr>
        <w:t xml:space="preserve">Moliyalashtirish manbalari bo‘yicha </w:t>
      </w:r>
      <w:r w:rsidRPr="00CB6383">
        <w:rPr>
          <w:b/>
          <w:color w:val="002060"/>
          <w:sz w:val="28"/>
          <w:szCs w:val="28"/>
          <w:lang w:val="en-US"/>
        </w:rPr>
        <w:br/>
      </w:r>
      <w:r w:rsidRPr="00CB6383">
        <w:rPr>
          <w:b/>
          <w:color w:val="002060"/>
          <w:sz w:val="28"/>
          <w:szCs w:val="28"/>
          <w:lang w:val="uz-Cyrl-UZ"/>
        </w:rPr>
        <w:t>asosiy kapitalga o‘zlashtirilgan investitsiyalar</w:t>
      </w:r>
      <w:r w:rsidRPr="00CB6383">
        <w:rPr>
          <w:b/>
          <w:color w:val="002060"/>
          <w:sz w:val="28"/>
          <w:szCs w:val="28"/>
          <w:lang w:val="en-US"/>
        </w:rPr>
        <w:t xml:space="preserve"> </w:t>
      </w:r>
      <w:r w:rsidRPr="00CB6383">
        <w:rPr>
          <w:b/>
          <w:color w:val="002060"/>
          <w:sz w:val="28"/>
          <w:szCs w:val="28"/>
          <w:lang w:val="en-US"/>
        </w:rPr>
        <w:br/>
      </w:r>
      <w:r w:rsidRPr="00CB6383">
        <w:rPr>
          <w:i/>
          <w:color w:val="002060"/>
          <w:sz w:val="28"/>
          <w:szCs w:val="28"/>
          <w:lang w:val="uz-Cyrl-UZ"/>
        </w:rPr>
        <w:t>(</w:t>
      </w:r>
      <w:r>
        <w:rPr>
          <w:i/>
          <w:color w:val="002060"/>
          <w:sz w:val="28"/>
          <w:szCs w:val="28"/>
          <w:lang w:val="en-US"/>
        </w:rPr>
        <w:t>2026</w:t>
      </w:r>
      <w:r w:rsidRPr="00CB6383">
        <w:rPr>
          <w:i/>
          <w:color w:val="002060"/>
          <w:sz w:val="28"/>
          <w:szCs w:val="28"/>
          <w:lang w:val="en-US"/>
        </w:rPr>
        <w:t>-yil yanvar-</w:t>
      </w:r>
      <w:r w:rsidR="0031762E">
        <w:rPr>
          <w:i/>
          <w:color w:val="002060"/>
          <w:sz w:val="28"/>
          <w:szCs w:val="28"/>
          <w:lang w:val="en-US"/>
        </w:rPr>
        <w:t>iyun</w:t>
      </w:r>
      <w:r w:rsidRPr="00CB6383">
        <w:rPr>
          <w:i/>
          <w:color w:val="002060"/>
          <w:sz w:val="28"/>
          <w:szCs w:val="28"/>
          <w:lang w:val="uz-Cyrl-UZ"/>
        </w:rPr>
        <w:t>)</w:t>
      </w:r>
    </w:p>
    <w:p w:rsidR="00DF57B7" w:rsidRPr="00CB6383" w:rsidRDefault="00DF57B7" w:rsidP="00DF57B7">
      <w:pPr>
        <w:jc w:val="center"/>
        <w:rPr>
          <w:spacing w:val="-4"/>
          <w:lang w:val="en-US"/>
        </w:rPr>
      </w:pPr>
    </w:p>
    <w:tbl>
      <w:tblPr>
        <w:tblStyle w:val="-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62"/>
        <w:gridCol w:w="1484"/>
        <w:gridCol w:w="1337"/>
        <w:gridCol w:w="1446"/>
      </w:tblGrid>
      <w:tr w:rsidR="00DF57B7" w:rsidRPr="00207DF0" w:rsidTr="00913C1A">
        <w:trPr>
          <w:cnfStyle w:val="100000000000" w:firstRow="1" w:lastRow="0" w:firstColumn="0" w:lastColumn="0" w:oddVBand="0" w:evenVBand="0" w:oddHBand="0"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2737" w:type="pct"/>
            <w:tcBorders>
              <w:top w:val="single" w:sz="18" w:space="0" w:color="auto"/>
              <w:left w:val="none" w:sz="0" w:space="0" w:color="auto"/>
              <w:bottom w:val="single" w:sz="18" w:space="0" w:color="auto"/>
              <w:right w:val="single" w:sz="4" w:space="0" w:color="auto"/>
            </w:tcBorders>
            <w:shd w:val="clear" w:color="auto" w:fill="B6DDE8" w:themeFill="accent5" w:themeFillTint="66"/>
            <w:noWrap/>
            <w:vAlign w:val="center"/>
          </w:tcPr>
          <w:p w:rsidR="00DF57B7" w:rsidRPr="00CB6383" w:rsidRDefault="00DF57B7" w:rsidP="00913C1A">
            <w:pPr>
              <w:ind w:left="284" w:hanging="142"/>
              <w:jc w:val="center"/>
              <w:rPr>
                <w:rFonts w:ascii="Times New Roman" w:eastAsiaTheme="minorEastAsia" w:hAnsi="Times New Roman" w:cs="Times New Roman"/>
                <w:lang w:val="en-US" w:eastAsia="en-US"/>
              </w:rPr>
            </w:pPr>
          </w:p>
        </w:tc>
        <w:tc>
          <w:tcPr>
            <w:tcW w:w="787" w:type="pct"/>
            <w:tcBorders>
              <w:top w:val="single" w:sz="18" w:space="0" w:color="auto"/>
              <w:left w:val="single" w:sz="4" w:space="0" w:color="auto"/>
              <w:bottom w:val="single" w:sz="18" w:space="0" w:color="auto"/>
              <w:right w:val="single" w:sz="4" w:space="0" w:color="auto"/>
            </w:tcBorders>
            <w:shd w:val="clear" w:color="auto" w:fill="B6DDE8" w:themeFill="accent5" w:themeFillTint="66"/>
            <w:vAlign w:val="center"/>
          </w:tcPr>
          <w:p w:rsidR="00DF57B7" w:rsidRPr="00CB6383" w:rsidRDefault="00DF57B7" w:rsidP="00913C1A">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uz-Cyrl-UZ" w:eastAsia="en-US"/>
              </w:rPr>
            </w:pPr>
            <w:r w:rsidRPr="00CB6383">
              <w:rPr>
                <w:rFonts w:ascii="Times New Roman" w:eastAsiaTheme="minorEastAsia" w:hAnsi="Times New Roman" w:cs="Times New Roman"/>
                <w:lang w:val="en-US"/>
              </w:rPr>
              <w:t>Mlrd s</w:t>
            </w:r>
            <w:r w:rsidRPr="00CB6383">
              <w:rPr>
                <w:rFonts w:ascii="Times New Roman" w:eastAsiaTheme="minorEastAsia" w:hAnsi="Times New Roman" w:cs="Times New Roman"/>
                <w:lang w:val="uz-Cyrl-UZ"/>
              </w:rPr>
              <w:t>o‘</w:t>
            </w:r>
            <w:r w:rsidRPr="00CB6383">
              <w:rPr>
                <w:rFonts w:ascii="Times New Roman" w:eastAsiaTheme="minorEastAsia" w:hAnsi="Times New Roman" w:cs="Times New Roman"/>
                <w:lang w:val="en-US"/>
              </w:rPr>
              <w:t>m</w:t>
            </w:r>
          </w:p>
        </w:tc>
        <w:tc>
          <w:tcPr>
            <w:tcW w:w="709" w:type="pct"/>
            <w:tcBorders>
              <w:top w:val="single" w:sz="18" w:space="0" w:color="auto"/>
              <w:left w:val="single" w:sz="4" w:space="0" w:color="auto"/>
              <w:bottom w:val="single" w:sz="18" w:space="0" w:color="auto"/>
              <w:right w:val="single" w:sz="4" w:space="0" w:color="auto"/>
            </w:tcBorders>
            <w:shd w:val="clear" w:color="auto" w:fill="B6DDE8" w:themeFill="accent5" w:themeFillTint="66"/>
            <w:vAlign w:val="center"/>
            <w:hideMark/>
          </w:tcPr>
          <w:p w:rsidR="00DF57B7" w:rsidRPr="00CB6383" w:rsidRDefault="00DF57B7" w:rsidP="00913C1A">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en-US"/>
              </w:rPr>
            </w:pPr>
            <w:r w:rsidRPr="00CB6383">
              <w:rPr>
                <w:rFonts w:ascii="Times New Roman" w:eastAsiaTheme="minorEastAsia" w:hAnsi="Times New Roman" w:cs="Times New Roman"/>
                <w:lang w:val="uz-Cyrl-UZ"/>
              </w:rPr>
              <w:t>O‘</w:t>
            </w:r>
            <w:r w:rsidRPr="00CB6383">
              <w:rPr>
                <w:rFonts w:ascii="Times New Roman" w:eastAsiaTheme="minorEastAsia" w:hAnsi="Times New Roman" w:cs="Times New Roman"/>
                <w:lang w:val="en-US"/>
              </w:rPr>
              <w:t>sish sur’ati</w:t>
            </w:r>
            <w:r w:rsidRPr="00CB6383">
              <w:rPr>
                <w:rFonts w:ascii="Times New Roman" w:eastAsiaTheme="minorEastAsia" w:hAnsi="Times New Roman" w:cs="Times New Roman"/>
                <w:lang w:val="uz-Cyrl-UZ"/>
              </w:rPr>
              <w:t>,</w:t>
            </w:r>
            <w:r w:rsidRPr="00CB6383">
              <w:rPr>
                <w:rFonts w:ascii="Times New Roman" w:eastAsiaTheme="minorEastAsia" w:hAnsi="Times New Roman" w:cs="Times New Roman"/>
                <w:lang w:val="en-US"/>
              </w:rPr>
              <w:t xml:space="preserve"> </w:t>
            </w:r>
            <w:r w:rsidRPr="00CB6383">
              <w:rPr>
                <w:rFonts w:ascii="Times New Roman" w:eastAsiaTheme="minorEastAsia" w:hAnsi="Times New Roman" w:cs="Times New Roman"/>
                <w:lang w:val="en-US"/>
              </w:rPr>
              <w:br/>
              <w:t>% da</w:t>
            </w:r>
          </w:p>
        </w:tc>
        <w:tc>
          <w:tcPr>
            <w:tcW w:w="767" w:type="pct"/>
            <w:tcBorders>
              <w:top w:val="single" w:sz="18" w:space="0" w:color="auto"/>
              <w:left w:val="single" w:sz="4" w:space="0" w:color="auto"/>
              <w:bottom w:val="single" w:sz="18" w:space="0" w:color="auto"/>
              <w:right w:val="none" w:sz="0" w:space="0" w:color="auto"/>
            </w:tcBorders>
            <w:shd w:val="clear" w:color="auto" w:fill="B6DDE8" w:themeFill="accent5" w:themeFillTint="66"/>
            <w:vAlign w:val="center"/>
            <w:hideMark/>
          </w:tcPr>
          <w:p w:rsidR="00DF57B7" w:rsidRPr="00CB6383" w:rsidRDefault="00DF57B7" w:rsidP="00913C1A">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en-US"/>
              </w:rPr>
            </w:pPr>
            <w:r w:rsidRPr="00CB6383">
              <w:rPr>
                <w:rFonts w:ascii="Times New Roman" w:eastAsiaTheme="minorEastAsia" w:hAnsi="Times New Roman" w:cs="Times New Roman"/>
                <w:lang w:val="en-US"/>
              </w:rPr>
              <w:t>Jami hajimga nisbatan ulushi</w:t>
            </w:r>
            <w:r w:rsidRPr="00CB6383">
              <w:rPr>
                <w:rFonts w:ascii="Times New Roman" w:eastAsiaTheme="minorEastAsia" w:hAnsi="Times New Roman" w:cs="Times New Roman"/>
                <w:lang w:val="uz-Cyrl-UZ"/>
              </w:rPr>
              <w:t xml:space="preserve">, </w:t>
            </w:r>
            <w:r w:rsidRPr="00CB6383">
              <w:rPr>
                <w:rFonts w:ascii="Times New Roman" w:eastAsiaTheme="minorEastAsia" w:hAnsi="Times New Roman" w:cs="Times New Roman"/>
                <w:lang w:val="uz-Cyrl-UZ"/>
              </w:rPr>
              <w:br/>
            </w:r>
            <w:r w:rsidRPr="00CB6383">
              <w:rPr>
                <w:rFonts w:ascii="Times New Roman" w:eastAsiaTheme="minorEastAsia" w:hAnsi="Times New Roman" w:cs="Times New Roman"/>
                <w:lang w:val="en-US"/>
              </w:rPr>
              <w:t>%</w:t>
            </w:r>
            <w:r w:rsidRPr="00CB6383">
              <w:rPr>
                <w:rFonts w:ascii="Times New Roman" w:eastAsiaTheme="minorEastAsia" w:hAnsi="Times New Roman" w:cs="Times New Roman"/>
                <w:lang w:val="uz-Cyrl-UZ"/>
              </w:rPr>
              <w:t xml:space="preserve"> </w:t>
            </w:r>
            <w:r w:rsidRPr="00CB6383">
              <w:rPr>
                <w:rFonts w:ascii="Times New Roman" w:eastAsiaTheme="minorEastAsia" w:hAnsi="Times New Roman" w:cs="Times New Roman"/>
                <w:lang w:val="en-US"/>
              </w:rPr>
              <w:t>da</w:t>
            </w:r>
          </w:p>
        </w:tc>
      </w:tr>
      <w:tr w:rsidR="00DF57B7" w:rsidRPr="00207DF0" w:rsidTr="00913C1A">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2737" w:type="pct"/>
            <w:tcBorders>
              <w:top w:val="single" w:sz="18" w:space="0" w:color="auto"/>
              <w:left w:val="none" w:sz="0" w:space="0" w:color="auto"/>
              <w:bottom w:val="none" w:sz="0" w:space="0" w:color="auto"/>
              <w:right w:val="none" w:sz="0" w:space="0" w:color="auto"/>
            </w:tcBorders>
            <w:shd w:val="clear" w:color="auto" w:fill="auto"/>
            <w:noWrap/>
            <w:vAlign w:val="center"/>
          </w:tcPr>
          <w:p w:rsidR="00DF57B7" w:rsidRPr="00CB6383" w:rsidRDefault="00DF57B7" w:rsidP="00913C1A">
            <w:pPr>
              <w:jc w:val="center"/>
              <w:rPr>
                <w:rFonts w:ascii="Times New Roman" w:eastAsiaTheme="minorEastAsia" w:hAnsi="Times New Roman" w:cs="Times New Roman"/>
                <w:lang w:val="en-US" w:eastAsia="en-US"/>
              </w:rPr>
            </w:pPr>
          </w:p>
        </w:tc>
        <w:tc>
          <w:tcPr>
            <w:tcW w:w="787" w:type="pct"/>
            <w:tcBorders>
              <w:top w:val="single" w:sz="18" w:space="0" w:color="auto"/>
              <w:left w:val="none" w:sz="0" w:space="0" w:color="auto"/>
              <w:bottom w:val="none" w:sz="0" w:space="0" w:color="auto"/>
              <w:right w:val="none" w:sz="0" w:space="0" w:color="auto"/>
            </w:tcBorders>
            <w:shd w:val="clear" w:color="auto" w:fill="auto"/>
            <w:vAlign w:val="center"/>
          </w:tcPr>
          <w:p w:rsidR="00DF57B7" w:rsidRPr="00CB6383" w:rsidRDefault="00DF57B7" w:rsidP="00913C1A">
            <w:pPr>
              <w:jc w:val="center"/>
              <w:cnfStyle w:val="000000100000" w:firstRow="0" w:lastRow="0" w:firstColumn="0" w:lastColumn="0" w:oddVBand="0" w:evenVBand="0" w:oddHBand="1" w:evenHBand="0" w:firstRowFirstColumn="0" w:firstRowLastColumn="0" w:lastRowFirstColumn="0" w:lastRowLastColumn="0"/>
              <w:rPr>
                <w:rFonts w:eastAsiaTheme="minorEastAsia"/>
                <w:lang w:val="en-US"/>
              </w:rPr>
            </w:pPr>
          </w:p>
        </w:tc>
        <w:tc>
          <w:tcPr>
            <w:tcW w:w="709" w:type="pct"/>
            <w:tcBorders>
              <w:top w:val="single" w:sz="18" w:space="0" w:color="auto"/>
              <w:left w:val="none" w:sz="0" w:space="0" w:color="auto"/>
              <w:bottom w:val="none" w:sz="0" w:space="0" w:color="auto"/>
              <w:right w:val="none" w:sz="0" w:space="0" w:color="auto"/>
            </w:tcBorders>
            <w:shd w:val="clear" w:color="auto" w:fill="auto"/>
            <w:vAlign w:val="center"/>
            <w:hideMark/>
          </w:tcPr>
          <w:p w:rsidR="00DF57B7" w:rsidRPr="00CB6383" w:rsidRDefault="00DF57B7" w:rsidP="00913C1A">
            <w:pPr>
              <w:jc w:val="center"/>
              <w:cnfStyle w:val="000000100000" w:firstRow="0" w:lastRow="0" w:firstColumn="0" w:lastColumn="0" w:oddVBand="0" w:evenVBand="0" w:oddHBand="1" w:evenHBand="0" w:firstRowFirstColumn="0" w:firstRowLastColumn="0" w:lastRowFirstColumn="0" w:lastRowLastColumn="0"/>
              <w:rPr>
                <w:rFonts w:eastAsiaTheme="minorEastAsia"/>
                <w:lang w:val="uz-Cyrl-UZ"/>
              </w:rPr>
            </w:pPr>
          </w:p>
        </w:tc>
        <w:tc>
          <w:tcPr>
            <w:tcW w:w="767" w:type="pct"/>
            <w:tcBorders>
              <w:top w:val="single" w:sz="18" w:space="0" w:color="auto"/>
              <w:left w:val="none" w:sz="0" w:space="0" w:color="auto"/>
              <w:bottom w:val="none" w:sz="0" w:space="0" w:color="auto"/>
              <w:right w:val="none" w:sz="0" w:space="0" w:color="auto"/>
            </w:tcBorders>
            <w:shd w:val="clear" w:color="auto" w:fill="auto"/>
            <w:vAlign w:val="center"/>
            <w:hideMark/>
          </w:tcPr>
          <w:p w:rsidR="00DF57B7" w:rsidRPr="00CB6383" w:rsidRDefault="00DF57B7" w:rsidP="00913C1A">
            <w:pPr>
              <w:jc w:val="center"/>
              <w:cnfStyle w:val="000000100000" w:firstRow="0" w:lastRow="0" w:firstColumn="0" w:lastColumn="0" w:oddVBand="0" w:evenVBand="0" w:oddHBand="1" w:evenHBand="0" w:firstRowFirstColumn="0" w:firstRowLastColumn="0" w:lastRowFirstColumn="0" w:lastRowLastColumn="0"/>
              <w:rPr>
                <w:rFonts w:eastAsiaTheme="minorEastAsia"/>
                <w:lang w:val="en-US"/>
              </w:rPr>
            </w:pPr>
          </w:p>
        </w:tc>
      </w:tr>
      <w:tr w:rsidR="00DF57B7" w:rsidRPr="00D75BB4" w:rsidTr="00913C1A">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2737" w:type="pct"/>
            <w:tcBorders>
              <w:top w:val="none" w:sz="0" w:space="0" w:color="auto"/>
              <w:left w:val="none" w:sz="0" w:space="0" w:color="auto"/>
              <w:bottom w:val="none" w:sz="0" w:space="0" w:color="auto"/>
              <w:right w:val="none" w:sz="0" w:space="0" w:color="auto"/>
            </w:tcBorders>
            <w:shd w:val="clear" w:color="auto" w:fill="B6DDE8" w:themeFill="accent5" w:themeFillTint="66"/>
            <w:noWrap/>
            <w:vAlign w:val="center"/>
            <w:hideMark/>
          </w:tcPr>
          <w:p w:rsidR="00DF57B7" w:rsidRPr="00CB6383" w:rsidRDefault="00DF57B7" w:rsidP="00913C1A">
            <w:pPr>
              <w:spacing w:before="40" w:after="40"/>
              <w:ind w:left="284" w:hanging="142"/>
              <w:rPr>
                <w:rFonts w:ascii="Times New Roman" w:eastAsiaTheme="minorEastAsia" w:hAnsi="Times New Roman" w:cs="Times New Roman"/>
                <w:sz w:val="26"/>
                <w:szCs w:val="26"/>
                <w:lang w:val="en-US" w:eastAsia="en-US"/>
              </w:rPr>
            </w:pPr>
            <w:r w:rsidRPr="00CB6383">
              <w:rPr>
                <w:rFonts w:ascii="Times New Roman" w:hAnsi="Times New Roman" w:cs="Times New Roman"/>
                <w:sz w:val="26"/>
                <w:szCs w:val="26"/>
                <w:lang w:val="en-US"/>
              </w:rPr>
              <w:t>Asosiy kapitalga o‘zlashtirilgan</w:t>
            </w:r>
            <w:r w:rsidRPr="00CB6383">
              <w:rPr>
                <w:rFonts w:ascii="Times New Roman" w:hAnsi="Times New Roman" w:cs="Times New Roman"/>
                <w:sz w:val="26"/>
                <w:szCs w:val="26"/>
                <w:lang w:val="uz-Cyrl-UZ"/>
              </w:rPr>
              <w:t xml:space="preserve"> </w:t>
            </w:r>
            <w:r w:rsidRPr="00CB6383">
              <w:rPr>
                <w:rFonts w:ascii="Times New Roman" w:eastAsiaTheme="minorEastAsia" w:hAnsi="Times New Roman" w:cs="Times New Roman"/>
                <w:sz w:val="26"/>
                <w:szCs w:val="26"/>
                <w:lang w:val="en-US"/>
              </w:rPr>
              <w:t>investitsiyalar</w:t>
            </w:r>
          </w:p>
        </w:tc>
        <w:tc>
          <w:tcPr>
            <w:tcW w:w="787" w:type="pct"/>
            <w:tcBorders>
              <w:top w:val="none" w:sz="0" w:space="0" w:color="auto"/>
              <w:left w:val="none" w:sz="0" w:space="0" w:color="auto"/>
              <w:bottom w:val="none" w:sz="0" w:space="0" w:color="auto"/>
              <w:right w:val="none" w:sz="0" w:space="0" w:color="auto"/>
            </w:tcBorders>
            <w:shd w:val="clear" w:color="auto" w:fill="B6DDE8" w:themeFill="accent5" w:themeFillTint="66"/>
            <w:vAlign w:val="bottom"/>
            <w:hideMark/>
          </w:tcPr>
          <w:p w:rsidR="00DF57B7" w:rsidRPr="00CB6383" w:rsidRDefault="004D5A69" w:rsidP="00913C1A">
            <w:pPr>
              <w:spacing w:before="40" w:after="40"/>
              <w:jc w:val="center"/>
              <w:cnfStyle w:val="000000010000" w:firstRow="0" w:lastRow="0" w:firstColumn="0" w:lastColumn="0" w:oddVBand="0" w:evenVBand="0" w:oddHBand="0" w:evenHBand="1" w:firstRowFirstColumn="0" w:firstRowLastColumn="0" w:lastRowFirstColumn="0" w:lastRowLastColumn="0"/>
              <w:rPr>
                <w:rFonts w:eastAsiaTheme="minorEastAsia"/>
                <w:b/>
                <w:bCs/>
                <w:sz w:val="26"/>
                <w:szCs w:val="26"/>
                <w:lang w:val="uz-Cyrl-UZ" w:eastAsia="en-US"/>
              </w:rPr>
            </w:pPr>
            <w:r>
              <w:rPr>
                <w:rFonts w:eastAsiaTheme="minorEastAsia"/>
                <w:b/>
                <w:bCs/>
                <w:sz w:val="26"/>
                <w:szCs w:val="26"/>
                <w:lang w:val="uz-Cyrl-UZ" w:eastAsia="en-US"/>
              </w:rPr>
              <w:t>485,5</w:t>
            </w:r>
          </w:p>
        </w:tc>
        <w:tc>
          <w:tcPr>
            <w:tcW w:w="709" w:type="pct"/>
            <w:tcBorders>
              <w:top w:val="none" w:sz="0" w:space="0" w:color="auto"/>
              <w:left w:val="none" w:sz="0" w:space="0" w:color="auto"/>
              <w:bottom w:val="none" w:sz="0" w:space="0" w:color="auto"/>
              <w:right w:val="none" w:sz="0" w:space="0" w:color="auto"/>
            </w:tcBorders>
            <w:shd w:val="clear" w:color="auto" w:fill="B6DDE8" w:themeFill="accent5" w:themeFillTint="66"/>
            <w:vAlign w:val="bottom"/>
            <w:hideMark/>
          </w:tcPr>
          <w:p w:rsidR="00DF57B7" w:rsidRPr="004D5A69" w:rsidRDefault="004D5A69" w:rsidP="00913C1A">
            <w:pPr>
              <w:spacing w:before="40" w:after="40"/>
              <w:jc w:val="center"/>
              <w:cnfStyle w:val="000000010000" w:firstRow="0" w:lastRow="0" w:firstColumn="0" w:lastColumn="0" w:oddVBand="0" w:evenVBand="0" w:oddHBand="0" w:evenHBand="1" w:firstRowFirstColumn="0" w:firstRowLastColumn="0" w:lastRowFirstColumn="0" w:lastRowLastColumn="0"/>
              <w:rPr>
                <w:rFonts w:eastAsiaTheme="minorEastAsia"/>
                <w:b/>
                <w:bCs/>
                <w:sz w:val="26"/>
                <w:szCs w:val="26"/>
                <w:lang w:eastAsia="en-US"/>
              </w:rPr>
            </w:pPr>
            <w:r>
              <w:rPr>
                <w:rFonts w:eastAsiaTheme="minorEastAsia"/>
                <w:b/>
                <w:bCs/>
                <w:sz w:val="26"/>
                <w:szCs w:val="26"/>
                <w:lang w:eastAsia="en-US"/>
              </w:rPr>
              <w:t>95,4</w:t>
            </w:r>
          </w:p>
        </w:tc>
        <w:tc>
          <w:tcPr>
            <w:tcW w:w="767" w:type="pct"/>
            <w:tcBorders>
              <w:top w:val="none" w:sz="0" w:space="0" w:color="auto"/>
              <w:left w:val="none" w:sz="0" w:space="0" w:color="auto"/>
              <w:bottom w:val="none" w:sz="0" w:space="0" w:color="auto"/>
              <w:right w:val="none" w:sz="0" w:space="0" w:color="auto"/>
            </w:tcBorders>
            <w:shd w:val="clear" w:color="auto" w:fill="B6DDE8" w:themeFill="accent5" w:themeFillTint="66"/>
            <w:vAlign w:val="bottom"/>
            <w:hideMark/>
          </w:tcPr>
          <w:p w:rsidR="00DF57B7" w:rsidRPr="004D5A69" w:rsidRDefault="004D5A69" w:rsidP="00913C1A">
            <w:pPr>
              <w:spacing w:before="40" w:after="40"/>
              <w:jc w:val="center"/>
              <w:cnfStyle w:val="000000010000" w:firstRow="0" w:lastRow="0" w:firstColumn="0" w:lastColumn="0" w:oddVBand="0" w:evenVBand="0" w:oddHBand="0" w:evenHBand="1" w:firstRowFirstColumn="0" w:firstRowLastColumn="0" w:lastRowFirstColumn="0" w:lastRowLastColumn="0"/>
              <w:rPr>
                <w:rFonts w:eastAsiaTheme="minorEastAsia"/>
                <w:b/>
                <w:bCs/>
                <w:sz w:val="26"/>
                <w:szCs w:val="26"/>
                <w:lang w:eastAsia="en-US"/>
              </w:rPr>
            </w:pPr>
            <w:r>
              <w:rPr>
                <w:rFonts w:eastAsiaTheme="minorEastAsia"/>
                <w:b/>
                <w:bCs/>
                <w:sz w:val="26"/>
                <w:szCs w:val="26"/>
                <w:lang w:eastAsia="en-US"/>
              </w:rPr>
              <w:t>100,0</w:t>
            </w:r>
          </w:p>
        </w:tc>
      </w:tr>
      <w:tr w:rsidR="00DF57B7" w:rsidRPr="00CB6383" w:rsidTr="00913C1A">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273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DF57B7" w:rsidRPr="00CB6383" w:rsidRDefault="00DF57B7" w:rsidP="00913C1A">
            <w:pPr>
              <w:spacing w:before="40" w:after="40"/>
              <w:ind w:left="142"/>
              <w:rPr>
                <w:rFonts w:ascii="Times New Roman" w:eastAsiaTheme="minorEastAsia" w:hAnsi="Times New Roman" w:cs="Times New Roman"/>
                <w:bCs w:val="0"/>
                <w:sz w:val="26"/>
                <w:szCs w:val="26"/>
                <w:lang w:val="en-US" w:eastAsia="en-US"/>
              </w:rPr>
            </w:pPr>
            <w:r w:rsidRPr="00CB6383">
              <w:rPr>
                <w:rFonts w:ascii="Times New Roman" w:eastAsiaTheme="minorEastAsia" w:hAnsi="Times New Roman" w:cs="Times New Roman"/>
                <w:bCs w:val="0"/>
                <w:sz w:val="26"/>
                <w:szCs w:val="26"/>
                <w:lang w:val="en-US"/>
              </w:rPr>
              <w:t>Markazlashgan investitsiyalar:</w:t>
            </w:r>
          </w:p>
        </w:tc>
        <w:tc>
          <w:tcPr>
            <w:tcW w:w="787" w:type="pct"/>
            <w:tcBorders>
              <w:top w:val="none" w:sz="0" w:space="0" w:color="auto"/>
              <w:left w:val="none" w:sz="0" w:space="0" w:color="auto"/>
              <w:bottom w:val="none" w:sz="0" w:space="0" w:color="auto"/>
              <w:right w:val="none" w:sz="0" w:space="0" w:color="auto"/>
            </w:tcBorders>
            <w:shd w:val="clear" w:color="auto" w:fill="auto"/>
            <w:vAlign w:val="bottom"/>
            <w:hideMark/>
          </w:tcPr>
          <w:p w:rsidR="00DF57B7" w:rsidRPr="00CB6383" w:rsidRDefault="004D5A69" w:rsidP="00913C1A">
            <w:pPr>
              <w:spacing w:before="40" w:after="40"/>
              <w:jc w:val="center"/>
              <w:cnfStyle w:val="000000100000" w:firstRow="0" w:lastRow="0" w:firstColumn="0" w:lastColumn="0" w:oddVBand="0" w:evenVBand="0" w:oddHBand="1" w:evenHBand="0" w:firstRowFirstColumn="0" w:firstRowLastColumn="0" w:lastRowFirstColumn="0" w:lastRowLastColumn="0"/>
              <w:rPr>
                <w:rFonts w:eastAsiaTheme="minorEastAsia"/>
                <w:b/>
                <w:bCs/>
                <w:sz w:val="26"/>
                <w:szCs w:val="26"/>
                <w:lang w:val="uz-Cyrl-UZ" w:eastAsia="en-US"/>
              </w:rPr>
            </w:pPr>
            <w:r>
              <w:rPr>
                <w:rFonts w:eastAsiaTheme="minorEastAsia"/>
                <w:b/>
                <w:bCs/>
                <w:sz w:val="26"/>
                <w:szCs w:val="26"/>
                <w:lang w:val="uz-Cyrl-UZ" w:eastAsia="en-US"/>
              </w:rPr>
              <w:t>27,7</w:t>
            </w:r>
          </w:p>
        </w:tc>
        <w:tc>
          <w:tcPr>
            <w:tcW w:w="709" w:type="pct"/>
            <w:tcBorders>
              <w:top w:val="none" w:sz="0" w:space="0" w:color="auto"/>
              <w:left w:val="none" w:sz="0" w:space="0" w:color="auto"/>
              <w:bottom w:val="none" w:sz="0" w:space="0" w:color="auto"/>
              <w:right w:val="none" w:sz="0" w:space="0" w:color="auto"/>
            </w:tcBorders>
            <w:shd w:val="clear" w:color="auto" w:fill="auto"/>
            <w:vAlign w:val="bottom"/>
            <w:hideMark/>
          </w:tcPr>
          <w:p w:rsidR="00DF57B7" w:rsidRPr="004D5A69" w:rsidRDefault="004D5A69" w:rsidP="00913C1A">
            <w:pPr>
              <w:spacing w:before="40" w:after="40"/>
              <w:jc w:val="center"/>
              <w:cnfStyle w:val="000000100000" w:firstRow="0" w:lastRow="0" w:firstColumn="0" w:lastColumn="0" w:oddVBand="0" w:evenVBand="0" w:oddHBand="1" w:evenHBand="0" w:firstRowFirstColumn="0" w:firstRowLastColumn="0" w:lastRowFirstColumn="0" w:lastRowLastColumn="0"/>
              <w:rPr>
                <w:rFonts w:eastAsiaTheme="minorEastAsia"/>
                <w:b/>
                <w:bCs/>
                <w:sz w:val="26"/>
                <w:szCs w:val="26"/>
                <w:lang w:val="en-US" w:eastAsia="en-US"/>
              </w:rPr>
            </w:pPr>
            <w:r>
              <w:rPr>
                <w:rFonts w:eastAsiaTheme="minorEastAsia"/>
                <w:b/>
                <w:bCs/>
                <w:sz w:val="26"/>
                <w:szCs w:val="26"/>
                <w:lang w:eastAsia="en-US"/>
              </w:rPr>
              <w:t>3,7</w:t>
            </w:r>
            <w:r>
              <w:rPr>
                <w:rFonts w:eastAsiaTheme="minorEastAsia"/>
                <w:b/>
                <w:bCs/>
                <w:sz w:val="26"/>
                <w:szCs w:val="26"/>
                <w:lang w:val="en-US" w:eastAsia="en-US"/>
              </w:rPr>
              <w:t> m.</w:t>
            </w:r>
          </w:p>
        </w:tc>
        <w:tc>
          <w:tcPr>
            <w:tcW w:w="767" w:type="pct"/>
            <w:tcBorders>
              <w:top w:val="none" w:sz="0" w:space="0" w:color="auto"/>
              <w:left w:val="none" w:sz="0" w:space="0" w:color="auto"/>
              <w:bottom w:val="none" w:sz="0" w:space="0" w:color="auto"/>
              <w:right w:val="none" w:sz="0" w:space="0" w:color="auto"/>
            </w:tcBorders>
            <w:shd w:val="clear" w:color="auto" w:fill="auto"/>
            <w:vAlign w:val="bottom"/>
            <w:hideMark/>
          </w:tcPr>
          <w:p w:rsidR="00DF57B7" w:rsidRPr="004D5A69" w:rsidRDefault="004D5A69" w:rsidP="00913C1A">
            <w:pPr>
              <w:spacing w:before="40" w:after="40"/>
              <w:jc w:val="center"/>
              <w:cnfStyle w:val="000000100000" w:firstRow="0" w:lastRow="0" w:firstColumn="0" w:lastColumn="0" w:oddVBand="0" w:evenVBand="0" w:oddHBand="1" w:evenHBand="0" w:firstRowFirstColumn="0" w:firstRowLastColumn="0" w:lastRowFirstColumn="0" w:lastRowLastColumn="0"/>
              <w:rPr>
                <w:rFonts w:eastAsiaTheme="minorEastAsia"/>
                <w:b/>
                <w:bCs/>
                <w:sz w:val="26"/>
                <w:szCs w:val="26"/>
                <w:lang w:val="en-US" w:eastAsia="en-US"/>
              </w:rPr>
            </w:pPr>
            <w:r>
              <w:rPr>
                <w:rFonts w:eastAsiaTheme="minorEastAsia"/>
                <w:b/>
                <w:bCs/>
                <w:sz w:val="26"/>
                <w:szCs w:val="26"/>
                <w:lang w:val="en-US" w:eastAsia="en-US"/>
              </w:rPr>
              <w:t>5</w:t>
            </w:r>
            <w:r>
              <w:rPr>
                <w:rFonts w:eastAsiaTheme="minorEastAsia"/>
                <w:b/>
                <w:bCs/>
                <w:sz w:val="26"/>
                <w:szCs w:val="26"/>
                <w:lang w:eastAsia="en-US"/>
              </w:rPr>
              <w:t>,</w:t>
            </w:r>
            <w:r>
              <w:rPr>
                <w:rFonts w:eastAsiaTheme="minorEastAsia"/>
                <w:b/>
                <w:bCs/>
                <w:sz w:val="26"/>
                <w:szCs w:val="26"/>
                <w:lang w:val="en-US" w:eastAsia="en-US"/>
              </w:rPr>
              <w:t>7</w:t>
            </w:r>
          </w:p>
        </w:tc>
      </w:tr>
      <w:tr w:rsidR="00DF57B7" w:rsidRPr="00CB6383" w:rsidTr="00913C1A">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2737" w:type="pct"/>
            <w:tcBorders>
              <w:top w:val="none" w:sz="0" w:space="0" w:color="auto"/>
              <w:left w:val="none" w:sz="0" w:space="0" w:color="auto"/>
              <w:bottom w:val="none" w:sz="0" w:space="0" w:color="auto"/>
              <w:right w:val="none" w:sz="0" w:space="0" w:color="auto"/>
            </w:tcBorders>
            <w:shd w:val="clear" w:color="auto" w:fill="B6DDE8" w:themeFill="accent5" w:themeFillTint="66"/>
            <w:noWrap/>
            <w:vAlign w:val="center"/>
            <w:hideMark/>
          </w:tcPr>
          <w:p w:rsidR="00DF57B7" w:rsidRPr="00CB6383" w:rsidRDefault="00DF57B7" w:rsidP="00913C1A">
            <w:pPr>
              <w:pStyle w:val="afd"/>
              <w:spacing w:before="40" w:after="40"/>
              <w:ind w:left="284"/>
              <w:rPr>
                <w:rFonts w:ascii="Times New Roman" w:eastAsiaTheme="minorEastAsia" w:hAnsi="Times New Roman" w:cs="Times New Roman"/>
                <w:b w:val="0"/>
                <w:sz w:val="26"/>
                <w:szCs w:val="26"/>
                <w:lang w:val="uz-Cyrl-UZ" w:eastAsia="en-US"/>
              </w:rPr>
            </w:pPr>
            <w:r w:rsidRPr="00CB6383">
              <w:rPr>
                <w:rFonts w:ascii="Times New Roman" w:eastAsiaTheme="minorEastAsia" w:hAnsi="Times New Roman" w:cs="Times New Roman"/>
                <w:b w:val="0"/>
                <w:sz w:val="26"/>
                <w:szCs w:val="26"/>
                <w:lang w:val="en-US"/>
              </w:rPr>
              <w:t>byudjet mabla</w:t>
            </w:r>
            <w:r w:rsidRPr="00CB6383">
              <w:rPr>
                <w:rFonts w:ascii="Times New Roman" w:eastAsiaTheme="minorEastAsia" w:hAnsi="Times New Roman" w:cs="Times New Roman"/>
                <w:b w:val="0"/>
                <w:sz w:val="26"/>
                <w:szCs w:val="26"/>
                <w:lang w:val="uz-Cyrl-UZ"/>
              </w:rPr>
              <w:t>g‘</w:t>
            </w:r>
            <w:r w:rsidRPr="00CB6383">
              <w:rPr>
                <w:rFonts w:ascii="Times New Roman" w:eastAsiaTheme="minorEastAsia" w:hAnsi="Times New Roman" w:cs="Times New Roman"/>
                <w:b w:val="0"/>
                <w:sz w:val="26"/>
                <w:szCs w:val="26"/>
                <w:lang w:val="en-US"/>
              </w:rPr>
              <w:t>idan</w:t>
            </w:r>
          </w:p>
        </w:tc>
        <w:tc>
          <w:tcPr>
            <w:tcW w:w="787" w:type="pct"/>
            <w:tcBorders>
              <w:top w:val="none" w:sz="0" w:space="0" w:color="auto"/>
              <w:left w:val="none" w:sz="0" w:space="0" w:color="auto"/>
              <w:bottom w:val="none" w:sz="0" w:space="0" w:color="auto"/>
              <w:right w:val="none" w:sz="0" w:space="0" w:color="auto"/>
            </w:tcBorders>
            <w:shd w:val="clear" w:color="auto" w:fill="B6DDE8" w:themeFill="accent5" w:themeFillTint="66"/>
            <w:vAlign w:val="center"/>
            <w:hideMark/>
          </w:tcPr>
          <w:p w:rsidR="00DF57B7" w:rsidRPr="00CB6383" w:rsidRDefault="004D5A69" w:rsidP="00913C1A">
            <w:pPr>
              <w:spacing w:before="40" w:after="40"/>
              <w:jc w:val="center"/>
              <w:cnfStyle w:val="000000010000" w:firstRow="0" w:lastRow="0" w:firstColumn="0" w:lastColumn="0" w:oddVBand="0" w:evenVBand="0" w:oddHBand="0" w:evenHBand="1" w:firstRowFirstColumn="0" w:firstRowLastColumn="0" w:lastRowFirstColumn="0" w:lastRowLastColumn="0"/>
              <w:rPr>
                <w:rFonts w:eastAsiaTheme="minorEastAsia"/>
                <w:bCs/>
                <w:sz w:val="26"/>
                <w:szCs w:val="26"/>
                <w:lang w:val="uz-Cyrl-UZ" w:eastAsia="en-US"/>
              </w:rPr>
            </w:pPr>
            <w:r>
              <w:rPr>
                <w:rFonts w:eastAsiaTheme="minorEastAsia"/>
                <w:bCs/>
                <w:sz w:val="26"/>
                <w:szCs w:val="26"/>
                <w:lang w:val="uz-Cyrl-UZ" w:eastAsia="en-US"/>
              </w:rPr>
              <w:t>27,4</w:t>
            </w:r>
          </w:p>
        </w:tc>
        <w:tc>
          <w:tcPr>
            <w:tcW w:w="709" w:type="pct"/>
            <w:tcBorders>
              <w:top w:val="none" w:sz="0" w:space="0" w:color="auto"/>
              <w:left w:val="none" w:sz="0" w:space="0" w:color="auto"/>
              <w:bottom w:val="none" w:sz="0" w:space="0" w:color="auto"/>
              <w:right w:val="none" w:sz="0" w:space="0" w:color="auto"/>
            </w:tcBorders>
            <w:shd w:val="clear" w:color="auto" w:fill="B6DDE8" w:themeFill="accent5" w:themeFillTint="66"/>
            <w:vAlign w:val="center"/>
            <w:hideMark/>
          </w:tcPr>
          <w:p w:rsidR="00DF57B7" w:rsidRPr="00CB6383" w:rsidRDefault="004D5A69" w:rsidP="00913C1A">
            <w:pPr>
              <w:spacing w:before="40" w:after="40"/>
              <w:jc w:val="center"/>
              <w:cnfStyle w:val="000000010000" w:firstRow="0" w:lastRow="0" w:firstColumn="0" w:lastColumn="0" w:oddVBand="0" w:evenVBand="0" w:oddHBand="0" w:evenHBand="1" w:firstRowFirstColumn="0" w:firstRowLastColumn="0" w:lastRowFirstColumn="0" w:lastRowLastColumn="0"/>
              <w:rPr>
                <w:rFonts w:eastAsiaTheme="minorEastAsia"/>
                <w:bCs/>
                <w:sz w:val="26"/>
                <w:szCs w:val="26"/>
                <w:lang w:val="uz-Cyrl-UZ" w:eastAsia="en-US"/>
              </w:rPr>
            </w:pPr>
            <w:r>
              <w:rPr>
                <w:rFonts w:eastAsiaTheme="minorEastAsia"/>
                <w:bCs/>
                <w:sz w:val="26"/>
                <w:szCs w:val="26"/>
                <w:lang w:val="uz-Cyrl-UZ" w:eastAsia="en-US"/>
              </w:rPr>
              <w:t>4,2</w:t>
            </w:r>
            <w:r>
              <w:rPr>
                <w:rFonts w:eastAsiaTheme="minorEastAsia"/>
                <w:b/>
                <w:bCs/>
                <w:sz w:val="26"/>
                <w:szCs w:val="26"/>
                <w:lang w:eastAsia="en-US"/>
              </w:rPr>
              <w:t> </w:t>
            </w:r>
            <w:r w:rsidRPr="004D5A69">
              <w:rPr>
                <w:rFonts w:eastAsiaTheme="minorEastAsia"/>
                <w:bCs/>
                <w:sz w:val="26"/>
                <w:szCs w:val="26"/>
                <w:lang w:val="en-US" w:eastAsia="en-US"/>
              </w:rPr>
              <w:t>m.</w:t>
            </w:r>
          </w:p>
        </w:tc>
        <w:tc>
          <w:tcPr>
            <w:tcW w:w="767" w:type="pct"/>
            <w:tcBorders>
              <w:top w:val="none" w:sz="0" w:space="0" w:color="auto"/>
              <w:left w:val="none" w:sz="0" w:space="0" w:color="auto"/>
              <w:bottom w:val="none" w:sz="0" w:space="0" w:color="auto"/>
              <w:right w:val="none" w:sz="0" w:space="0" w:color="auto"/>
            </w:tcBorders>
            <w:shd w:val="clear" w:color="auto" w:fill="B6DDE8" w:themeFill="accent5" w:themeFillTint="66"/>
            <w:vAlign w:val="center"/>
            <w:hideMark/>
          </w:tcPr>
          <w:p w:rsidR="00DF57B7" w:rsidRPr="00CB6383" w:rsidRDefault="004D5A69" w:rsidP="00913C1A">
            <w:pPr>
              <w:spacing w:before="40" w:after="40"/>
              <w:jc w:val="center"/>
              <w:cnfStyle w:val="000000010000" w:firstRow="0" w:lastRow="0" w:firstColumn="0" w:lastColumn="0" w:oddVBand="0" w:evenVBand="0" w:oddHBand="0" w:evenHBand="1" w:firstRowFirstColumn="0" w:firstRowLastColumn="0" w:lastRowFirstColumn="0" w:lastRowLastColumn="0"/>
              <w:rPr>
                <w:rFonts w:eastAsiaTheme="minorEastAsia"/>
                <w:bCs/>
                <w:sz w:val="26"/>
                <w:szCs w:val="26"/>
                <w:lang w:val="uz-Cyrl-UZ" w:eastAsia="en-US"/>
              </w:rPr>
            </w:pPr>
            <w:r>
              <w:rPr>
                <w:rFonts w:eastAsiaTheme="minorEastAsia"/>
                <w:bCs/>
                <w:sz w:val="26"/>
                <w:szCs w:val="26"/>
                <w:lang w:val="uz-Cyrl-UZ" w:eastAsia="en-US"/>
              </w:rPr>
              <w:t>5,6</w:t>
            </w:r>
          </w:p>
        </w:tc>
      </w:tr>
      <w:tr w:rsidR="00DF57B7" w:rsidRPr="00D75BB4" w:rsidTr="00913C1A">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273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DF57B7" w:rsidRPr="00CB6383" w:rsidRDefault="00DF57B7" w:rsidP="00913C1A">
            <w:pPr>
              <w:pStyle w:val="afd"/>
              <w:spacing w:before="40" w:after="40"/>
              <w:ind w:left="426" w:hanging="142"/>
              <w:rPr>
                <w:rFonts w:ascii="Times New Roman" w:eastAsiaTheme="minorEastAsia" w:hAnsi="Times New Roman" w:cs="Times New Roman"/>
                <w:b w:val="0"/>
                <w:sz w:val="26"/>
                <w:szCs w:val="26"/>
                <w:lang w:val="uz-Cyrl-UZ" w:eastAsia="en-US"/>
              </w:rPr>
            </w:pPr>
            <w:r w:rsidRPr="00CB6383">
              <w:rPr>
                <w:rFonts w:ascii="Times New Roman" w:eastAsiaTheme="minorEastAsia" w:hAnsi="Times New Roman" w:cs="Times New Roman"/>
                <w:b w:val="0"/>
                <w:sz w:val="26"/>
                <w:szCs w:val="26"/>
                <w:lang w:val="en-US"/>
              </w:rPr>
              <w:t>O‘zbekiston Respublikasi kafolati ostida bo‘lgan chet el</w:t>
            </w:r>
            <w:r w:rsidRPr="00CB6383">
              <w:rPr>
                <w:rFonts w:ascii="Times New Roman" w:eastAsiaTheme="minorEastAsia" w:hAnsi="Times New Roman" w:cs="Times New Roman"/>
                <w:b w:val="0"/>
                <w:sz w:val="26"/>
                <w:szCs w:val="26"/>
                <w:lang w:val="uz-Cyrl-UZ"/>
              </w:rPr>
              <w:t xml:space="preserve"> </w:t>
            </w:r>
            <w:r w:rsidRPr="00CB6383">
              <w:rPr>
                <w:rFonts w:ascii="Times New Roman" w:eastAsiaTheme="minorEastAsia" w:hAnsi="Times New Roman" w:cs="Times New Roman"/>
                <w:b w:val="0"/>
                <w:sz w:val="26"/>
                <w:szCs w:val="26"/>
                <w:lang w:val="en-US"/>
              </w:rPr>
              <w:t>kreditlari</w:t>
            </w:r>
          </w:p>
        </w:tc>
        <w:tc>
          <w:tcPr>
            <w:tcW w:w="787" w:type="pct"/>
            <w:tcBorders>
              <w:top w:val="none" w:sz="0" w:space="0" w:color="auto"/>
              <w:left w:val="none" w:sz="0" w:space="0" w:color="auto"/>
              <w:bottom w:val="none" w:sz="0" w:space="0" w:color="auto"/>
              <w:right w:val="none" w:sz="0" w:space="0" w:color="auto"/>
            </w:tcBorders>
            <w:shd w:val="clear" w:color="auto" w:fill="auto"/>
            <w:vAlign w:val="center"/>
            <w:hideMark/>
          </w:tcPr>
          <w:p w:rsidR="00DF57B7" w:rsidRPr="004D5A69" w:rsidRDefault="004D5A69" w:rsidP="00913C1A">
            <w:pPr>
              <w:spacing w:before="40" w:after="40"/>
              <w:jc w:val="center"/>
              <w:cnfStyle w:val="000000100000" w:firstRow="0" w:lastRow="0" w:firstColumn="0" w:lastColumn="0" w:oddVBand="0" w:evenVBand="0" w:oddHBand="1" w:evenHBand="0" w:firstRowFirstColumn="0" w:firstRowLastColumn="0" w:lastRowFirstColumn="0" w:lastRowLastColumn="0"/>
              <w:rPr>
                <w:rFonts w:eastAsiaTheme="minorEastAsia"/>
                <w:bCs/>
                <w:sz w:val="26"/>
                <w:szCs w:val="26"/>
                <w:lang w:eastAsia="en-US"/>
              </w:rPr>
            </w:pPr>
            <w:r>
              <w:rPr>
                <w:rFonts w:eastAsiaTheme="minorEastAsia"/>
                <w:bCs/>
                <w:sz w:val="26"/>
                <w:szCs w:val="26"/>
                <w:lang w:eastAsia="en-US"/>
              </w:rPr>
              <w:t>0,3</w:t>
            </w:r>
          </w:p>
        </w:tc>
        <w:tc>
          <w:tcPr>
            <w:tcW w:w="709" w:type="pct"/>
            <w:tcBorders>
              <w:top w:val="none" w:sz="0" w:space="0" w:color="auto"/>
              <w:left w:val="none" w:sz="0" w:space="0" w:color="auto"/>
              <w:bottom w:val="none" w:sz="0" w:space="0" w:color="auto"/>
              <w:right w:val="none" w:sz="0" w:space="0" w:color="auto"/>
            </w:tcBorders>
            <w:shd w:val="clear" w:color="auto" w:fill="auto"/>
            <w:vAlign w:val="center"/>
            <w:hideMark/>
          </w:tcPr>
          <w:p w:rsidR="00DF57B7" w:rsidRPr="004D5A69" w:rsidRDefault="004D5A69" w:rsidP="00913C1A">
            <w:pPr>
              <w:spacing w:before="40" w:after="40"/>
              <w:jc w:val="center"/>
              <w:cnfStyle w:val="000000100000" w:firstRow="0" w:lastRow="0" w:firstColumn="0" w:lastColumn="0" w:oddVBand="0" w:evenVBand="0" w:oddHBand="1" w:evenHBand="0" w:firstRowFirstColumn="0" w:firstRowLastColumn="0" w:lastRowFirstColumn="0" w:lastRowLastColumn="0"/>
              <w:rPr>
                <w:rFonts w:eastAsiaTheme="minorEastAsia"/>
                <w:bCs/>
                <w:sz w:val="26"/>
                <w:szCs w:val="26"/>
                <w:lang w:eastAsia="en-US"/>
              </w:rPr>
            </w:pPr>
            <w:r>
              <w:rPr>
                <w:rFonts w:eastAsiaTheme="minorEastAsia"/>
                <w:bCs/>
                <w:sz w:val="26"/>
                <w:szCs w:val="26"/>
                <w:lang w:eastAsia="en-US"/>
              </w:rPr>
              <w:t>27,9</w:t>
            </w:r>
          </w:p>
        </w:tc>
        <w:tc>
          <w:tcPr>
            <w:tcW w:w="767" w:type="pct"/>
            <w:tcBorders>
              <w:top w:val="none" w:sz="0" w:space="0" w:color="auto"/>
              <w:left w:val="none" w:sz="0" w:space="0" w:color="auto"/>
              <w:bottom w:val="none" w:sz="0" w:space="0" w:color="auto"/>
              <w:right w:val="none" w:sz="0" w:space="0" w:color="auto"/>
            </w:tcBorders>
            <w:shd w:val="clear" w:color="auto" w:fill="auto"/>
            <w:vAlign w:val="center"/>
            <w:hideMark/>
          </w:tcPr>
          <w:p w:rsidR="00DF57B7" w:rsidRPr="004D5A69" w:rsidRDefault="004D5A69" w:rsidP="00913C1A">
            <w:pPr>
              <w:spacing w:before="40" w:after="40"/>
              <w:jc w:val="center"/>
              <w:cnfStyle w:val="000000100000" w:firstRow="0" w:lastRow="0" w:firstColumn="0" w:lastColumn="0" w:oddVBand="0" w:evenVBand="0" w:oddHBand="1" w:evenHBand="0" w:firstRowFirstColumn="0" w:firstRowLastColumn="0" w:lastRowFirstColumn="0" w:lastRowLastColumn="0"/>
              <w:rPr>
                <w:rFonts w:eastAsiaTheme="minorEastAsia"/>
                <w:bCs/>
                <w:sz w:val="26"/>
                <w:szCs w:val="26"/>
                <w:lang w:eastAsia="en-US"/>
              </w:rPr>
            </w:pPr>
            <w:r>
              <w:rPr>
                <w:rFonts w:eastAsiaTheme="minorEastAsia"/>
                <w:bCs/>
                <w:sz w:val="26"/>
                <w:szCs w:val="26"/>
                <w:lang w:eastAsia="en-US"/>
              </w:rPr>
              <w:t>0,1</w:t>
            </w:r>
          </w:p>
        </w:tc>
      </w:tr>
      <w:tr w:rsidR="00DF57B7" w:rsidRPr="00D75BB4" w:rsidTr="00913C1A">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2737" w:type="pct"/>
            <w:tcBorders>
              <w:top w:val="none" w:sz="0" w:space="0" w:color="auto"/>
              <w:left w:val="none" w:sz="0" w:space="0" w:color="auto"/>
              <w:bottom w:val="none" w:sz="0" w:space="0" w:color="auto"/>
              <w:right w:val="none" w:sz="0" w:space="0" w:color="auto"/>
            </w:tcBorders>
            <w:shd w:val="clear" w:color="auto" w:fill="B6DDE8" w:themeFill="accent5" w:themeFillTint="66"/>
            <w:noWrap/>
            <w:vAlign w:val="center"/>
            <w:hideMark/>
          </w:tcPr>
          <w:p w:rsidR="00DF57B7" w:rsidRPr="00CB6383" w:rsidRDefault="00DF57B7" w:rsidP="00913C1A">
            <w:pPr>
              <w:pStyle w:val="afd"/>
              <w:spacing w:before="40" w:after="40"/>
              <w:ind w:left="426" w:hanging="142"/>
              <w:rPr>
                <w:rFonts w:ascii="Times New Roman" w:eastAsiaTheme="minorEastAsia" w:hAnsi="Times New Roman" w:cs="Times New Roman"/>
                <w:sz w:val="26"/>
                <w:szCs w:val="26"/>
                <w:lang w:val="en-US" w:eastAsia="en-US"/>
              </w:rPr>
            </w:pPr>
            <w:r w:rsidRPr="00CB6383">
              <w:rPr>
                <w:rFonts w:ascii="Times New Roman" w:eastAsiaTheme="minorEastAsia" w:hAnsi="Times New Roman" w:cs="Times New Roman"/>
                <w:b w:val="0"/>
                <w:sz w:val="26"/>
                <w:szCs w:val="26"/>
                <w:lang w:val="en-US"/>
              </w:rPr>
              <w:t>Suv ta’minoti va kanalizatsiya tizimlarini rivojlantirish jamg‘armasi</w:t>
            </w:r>
          </w:p>
        </w:tc>
        <w:tc>
          <w:tcPr>
            <w:tcW w:w="787" w:type="pct"/>
            <w:tcBorders>
              <w:top w:val="none" w:sz="0" w:space="0" w:color="auto"/>
              <w:left w:val="none" w:sz="0" w:space="0" w:color="auto"/>
              <w:bottom w:val="none" w:sz="0" w:space="0" w:color="auto"/>
              <w:right w:val="none" w:sz="0" w:space="0" w:color="auto"/>
            </w:tcBorders>
            <w:shd w:val="clear" w:color="auto" w:fill="B6DDE8" w:themeFill="accent5" w:themeFillTint="66"/>
            <w:vAlign w:val="bottom"/>
            <w:hideMark/>
          </w:tcPr>
          <w:p w:rsidR="00DF57B7" w:rsidRPr="00CB6383" w:rsidRDefault="004D5A69" w:rsidP="00913C1A">
            <w:pPr>
              <w:spacing w:before="40" w:after="40"/>
              <w:jc w:val="center"/>
              <w:cnfStyle w:val="000000010000" w:firstRow="0" w:lastRow="0" w:firstColumn="0" w:lastColumn="0" w:oddVBand="0" w:evenVBand="0" w:oddHBand="0" w:evenHBand="1" w:firstRowFirstColumn="0" w:firstRowLastColumn="0" w:lastRowFirstColumn="0" w:lastRowLastColumn="0"/>
              <w:rPr>
                <w:rFonts w:eastAsiaTheme="minorEastAsia"/>
                <w:bCs/>
                <w:sz w:val="26"/>
                <w:szCs w:val="26"/>
                <w:lang w:val="uz-Cyrl-UZ" w:eastAsia="en-US"/>
              </w:rPr>
            </w:pPr>
            <w:r>
              <w:rPr>
                <w:rFonts w:eastAsiaTheme="minorEastAsia"/>
                <w:bCs/>
                <w:sz w:val="26"/>
                <w:szCs w:val="26"/>
                <w:lang w:val="uz-Cyrl-UZ" w:eastAsia="en-US"/>
              </w:rPr>
              <w:t>-</w:t>
            </w:r>
          </w:p>
        </w:tc>
        <w:tc>
          <w:tcPr>
            <w:tcW w:w="709" w:type="pct"/>
            <w:tcBorders>
              <w:top w:val="none" w:sz="0" w:space="0" w:color="auto"/>
              <w:left w:val="none" w:sz="0" w:space="0" w:color="auto"/>
              <w:bottom w:val="none" w:sz="0" w:space="0" w:color="auto"/>
              <w:right w:val="none" w:sz="0" w:space="0" w:color="auto"/>
            </w:tcBorders>
            <w:shd w:val="clear" w:color="auto" w:fill="B6DDE8" w:themeFill="accent5" w:themeFillTint="66"/>
            <w:vAlign w:val="bottom"/>
            <w:hideMark/>
          </w:tcPr>
          <w:p w:rsidR="00DF57B7" w:rsidRPr="00CB6383" w:rsidRDefault="004D5A69" w:rsidP="00913C1A">
            <w:pPr>
              <w:spacing w:before="40" w:after="40"/>
              <w:jc w:val="center"/>
              <w:cnfStyle w:val="000000010000" w:firstRow="0" w:lastRow="0" w:firstColumn="0" w:lastColumn="0" w:oddVBand="0" w:evenVBand="0" w:oddHBand="0" w:evenHBand="1" w:firstRowFirstColumn="0" w:firstRowLastColumn="0" w:lastRowFirstColumn="0" w:lastRowLastColumn="0"/>
              <w:rPr>
                <w:rFonts w:eastAsiaTheme="minorEastAsia"/>
                <w:bCs/>
                <w:sz w:val="26"/>
                <w:szCs w:val="26"/>
                <w:lang w:val="uz-Cyrl-UZ" w:eastAsia="en-US"/>
              </w:rPr>
            </w:pPr>
            <w:r>
              <w:rPr>
                <w:rFonts w:eastAsiaTheme="minorEastAsia"/>
                <w:bCs/>
                <w:sz w:val="26"/>
                <w:szCs w:val="26"/>
                <w:lang w:val="uz-Cyrl-UZ" w:eastAsia="en-US"/>
              </w:rPr>
              <w:t>-</w:t>
            </w:r>
          </w:p>
        </w:tc>
        <w:tc>
          <w:tcPr>
            <w:tcW w:w="767" w:type="pct"/>
            <w:tcBorders>
              <w:top w:val="none" w:sz="0" w:space="0" w:color="auto"/>
              <w:left w:val="none" w:sz="0" w:space="0" w:color="auto"/>
              <w:bottom w:val="none" w:sz="0" w:space="0" w:color="auto"/>
              <w:right w:val="none" w:sz="0" w:space="0" w:color="auto"/>
            </w:tcBorders>
            <w:shd w:val="clear" w:color="auto" w:fill="B6DDE8" w:themeFill="accent5" w:themeFillTint="66"/>
            <w:vAlign w:val="bottom"/>
            <w:hideMark/>
          </w:tcPr>
          <w:p w:rsidR="00DF57B7" w:rsidRPr="00CB6383" w:rsidRDefault="004D5A69" w:rsidP="00913C1A">
            <w:pPr>
              <w:spacing w:before="40" w:after="40"/>
              <w:jc w:val="center"/>
              <w:cnfStyle w:val="000000010000" w:firstRow="0" w:lastRow="0" w:firstColumn="0" w:lastColumn="0" w:oddVBand="0" w:evenVBand="0" w:oddHBand="0" w:evenHBand="1" w:firstRowFirstColumn="0" w:firstRowLastColumn="0" w:lastRowFirstColumn="0" w:lastRowLastColumn="0"/>
              <w:rPr>
                <w:rFonts w:eastAsiaTheme="minorEastAsia"/>
                <w:bCs/>
                <w:sz w:val="26"/>
                <w:szCs w:val="26"/>
                <w:lang w:val="uz-Cyrl-UZ" w:eastAsia="en-US"/>
              </w:rPr>
            </w:pPr>
            <w:r>
              <w:rPr>
                <w:rFonts w:eastAsiaTheme="minorEastAsia"/>
                <w:bCs/>
                <w:sz w:val="26"/>
                <w:szCs w:val="26"/>
                <w:lang w:val="uz-Cyrl-UZ" w:eastAsia="en-US"/>
              </w:rPr>
              <w:t>-</w:t>
            </w:r>
          </w:p>
        </w:tc>
      </w:tr>
      <w:tr w:rsidR="00DF57B7" w:rsidRPr="00CB6383" w:rsidTr="00913C1A">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273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DF57B7" w:rsidRPr="00CB6383" w:rsidRDefault="00DF57B7" w:rsidP="00913C1A">
            <w:pPr>
              <w:spacing w:before="40" w:after="40"/>
              <w:ind w:left="142"/>
              <w:rPr>
                <w:rFonts w:ascii="Times New Roman" w:eastAsiaTheme="minorEastAsia" w:hAnsi="Times New Roman" w:cs="Times New Roman"/>
                <w:sz w:val="26"/>
                <w:szCs w:val="26"/>
                <w:lang w:val="uz-Cyrl-UZ" w:eastAsia="en-US"/>
              </w:rPr>
            </w:pPr>
            <w:r w:rsidRPr="00CB6383">
              <w:rPr>
                <w:rFonts w:ascii="Times New Roman" w:eastAsiaTheme="minorEastAsia" w:hAnsi="Times New Roman" w:cs="Times New Roman"/>
                <w:sz w:val="26"/>
                <w:szCs w:val="26"/>
                <w:lang w:val="en-US"/>
              </w:rPr>
              <w:t>Markazlashmagan investitsiyalar</w:t>
            </w:r>
            <w:r w:rsidRPr="00CB6383">
              <w:rPr>
                <w:rFonts w:ascii="Times New Roman" w:hAnsi="Times New Roman" w:cs="Times New Roman"/>
                <w:sz w:val="26"/>
                <w:szCs w:val="26"/>
                <w:lang w:val="en-US"/>
              </w:rPr>
              <w:t>:</w:t>
            </w:r>
          </w:p>
        </w:tc>
        <w:tc>
          <w:tcPr>
            <w:tcW w:w="787" w:type="pct"/>
            <w:tcBorders>
              <w:top w:val="none" w:sz="0" w:space="0" w:color="auto"/>
              <w:left w:val="none" w:sz="0" w:space="0" w:color="auto"/>
              <w:bottom w:val="none" w:sz="0" w:space="0" w:color="auto"/>
              <w:right w:val="none" w:sz="0" w:space="0" w:color="auto"/>
            </w:tcBorders>
            <w:shd w:val="clear" w:color="auto" w:fill="auto"/>
            <w:vAlign w:val="center"/>
            <w:hideMark/>
          </w:tcPr>
          <w:p w:rsidR="00DF57B7" w:rsidRPr="00CB6383" w:rsidRDefault="004D5A69" w:rsidP="00913C1A">
            <w:pPr>
              <w:spacing w:before="40" w:after="40"/>
              <w:jc w:val="center"/>
              <w:cnfStyle w:val="000000100000" w:firstRow="0" w:lastRow="0" w:firstColumn="0" w:lastColumn="0" w:oddVBand="0" w:evenVBand="0" w:oddHBand="1" w:evenHBand="0" w:firstRowFirstColumn="0" w:firstRowLastColumn="0" w:lastRowFirstColumn="0" w:lastRowLastColumn="0"/>
              <w:rPr>
                <w:rFonts w:eastAsiaTheme="minorEastAsia"/>
                <w:b/>
                <w:bCs/>
                <w:sz w:val="26"/>
                <w:szCs w:val="26"/>
                <w:lang w:val="uz-Cyrl-UZ" w:eastAsia="en-US"/>
              </w:rPr>
            </w:pPr>
            <w:r>
              <w:rPr>
                <w:rFonts w:eastAsiaTheme="minorEastAsia"/>
                <w:b/>
                <w:bCs/>
                <w:sz w:val="26"/>
                <w:szCs w:val="26"/>
                <w:lang w:val="uz-Cyrl-UZ" w:eastAsia="en-US"/>
              </w:rPr>
              <w:t>457,8</w:t>
            </w:r>
          </w:p>
        </w:tc>
        <w:tc>
          <w:tcPr>
            <w:tcW w:w="709" w:type="pct"/>
            <w:tcBorders>
              <w:top w:val="none" w:sz="0" w:space="0" w:color="auto"/>
              <w:left w:val="none" w:sz="0" w:space="0" w:color="auto"/>
              <w:bottom w:val="none" w:sz="0" w:space="0" w:color="auto"/>
              <w:right w:val="none" w:sz="0" w:space="0" w:color="auto"/>
            </w:tcBorders>
            <w:shd w:val="clear" w:color="auto" w:fill="auto"/>
            <w:vAlign w:val="center"/>
            <w:hideMark/>
          </w:tcPr>
          <w:p w:rsidR="00DF57B7" w:rsidRPr="00CB6383" w:rsidRDefault="004D5A69" w:rsidP="00913C1A">
            <w:pPr>
              <w:spacing w:before="40" w:after="40"/>
              <w:jc w:val="center"/>
              <w:cnfStyle w:val="000000100000" w:firstRow="0" w:lastRow="0" w:firstColumn="0" w:lastColumn="0" w:oddVBand="0" w:evenVBand="0" w:oddHBand="1" w:evenHBand="0" w:firstRowFirstColumn="0" w:firstRowLastColumn="0" w:lastRowFirstColumn="0" w:lastRowLastColumn="0"/>
              <w:rPr>
                <w:rFonts w:eastAsiaTheme="minorEastAsia"/>
                <w:b/>
                <w:bCs/>
                <w:sz w:val="26"/>
                <w:szCs w:val="26"/>
                <w:lang w:eastAsia="en-US"/>
              </w:rPr>
            </w:pPr>
            <w:r>
              <w:rPr>
                <w:rFonts w:eastAsiaTheme="minorEastAsia"/>
                <w:b/>
                <w:bCs/>
                <w:sz w:val="26"/>
                <w:szCs w:val="26"/>
                <w:lang w:eastAsia="en-US"/>
              </w:rPr>
              <w:t>91,3</w:t>
            </w:r>
          </w:p>
        </w:tc>
        <w:tc>
          <w:tcPr>
            <w:tcW w:w="767" w:type="pct"/>
            <w:tcBorders>
              <w:top w:val="none" w:sz="0" w:space="0" w:color="auto"/>
              <w:left w:val="none" w:sz="0" w:space="0" w:color="auto"/>
              <w:bottom w:val="none" w:sz="0" w:space="0" w:color="auto"/>
              <w:right w:val="none" w:sz="0" w:space="0" w:color="auto"/>
            </w:tcBorders>
            <w:shd w:val="clear" w:color="auto" w:fill="auto"/>
            <w:vAlign w:val="center"/>
            <w:hideMark/>
          </w:tcPr>
          <w:p w:rsidR="00DF57B7" w:rsidRPr="00CB6383" w:rsidRDefault="004D5A69" w:rsidP="00913C1A">
            <w:pPr>
              <w:spacing w:before="40" w:after="40"/>
              <w:jc w:val="center"/>
              <w:cnfStyle w:val="000000100000" w:firstRow="0" w:lastRow="0" w:firstColumn="0" w:lastColumn="0" w:oddVBand="0" w:evenVBand="0" w:oddHBand="1" w:evenHBand="0" w:firstRowFirstColumn="0" w:firstRowLastColumn="0" w:lastRowFirstColumn="0" w:lastRowLastColumn="0"/>
              <w:rPr>
                <w:rFonts w:eastAsiaTheme="minorEastAsia"/>
                <w:b/>
                <w:bCs/>
                <w:sz w:val="26"/>
                <w:szCs w:val="26"/>
                <w:lang w:val="uz-Cyrl-UZ" w:eastAsia="en-US"/>
              </w:rPr>
            </w:pPr>
            <w:r>
              <w:rPr>
                <w:rFonts w:eastAsiaTheme="minorEastAsia"/>
                <w:b/>
                <w:bCs/>
                <w:sz w:val="26"/>
                <w:szCs w:val="26"/>
                <w:lang w:val="uz-Cyrl-UZ" w:eastAsia="en-US"/>
              </w:rPr>
              <w:t>94,3</w:t>
            </w:r>
          </w:p>
        </w:tc>
      </w:tr>
      <w:tr w:rsidR="00DF57B7" w:rsidRPr="00D75BB4" w:rsidTr="00913C1A">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2737" w:type="pct"/>
            <w:tcBorders>
              <w:top w:val="none" w:sz="0" w:space="0" w:color="auto"/>
              <w:left w:val="none" w:sz="0" w:space="0" w:color="auto"/>
              <w:bottom w:val="none" w:sz="0" w:space="0" w:color="auto"/>
              <w:right w:val="none" w:sz="0" w:space="0" w:color="auto"/>
            </w:tcBorders>
            <w:shd w:val="clear" w:color="auto" w:fill="B6DDE8" w:themeFill="accent5" w:themeFillTint="66"/>
            <w:noWrap/>
            <w:vAlign w:val="center"/>
            <w:hideMark/>
          </w:tcPr>
          <w:p w:rsidR="00DF57B7" w:rsidRPr="00CB6383" w:rsidRDefault="00DF57B7" w:rsidP="00913C1A">
            <w:pPr>
              <w:pStyle w:val="afd"/>
              <w:spacing w:before="40" w:after="40"/>
              <w:ind w:left="284"/>
              <w:rPr>
                <w:rFonts w:ascii="Times New Roman" w:eastAsiaTheme="minorEastAsia" w:hAnsi="Times New Roman" w:cs="Times New Roman"/>
                <w:b w:val="0"/>
                <w:sz w:val="26"/>
                <w:szCs w:val="26"/>
                <w:lang w:val="uz-Cyrl-UZ" w:eastAsia="en-US"/>
              </w:rPr>
            </w:pPr>
            <w:r w:rsidRPr="00CB6383">
              <w:rPr>
                <w:rFonts w:ascii="Times New Roman" w:eastAsiaTheme="minorEastAsia" w:hAnsi="Times New Roman" w:cs="Times New Roman"/>
                <w:b w:val="0"/>
                <w:sz w:val="26"/>
                <w:szCs w:val="26"/>
                <w:lang w:val="en-US"/>
              </w:rPr>
              <w:t>Kor</w:t>
            </w:r>
            <w:r w:rsidRPr="00CB6383">
              <w:rPr>
                <w:rFonts w:ascii="Times New Roman" w:eastAsiaTheme="minorEastAsia" w:hAnsi="Times New Roman" w:cs="Times New Roman"/>
                <w:b w:val="0"/>
                <w:sz w:val="26"/>
                <w:szCs w:val="26"/>
                <w:lang w:val="uz-Cyrl-UZ"/>
              </w:rPr>
              <w:t>x</w:t>
            </w:r>
            <w:r w:rsidRPr="00CB6383">
              <w:rPr>
                <w:rFonts w:ascii="Times New Roman" w:eastAsiaTheme="minorEastAsia" w:hAnsi="Times New Roman" w:cs="Times New Roman"/>
                <w:b w:val="0"/>
                <w:sz w:val="26"/>
                <w:szCs w:val="26"/>
                <w:lang w:val="en-US"/>
              </w:rPr>
              <w:t xml:space="preserve">ona </w:t>
            </w:r>
            <w:r w:rsidRPr="00CB6383">
              <w:rPr>
                <w:rFonts w:ascii="Times New Roman" w:eastAsiaTheme="minorEastAsia" w:hAnsi="Times New Roman" w:cs="Times New Roman"/>
                <w:b w:val="0"/>
                <w:sz w:val="26"/>
                <w:szCs w:val="26"/>
                <w:lang w:val="uz-Cyrl-UZ"/>
              </w:rPr>
              <w:t xml:space="preserve">o‘z </w:t>
            </w:r>
            <w:r w:rsidRPr="00CB6383">
              <w:rPr>
                <w:rFonts w:ascii="Times New Roman" w:eastAsiaTheme="minorEastAsia" w:hAnsi="Times New Roman" w:cs="Times New Roman"/>
                <w:b w:val="0"/>
                <w:sz w:val="26"/>
                <w:szCs w:val="26"/>
                <w:lang w:val="en-US"/>
              </w:rPr>
              <w:t>mabla</w:t>
            </w:r>
            <w:r w:rsidRPr="00CB6383">
              <w:rPr>
                <w:rFonts w:ascii="Times New Roman" w:eastAsiaTheme="minorEastAsia" w:hAnsi="Times New Roman" w:cs="Times New Roman"/>
                <w:b w:val="0"/>
                <w:sz w:val="26"/>
                <w:szCs w:val="26"/>
                <w:lang w:val="uz-Cyrl-UZ"/>
              </w:rPr>
              <w:t>g‘lari</w:t>
            </w:r>
          </w:p>
        </w:tc>
        <w:tc>
          <w:tcPr>
            <w:tcW w:w="787" w:type="pct"/>
            <w:tcBorders>
              <w:top w:val="none" w:sz="0" w:space="0" w:color="auto"/>
              <w:left w:val="none" w:sz="0" w:space="0" w:color="auto"/>
              <w:bottom w:val="none" w:sz="0" w:space="0" w:color="auto"/>
              <w:right w:val="none" w:sz="0" w:space="0" w:color="auto"/>
            </w:tcBorders>
            <w:shd w:val="clear" w:color="auto" w:fill="B6DDE8" w:themeFill="accent5" w:themeFillTint="66"/>
            <w:vAlign w:val="center"/>
            <w:hideMark/>
          </w:tcPr>
          <w:p w:rsidR="00DF57B7" w:rsidRPr="00CB6383" w:rsidRDefault="004D5A69" w:rsidP="00913C1A">
            <w:pPr>
              <w:spacing w:before="40" w:after="40"/>
              <w:jc w:val="center"/>
              <w:cnfStyle w:val="000000010000" w:firstRow="0" w:lastRow="0" w:firstColumn="0" w:lastColumn="0" w:oddVBand="0" w:evenVBand="0" w:oddHBand="0" w:evenHBand="1" w:firstRowFirstColumn="0" w:firstRowLastColumn="0" w:lastRowFirstColumn="0" w:lastRowLastColumn="0"/>
              <w:rPr>
                <w:rFonts w:eastAsiaTheme="minorEastAsia"/>
                <w:sz w:val="26"/>
                <w:szCs w:val="26"/>
                <w:lang w:val="uz-Cyrl-UZ" w:eastAsia="en-US"/>
              </w:rPr>
            </w:pPr>
            <w:r>
              <w:rPr>
                <w:rFonts w:eastAsiaTheme="minorEastAsia"/>
                <w:sz w:val="26"/>
                <w:szCs w:val="26"/>
                <w:lang w:val="uz-Cyrl-UZ" w:eastAsia="en-US"/>
              </w:rPr>
              <w:t>8,2</w:t>
            </w:r>
          </w:p>
        </w:tc>
        <w:tc>
          <w:tcPr>
            <w:tcW w:w="709" w:type="pct"/>
            <w:tcBorders>
              <w:top w:val="none" w:sz="0" w:space="0" w:color="auto"/>
              <w:left w:val="none" w:sz="0" w:space="0" w:color="auto"/>
              <w:bottom w:val="none" w:sz="0" w:space="0" w:color="auto"/>
              <w:right w:val="none" w:sz="0" w:space="0" w:color="auto"/>
            </w:tcBorders>
            <w:shd w:val="clear" w:color="auto" w:fill="B6DDE8" w:themeFill="accent5" w:themeFillTint="66"/>
            <w:vAlign w:val="center"/>
            <w:hideMark/>
          </w:tcPr>
          <w:p w:rsidR="00DF57B7" w:rsidRPr="004D5A69" w:rsidRDefault="004D5A69" w:rsidP="00913C1A">
            <w:pPr>
              <w:spacing w:before="40" w:after="40"/>
              <w:jc w:val="center"/>
              <w:cnfStyle w:val="000000010000" w:firstRow="0" w:lastRow="0" w:firstColumn="0" w:lastColumn="0" w:oddVBand="0" w:evenVBand="0" w:oddHBand="0" w:evenHBand="1" w:firstRowFirstColumn="0" w:firstRowLastColumn="0" w:lastRowFirstColumn="0" w:lastRowLastColumn="0"/>
              <w:rPr>
                <w:rFonts w:eastAsiaTheme="minorEastAsia"/>
                <w:sz w:val="26"/>
                <w:szCs w:val="26"/>
                <w:lang w:eastAsia="en-US"/>
              </w:rPr>
            </w:pPr>
            <w:r>
              <w:rPr>
                <w:rFonts w:eastAsiaTheme="minorEastAsia"/>
                <w:sz w:val="26"/>
                <w:szCs w:val="26"/>
                <w:lang w:eastAsia="en-US"/>
              </w:rPr>
              <w:t>160,5</w:t>
            </w:r>
          </w:p>
        </w:tc>
        <w:tc>
          <w:tcPr>
            <w:tcW w:w="767" w:type="pct"/>
            <w:tcBorders>
              <w:top w:val="none" w:sz="0" w:space="0" w:color="auto"/>
              <w:left w:val="none" w:sz="0" w:space="0" w:color="auto"/>
              <w:bottom w:val="none" w:sz="0" w:space="0" w:color="auto"/>
              <w:right w:val="none" w:sz="0" w:space="0" w:color="auto"/>
            </w:tcBorders>
            <w:shd w:val="clear" w:color="auto" w:fill="B6DDE8" w:themeFill="accent5" w:themeFillTint="66"/>
            <w:vAlign w:val="center"/>
            <w:hideMark/>
          </w:tcPr>
          <w:p w:rsidR="00DF57B7" w:rsidRPr="00CB6383" w:rsidRDefault="004D5A69" w:rsidP="00913C1A">
            <w:pPr>
              <w:spacing w:before="40" w:after="40"/>
              <w:jc w:val="center"/>
              <w:cnfStyle w:val="000000010000" w:firstRow="0" w:lastRow="0" w:firstColumn="0" w:lastColumn="0" w:oddVBand="0" w:evenVBand="0" w:oddHBand="0" w:evenHBand="1" w:firstRowFirstColumn="0" w:firstRowLastColumn="0" w:lastRowFirstColumn="0" w:lastRowLastColumn="0"/>
              <w:rPr>
                <w:rFonts w:eastAsiaTheme="minorEastAsia"/>
                <w:sz w:val="26"/>
                <w:szCs w:val="26"/>
                <w:lang w:val="uz-Cyrl-UZ" w:eastAsia="en-US"/>
              </w:rPr>
            </w:pPr>
            <w:r>
              <w:rPr>
                <w:rFonts w:eastAsiaTheme="minorEastAsia"/>
                <w:sz w:val="26"/>
                <w:szCs w:val="26"/>
                <w:lang w:val="uz-Cyrl-UZ" w:eastAsia="en-US"/>
              </w:rPr>
              <w:t>1,7</w:t>
            </w:r>
          </w:p>
        </w:tc>
      </w:tr>
      <w:tr w:rsidR="00DF57B7" w:rsidRPr="00CB6383" w:rsidTr="00913C1A">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273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DF57B7" w:rsidRPr="00CB6383" w:rsidRDefault="00DF57B7" w:rsidP="00913C1A">
            <w:pPr>
              <w:pStyle w:val="afd"/>
              <w:spacing w:before="40" w:after="40"/>
              <w:ind w:left="284"/>
              <w:rPr>
                <w:rFonts w:ascii="Times New Roman" w:eastAsiaTheme="minorEastAsia" w:hAnsi="Times New Roman" w:cs="Times New Roman"/>
                <w:b w:val="0"/>
                <w:sz w:val="26"/>
                <w:szCs w:val="26"/>
                <w:lang w:val="uz-Cyrl-UZ" w:eastAsia="en-US"/>
              </w:rPr>
            </w:pPr>
            <w:r w:rsidRPr="00CB6383">
              <w:rPr>
                <w:rFonts w:ascii="Times New Roman" w:eastAsiaTheme="minorEastAsia" w:hAnsi="Times New Roman" w:cs="Times New Roman"/>
                <w:b w:val="0"/>
                <w:sz w:val="26"/>
                <w:szCs w:val="26"/>
                <w:lang w:val="en-US"/>
              </w:rPr>
              <w:t>a</w:t>
            </w:r>
            <w:r w:rsidRPr="00CB6383">
              <w:rPr>
                <w:rFonts w:ascii="Times New Roman" w:eastAsiaTheme="minorEastAsia" w:hAnsi="Times New Roman" w:cs="Times New Roman"/>
                <w:b w:val="0"/>
                <w:sz w:val="26"/>
                <w:szCs w:val="26"/>
                <w:lang w:val="uz-Cyrl-UZ"/>
              </w:rPr>
              <w:t>h</w:t>
            </w:r>
            <w:r w:rsidRPr="00CB6383">
              <w:rPr>
                <w:rFonts w:ascii="Times New Roman" w:eastAsiaTheme="minorEastAsia" w:hAnsi="Times New Roman" w:cs="Times New Roman"/>
                <w:b w:val="0"/>
                <w:sz w:val="26"/>
                <w:szCs w:val="26"/>
                <w:lang w:val="en-US"/>
              </w:rPr>
              <w:t>oli mabla</w:t>
            </w:r>
            <w:r w:rsidRPr="00CB6383">
              <w:rPr>
                <w:rFonts w:ascii="Times New Roman" w:eastAsiaTheme="minorEastAsia" w:hAnsi="Times New Roman" w:cs="Times New Roman"/>
                <w:b w:val="0"/>
                <w:sz w:val="26"/>
                <w:szCs w:val="26"/>
                <w:lang w:val="uz-Cyrl-UZ"/>
              </w:rPr>
              <w:t>g‘lar</w:t>
            </w:r>
            <w:r w:rsidRPr="00CB6383">
              <w:rPr>
                <w:rFonts w:ascii="Times New Roman" w:eastAsiaTheme="minorEastAsia" w:hAnsi="Times New Roman" w:cs="Times New Roman"/>
                <w:b w:val="0"/>
                <w:sz w:val="26"/>
                <w:szCs w:val="26"/>
                <w:lang w:val="en-US"/>
              </w:rPr>
              <w:t>i</w:t>
            </w:r>
          </w:p>
        </w:tc>
        <w:tc>
          <w:tcPr>
            <w:tcW w:w="787" w:type="pct"/>
            <w:tcBorders>
              <w:top w:val="none" w:sz="0" w:space="0" w:color="auto"/>
              <w:left w:val="none" w:sz="0" w:space="0" w:color="auto"/>
              <w:bottom w:val="none" w:sz="0" w:space="0" w:color="auto"/>
              <w:right w:val="none" w:sz="0" w:space="0" w:color="auto"/>
            </w:tcBorders>
            <w:shd w:val="clear" w:color="auto" w:fill="auto"/>
            <w:vAlign w:val="center"/>
            <w:hideMark/>
          </w:tcPr>
          <w:p w:rsidR="00DF57B7" w:rsidRPr="00CB6383" w:rsidRDefault="004D5A69" w:rsidP="00913C1A">
            <w:pPr>
              <w:spacing w:before="40" w:after="40"/>
              <w:jc w:val="center"/>
              <w:cnfStyle w:val="000000100000" w:firstRow="0" w:lastRow="0" w:firstColumn="0" w:lastColumn="0" w:oddVBand="0" w:evenVBand="0" w:oddHBand="1" w:evenHBand="0" w:firstRowFirstColumn="0" w:firstRowLastColumn="0" w:lastRowFirstColumn="0" w:lastRowLastColumn="0"/>
              <w:rPr>
                <w:rFonts w:eastAsiaTheme="minorEastAsia"/>
                <w:sz w:val="26"/>
                <w:szCs w:val="26"/>
                <w:lang w:val="uz-Cyrl-UZ" w:eastAsia="en-US"/>
              </w:rPr>
            </w:pPr>
            <w:r>
              <w:rPr>
                <w:rFonts w:eastAsiaTheme="minorEastAsia"/>
                <w:sz w:val="26"/>
                <w:szCs w:val="26"/>
                <w:lang w:val="uz-Cyrl-UZ" w:eastAsia="en-US"/>
              </w:rPr>
              <w:t>14,8</w:t>
            </w:r>
          </w:p>
        </w:tc>
        <w:tc>
          <w:tcPr>
            <w:tcW w:w="709" w:type="pct"/>
            <w:tcBorders>
              <w:top w:val="none" w:sz="0" w:space="0" w:color="auto"/>
              <w:left w:val="none" w:sz="0" w:space="0" w:color="auto"/>
              <w:bottom w:val="none" w:sz="0" w:space="0" w:color="auto"/>
              <w:right w:val="none" w:sz="0" w:space="0" w:color="auto"/>
            </w:tcBorders>
            <w:shd w:val="clear" w:color="auto" w:fill="auto"/>
            <w:vAlign w:val="center"/>
            <w:hideMark/>
          </w:tcPr>
          <w:p w:rsidR="00DF57B7" w:rsidRPr="00CB6383" w:rsidRDefault="004D5A69" w:rsidP="00913C1A">
            <w:pPr>
              <w:spacing w:before="40" w:after="40"/>
              <w:jc w:val="center"/>
              <w:cnfStyle w:val="000000100000" w:firstRow="0" w:lastRow="0" w:firstColumn="0" w:lastColumn="0" w:oddVBand="0" w:evenVBand="0" w:oddHBand="1" w:evenHBand="0" w:firstRowFirstColumn="0" w:firstRowLastColumn="0" w:lastRowFirstColumn="0" w:lastRowLastColumn="0"/>
              <w:rPr>
                <w:rFonts w:eastAsiaTheme="minorEastAsia"/>
                <w:sz w:val="26"/>
                <w:szCs w:val="26"/>
                <w:lang w:val="uz-Cyrl-UZ" w:eastAsia="en-US"/>
              </w:rPr>
            </w:pPr>
            <w:r>
              <w:rPr>
                <w:rFonts w:eastAsiaTheme="minorEastAsia"/>
                <w:sz w:val="26"/>
                <w:szCs w:val="26"/>
                <w:lang w:val="uz-Cyrl-UZ" w:eastAsia="en-US"/>
              </w:rPr>
              <w:t>107,7</w:t>
            </w:r>
          </w:p>
        </w:tc>
        <w:tc>
          <w:tcPr>
            <w:tcW w:w="767" w:type="pct"/>
            <w:tcBorders>
              <w:top w:val="none" w:sz="0" w:space="0" w:color="auto"/>
              <w:left w:val="none" w:sz="0" w:space="0" w:color="auto"/>
              <w:bottom w:val="none" w:sz="0" w:space="0" w:color="auto"/>
              <w:right w:val="none" w:sz="0" w:space="0" w:color="auto"/>
            </w:tcBorders>
            <w:shd w:val="clear" w:color="auto" w:fill="auto"/>
            <w:vAlign w:val="center"/>
            <w:hideMark/>
          </w:tcPr>
          <w:p w:rsidR="00DF57B7" w:rsidRPr="00CB6383" w:rsidRDefault="004D5A69" w:rsidP="00913C1A">
            <w:pPr>
              <w:spacing w:before="40" w:after="40"/>
              <w:jc w:val="center"/>
              <w:cnfStyle w:val="000000100000" w:firstRow="0" w:lastRow="0" w:firstColumn="0" w:lastColumn="0" w:oddVBand="0" w:evenVBand="0" w:oddHBand="1" w:evenHBand="0" w:firstRowFirstColumn="0" w:firstRowLastColumn="0" w:lastRowFirstColumn="0" w:lastRowLastColumn="0"/>
              <w:rPr>
                <w:rFonts w:eastAsiaTheme="minorEastAsia"/>
                <w:sz w:val="26"/>
                <w:szCs w:val="26"/>
                <w:lang w:eastAsia="en-US"/>
              </w:rPr>
            </w:pPr>
            <w:r>
              <w:rPr>
                <w:rFonts w:eastAsiaTheme="minorEastAsia"/>
                <w:sz w:val="26"/>
                <w:szCs w:val="26"/>
                <w:lang w:eastAsia="en-US"/>
              </w:rPr>
              <w:t>3,0</w:t>
            </w:r>
          </w:p>
        </w:tc>
      </w:tr>
      <w:tr w:rsidR="00DF57B7" w:rsidRPr="00D75BB4" w:rsidTr="00913C1A">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2737" w:type="pct"/>
            <w:tcBorders>
              <w:top w:val="none" w:sz="0" w:space="0" w:color="auto"/>
              <w:left w:val="none" w:sz="0" w:space="0" w:color="auto"/>
              <w:bottom w:val="none" w:sz="0" w:space="0" w:color="auto"/>
              <w:right w:val="none" w:sz="0" w:space="0" w:color="auto"/>
            </w:tcBorders>
            <w:shd w:val="clear" w:color="auto" w:fill="B6DDE8" w:themeFill="accent5" w:themeFillTint="66"/>
            <w:noWrap/>
            <w:vAlign w:val="center"/>
            <w:hideMark/>
          </w:tcPr>
          <w:p w:rsidR="00DF57B7" w:rsidRPr="00CB6383" w:rsidRDefault="00DF57B7" w:rsidP="00913C1A">
            <w:pPr>
              <w:pStyle w:val="afd"/>
              <w:spacing w:before="40" w:after="40"/>
              <w:ind w:left="426" w:hanging="142"/>
              <w:rPr>
                <w:rFonts w:ascii="Times New Roman" w:eastAsiaTheme="minorEastAsia" w:hAnsi="Times New Roman" w:cs="Times New Roman"/>
                <w:b w:val="0"/>
                <w:sz w:val="26"/>
                <w:szCs w:val="26"/>
                <w:lang w:val="uz-Cyrl-UZ" w:eastAsia="en-US"/>
              </w:rPr>
            </w:pPr>
            <w:r w:rsidRPr="00CB6383">
              <w:rPr>
                <w:rFonts w:ascii="Times New Roman" w:eastAsiaTheme="minorEastAsia" w:hAnsi="Times New Roman" w:cs="Times New Roman"/>
                <w:b w:val="0"/>
                <w:sz w:val="26"/>
                <w:szCs w:val="26"/>
                <w:lang w:val="en-US"/>
              </w:rPr>
              <w:t>to‘g‘ridan-to‘g‘ri xorijiy investitsiya va kreditlar</w:t>
            </w:r>
          </w:p>
        </w:tc>
        <w:tc>
          <w:tcPr>
            <w:tcW w:w="787" w:type="pct"/>
            <w:tcBorders>
              <w:top w:val="none" w:sz="0" w:space="0" w:color="auto"/>
              <w:left w:val="none" w:sz="0" w:space="0" w:color="auto"/>
              <w:bottom w:val="none" w:sz="0" w:space="0" w:color="auto"/>
              <w:right w:val="none" w:sz="0" w:space="0" w:color="auto"/>
            </w:tcBorders>
            <w:shd w:val="clear" w:color="auto" w:fill="B6DDE8" w:themeFill="accent5" w:themeFillTint="66"/>
            <w:vAlign w:val="bottom"/>
            <w:hideMark/>
          </w:tcPr>
          <w:p w:rsidR="00DF57B7" w:rsidRPr="00CB6383" w:rsidRDefault="004D5A69" w:rsidP="00913C1A">
            <w:pPr>
              <w:spacing w:before="40" w:after="40"/>
              <w:jc w:val="center"/>
              <w:cnfStyle w:val="000000010000" w:firstRow="0" w:lastRow="0" w:firstColumn="0" w:lastColumn="0" w:oddVBand="0" w:evenVBand="0" w:oddHBand="0" w:evenHBand="1" w:firstRowFirstColumn="0" w:firstRowLastColumn="0" w:lastRowFirstColumn="0" w:lastRowLastColumn="0"/>
              <w:rPr>
                <w:rFonts w:eastAsiaTheme="minorEastAsia"/>
                <w:sz w:val="26"/>
                <w:szCs w:val="26"/>
                <w:lang w:val="uz-Cyrl-UZ" w:eastAsia="en-US"/>
              </w:rPr>
            </w:pPr>
            <w:r>
              <w:rPr>
                <w:rFonts w:eastAsiaTheme="minorEastAsia"/>
                <w:sz w:val="26"/>
                <w:szCs w:val="26"/>
                <w:lang w:val="uz-Cyrl-UZ" w:eastAsia="en-US"/>
              </w:rPr>
              <w:t>434,8</w:t>
            </w:r>
          </w:p>
        </w:tc>
        <w:tc>
          <w:tcPr>
            <w:tcW w:w="709" w:type="pct"/>
            <w:tcBorders>
              <w:top w:val="none" w:sz="0" w:space="0" w:color="auto"/>
              <w:left w:val="none" w:sz="0" w:space="0" w:color="auto"/>
              <w:bottom w:val="none" w:sz="0" w:space="0" w:color="auto"/>
              <w:right w:val="none" w:sz="0" w:space="0" w:color="auto"/>
            </w:tcBorders>
            <w:shd w:val="clear" w:color="auto" w:fill="B6DDE8" w:themeFill="accent5" w:themeFillTint="66"/>
            <w:vAlign w:val="bottom"/>
            <w:hideMark/>
          </w:tcPr>
          <w:p w:rsidR="00DF57B7" w:rsidRPr="004D5A69" w:rsidRDefault="004D5A69" w:rsidP="00913C1A">
            <w:pPr>
              <w:spacing w:before="40" w:after="40"/>
              <w:jc w:val="center"/>
              <w:cnfStyle w:val="000000010000" w:firstRow="0" w:lastRow="0" w:firstColumn="0" w:lastColumn="0" w:oddVBand="0" w:evenVBand="0" w:oddHBand="0" w:evenHBand="1" w:firstRowFirstColumn="0" w:firstRowLastColumn="0" w:lastRowFirstColumn="0" w:lastRowLastColumn="0"/>
              <w:rPr>
                <w:rFonts w:eastAsiaTheme="minorEastAsia"/>
                <w:sz w:val="26"/>
                <w:szCs w:val="26"/>
                <w:lang w:eastAsia="en-US"/>
              </w:rPr>
            </w:pPr>
            <w:r>
              <w:rPr>
                <w:rFonts w:eastAsiaTheme="minorEastAsia"/>
                <w:sz w:val="26"/>
                <w:szCs w:val="26"/>
                <w:lang w:eastAsia="en-US"/>
              </w:rPr>
              <w:t>90,1</w:t>
            </w:r>
          </w:p>
        </w:tc>
        <w:tc>
          <w:tcPr>
            <w:tcW w:w="767" w:type="pct"/>
            <w:tcBorders>
              <w:top w:val="none" w:sz="0" w:space="0" w:color="auto"/>
              <w:left w:val="none" w:sz="0" w:space="0" w:color="auto"/>
              <w:bottom w:val="none" w:sz="0" w:space="0" w:color="auto"/>
              <w:right w:val="none" w:sz="0" w:space="0" w:color="auto"/>
            </w:tcBorders>
            <w:shd w:val="clear" w:color="auto" w:fill="B6DDE8" w:themeFill="accent5" w:themeFillTint="66"/>
            <w:vAlign w:val="bottom"/>
            <w:hideMark/>
          </w:tcPr>
          <w:p w:rsidR="00DF57B7" w:rsidRPr="00CB6383" w:rsidRDefault="004D5A69" w:rsidP="00913C1A">
            <w:pPr>
              <w:spacing w:before="40" w:after="40"/>
              <w:jc w:val="center"/>
              <w:cnfStyle w:val="000000010000" w:firstRow="0" w:lastRow="0" w:firstColumn="0" w:lastColumn="0" w:oddVBand="0" w:evenVBand="0" w:oddHBand="0" w:evenHBand="1" w:firstRowFirstColumn="0" w:firstRowLastColumn="0" w:lastRowFirstColumn="0" w:lastRowLastColumn="0"/>
              <w:rPr>
                <w:rFonts w:eastAsiaTheme="minorEastAsia"/>
                <w:sz w:val="26"/>
                <w:szCs w:val="26"/>
                <w:lang w:val="uz-Cyrl-UZ" w:eastAsia="en-US"/>
              </w:rPr>
            </w:pPr>
            <w:r>
              <w:rPr>
                <w:rFonts w:eastAsiaTheme="minorEastAsia"/>
                <w:sz w:val="26"/>
                <w:szCs w:val="26"/>
                <w:lang w:val="uz-Cyrl-UZ" w:eastAsia="en-US"/>
              </w:rPr>
              <w:t>89,6</w:t>
            </w:r>
          </w:p>
        </w:tc>
      </w:tr>
      <w:tr w:rsidR="00DF57B7" w:rsidRPr="00D75BB4" w:rsidTr="00913C1A">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273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DF57B7" w:rsidRPr="00CB6383" w:rsidRDefault="00DF57B7" w:rsidP="00913C1A">
            <w:pPr>
              <w:pStyle w:val="afd"/>
              <w:spacing w:before="40" w:after="40"/>
              <w:ind w:left="426" w:hanging="142"/>
              <w:rPr>
                <w:rFonts w:ascii="Times New Roman" w:eastAsiaTheme="minorEastAsia" w:hAnsi="Times New Roman" w:cs="Times New Roman"/>
                <w:b w:val="0"/>
                <w:sz w:val="26"/>
                <w:szCs w:val="26"/>
                <w:lang w:val="uz-Cyrl-UZ" w:eastAsia="en-US"/>
              </w:rPr>
            </w:pPr>
            <w:r w:rsidRPr="00CB6383">
              <w:rPr>
                <w:rFonts w:ascii="Times New Roman" w:eastAsiaTheme="minorEastAsia" w:hAnsi="Times New Roman" w:cs="Times New Roman"/>
                <w:b w:val="0"/>
                <w:sz w:val="26"/>
                <w:szCs w:val="26"/>
                <w:lang w:val="en-US"/>
              </w:rPr>
              <w:t>tijorat banki kreditlari va boshqa qarz mablag‘lari</w:t>
            </w:r>
          </w:p>
        </w:tc>
        <w:tc>
          <w:tcPr>
            <w:tcW w:w="787" w:type="pct"/>
            <w:tcBorders>
              <w:top w:val="none" w:sz="0" w:space="0" w:color="auto"/>
              <w:left w:val="none" w:sz="0" w:space="0" w:color="auto"/>
              <w:bottom w:val="none" w:sz="0" w:space="0" w:color="auto"/>
              <w:right w:val="none" w:sz="0" w:space="0" w:color="auto"/>
            </w:tcBorders>
            <w:shd w:val="clear" w:color="auto" w:fill="auto"/>
            <w:vAlign w:val="bottom"/>
            <w:hideMark/>
          </w:tcPr>
          <w:p w:rsidR="00DF57B7" w:rsidRPr="00CB6383" w:rsidRDefault="004D5A69" w:rsidP="00913C1A">
            <w:pPr>
              <w:spacing w:before="40" w:after="40"/>
              <w:jc w:val="center"/>
              <w:cnfStyle w:val="000000100000" w:firstRow="0" w:lastRow="0" w:firstColumn="0" w:lastColumn="0" w:oddVBand="0" w:evenVBand="0" w:oddHBand="1" w:evenHBand="0" w:firstRowFirstColumn="0" w:firstRowLastColumn="0" w:lastRowFirstColumn="0" w:lastRowLastColumn="0"/>
              <w:rPr>
                <w:rFonts w:eastAsiaTheme="minorEastAsia"/>
                <w:sz w:val="26"/>
                <w:szCs w:val="26"/>
                <w:lang w:val="uz-Cyrl-UZ" w:eastAsia="en-US"/>
              </w:rPr>
            </w:pPr>
            <w:r>
              <w:rPr>
                <w:rFonts w:eastAsiaTheme="minorEastAsia"/>
                <w:sz w:val="26"/>
                <w:szCs w:val="26"/>
                <w:lang w:val="uz-Cyrl-UZ" w:eastAsia="en-US"/>
              </w:rPr>
              <w:t>-</w:t>
            </w:r>
          </w:p>
        </w:tc>
        <w:tc>
          <w:tcPr>
            <w:tcW w:w="709" w:type="pct"/>
            <w:tcBorders>
              <w:top w:val="none" w:sz="0" w:space="0" w:color="auto"/>
              <w:left w:val="none" w:sz="0" w:space="0" w:color="auto"/>
              <w:bottom w:val="none" w:sz="0" w:space="0" w:color="auto"/>
              <w:right w:val="none" w:sz="0" w:space="0" w:color="auto"/>
            </w:tcBorders>
            <w:shd w:val="clear" w:color="auto" w:fill="auto"/>
            <w:vAlign w:val="bottom"/>
            <w:hideMark/>
          </w:tcPr>
          <w:p w:rsidR="00DF57B7" w:rsidRPr="00CB6383" w:rsidRDefault="004D5A69" w:rsidP="00913C1A">
            <w:pPr>
              <w:spacing w:before="40" w:after="40"/>
              <w:jc w:val="center"/>
              <w:cnfStyle w:val="000000100000" w:firstRow="0" w:lastRow="0" w:firstColumn="0" w:lastColumn="0" w:oddVBand="0" w:evenVBand="0" w:oddHBand="1" w:evenHBand="0" w:firstRowFirstColumn="0" w:firstRowLastColumn="0" w:lastRowFirstColumn="0" w:lastRowLastColumn="0"/>
              <w:rPr>
                <w:rFonts w:eastAsiaTheme="minorEastAsia"/>
                <w:sz w:val="26"/>
                <w:szCs w:val="26"/>
                <w:lang w:val="uz-Cyrl-UZ" w:eastAsia="en-US"/>
              </w:rPr>
            </w:pPr>
            <w:r>
              <w:rPr>
                <w:rFonts w:eastAsiaTheme="minorEastAsia"/>
                <w:sz w:val="26"/>
                <w:szCs w:val="26"/>
                <w:lang w:val="uz-Cyrl-UZ" w:eastAsia="en-US"/>
              </w:rPr>
              <w:t>-</w:t>
            </w:r>
          </w:p>
        </w:tc>
        <w:tc>
          <w:tcPr>
            <w:tcW w:w="767" w:type="pct"/>
            <w:tcBorders>
              <w:top w:val="none" w:sz="0" w:space="0" w:color="auto"/>
              <w:left w:val="none" w:sz="0" w:space="0" w:color="auto"/>
              <w:bottom w:val="none" w:sz="0" w:space="0" w:color="auto"/>
              <w:right w:val="none" w:sz="0" w:space="0" w:color="auto"/>
            </w:tcBorders>
            <w:shd w:val="clear" w:color="auto" w:fill="auto"/>
            <w:vAlign w:val="bottom"/>
            <w:hideMark/>
          </w:tcPr>
          <w:p w:rsidR="00DF57B7" w:rsidRPr="00CB6383" w:rsidRDefault="004D5A69" w:rsidP="00913C1A">
            <w:pPr>
              <w:spacing w:before="40" w:after="40"/>
              <w:jc w:val="center"/>
              <w:cnfStyle w:val="000000100000" w:firstRow="0" w:lastRow="0" w:firstColumn="0" w:lastColumn="0" w:oddVBand="0" w:evenVBand="0" w:oddHBand="1" w:evenHBand="0" w:firstRowFirstColumn="0" w:firstRowLastColumn="0" w:lastRowFirstColumn="0" w:lastRowLastColumn="0"/>
              <w:rPr>
                <w:rFonts w:eastAsiaTheme="minorEastAsia"/>
                <w:sz w:val="26"/>
                <w:szCs w:val="26"/>
                <w:lang w:val="uz-Cyrl-UZ" w:eastAsia="en-US"/>
              </w:rPr>
            </w:pPr>
            <w:r>
              <w:rPr>
                <w:rFonts w:eastAsiaTheme="minorEastAsia"/>
                <w:sz w:val="26"/>
                <w:szCs w:val="26"/>
                <w:lang w:val="uz-Cyrl-UZ" w:eastAsia="en-US"/>
              </w:rPr>
              <w:t>-</w:t>
            </w:r>
          </w:p>
        </w:tc>
      </w:tr>
    </w:tbl>
    <w:p w:rsidR="00DF57B7" w:rsidRPr="00CB6383" w:rsidRDefault="00DF57B7" w:rsidP="00DF57B7">
      <w:pPr>
        <w:jc w:val="center"/>
        <w:rPr>
          <w:b/>
          <w:color w:val="002060"/>
          <w:sz w:val="26"/>
          <w:szCs w:val="26"/>
          <w:lang w:val="uz-Cyrl-UZ"/>
        </w:rPr>
      </w:pPr>
    </w:p>
    <w:p w:rsidR="00DF57B7" w:rsidRPr="00CB6383" w:rsidRDefault="00DF57B7" w:rsidP="00DF57B7">
      <w:pPr>
        <w:jc w:val="center"/>
        <w:rPr>
          <w:b/>
          <w:color w:val="002060"/>
          <w:sz w:val="28"/>
          <w:szCs w:val="28"/>
          <w:lang w:val="uz-Cyrl-UZ"/>
        </w:rPr>
      </w:pPr>
      <w:r w:rsidRPr="00CB6383">
        <w:rPr>
          <w:b/>
          <w:sz w:val="28"/>
          <w:szCs w:val="28"/>
          <w:lang w:val="en-US"/>
        </w:rPr>
        <w:t>A</w:t>
      </w:r>
      <w:r w:rsidRPr="00CB6383">
        <w:rPr>
          <w:b/>
          <w:color w:val="002060"/>
          <w:sz w:val="28"/>
          <w:szCs w:val="28"/>
          <w:lang w:val="uz-Cyrl-UZ"/>
        </w:rPr>
        <w:t>sosiy kapitalga kiritilgan investitsiyalarning texnologik tarkibi</w:t>
      </w:r>
    </w:p>
    <w:p w:rsidR="00DF57B7" w:rsidRPr="00CB6383" w:rsidRDefault="00DF57B7" w:rsidP="00DF57B7">
      <w:pPr>
        <w:jc w:val="center"/>
        <w:rPr>
          <w:i/>
          <w:color w:val="002060"/>
          <w:sz w:val="28"/>
          <w:szCs w:val="28"/>
          <w:lang w:val="uz-Cyrl-UZ"/>
        </w:rPr>
      </w:pPr>
      <w:r w:rsidRPr="00CB6383">
        <w:rPr>
          <w:i/>
          <w:color w:val="002060"/>
          <w:sz w:val="28"/>
          <w:szCs w:val="28"/>
          <w:lang w:val="uz-Cyrl-UZ"/>
        </w:rPr>
        <w:t>(</w:t>
      </w:r>
      <w:r>
        <w:rPr>
          <w:i/>
          <w:color w:val="002060"/>
          <w:sz w:val="28"/>
          <w:szCs w:val="28"/>
          <w:lang w:val="uz-Cyrl-UZ"/>
        </w:rPr>
        <w:t>2026</w:t>
      </w:r>
      <w:r w:rsidRPr="00CB6383">
        <w:rPr>
          <w:i/>
          <w:color w:val="002060"/>
          <w:sz w:val="28"/>
          <w:szCs w:val="28"/>
          <w:lang w:val="uz-Cyrl-UZ"/>
        </w:rPr>
        <w:t>-yil yanvar-</w:t>
      </w:r>
      <w:r w:rsidR="0031762E">
        <w:rPr>
          <w:i/>
          <w:color w:val="002060"/>
          <w:sz w:val="28"/>
          <w:szCs w:val="28"/>
          <w:lang w:val="uz-Cyrl-UZ"/>
        </w:rPr>
        <w:t>iyun</w:t>
      </w:r>
      <w:r w:rsidRPr="00CB6383">
        <w:rPr>
          <w:i/>
          <w:color w:val="002060"/>
          <w:sz w:val="28"/>
          <w:szCs w:val="28"/>
          <w:lang w:val="uz-Cyrl-UZ"/>
        </w:rPr>
        <w:t>)</w:t>
      </w:r>
    </w:p>
    <w:p w:rsidR="00DF57B7" w:rsidRPr="00CB6383" w:rsidRDefault="00DF57B7" w:rsidP="00DF57B7">
      <w:pPr>
        <w:jc w:val="center"/>
        <w:rPr>
          <w:b/>
          <w:lang w:val="uz-Cyrl-UZ"/>
        </w:rPr>
      </w:pPr>
    </w:p>
    <w:tbl>
      <w:tblPr>
        <w:tblpPr w:leftFromText="180" w:rightFromText="180" w:vertAnchor="text" w:tblpY="1"/>
        <w:tblOverlap w:val="neve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417"/>
        <w:gridCol w:w="1560"/>
        <w:gridCol w:w="1417"/>
        <w:gridCol w:w="1408"/>
        <w:gridCol w:w="1587"/>
      </w:tblGrid>
      <w:tr w:rsidR="00DF57B7" w:rsidRPr="00CB6383" w:rsidTr="00913C1A">
        <w:trPr>
          <w:trHeight w:val="317"/>
        </w:trPr>
        <w:tc>
          <w:tcPr>
            <w:tcW w:w="2093" w:type="dxa"/>
            <w:vMerge w:val="restart"/>
            <w:tcBorders>
              <w:top w:val="single" w:sz="18" w:space="0" w:color="auto"/>
              <w:left w:val="nil"/>
              <w:bottom w:val="single" w:sz="4" w:space="0" w:color="auto"/>
              <w:right w:val="single" w:sz="4" w:space="0" w:color="auto"/>
            </w:tcBorders>
            <w:shd w:val="clear" w:color="auto" w:fill="B6DDE8" w:themeFill="accent5" w:themeFillTint="66"/>
            <w:vAlign w:val="center"/>
            <w:hideMark/>
          </w:tcPr>
          <w:p w:rsidR="00DF57B7" w:rsidRPr="00CB6383" w:rsidRDefault="00DF57B7" w:rsidP="00913C1A">
            <w:pPr>
              <w:spacing w:before="60" w:after="60"/>
              <w:jc w:val="center"/>
              <w:rPr>
                <w:b/>
                <w:bCs/>
                <w:sz w:val="26"/>
                <w:szCs w:val="26"/>
                <w:lang w:val="uz-Cyrl-UZ"/>
              </w:rPr>
            </w:pPr>
          </w:p>
        </w:tc>
        <w:tc>
          <w:tcPr>
            <w:tcW w:w="1417" w:type="dxa"/>
            <w:vMerge w:val="restart"/>
            <w:tcBorders>
              <w:top w:val="single" w:sz="18" w:space="0" w:color="auto"/>
              <w:left w:val="single" w:sz="4" w:space="0" w:color="auto"/>
              <w:bottom w:val="single" w:sz="4" w:space="0" w:color="auto"/>
              <w:right w:val="single" w:sz="4" w:space="0" w:color="auto"/>
            </w:tcBorders>
            <w:shd w:val="clear" w:color="auto" w:fill="B6DDE8" w:themeFill="accent5" w:themeFillTint="66"/>
            <w:vAlign w:val="center"/>
          </w:tcPr>
          <w:p w:rsidR="00DF57B7" w:rsidRPr="00CB6383" w:rsidRDefault="00DF57B7" w:rsidP="00913C1A">
            <w:pPr>
              <w:spacing w:before="60" w:after="60"/>
              <w:ind w:left="-108" w:right="-108"/>
              <w:jc w:val="center"/>
              <w:rPr>
                <w:b/>
                <w:bCs/>
                <w:sz w:val="26"/>
                <w:szCs w:val="26"/>
                <w:lang w:val="uz-Cyrl-UZ"/>
              </w:rPr>
            </w:pPr>
            <w:r w:rsidRPr="00CB6383">
              <w:rPr>
                <w:b/>
                <w:bCs/>
                <w:sz w:val="26"/>
                <w:szCs w:val="26"/>
                <w:lang w:val="uz-Cyrl-UZ"/>
              </w:rPr>
              <w:t>O‘lchov birligi</w:t>
            </w:r>
          </w:p>
        </w:tc>
        <w:tc>
          <w:tcPr>
            <w:tcW w:w="1560" w:type="dxa"/>
            <w:vMerge w:val="restart"/>
            <w:tcBorders>
              <w:top w:val="single" w:sz="18" w:space="0" w:color="auto"/>
              <w:left w:val="single" w:sz="4" w:space="0" w:color="auto"/>
              <w:bottom w:val="single" w:sz="4" w:space="0" w:color="auto"/>
              <w:right w:val="single" w:sz="4" w:space="0" w:color="auto"/>
            </w:tcBorders>
            <w:shd w:val="clear" w:color="auto" w:fill="B6DDE8" w:themeFill="accent5" w:themeFillTint="66"/>
            <w:vAlign w:val="center"/>
            <w:hideMark/>
          </w:tcPr>
          <w:p w:rsidR="00DF57B7" w:rsidRPr="00CB6383" w:rsidRDefault="00DF57B7" w:rsidP="00913C1A">
            <w:pPr>
              <w:spacing w:before="60" w:after="60"/>
              <w:jc w:val="center"/>
              <w:rPr>
                <w:b/>
                <w:bCs/>
                <w:sz w:val="26"/>
                <w:szCs w:val="26"/>
                <w:lang w:val="uz-Cyrl-UZ"/>
              </w:rPr>
            </w:pPr>
            <w:r w:rsidRPr="00CB6383">
              <w:rPr>
                <w:b/>
                <w:bCs/>
                <w:sz w:val="26"/>
                <w:szCs w:val="26"/>
                <w:lang w:val="uz-Cyrl-UZ"/>
              </w:rPr>
              <w:t>Jami</w:t>
            </w:r>
          </w:p>
        </w:tc>
        <w:tc>
          <w:tcPr>
            <w:tcW w:w="4412" w:type="dxa"/>
            <w:gridSpan w:val="3"/>
            <w:tcBorders>
              <w:top w:val="single" w:sz="18" w:space="0" w:color="auto"/>
              <w:left w:val="single" w:sz="4" w:space="0" w:color="auto"/>
              <w:bottom w:val="single" w:sz="18" w:space="0" w:color="auto"/>
              <w:right w:val="nil"/>
            </w:tcBorders>
            <w:shd w:val="clear" w:color="auto" w:fill="B6DDE8" w:themeFill="accent5" w:themeFillTint="66"/>
            <w:vAlign w:val="center"/>
            <w:hideMark/>
          </w:tcPr>
          <w:p w:rsidR="00DF57B7" w:rsidRPr="00CB6383" w:rsidRDefault="00DF57B7" w:rsidP="00913C1A">
            <w:pPr>
              <w:spacing w:before="60" w:after="60"/>
              <w:jc w:val="center"/>
              <w:rPr>
                <w:b/>
                <w:bCs/>
                <w:sz w:val="26"/>
                <w:szCs w:val="26"/>
              </w:rPr>
            </w:pPr>
            <w:r w:rsidRPr="00CB6383">
              <w:rPr>
                <w:b/>
                <w:bCs/>
                <w:sz w:val="26"/>
                <w:szCs w:val="26"/>
                <w:lang w:val="en-US"/>
              </w:rPr>
              <w:t>S</w:t>
            </w:r>
            <w:r w:rsidRPr="00CB6383">
              <w:rPr>
                <w:b/>
                <w:bCs/>
                <w:sz w:val="26"/>
                <w:szCs w:val="26"/>
                <w:lang w:val="uz-Cyrl-UZ"/>
              </w:rPr>
              <w:t xml:space="preserve">hu </w:t>
            </w:r>
            <w:r w:rsidRPr="00CB6383">
              <w:rPr>
                <w:b/>
                <w:bCs/>
                <w:sz w:val="26"/>
                <w:szCs w:val="26"/>
              </w:rPr>
              <w:t>jumladan:</w:t>
            </w:r>
          </w:p>
        </w:tc>
      </w:tr>
      <w:tr w:rsidR="00DF57B7" w:rsidRPr="00207DF0" w:rsidTr="00913C1A">
        <w:trPr>
          <w:trHeight w:val="613"/>
        </w:trPr>
        <w:tc>
          <w:tcPr>
            <w:tcW w:w="2093" w:type="dxa"/>
            <w:vMerge/>
            <w:tcBorders>
              <w:top w:val="single" w:sz="4" w:space="0" w:color="auto"/>
              <w:left w:val="nil"/>
              <w:bottom w:val="single" w:sz="18" w:space="0" w:color="auto"/>
              <w:right w:val="single" w:sz="4" w:space="0" w:color="auto"/>
            </w:tcBorders>
            <w:shd w:val="clear" w:color="auto" w:fill="B6DDE8" w:themeFill="accent5" w:themeFillTint="66"/>
            <w:vAlign w:val="center"/>
            <w:hideMark/>
          </w:tcPr>
          <w:p w:rsidR="00DF57B7" w:rsidRPr="00CB6383" w:rsidRDefault="00DF57B7" w:rsidP="00913C1A">
            <w:pPr>
              <w:spacing w:before="60" w:after="60"/>
              <w:jc w:val="center"/>
              <w:rPr>
                <w:b/>
                <w:bCs/>
                <w:sz w:val="26"/>
                <w:szCs w:val="26"/>
              </w:rPr>
            </w:pPr>
          </w:p>
        </w:tc>
        <w:tc>
          <w:tcPr>
            <w:tcW w:w="1417" w:type="dxa"/>
            <w:vMerge/>
            <w:tcBorders>
              <w:top w:val="single" w:sz="4" w:space="0" w:color="auto"/>
              <w:left w:val="single" w:sz="4" w:space="0" w:color="auto"/>
              <w:bottom w:val="single" w:sz="18" w:space="0" w:color="auto"/>
              <w:right w:val="single" w:sz="4" w:space="0" w:color="auto"/>
            </w:tcBorders>
            <w:shd w:val="clear" w:color="auto" w:fill="B6DDE8" w:themeFill="accent5" w:themeFillTint="66"/>
            <w:vAlign w:val="center"/>
          </w:tcPr>
          <w:p w:rsidR="00DF57B7" w:rsidRPr="00CB6383" w:rsidRDefault="00DF57B7" w:rsidP="00913C1A">
            <w:pPr>
              <w:spacing w:before="60" w:after="60"/>
              <w:ind w:left="-108" w:right="-108"/>
              <w:jc w:val="center"/>
              <w:rPr>
                <w:b/>
                <w:bCs/>
                <w:sz w:val="26"/>
                <w:szCs w:val="26"/>
              </w:rPr>
            </w:pPr>
          </w:p>
        </w:tc>
        <w:tc>
          <w:tcPr>
            <w:tcW w:w="1560" w:type="dxa"/>
            <w:vMerge/>
            <w:tcBorders>
              <w:top w:val="single" w:sz="4" w:space="0" w:color="auto"/>
              <w:left w:val="single" w:sz="4" w:space="0" w:color="auto"/>
              <w:bottom w:val="single" w:sz="18" w:space="0" w:color="auto"/>
              <w:right w:val="single" w:sz="4" w:space="0" w:color="auto"/>
            </w:tcBorders>
            <w:shd w:val="clear" w:color="auto" w:fill="B6DDE8" w:themeFill="accent5" w:themeFillTint="66"/>
            <w:vAlign w:val="center"/>
            <w:hideMark/>
          </w:tcPr>
          <w:p w:rsidR="00DF57B7" w:rsidRPr="00CB6383" w:rsidRDefault="00DF57B7" w:rsidP="00913C1A">
            <w:pPr>
              <w:spacing w:before="60" w:after="60"/>
              <w:jc w:val="center"/>
              <w:rPr>
                <w:b/>
                <w:bCs/>
                <w:sz w:val="26"/>
                <w:szCs w:val="26"/>
              </w:rPr>
            </w:pPr>
          </w:p>
        </w:tc>
        <w:tc>
          <w:tcPr>
            <w:tcW w:w="1417" w:type="dxa"/>
            <w:tcBorders>
              <w:top w:val="single" w:sz="18" w:space="0" w:color="auto"/>
              <w:left w:val="single" w:sz="4" w:space="0" w:color="auto"/>
              <w:bottom w:val="single" w:sz="18" w:space="0" w:color="auto"/>
              <w:right w:val="single" w:sz="4" w:space="0" w:color="auto"/>
            </w:tcBorders>
            <w:shd w:val="clear" w:color="auto" w:fill="B6DDE8" w:themeFill="accent5" w:themeFillTint="66"/>
            <w:vAlign w:val="center"/>
            <w:hideMark/>
          </w:tcPr>
          <w:p w:rsidR="00DF57B7" w:rsidRPr="00CB6383" w:rsidRDefault="00DF57B7" w:rsidP="00913C1A">
            <w:pPr>
              <w:spacing w:before="60" w:after="60"/>
              <w:jc w:val="center"/>
              <w:rPr>
                <w:b/>
                <w:bCs/>
                <w:sz w:val="26"/>
                <w:szCs w:val="26"/>
              </w:rPr>
            </w:pPr>
            <w:r w:rsidRPr="00CB6383">
              <w:rPr>
                <w:b/>
                <w:bCs/>
                <w:sz w:val="26"/>
                <w:szCs w:val="26"/>
                <w:lang w:val="en-US"/>
              </w:rPr>
              <w:t>Q</w:t>
            </w:r>
            <w:r w:rsidRPr="00CB6383">
              <w:rPr>
                <w:b/>
                <w:bCs/>
                <w:sz w:val="26"/>
                <w:szCs w:val="26"/>
              </w:rPr>
              <w:t>urilish montaj ishlari</w:t>
            </w:r>
          </w:p>
        </w:tc>
        <w:tc>
          <w:tcPr>
            <w:tcW w:w="1408" w:type="dxa"/>
            <w:tcBorders>
              <w:top w:val="single" w:sz="18" w:space="0" w:color="auto"/>
              <w:left w:val="single" w:sz="4" w:space="0" w:color="auto"/>
              <w:bottom w:val="single" w:sz="18" w:space="0" w:color="auto"/>
              <w:right w:val="single" w:sz="4" w:space="0" w:color="auto"/>
            </w:tcBorders>
            <w:shd w:val="clear" w:color="auto" w:fill="B6DDE8" w:themeFill="accent5" w:themeFillTint="66"/>
            <w:vAlign w:val="center"/>
            <w:hideMark/>
          </w:tcPr>
          <w:p w:rsidR="00DF57B7" w:rsidRPr="00CB6383" w:rsidRDefault="00DF57B7" w:rsidP="00913C1A">
            <w:pPr>
              <w:spacing w:before="60" w:after="60"/>
              <w:jc w:val="center"/>
              <w:rPr>
                <w:b/>
                <w:bCs/>
                <w:sz w:val="26"/>
                <w:szCs w:val="26"/>
              </w:rPr>
            </w:pPr>
            <w:r w:rsidRPr="00CB6383">
              <w:rPr>
                <w:b/>
                <w:bCs/>
                <w:sz w:val="26"/>
                <w:szCs w:val="26"/>
              </w:rPr>
              <w:t>Asbob-uskunalar va ji</w:t>
            </w:r>
            <w:r w:rsidRPr="00CB6383">
              <w:rPr>
                <w:b/>
                <w:bCs/>
                <w:sz w:val="26"/>
                <w:szCs w:val="26"/>
                <w:lang w:val="uz-Cyrl-UZ"/>
              </w:rPr>
              <w:t>h</w:t>
            </w:r>
            <w:r w:rsidRPr="00CB6383">
              <w:rPr>
                <w:b/>
                <w:bCs/>
                <w:sz w:val="26"/>
                <w:szCs w:val="26"/>
              </w:rPr>
              <w:t>ozlar</w:t>
            </w:r>
          </w:p>
        </w:tc>
        <w:tc>
          <w:tcPr>
            <w:tcW w:w="1587" w:type="dxa"/>
            <w:tcBorders>
              <w:top w:val="single" w:sz="18" w:space="0" w:color="auto"/>
              <w:left w:val="single" w:sz="4" w:space="0" w:color="auto"/>
              <w:bottom w:val="single" w:sz="18" w:space="0" w:color="auto"/>
              <w:right w:val="nil"/>
            </w:tcBorders>
            <w:shd w:val="clear" w:color="auto" w:fill="B6DDE8" w:themeFill="accent5" w:themeFillTint="66"/>
            <w:vAlign w:val="center"/>
            <w:hideMark/>
          </w:tcPr>
          <w:p w:rsidR="00DF57B7" w:rsidRPr="00CB6383" w:rsidRDefault="00DF57B7" w:rsidP="00913C1A">
            <w:pPr>
              <w:spacing w:before="60" w:after="60"/>
              <w:jc w:val="center"/>
              <w:rPr>
                <w:b/>
                <w:bCs/>
                <w:sz w:val="26"/>
                <w:szCs w:val="26"/>
                <w:lang w:val="en-US"/>
              </w:rPr>
            </w:pPr>
            <w:r w:rsidRPr="00CB6383">
              <w:rPr>
                <w:b/>
                <w:bCs/>
                <w:sz w:val="26"/>
                <w:szCs w:val="26"/>
                <w:lang w:val="en-US"/>
              </w:rPr>
              <w:t>Bosh</w:t>
            </w:r>
            <w:r w:rsidRPr="00CB6383">
              <w:rPr>
                <w:b/>
                <w:bCs/>
                <w:sz w:val="26"/>
                <w:szCs w:val="26"/>
                <w:lang w:val="uz-Cyrl-UZ"/>
              </w:rPr>
              <w:t>q</w:t>
            </w:r>
            <w:r w:rsidRPr="00CB6383">
              <w:rPr>
                <w:b/>
                <w:bCs/>
                <w:sz w:val="26"/>
                <w:szCs w:val="26"/>
                <w:lang w:val="en-US"/>
              </w:rPr>
              <w:t>a kapital ishlar va sarflar</w:t>
            </w:r>
          </w:p>
        </w:tc>
      </w:tr>
      <w:tr w:rsidR="00DF57B7" w:rsidRPr="00207DF0" w:rsidTr="00913C1A">
        <w:trPr>
          <w:trHeight w:val="49"/>
        </w:trPr>
        <w:tc>
          <w:tcPr>
            <w:tcW w:w="2093" w:type="dxa"/>
            <w:tcBorders>
              <w:top w:val="single" w:sz="18" w:space="0" w:color="auto"/>
              <w:left w:val="nil"/>
              <w:bottom w:val="nil"/>
              <w:right w:val="nil"/>
            </w:tcBorders>
            <w:shd w:val="clear" w:color="auto" w:fill="auto"/>
            <w:vAlign w:val="center"/>
            <w:hideMark/>
          </w:tcPr>
          <w:p w:rsidR="00DF57B7" w:rsidRPr="00CB6383" w:rsidRDefault="00DF57B7" w:rsidP="00913C1A">
            <w:pPr>
              <w:jc w:val="center"/>
              <w:rPr>
                <w:color w:val="000000"/>
                <w:lang w:val="en-US"/>
              </w:rPr>
            </w:pPr>
          </w:p>
        </w:tc>
        <w:tc>
          <w:tcPr>
            <w:tcW w:w="1417" w:type="dxa"/>
            <w:tcBorders>
              <w:top w:val="single" w:sz="18" w:space="0" w:color="auto"/>
              <w:left w:val="nil"/>
              <w:bottom w:val="nil"/>
              <w:right w:val="nil"/>
            </w:tcBorders>
          </w:tcPr>
          <w:p w:rsidR="00DF57B7" w:rsidRPr="00CB6383" w:rsidRDefault="00DF57B7" w:rsidP="00913C1A">
            <w:pPr>
              <w:ind w:left="-108" w:right="-108"/>
              <w:jc w:val="center"/>
              <w:rPr>
                <w:color w:val="000000"/>
                <w:lang w:val="en-US"/>
              </w:rPr>
            </w:pPr>
          </w:p>
        </w:tc>
        <w:tc>
          <w:tcPr>
            <w:tcW w:w="1560" w:type="dxa"/>
            <w:tcBorders>
              <w:top w:val="single" w:sz="18" w:space="0" w:color="auto"/>
              <w:left w:val="nil"/>
              <w:bottom w:val="nil"/>
              <w:right w:val="nil"/>
            </w:tcBorders>
            <w:shd w:val="clear" w:color="auto" w:fill="auto"/>
            <w:vAlign w:val="center"/>
            <w:hideMark/>
          </w:tcPr>
          <w:p w:rsidR="00DF57B7" w:rsidRPr="00CB6383" w:rsidRDefault="00DF57B7" w:rsidP="00913C1A">
            <w:pPr>
              <w:jc w:val="center"/>
              <w:rPr>
                <w:color w:val="000000"/>
                <w:lang w:val="en-US"/>
              </w:rPr>
            </w:pPr>
          </w:p>
        </w:tc>
        <w:tc>
          <w:tcPr>
            <w:tcW w:w="1417" w:type="dxa"/>
            <w:tcBorders>
              <w:top w:val="single" w:sz="18" w:space="0" w:color="auto"/>
              <w:left w:val="nil"/>
              <w:bottom w:val="nil"/>
              <w:right w:val="nil"/>
            </w:tcBorders>
            <w:shd w:val="clear" w:color="auto" w:fill="auto"/>
            <w:vAlign w:val="center"/>
            <w:hideMark/>
          </w:tcPr>
          <w:p w:rsidR="00DF57B7" w:rsidRPr="00CB6383" w:rsidRDefault="00DF57B7" w:rsidP="00913C1A">
            <w:pPr>
              <w:jc w:val="center"/>
              <w:rPr>
                <w:color w:val="000000"/>
                <w:lang w:val="en-US"/>
              </w:rPr>
            </w:pPr>
          </w:p>
        </w:tc>
        <w:tc>
          <w:tcPr>
            <w:tcW w:w="1408" w:type="dxa"/>
            <w:tcBorders>
              <w:top w:val="single" w:sz="18" w:space="0" w:color="auto"/>
              <w:left w:val="nil"/>
              <w:bottom w:val="nil"/>
              <w:right w:val="nil"/>
            </w:tcBorders>
            <w:shd w:val="clear" w:color="auto" w:fill="auto"/>
            <w:vAlign w:val="center"/>
            <w:hideMark/>
          </w:tcPr>
          <w:p w:rsidR="00DF57B7" w:rsidRPr="00CB6383" w:rsidRDefault="00DF57B7" w:rsidP="00913C1A">
            <w:pPr>
              <w:jc w:val="center"/>
              <w:rPr>
                <w:color w:val="000000"/>
                <w:lang w:val="en-US"/>
              </w:rPr>
            </w:pPr>
          </w:p>
        </w:tc>
        <w:tc>
          <w:tcPr>
            <w:tcW w:w="1587" w:type="dxa"/>
            <w:tcBorders>
              <w:top w:val="single" w:sz="18" w:space="0" w:color="auto"/>
              <w:left w:val="nil"/>
              <w:bottom w:val="nil"/>
              <w:right w:val="nil"/>
            </w:tcBorders>
            <w:shd w:val="clear" w:color="auto" w:fill="auto"/>
            <w:vAlign w:val="center"/>
            <w:hideMark/>
          </w:tcPr>
          <w:p w:rsidR="00DF57B7" w:rsidRPr="00CB6383" w:rsidRDefault="00DF57B7" w:rsidP="00913C1A">
            <w:pPr>
              <w:jc w:val="center"/>
              <w:rPr>
                <w:color w:val="000000"/>
                <w:lang w:val="en-US"/>
              </w:rPr>
            </w:pPr>
          </w:p>
        </w:tc>
      </w:tr>
      <w:tr w:rsidR="00DF57B7" w:rsidRPr="00CB6383" w:rsidTr="00913C1A">
        <w:trPr>
          <w:trHeight w:val="509"/>
        </w:trPr>
        <w:tc>
          <w:tcPr>
            <w:tcW w:w="2093" w:type="dxa"/>
            <w:tcBorders>
              <w:top w:val="nil"/>
              <w:left w:val="nil"/>
              <w:bottom w:val="nil"/>
              <w:right w:val="nil"/>
            </w:tcBorders>
            <w:shd w:val="clear" w:color="auto" w:fill="B6DDE8" w:themeFill="accent5" w:themeFillTint="66"/>
            <w:vAlign w:val="center"/>
            <w:hideMark/>
          </w:tcPr>
          <w:p w:rsidR="00DF57B7" w:rsidRPr="00CB6383" w:rsidRDefault="00DF57B7" w:rsidP="00913C1A">
            <w:pPr>
              <w:ind w:left="142" w:right="-161"/>
              <w:rPr>
                <w:b/>
                <w:sz w:val="26"/>
                <w:szCs w:val="26"/>
                <w:lang w:val="uz-Cyrl-UZ"/>
              </w:rPr>
            </w:pPr>
            <w:r w:rsidRPr="00CB6383">
              <w:rPr>
                <w:b/>
                <w:color w:val="002060"/>
                <w:sz w:val="26"/>
                <w:szCs w:val="26"/>
                <w:lang w:val="uz-Cyrl-UZ"/>
              </w:rPr>
              <w:t>Andijon</w:t>
            </w:r>
            <w:r w:rsidRPr="00CB6383">
              <w:rPr>
                <w:b/>
                <w:bCs/>
                <w:sz w:val="26"/>
                <w:szCs w:val="26"/>
                <w:lang w:val="uz-Cyrl-UZ"/>
              </w:rPr>
              <w:t xml:space="preserve"> </w:t>
            </w:r>
            <w:r w:rsidRPr="00CB6383">
              <w:rPr>
                <w:b/>
                <w:bCs/>
                <w:sz w:val="26"/>
                <w:szCs w:val="26"/>
                <w:lang w:val="en-US"/>
              </w:rPr>
              <w:t>v</w:t>
            </w:r>
            <w:r w:rsidRPr="00CB6383">
              <w:rPr>
                <w:b/>
                <w:sz w:val="26"/>
                <w:szCs w:val="26"/>
              </w:rPr>
              <w:t>iloyat</w:t>
            </w:r>
            <w:r w:rsidRPr="00CB6383">
              <w:rPr>
                <w:b/>
                <w:sz w:val="26"/>
                <w:szCs w:val="26"/>
                <w:lang w:val="en-US"/>
              </w:rPr>
              <w:t>i</w:t>
            </w:r>
            <w:r w:rsidRPr="00CB6383">
              <w:rPr>
                <w:b/>
                <w:sz w:val="26"/>
                <w:szCs w:val="26"/>
              </w:rPr>
              <w:t xml:space="preserve"> </w:t>
            </w:r>
          </w:p>
        </w:tc>
        <w:tc>
          <w:tcPr>
            <w:tcW w:w="1417" w:type="dxa"/>
            <w:tcBorders>
              <w:top w:val="nil"/>
              <w:left w:val="nil"/>
              <w:bottom w:val="nil"/>
              <w:right w:val="nil"/>
            </w:tcBorders>
            <w:shd w:val="clear" w:color="auto" w:fill="B6DDE8" w:themeFill="accent5" w:themeFillTint="66"/>
            <w:vAlign w:val="center"/>
          </w:tcPr>
          <w:p w:rsidR="00DF57B7" w:rsidRPr="00CB6383" w:rsidRDefault="00DF57B7" w:rsidP="00913C1A">
            <w:pPr>
              <w:ind w:left="-108" w:right="-108"/>
              <w:jc w:val="center"/>
              <w:rPr>
                <w:b/>
                <w:sz w:val="26"/>
                <w:szCs w:val="26"/>
                <w:lang w:val="uz-Cyrl-UZ"/>
              </w:rPr>
            </w:pPr>
            <w:r w:rsidRPr="00CB6383">
              <w:rPr>
                <w:b/>
                <w:sz w:val="26"/>
                <w:szCs w:val="26"/>
                <w:lang w:val="uz-Cyrl-UZ"/>
              </w:rPr>
              <w:t>mlrd so‘m</w:t>
            </w:r>
          </w:p>
        </w:tc>
        <w:tc>
          <w:tcPr>
            <w:tcW w:w="1560" w:type="dxa"/>
            <w:tcBorders>
              <w:top w:val="nil"/>
              <w:left w:val="nil"/>
              <w:bottom w:val="nil"/>
              <w:right w:val="nil"/>
            </w:tcBorders>
            <w:shd w:val="clear" w:color="auto" w:fill="B6DDE8" w:themeFill="accent5" w:themeFillTint="66"/>
            <w:vAlign w:val="center"/>
            <w:hideMark/>
          </w:tcPr>
          <w:p w:rsidR="00DF57B7" w:rsidRPr="00F24C18" w:rsidRDefault="00E47CDB" w:rsidP="00E47CDB">
            <w:pPr>
              <w:jc w:val="center"/>
              <w:rPr>
                <w:b/>
                <w:bCs/>
                <w:sz w:val="26"/>
                <w:szCs w:val="26"/>
              </w:rPr>
            </w:pPr>
            <w:r w:rsidRPr="00F24C18">
              <w:rPr>
                <w:b/>
                <w:bCs/>
                <w:sz w:val="26"/>
                <w:szCs w:val="26"/>
              </w:rPr>
              <w:t>17 409,9</w:t>
            </w:r>
          </w:p>
        </w:tc>
        <w:tc>
          <w:tcPr>
            <w:tcW w:w="1417" w:type="dxa"/>
            <w:tcBorders>
              <w:top w:val="nil"/>
              <w:left w:val="nil"/>
              <w:bottom w:val="nil"/>
              <w:right w:val="nil"/>
            </w:tcBorders>
            <w:shd w:val="clear" w:color="auto" w:fill="B6DDE8" w:themeFill="accent5" w:themeFillTint="66"/>
            <w:vAlign w:val="center"/>
            <w:hideMark/>
          </w:tcPr>
          <w:p w:rsidR="00DF57B7" w:rsidRPr="00F24C18" w:rsidRDefault="00E47CDB" w:rsidP="00E47CDB">
            <w:pPr>
              <w:jc w:val="center"/>
              <w:rPr>
                <w:b/>
                <w:bCs/>
                <w:sz w:val="26"/>
                <w:szCs w:val="26"/>
              </w:rPr>
            </w:pPr>
            <w:r w:rsidRPr="00F24C18">
              <w:rPr>
                <w:b/>
                <w:bCs/>
                <w:sz w:val="26"/>
                <w:szCs w:val="26"/>
              </w:rPr>
              <w:t>14 377,6</w:t>
            </w:r>
          </w:p>
        </w:tc>
        <w:tc>
          <w:tcPr>
            <w:tcW w:w="1408" w:type="dxa"/>
            <w:tcBorders>
              <w:top w:val="nil"/>
              <w:left w:val="nil"/>
              <w:bottom w:val="nil"/>
              <w:right w:val="nil"/>
            </w:tcBorders>
            <w:shd w:val="clear" w:color="auto" w:fill="B6DDE8" w:themeFill="accent5" w:themeFillTint="66"/>
            <w:vAlign w:val="center"/>
            <w:hideMark/>
          </w:tcPr>
          <w:p w:rsidR="00DF57B7" w:rsidRPr="00F24C18" w:rsidRDefault="00E47CDB" w:rsidP="00E47CDB">
            <w:pPr>
              <w:jc w:val="center"/>
              <w:rPr>
                <w:b/>
                <w:bCs/>
                <w:sz w:val="26"/>
                <w:szCs w:val="26"/>
              </w:rPr>
            </w:pPr>
            <w:r w:rsidRPr="00F24C18">
              <w:rPr>
                <w:b/>
                <w:bCs/>
                <w:sz w:val="26"/>
                <w:szCs w:val="26"/>
              </w:rPr>
              <w:t>1 575,6</w:t>
            </w:r>
          </w:p>
        </w:tc>
        <w:tc>
          <w:tcPr>
            <w:tcW w:w="1587" w:type="dxa"/>
            <w:tcBorders>
              <w:top w:val="nil"/>
              <w:left w:val="nil"/>
              <w:bottom w:val="nil"/>
              <w:right w:val="nil"/>
            </w:tcBorders>
            <w:shd w:val="clear" w:color="auto" w:fill="B6DDE8" w:themeFill="accent5" w:themeFillTint="66"/>
            <w:vAlign w:val="center"/>
            <w:hideMark/>
          </w:tcPr>
          <w:p w:rsidR="00DF57B7" w:rsidRPr="00F24C18" w:rsidRDefault="00E47CDB" w:rsidP="00E47CDB">
            <w:pPr>
              <w:jc w:val="center"/>
              <w:rPr>
                <w:b/>
                <w:bCs/>
                <w:sz w:val="26"/>
                <w:szCs w:val="26"/>
              </w:rPr>
            </w:pPr>
            <w:r w:rsidRPr="00F24C18">
              <w:rPr>
                <w:b/>
                <w:bCs/>
                <w:sz w:val="26"/>
                <w:szCs w:val="26"/>
              </w:rPr>
              <w:t>1 456,7</w:t>
            </w:r>
          </w:p>
        </w:tc>
      </w:tr>
      <w:tr w:rsidR="00DF57B7" w:rsidRPr="00CB6383" w:rsidTr="00913C1A">
        <w:trPr>
          <w:trHeight w:val="578"/>
        </w:trPr>
        <w:tc>
          <w:tcPr>
            <w:tcW w:w="2093" w:type="dxa"/>
            <w:tcBorders>
              <w:top w:val="nil"/>
              <w:left w:val="nil"/>
              <w:bottom w:val="nil"/>
              <w:right w:val="nil"/>
            </w:tcBorders>
            <w:shd w:val="clear" w:color="auto" w:fill="auto"/>
            <w:vAlign w:val="center"/>
          </w:tcPr>
          <w:p w:rsidR="00DF57B7" w:rsidRPr="00CB6383" w:rsidRDefault="00DF57B7" w:rsidP="00913C1A">
            <w:pPr>
              <w:jc w:val="center"/>
              <w:rPr>
                <w:i/>
                <w:sz w:val="26"/>
                <w:szCs w:val="26"/>
                <w:lang w:val="uz-Cyrl-UZ"/>
              </w:rPr>
            </w:pPr>
            <w:r w:rsidRPr="00CB6383">
              <w:rPr>
                <w:i/>
                <w:sz w:val="26"/>
                <w:szCs w:val="26"/>
                <w:lang w:val="uz-Cyrl-UZ"/>
              </w:rPr>
              <w:t>Jamidagi ulushi</w:t>
            </w:r>
          </w:p>
        </w:tc>
        <w:tc>
          <w:tcPr>
            <w:tcW w:w="1417" w:type="dxa"/>
            <w:tcBorders>
              <w:top w:val="nil"/>
              <w:left w:val="nil"/>
              <w:bottom w:val="nil"/>
              <w:right w:val="nil"/>
            </w:tcBorders>
            <w:shd w:val="clear" w:color="auto" w:fill="auto"/>
            <w:vAlign w:val="center"/>
          </w:tcPr>
          <w:p w:rsidR="00DF57B7" w:rsidRPr="00CB6383" w:rsidRDefault="00DF57B7" w:rsidP="00913C1A">
            <w:pPr>
              <w:ind w:left="-108" w:right="-108"/>
              <w:jc w:val="center"/>
              <w:rPr>
                <w:i/>
                <w:sz w:val="26"/>
                <w:szCs w:val="26"/>
                <w:lang w:val="uz-Cyrl-UZ"/>
              </w:rPr>
            </w:pPr>
            <w:r w:rsidRPr="00CB6383">
              <w:rPr>
                <w:i/>
                <w:sz w:val="26"/>
                <w:szCs w:val="26"/>
                <w:lang w:val="uz-Cyrl-UZ"/>
              </w:rPr>
              <w:t>% da</w:t>
            </w:r>
          </w:p>
        </w:tc>
        <w:tc>
          <w:tcPr>
            <w:tcW w:w="1560" w:type="dxa"/>
            <w:tcBorders>
              <w:top w:val="nil"/>
              <w:left w:val="nil"/>
              <w:bottom w:val="nil"/>
              <w:right w:val="nil"/>
            </w:tcBorders>
            <w:shd w:val="clear" w:color="auto" w:fill="auto"/>
            <w:vAlign w:val="center"/>
          </w:tcPr>
          <w:p w:rsidR="00DF57B7" w:rsidRPr="00F24C18" w:rsidRDefault="00E47CDB" w:rsidP="00913C1A">
            <w:pPr>
              <w:jc w:val="center"/>
              <w:rPr>
                <w:i/>
                <w:sz w:val="26"/>
                <w:szCs w:val="26"/>
              </w:rPr>
            </w:pPr>
            <w:r w:rsidRPr="00F24C18">
              <w:rPr>
                <w:i/>
                <w:sz w:val="26"/>
                <w:szCs w:val="26"/>
              </w:rPr>
              <w:t>100,0</w:t>
            </w:r>
          </w:p>
        </w:tc>
        <w:tc>
          <w:tcPr>
            <w:tcW w:w="1417" w:type="dxa"/>
            <w:tcBorders>
              <w:top w:val="nil"/>
              <w:left w:val="nil"/>
              <w:bottom w:val="nil"/>
              <w:right w:val="nil"/>
            </w:tcBorders>
            <w:shd w:val="clear" w:color="auto" w:fill="auto"/>
            <w:vAlign w:val="center"/>
          </w:tcPr>
          <w:p w:rsidR="00DF57B7" w:rsidRPr="00F24C18" w:rsidRDefault="00E47CDB" w:rsidP="00913C1A">
            <w:pPr>
              <w:jc w:val="center"/>
              <w:rPr>
                <w:i/>
                <w:sz w:val="26"/>
                <w:szCs w:val="26"/>
              </w:rPr>
            </w:pPr>
            <w:r w:rsidRPr="00F24C18">
              <w:rPr>
                <w:i/>
                <w:sz w:val="26"/>
                <w:szCs w:val="26"/>
              </w:rPr>
              <w:t>82,6</w:t>
            </w:r>
          </w:p>
        </w:tc>
        <w:tc>
          <w:tcPr>
            <w:tcW w:w="1408" w:type="dxa"/>
            <w:tcBorders>
              <w:top w:val="nil"/>
              <w:left w:val="nil"/>
              <w:bottom w:val="nil"/>
              <w:right w:val="nil"/>
            </w:tcBorders>
            <w:shd w:val="clear" w:color="auto" w:fill="auto"/>
            <w:vAlign w:val="center"/>
          </w:tcPr>
          <w:p w:rsidR="00DF57B7" w:rsidRPr="00F24C18" w:rsidRDefault="00E47CDB" w:rsidP="00913C1A">
            <w:pPr>
              <w:jc w:val="center"/>
              <w:rPr>
                <w:i/>
                <w:sz w:val="26"/>
                <w:szCs w:val="26"/>
              </w:rPr>
            </w:pPr>
            <w:r w:rsidRPr="00F24C18">
              <w:rPr>
                <w:i/>
                <w:sz w:val="26"/>
                <w:szCs w:val="26"/>
              </w:rPr>
              <w:t>9,0</w:t>
            </w:r>
          </w:p>
        </w:tc>
        <w:tc>
          <w:tcPr>
            <w:tcW w:w="1587" w:type="dxa"/>
            <w:tcBorders>
              <w:top w:val="nil"/>
              <w:left w:val="nil"/>
              <w:bottom w:val="nil"/>
              <w:right w:val="nil"/>
            </w:tcBorders>
            <w:shd w:val="clear" w:color="auto" w:fill="auto"/>
            <w:vAlign w:val="center"/>
          </w:tcPr>
          <w:p w:rsidR="00DF57B7" w:rsidRPr="00F24C18" w:rsidRDefault="00E47CDB" w:rsidP="00913C1A">
            <w:pPr>
              <w:jc w:val="center"/>
              <w:rPr>
                <w:i/>
                <w:sz w:val="26"/>
                <w:szCs w:val="26"/>
              </w:rPr>
            </w:pPr>
            <w:r w:rsidRPr="00F24C18">
              <w:rPr>
                <w:i/>
                <w:sz w:val="26"/>
                <w:szCs w:val="26"/>
              </w:rPr>
              <w:t>8,4</w:t>
            </w:r>
          </w:p>
        </w:tc>
      </w:tr>
      <w:tr w:rsidR="00DF57B7" w:rsidRPr="00CB6383" w:rsidTr="00913C1A">
        <w:trPr>
          <w:trHeight w:val="619"/>
        </w:trPr>
        <w:tc>
          <w:tcPr>
            <w:tcW w:w="2093" w:type="dxa"/>
            <w:tcBorders>
              <w:top w:val="nil"/>
              <w:left w:val="nil"/>
              <w:bottom w:val="nil"/>
              <w:right w:val="nil"/>
            </w:tcBorders>
            <w:shd w:val="clear" w:color="auto" w:fill="B6DDE8" w:themeFill="accent5" w:themeFillTint="66"/>
            <w:vAlign w:val="center"/>
          </w:tcPr>
          <w:p w:rsidR="00DF57B7" w:rsidRPr="00CB6383" w:rsidRDefault="00B36B30" w:rsidP="00913C1A">
            <w:pPr>
              <w:ind w:left="142" w:right="-161"/>
              <w:rPr>
                <w:b/>
                <w:bCs/>
                <w:sz w:val="26"/>
                <w:szCs w:val="26"/>
                <w:lang w:val="uz-Cyrl-UZ"/>
              </w:rPr>
            </w:pPr>
            <w:r>
              <w:rPr>
                <w:b/>
                <w:color w:val="002060"/>
                <w:sz w:val="26"/>
                <w:szCs w:val="26"/>
                <w:lang w:val="uz-Cyrl-UZ"/>
              </w:rPr>
              <w:t>Ulug‘nor t</w:t>
            </w:r>
            <w:r w:rsidR="00DF57B7" w:rsidRPr="00CB6383">
              <w:rPr>
                <w:b/>
                <w:bCs/>
                <w:sz w:val="26"/>
                <w:szCs w:val="26"/>
                <w:lang w:val="uz-Cyrl-UZ"/>
              </w:rPr>
              <w:t>umani</w:t>
            </w:r>
          </w:p>
        </w:tc>
        <w:tc>
          <w:tcPr>
            <w:tcW w:w="1417" w:type="dxa"/>
            <w:tcBorders>
              <w:top w:val="nil"/>
              <w:left w:val="nil"/>
              <w:bottom w:val="nil"/>
              <w:right w:val="nil"/>
            </w:tcBorders>
            <w:shd w:val="clear" w:color="auto" w:fill="B6DDE8" w:themeFill="accent5" w:themeFillTint="66"/>
            <w:vAlign w:val="center"/>
          </w:tcPr>
          <w:p w:rsidR="00DF57B7" w:rsidRPr="00CB6383" w:rsidRDefault="00DF57B7" w:rsidP="00913C1A">
            <w:pPr>
              <w:ind w:left="-108" w:right="-108"/>
              <w:jc w:val="center"/>
              <w:rPr>
                <w:b/>
                <w:bCs/>
                <w:sz w:val="26"/>
                <w:szCs w:val="26"/>
                <w:lang w:val="uz-Cyrl-UZ"/>
              </w:rPr>
            </w:pPr>
            <w:r w:rsidRPr="00CB6383">
              <w:rPr>
                <w:b/>
                <w:bCs/>
                <w:sz w:val="26"/>
                <w:szCs w:val="26"/>
                <w:lang w:val="uz-Cyrl-UZ"/>
              </w:rPr>
              <w:t>mlrd so‘m</w:t>
            </w:r>
          </w:p>
        </w:tc>
        <w:tc>
          <w:tcPr>
            <w:tcW w:w="1560" w:type="dxa"/>
            <w:tcBorders>
              <w:top w:val="nil"/>
              <w:left w:val="nil"/>
              <w:bottom w:val="nil"/>
              <w:right w:val="nil"/>
            </w:tcBorders>
            <w:shd w:val="clear" w:color="auto" w:fill="B6DDE8" w:themeFill="accent5" w:themeFillTint="66"/>
            <w:vAlign w:val="center"/>
          </w:tcPr>
          <w:p w:rsidR="00DF57B7" w:rsidRPr="00F24C18" w:rsidRDefault="00E47CDB" w:rsidP="00913C1A">
            <w:pPr>
              <w:ind w:left="-108" w:right="-94"/>
              <w:jc w:val="center"/>
              <w:rPr>
                <w:b/>
                <w:sz w:val="26"/>
                <w:szCs w:val="26"/>
              </w:rPr>
            </w:pPr>
            <w:r w:rsidRPr="00F24C18">
              <w:rPr>
                <w:b/>
                <w:sz w:val="26"/>
                <w:szCs w:val="26"/>
              </w:rPr>
              <w:t>485,5</w:t>
            </w:r>
          </w:p>
        </w:tc>
        <w:tc>
          <w:tcPr>
            <w:tcW w:w="1417" w:type="dxa"/>
            <w:tcBorders>
              <w:top w:val="nil"/>
              <w:left w:val="nil"/>
              <w:bottom w:val="nil"/>
              <w:right w:val="nil"/>
            </w:tcBorders>
            <w:shd w:val="clear" w:color="auto" w:fill="B6DDE8" w:themeFill="accent5" w:themeFillTint="66"/>
            <w:vAlign w:val="center"/>
          </w:tcPr>
          <w:p w:rsidR="00DF57B7" w:rsidRPr="00F24C18" w:rsidRDefault="00E47CDB" w:rsidP="00913C1A">
            <w:pPr>
              <w:jc w:val="center"/>
              <w:rPr>
                <w:b/>
                <w:sz w:val="26"/>
                <w:szCs w:val="26"/>
              </w:rPr>
            </w:pPr>
            <w:r w:rsidRPr="00F24C18">
              <w:rPr>
                <w:b/>
                <w:sz w:val="26"/>
                <w:szCs w:val="26"/>
              </w:rPr>
              <w:t>388,7</w:t>
            </w:r>
          </w:p>
        </w:tc>
        <w:tc>
          <w:tcPr>
            <w:tcW w:w="1408" w:type="dxa"/>
            <w:tcBorders>
              <w:top w:val="nil"/>
              <w:left w:val="nil"/>
              <w:bottom w:val="nil"/>
              <w:right w:val="nil"/>
            </w:tcBorders>
            <w:shd w:val="clear" w:color="auto" w:fill="B6DDE8" w:themeFill="accent5" w:themeFillTint="66"/>
            <w:vAlign w:val="center"/>
          </w:tcPr>
          <w:p w:rsidR="00DF57B7" w:rsidRPr="00F24C18" w:rsidRDefault="00E47CDB" w:rsidP="00913C1A">
            <w:pPr>
              <w:jc w:val="center"/>
              <w:rPr>
                <w:b/>
                <w:sz w:val="26"/>
                <w:szCs w:val="26"/>
              </w:rPr>
            </w:pPr>
            <w:r w:rsidRPr="00F24C18">
              <w:rPr>
                <w:b/>
                <w:sz w:val="26"/>
                <w:szCs w:val="26"/>
              </w:rPr>
              <w:t>19,6</w:t>
            </w:r>
          </w:p>
        </w:tc>
        <w:tc>
          <w:tcPr>
            <w:tcW w:w="1587" w:type="dxa"/>
            <w:tcBorders>
              <w:top w:val="nil"/>
              <w:left w:val="nil"/>
              <w:bottom w:val="nil"/>
              <w:right w:val="nil"/>
            </w:tcBorders>
            <w:shd w:val="clear" w:color="auto" w:fill="B6DDE8" w:themeFill="accent5" w:themeFillTint="66"/>
            <w:vAlign w:val="center"/>
          </w:tcPr>
          <w:p w:rsidR="00DF57B7" w:rsidRPr="00F24C18" w:rsidRDefault="00E47CDB" w:rsidP="00913C1A">
            <w:pPr>
              <w:jc w:val="center"/>
              <w:rPr>
                <w:b/>
                <w:sz w:val="26"/>
                <w:szCs w:val="26"/>
              </w:rPr>
            </w:pPr>
            <w:r w:rsidRPr="00F24C18">
              <w:rPr>
                <w:b/>
                <w:sz w:val="26"/>
                <w:szCs w:val="26"/>
              </w:rPr>
              <w:t>77,1</w:t>
            </w:r>
          </w:p>
        </w:tc>
      </w:tr>
      <w:tr w:rsidR="00DF57B7" w:rsidRPr="00CB6383" w:rsidTr="00913C1A">
        <w:trPr>
          <w:trHeight w:val="554"/>
        </w:trPr>
        <w:tc>
          <w:tcPr>
            <w:tcW w:w="2093" w:type="dxa"/>
            <w:tcBorders>
              <w:top w:val="nil"/>
              <w:left w:val="nil"/>
              <w:bottom w:val="nil"/>
              <w:right w:val="nil"/>
            </w:tcBorders>
            <w:shd w:val="clear" w:color="auto" w:fill="auto"/>
            <w:vAlign w:val="center"/>
            <w:hideMark/>
          </w:tcPr>
          <w:p w:rsidR="00DF57B7" w:rsidRPr="00CB6383" w:rsidRDefault="00DF57B7" w:rsidP="00913C1A">
            <w:pPr>
              <w:jc w:val="center"/>
              <w:rPr>
                <w:i/>
                <w:sz w:val="26"/>
                <w:szCs w:val="26"/>
              </w:rPr>
            </w:pPr>
            <w:r w:rsidRPr="00CB6383">
              <w:rPr>
                <w:i/>
                <w:sz w:val="26"/>
                <w:szCs w:val="26"/>
                <w:lang w:val="uz-Cyrl-UZ"/>
              </w:rPr>
              <w:t>Jamidagi ulushi</w:t>
            </w:r>
          </w:p>
        </w:tc>
        <w:tc>
          <w:tcPr>
            <w:tcW w:w="1417" w:type="dxa"/>
            <w:tcBorders>
              <w:top w:val="nil"/>
              <w:left w:val="nil"/>
              <w:bottom w:val="nil"/>
              <w:right w:val="nil"/>
            </w:tcBorders>
            <w:shd w:val="clear" w:color="auto" w:fill="auto"/>
            <w:vAlign w:val="center"/>
          </w:tcPr>
          <w:p w:rsidR="00DF57B7" w:rsidRPr="00CB6383" w:rsidRDefault="00DF57B7" w:rsidP="00913C1A">
            <w:pPr>
              <w:ind w:left="-108" w:right="-108"/>
              <w:jc w:val="center"/>
              <w:rPr>
                <w:i/>
                <w:sz w:val="26"/>
                <w:szCs w:val="26"/>
                <w:lang w:val="uz-Cyrl-UZ"/>
              </w:rPr>
            </w:pPr>
            <w:r w:rsidRPr="00CB6383">
              <w:rPr>
                <w:i/>
                <w:sz w:val="26"/>
                <w:szCs w:val="26"/>
                <w:lang w:val="uz-Cyrl-UZ"/>
              </w:rPr>
              <w:t>% da</w:t>
            </w:r>
          </w:p>
        </w:tc>
        <w:tc>
          <w:tcPr>
            <w:tcW w:w="1560" w:type="dxa"/>
            <w:tcBorders>
              <w:top w:val="nil"/>
              <w:left w:val="nil"/>
              <w:bottom w:val="nil"/>
              <w:right w:val="nil"/>
            </w:tcBorders>
            <w:shd w:val="clear" w:color="auto" w:fill="auto"/>
            <w:vAlign w:val="center"/>
            <w:hideMark/>
          </w:tcPr>
          <w:p w:rsidR="00DF57B7" w:rsidRPr="00F24C18" w:rsidRDefault="00E47CDB" w:rsidP="00913C1A">
            <w:pPr>
              <w:jc w:val="center"/>
              <w:rPr>
                <w:i/>
                <w:sz w:val="26"/>
                <w:szCs w:val="26"/>
              </w:rPr>
            </w:pPr>
            <w:r w:rsidRPr="00F24C18">
              <w:rPr>
                <w:i/>
                <w:sz w:val="26"/>
                <w:szCs w:val="26"/>
              </w:rPr>
              <w:t>100,0</w:t>
            </w:r>
          </w:p>
        </w:tc>
        <w:tc>
          <w:tcPr>
            <w:tcW w:w="1417" w:type="dxa"/>
            <w:tcBorders>
              <w:top w:val="nil"/>
              <w:left w:val="nil"/>
              <w:bottom w:val="nil"/>
              <w:right w:val="nil"/>
            </w:tcBorders>
            <w:shd w:val="clear" w:color="auto" w:fill="auto"/>
            <w:vAlign w:val="center"/>
            <w:hideMark/>
          </w:tcPr>
          <w:p w:rsidR="00DF57B7" w:rsidRPr="00F24C18" w:rsidRDefault="00E47CDB" w:rsidP="00913C1A">
            <w:pPr>
              <w:jc w:val="center"/>
              <w:rPr>
                <w:i/>
                <w:sz w:val="26"/>
                <w:szCs w:val="26"/>
              </w:rPr>
            </w:pPr>
            <w:r w:rsidRPr="00F24C18">
              <w:rPr>
                <w:i/>
                <w:sz w:val="26"/>
                <w:szCs w:val="26"/>
              </w:rPr>
              <w:t>80,1</w:t>
            </w:r>
          </w:p>
        </w:tc>
        <w:tc>
          <w:tcPr>
            <w:tcW w:w="1408" w:type="dxa"/>
            <w:tcBorders>
              <w:top w:val="nil"/>
              <w:left w:val="nil"/>
              <w:bottom w:val="nil"/>
              <w:right w:val="nil"/>
            </w:tcBorders>
            <w:shd w:val="clear" w:color="auto" w:fill="auto"/>
            <w:vAlign w:val="center"/>
            <w:hideMark/>
          </w:tcPr>
          <w:p w:rsidR="00DF57B7" w:rsidRPr="00F24C18" w:rsidRDefault="00E47CDB" w:rsidP="00913C1A">
            <w:pPr>
              <w:jc w:val="center"/>
              <w:rPr>
                <w:i/>
                <w:sz w:val="26"/>
                <w:szCs w:val="26"/>
              </w:rPr>
            </w:pPr>
            <w:r w:rsidRPr="00F24C18">
              <w:rPr>
                <w:i/>
                <w:sz w:val="26"/>
                <w:szCs w:val="26"/>
              </w:rPr>
              <w:t>4,0</w:t>
            </w:r>
          </w:p>
        </w:tc>
        <w:tc>
          <w:tcPr>
            <w:tcW w:w="1587" w:type="dxa"/>
            <w:tcBorders>
              <w:top w:val="nil"/>
              <w:left w:val="nil"/>
              <w:bottom w:val="nil"/>
              <w:right w:val="nil"/>
            </w:tcBorders>
            <w:shd w:val="clear" w:color="auto" w:fill="auto"/>
            <w:vAlign w:val="center"/>
            <w:hideMark/>
          </w:tcPr>
          <w:p w:rsidR="00DF57B7" w:rsidRPr="00F24C18" w:rsidRDefault="00E47CDB" w:rsidP="00913C1A">
            <w:pPr>
              <w:jc w:val="center"/>
              <w:rPr>
                <w:i/>
                <w:sz w:val="26"/>
                <w:szCs w:val="26"/>
              </w:rPr>
            </w:pPr>
            <w:r w:rsidRPr="00F24C18">
              <w:rPr>
                <w:i/>
                <w:sz w:val="26"/>
                <w:szCs w:val="26"/>
              </w:rPr>
              <w:t>15,9</w:t>
            </w:r>
          </w:p>
        </w:tc>
      </w:tr>
    </w:tbl>
    <w:p w:rsidR="00DF57B7" w:rsidRPr="00CB6383" w:rsidRDefault="00DF57B7" w:rsidP="00DF57B7">
      <w:pPr>
        <w:jc w:val="center"/>
        <w:rPr>
          <w:b/>
          <w:sz w:val="28"/>
          <w:szCs w:val="28"/>
          <w:lang w:val="uz-Cyrl-UZ"/>
        </w:rPr>
      </w:pPr>
      <w:r w:rsidRPr="00CB6383">
        <w:rPr>
          <w:b/>
          <w:sz w:val="28"/>
          <w:szCs w:val="28"/>
          <w:lang w:val="en-US"/>
        </w:rPr>
        <w:t>A</w:t>
      </w:r>
      <w:r w:rsidRPr="00CB6383">
        <w:rPr>
          <w:b/>
          <w:sz w:val="28"/>
          <w:szCs w:val="28"/>
          <w:lang w:val="uz-Cyrl-UZ"/>
        </w:rPr>
        <w:t>sosiy kapitalga kiritilgan investitsiyalarning texnologik</w:t>
      </w:r>
    </w:p>
    <w:p w:rsidR="00DF57B7" w:rsidRPr="00CB6383" w:rsidRDefault="00DF57B7" w:rsidP="00DF57B7">
      <w:pPr>
        <w:jc w:val="center"/>
        <w:rPr>
          <w:b/>
          <w:sz w:val="28"/>
          <w:szCs w:val="28"/>
          <w:lang w:val="uz-Cyrl-UZ"/>
        </w:rPr>
      </w:pPr>
      <w:r w:rsidRPr="00CB6383">
        <w:rPr>
          <w:b/>
          <w:sz w:val="28"/>
          <w:szCs w:val="28"/>
          <w:lang w:val="uz-Cyrl-UZ"/>
        </w:rPr>
        <w:t>tarkibida tumanning ulushi</w:t>
      </w:r>
    </w:p>
    <w:p w:rsidR="00DF57B7" w:rsidRPr="00CB6383" w:rsidRDefault="00DF57B7" w:rsidP="00DF57B7">
      <w:pPr>
        <w:spacing w:line="288" w:lineRule="auto"/>
        <w:jc w:val="center"/>
        <w:rPr>
          <w:i/>
          <w:sz w:val="28"/>
          <w:szCs w:val="28"/>
          <w:lang w:val="uz-Cyrl-UZ"/>
        </w:rPr>
      </w:pPr>
      <w:r w:rsidRPr="00CB6383">
        <w:rPr>
          <w:i/>
          <w:sz w:val="28"/>
          <w:szCs w:val="28"/>
          <w:lang w:val="en-US"/>
        </w:rPr>
        <w:t>(</w:t>
      </w:r>
      <w:r>
        <w:rPr>
          <w:i/>
          <w:sz w:val="28"/>
          <w:szCs w:val="28"/>
          <w:lang w:val="uz-Cyrl-UZ"/>
        </w:rPr>
        <w:t>2026</w:t>
      </w:r>
      <w:r w:rsidRPr="00CB6383">
        <w:rPr>
          <w:i/>
          <w:sz w:val="28"/>
          <w:szCs w:val="28"/>
          <w:lang w:val="uz-Cyrl-UZ"/>
        </w:rPr>
        <w:t>-yil yanvar-</w:t>
      </w:r>
      <w:r w:rsidR="0031762E">
        <w:rPr>
          <w:i/>
          <w:sz w:val="28"/>
          <w:szCs w:val="28"/>
          <w:lang w:val="uz-Cyrl-UZ"/>
        </w:rPr>
        <w:t>iyun</w:t>
      </w:r>
      <w:r w:rsidRPr="00CB6383">
        <w:rPr>
          <w:i/>
          <w:sz w:val="28"/>
          <w:szCs w:val="28"/>
          <w:lang w:val="uz-Cyrl-UZ"/>
        </w:rPr>
        <w:t>, % da)</w:t>
      </w:r>
    </w:p>
    <w:p w:rsidR="00DF57B7" w:rsidRPr="00CB6383" w:rsidRDefault="00DF57B7" w:rsidP="00DF57B7">
      <w:pPr>
        <w:spacing w:line="288" w:lineRule="auto"/>
        <w:jc w:val="center"/>
        <w:rPr>
          <w:lang w:val="uz-Cyrl-UZ"/>
        </w:rPr>
      </w:pPr>
    </w:p>
    <w:p w:rsidR="00DF57B7" w:rsidRPr="00CB6383" w:rsidRDefault="00DF57B7" w:rsidP="00DF57B7">
      <w:pPr>
        <w:spacing w:line="288" w:lineRule="auto"/>
        <w:rPr>
          <w:b/>
          <w:lang w:val="uz-Cyrl-UZ"/>
        </w:rPr>
      </w:pPr>
      <w:r w:rsidRPr="00CB6383">
        <w:rPr>
          <w:b/>
          <w:noProof/>
        </w:rPr>
        <w:drawing>
          <wp:inline distT="0" distB="0" distL="0" distR="0">
            <wp:extent cx="5905500" cy="2274073"/>
            <wp:effectExtent l="19050" t="0" r="19050" b="0"/>
            <wp:docPr id="898" name="Диаграмма 11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F57B7" w:rsidRPr="00CB6383" w:rsidRDefault="00DF57B7" w:rsidP="00DF57B7">
      <w:pPr>
        <w:spacing w:line="288" w:lineRule="auto"/>
        <w:jc w:val="center"/>
        <w:rPr>
          <w:b/>
          <w:lang w:val="uz-Cyrl-UZ"/>
        </w:rPr>
      </w:pPr>
    </w:p>
    <w:p w:rsidR="00DF57B7" w:rsidRPr="00CB6383" w:rsidRDefault="00DF57B7" w:rsidP="00DF57B7">
      <w:pPr>
        <w:spacing w:line="288" w:lineRule="auto"/>
        <w:ind w:left="284"/>
        <w:jc w:val="center"/>
        <w:rPr>
          <w:b/>
          <w:sz w:val="28"/>
          <w:szCs w:val="28"/>
          <w:lang w:val="uz-Cyrl-UZ"/>
        </w:rPr>
      </w:pPr>
      <w:r w:rsidRPr="00CB6383">
        <w:rPr>
          <w:b/>
          <w:sz w:val="28"/>
          <w:szCs w:val="28"/>
          <w:lang w:val="uz-Cyrl-UZ"/>
        </w:rPr>
        <w:t>Qurilish ishlari faoliyati</w:t>
      </w:r>
    </w:p>
    <w:p w:rsidR="00DF57B7" w:rsidRPr="00CB6383" w:rsidRDefault="00EB087B" w:rsidP="00DF57B7">
      <w:pPr>
        <w:spacing w:line="288" w:lineRule="auto"/>
        <w:ind w:firstLine="709"/>
        <w:jc w:val="both"/>
        <w:rPr>
          <w:bCs/>
          <w:lang w:val="uz-Cyrl-UZ"/>
        </w:rPr>
      </w:pPr>
      <w:r>
        <w:rPr>
          <w:noProof/>
        </w:rPr>
        <mc:AlternateContent>
          <mc:Choice Requires="wps">
            <w:drawing>
              <wp:anchor distT="0" distB="0" distL="114300" distR="114300" simplePos="0" relativeHeight="251668480" behindDoc="0" locked="0" layoutInCell="1" allowOverlap="1">
                <wp:simplePos x="0" y="0"/>
                <wp:positionH relativeFrom="column">
                  <wp:posOffset>635</wp:posOffset>
                </wp:positionH>
                <wp:positionV relativeFrom="paragraph">
                  <wp:posOffset>133985</wp:posOffset>
                </wp:positionV>
                <wp:extent cx="2735580" cy="1751965"/>
                <wp:effectExtent l="0" t="0" r="0" b="635"/>
                <wp:wrapNone/>
                <wp:docPr id="3"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5580" cy="1751965"/>
                        </a:xfrm>
                        <a:prstGeom prst="rect">
                          <a:avLst/>
                        </a:prstGeom>
                        <a:noFill/>
                        <a:ln>
                          <a:noFill/>
                        </a:ln>
                        <a:effectLst/>
                        <a:extLst>
                          <a:ext uri="{909E8E84-426E-40DD-AFC4-6F175D3DCCD1}">
                            <a14:hiddenFill xmlns:a14="http://schemas.microsoft.com/office/drawing/2010/main">
                              <a:solidFill>
                                <a:schemeClr val="accent3">
                                  <a:lumMod val="40000"/>
                                  <a:lumOff val="60000"/>
                                </a:schemeClr>
                              </a:solidFill>
                            </a14:hiddenFill>
                          </a:ext>
                          <a:ext uri="{91240B29-F687-4F45-9708-019B960494DF}">
                            <a14:hiddenLine xmlns:a14="http://schemas.microsoft.com/office/drawing/2010/main" w="31750">
                              <a:solidFill>
                                <a:schemeClr val="accent3">
                                  <a:lumMod val="40000"/>
                                  <a:lumOff val="60000"/>
                                </a:schemeClr>
                              </a:solidFill>
                              <a:miter lim="800000"/>
                              <a:headEnd/>
                              <a:tailEnd/>
                            </a14:hiddenLine>
                          </a:ext>
                          <a:ext uri="{AF507438-7753-43E0-B8FC-AC1667EBCBE1}">
                            <a14:hiddenEffects xmlns:a14="http://schemas.microsoft.com/office/drawing/2010/main">
                              <a:effectLst/>
                            </a14:hiddenEffects>
                          </a:ext>
                        </a:extLst>
                      </wps:spPr>
                      <wps:txbx>
                        <w:txbxContent>
                          <w:p w:rsidR="00F24C18" w:rsidRDefault="00F24C18" w:rsidP="00DF57B7">
                            <w:pPr>
                              <w:spacing w:line="360" w:lineRule="auto"/>
                              <w:ind w:firstLine="567"/>
                              <w:jc w:val="both"/>
                              <w:rPr>
                                <w:sz w:val="26"/>
                                <w:szCs w:val="26"/>
                                <w:lang w:val="en-US"/>
                              </w:rPr>
                            </w:pPr>
                            <w:r>
                              <w:rPr>
                                <w:bCs/>
                                <w:iCs/>
                                <w:sz w:val="26"/>
                                <w:szCs w:val="26"/>
                                <w:lang w:val="uz-Latn-UZ"/>
                              </w:rPr>
                              <w:t xml:space="preserve">2026-yilning yanvar-iyun oylarida tuman bo‘yicha jami </w:t>
                            </w:r>
                            <w:r w:rsidRPr="00C51256">
                              <w:rPr>
                                <w:bCs/>
                                <w:iCs/>
                                <w:sz w:val="26"/>
                                <w:szCs w:val="26"/>
                                <w:lang w:val="en-US"/>
                              </w:rPr>
                              <w:br/>
                            </w:r>
                            <w:r>
                              <w:rPr>
                                <w:sz w:val="26"/>
                                <w:szCs w:val="26"/>
                              </w:rPr>
                              <w:t>96,2</w:t>
                            </w:r>
                            <w:r>
                              <w:rPr>
                                <w:bCs/>
                                <w:iCs/>
                                <w:sz w:val="26"/>
                                <w:szCs w:val="26"/>
                                <w:lang w:val="uz-Latn-UZ"/>
                              </w:rPr>
                              <w:t xml:space="preserve"> mlrd so‘mlik qurilish ishlari bajarilib, o‘sish sur‘ati 2025</w:t>
                            </w:r>
                            <w:r>
                              <w:rPr>
                                <w:bCs/>
                                <w:iCs/>
                                <w:sz w:val="26"/>
                                <w:szCs w:val="26"/>
                                <w:lang w:val="en-US"/>
                              </w:rPr>
                              <w:t>-</w:t>
                            </w:r>
                            <w:r>
                              <w:rPr>
                                <w:bCs/>
                                <w:iCs/>
                                <w:sz w:val="26"/>
                                <w:szCs w:val="26"/>
                                <w:lang w:val="uz-Latn-UZ"/>
                              </w:rPr>
                              <w:t xml:space="preserve">yilning yanvar-iyun oylariga nisbatan </w:t>
                            </w:r>
                            <w:r>
                              <w:rPr>
                                <w:bCs/>
                                <w:iCs/>
                                <w:sz w:val="26"/>
                                <w:szCs w:val="26"/>
                                <w:lang w:val="uz-Latn-UZ"/>
                              </w:rPr>
                              <w:br/>
                            </w:r>
                            <w:r>
                              <w:rPr>
                                <w:sz w:val="26"/>
                                <w:szCs w:val="26"/>
                              </w:rPr>
                              <w:t>115,2</w:t>
                            </w:r>
                            <w:r w:rsidRPr="00C51256">
                              <w:rPr>
                                <w:bCs/>
                                <w:iCs/>
                                <w:sz w:val="26"/>
                                <w:szCs w:val="26"/>
                                <w:lang w:val="en-US"/>
                              </w:rPr>
                              <w:t> </w:t>
                            </w:r>
                            <w:r>
                              <w:rPr>
                                <w:bCs/>
                                <w:iCs/>
                                <w:sz w:val="26"/>
                                <w:szCs w:val="26"/>
                                <w:lang w:val="uz-Latn-UZ"/>
                              </w:rPr>
                              <w:t>% ni tashkil etdi.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27" type="#_x0000_t202" style="position:absolute;left:0;text-align:left;margin-left:.05pt;margin-top:10.55pt;width:215.4pt;height:137.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" filled="f" fillcolor="#d6e3bc [1302]" stroked="f" strokecolor="#d6e3bc [1302]" strokeweight="2.5pt">
                <v:textbox>
                  <w:txbxContent>
                    <w:p w:rsidR="00F24C18" w:rsidRDefault="00F24C18" w:rsidP="00DF57B7">
                      <w:pPr>
                        <w:spacing w:line="360" w:lineRule="auto"/>
                        <w:ind w:firstLine="567"/>
                        <w:jc w:val="both"/>
                        <w:rPr>
                          <w:sz w:val="26"/>
                          <w:szCs w:val="26"/>
                          <w:lang w:val="en-US"/>
                        </w:rPr>
                      </w:pPr>
                      <w:r>
                        <w:rPr>
                          <w:bCs/>
                          <w:iCs/>
                          <w:sz w:val="26"/>
                          <w:szCs w:val="26"/>
                          <w:lang w:val="uz-Latn-UZ"/>
                        </w:rPr>
                        <w:t xml:space="preserve">2026-yilning yanvar-iyun oylarida tuman bo‘yicha jami </w:t>
                      </w:r>
                      <w:r w:rsidRPr="00C51256">
                        <w:rPr>
                          <w:bCs/>
                          <w:iCs/>
                          <w:sz w:val="26"/>
                          <w:szCs w:val="26"/>
                          <w:lang w:val="en-US"/>
                        </w:rPr>
                        <w:br/>
                      </w:r>
                      <w:r>
                        <w:rPr>
                          <w:sz w:val="26"/>
                          <w:szCs w:val="26"/>
                        </w:rPr>
                        <w:t>96,2</w:t>
                      </w:r>
                      <w:r>
                        <w:rPr>
                          <w:bCs/>
                          <w:iCs/>
                          <w:sz w:val="26"/>
                          <w:szCs w:val="26"/>
                          <w:lang w:val="uz-Latn-UZ"/>
                        </w:rPr>
                        <w:t xml:space="preserve"> mlrd so‘mlik qurilish ishlari bajarilib, o‘sish sur‘ati 2025</w:t>
                      </w:r>
                      <w:r>
                        <w:rPr>
                          <w:bCs/>
                          <w:iCs/>
                          <w:sz w:val="26"/>
                          <w:szCs w:val="26"/>
                          <w:lang w:val="en-US"/>
                        </w:rPr>
                        <w:t>-</w:t>
                      </w:r>
                      <w:r>
                        <w:rPr>
                          <w:bCs/>
                          <w:iCs/>
                          <w:sz w:val="26"/>
                          <w:szCs w:val="26"/>
                          <w:lang w:val="uz-Latn-UZ"/>
                        </w:rPr>
                        <w:t xml:space="preserve">yilning yanvar-iyun oylariga nisbatan </w:t>
                      </w:r>
                      <w:r>
                        <w:rPr>
                          <w:bCs/>
                          <w:iCs/>
                          <w:sz w:val="26"/>
                          <w:szCs w:val="26"/>
                          <w:lang w:val="uz-Latn-UZ"/>
                        </w:rPr>
                        <w:br/>
                      </w:r>
                      <w:r>
                        <w:rPr>
                          <w:sz w:val="26"/>
                          <w:szCs w:val="26"/>
                        </w:rPr>
                        <w:t>115,2</w:t>
                      </w:r>
                      <w:r w:rsidRPr="00C51256">
                        <w:rPr>
                          <w:bCs/>
                          <w:iCs/>
                          <w:sz w:val="26"/>
                          <w:szCs w:val="26"/>
                          <w:lang w:val="en-US"/>
                        </w:rPr>
                        <w:t> </w:t>
                      </w:r>
                      <w:r>
                        <w:rPr>
                          <w:bCs/>
                          <w:iCs/>
                          <w:sz w:val="26"/>
                          <w:szCs w:val="26"/>
                          <w:lang w:val="uz-Latn-UZ"/>
                        </w:rPr>
                        <w:t>% ni tashkil etdi.</w:t>
                      </w:r>
                    </w:p>
                  </w:txbxContent>
                </v:textbox>
              </v:shape>
            </w:pict>
          </mc:Fallback>
        </mc:AlternateContent>
      </w:r>
      <w:r w:rsidR="00DF57B7" w:rsidRPr="00CB6383">
        <w:rPr>
          <w:noProof/>
        </w:rPr>
        <w:drawing>
          <wp:anchor distT="0" distB="0" distL="114300" distR="114300" simplePos="0" relativeHeight="251663360" behindDoc="0" locked="0" layoutInCell="1" allowOverlap="1">
            <wp:simplePos x="0" y="0"/>
            <wp:positionH relativeFrom="column">
              <wp:posOffset>4297045</wp:posOffset>
            </wp:positionH>
            <wp:positionV relativeFrom="paragraph">
              <wp:posOffset>125730</wp:posOffset>
            </wp:positionV>
            <wp:extent cx="372745" cy="408940"/>
            <wp:effectExtent l="38100" t="38100" r="8255" b="10160"/>
            <wp:wrapNone/>
            <wp:docPr id="903" name="Рисунок 32"/>
            <wp:cNvGraphicFramePr/>
            <a:graphic xmlns:a="http://schemas.openxmlformats.org/drawingml/2006/main">
              <a:graphicData uri="http://schemas.openxmlformats.org/drawingml/2006/picture">
                <pic:pic xmlns:pic="http://schemas.openxmlformats.org/drawingml/2006/picture">
                  <pic:nvPicPr>
                    <pic:cNvPr id="29" name="Рисунок 71"/>
                    <pic:cNvPicPr/>
                  </pic:nvPicPr>
                  <pic:blipFill>
                    <a:blip r:embed="rId29" cstate="print"/>
                    <a:srcRect/>
                    <a:stretch>
                      <a:fillRect/>
                    </a:stretch>
                  </pic:blipFill>
                  <pic:spPr bwMode="auto">
                    <a:xfrm>
                      <a:off x="0" y="0"/>
                      <a:ext cx="334645" cy="370840"/>
                    </a:xfrm>
                    <a:prstGeom prst="ellipse">
                      <a:avLst/>
                    </a:prstGeom>
                    <a:noFill/>
                    <a:ln w="9525">
                      <a:solidFill>
                        <a:srgbClr val="F79646">
                          <a:lumMod val="75000"/>
                        </a:srgbClr>
                      </a:solidFill>
                      <a:prstDash val="solid"/>
                      <a:miter lim="800000"/>
                      <a:headEnd/>
                      <a:tailEnd/>
                    </a:ln>
                  </pic:spPr>
                </pic:pic>
              </a:graphicData>
            </a:graphic>
          </wp:anchor>
        </w:drawing>
      </w:r>
      <w:r w:rsidR="00DF57B7" w:rsidRPr="00CB6383">
        <w:rPr>
          <w:noProof/>
        </w:rPr>
        <w:drawing>
          <wp:anchor distT="0" distB="0" distL="114300" distR="114300" simplePos="0" relativeHeight="251664384" behindDoc="0" locked="0" layoutInCell="1" allowOverlap="1">
            <wp:simplePos x="0" y="0"/>
            <wp:positionH relativeFrom="column">
              <wp:posOffset>4625340</wp:posOffset>
            </wp:positionH>
            <wp:positionV relativeFrom="paragraph">
              <wp:posOffset>748665</wp:posOffset>
            </wp:positionV>
            <wp:extent cx="880745" cy="868045"/>
            <wp:effectExtent l="19050" t="57150" r="0" b="65405"/>
            <wp:wrapNone/>
            <wp:docPr id="904" name="Рисунок 33" descr="__20160209_1178983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descr="__20160209_117898387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653706">
                      <a:off x="0" y="0"/>
                      <a:ext cx="880745" cy="868045"/>
                    </a:xfrm>
                    <a:prstGeom prst="rect">
                      <a:avLst/>
                    </a:prstGeom>
                    <a:noFill/>
                  </pic:spPr>
                </pic:pic>
              </a:graphicData>
            </a:graphic>
          </wp:anchor>
        </w:drawing>
      </w:r>
      <w:r w:rsidR="00DF57B7" w:rsidRPr="00CB6383">
        <w:rPr>
          <w:noProof/>
        </w:rPr>
        <w:drawing>
          <wp:anchor distT="0" distB="0" distL="114300" distR="114300" simplePos="0" relativeHeight="251665408" behindDoc="0" locked="0" layoutInCell="1" allowOverlap="1">
            <wp:simplePos x="0" y="0"/>
            <wp:positionH relativeFrom="column">
              <wp:posOffset>4808220</wp:posOffset>
            </wp:positionH>
            <wp:positionV relativeFrom="paragraph">
              <wp:posOffset>891540</wp:posOffset>
            </wp:positionV>
            <wp:extent cx="295275" cy="270510"/>
            <wp:effectExtent l="0" t="0" r="0" b="0"/>
            <wp:wrapNone/>
            <wp:docPr id="905"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31" cstate="print">
                      <a:extLst>
                        <a:ext uri="{28A0092B-C50C-407E-A947-70E740481C1C}">
                          <a14:useLocalDpi xmlns:a14="http://schemas.microsoft.com/office/drawing/2010/main" val="0"/>
                        </a:ext>
                      </a:extLst>
                    </a:blip>
                    <a:srcRect l="24866" t="30556" b="13889"/>
                    <a:stretch>
                      <a:fillRect/>
                    </a:stretch>
                  </pic:blipFill>
                  <pic:spPr bwMode="auto">
                    <a:xfrm>
                      <a:off x="0" y="0"/>
                      <a:ext cx="295275" cy="270510"/>
                    </a:xfrm>
                    <a:prstGeom prst="rect">
                      <a:avLst/>
                    </a:prstGeom>
                    <a:noFill/>
                  </pic:spPr>
                </pic:pic>
              </a:graphicData>
            </a:graphic>
          </wp:anchor>
        </w:drawing>
      </w:r>
      <w:r w:rsidR="00DF57B7" w:rsidRPr="00CB6383">
        <w:rPr>
          <w:noProof/>
        </w:rPr>
        <w:drawing>
          <wp:anchor distT="0" distB="0" distL="114300" distR="114300" simplePos="0" relativeHeight="251666432" behindDoc="0" locked="0" layoutInCell="1" allowOverlap="1">
            <wp:simplePos x="0" y="0"/>
            <wp:positionH relativeFrom="column">
              <wp:posOffset>4201795</wp:posOffset>
            </wp:positionH>
            <wp:positionV relativeFrom="paragraph">
              <wp:posOffset>1480820</wp:posOffset>
            </wp:positionV>
            <wp:extent cx="512445" cy="499745"/>
            <wp:effectExtent l="38100" t="38100" r="20955" b="14605"/>
            <wp:wrapNone/>
            <wp:docPr id="906" name="Рисунок 37"/>
            <wp:cNvGraphicFramePr/>
            <a:graphic xmlns:a="http://schemas.openxmlformats.org/drawingml/2006/main">
              <a:graphicData uri="http://schemas.openxmlformats.org/drawingml/2006/picture">
                <pic:pic xmlns:pic="http://schemas.openxmlformats.org/drawingml/2006/picture">
                  <pic:nvPicPr>
                    <pic:cNvPr id="896" name="Рисунок 77"/>
                    <pic:cNvPicPr/>
                  </pic:nvPicPr>
                  <pic:blipFill>
                    <a:blip r:embed="rId32" cstate="print"/>
                    <a:srcRect/>
                    <a:stretch>
                      <a:fillRect/>
                    </a:stretch>
                  </pic:blipFill>
                  <pic:spPr bwMode="auto">
                    <a:xfrm>
                      <a:off x="0" y="0"/>
                      <a:ext cx="477520" cy="466090"/>
                    </a:xfrm>
                    <a:prstGeom prst="ellipse">
                      <a:avLst/>
                    </a:prstGeom>
                    <a:noFill/>
                    <a:ln w="9525">
                      <a:solidFill>
                        <a:srgbClr val="F79646">
                          <a:lumMod val="75000"/>
                        </a:srgbClr>
                      </a:solidFill>
                      <a:miter lim="800000"/>
                      <a:headEnd/>
                      <a:tailEnd/>
                    </a:ln>
                  </pic:spPr>
                </pic:pic>
              </a:graphicData>
            </a:graphic>
          </wp:anchor>
        </w:drawing>
      </w:r>
      <w:r>
        <w:rPr>
          <w:noProof/>
        </w:rPr>
        <mc:AlternateContent>
          <mc:Choice Requires="wps">
            <w:drawing>
              <wp:anchor distT="0" distB="0" distL="114300" distR="114300" simplePos="0" relativeHeight="251669504" behindDoc="0" locked="0" layoutInCell="1" allowOverlap="1">
                <wp:simplePos x="0" y="0"/>
                <wp:positionH relativeFrom="column">
                  <wp:posOffset>4810125</wp:posOffset>
                </wp:positionH>
                <wp:positionV relativeFrom="paragraph">
                  <wp:posOffset>133985</wp:posOffset>
                </wp:positionV>
                <wp:extent cx="947420" cy="345440"/>
                <wp:effectExtent l="0" t="0" r="0" b="0"/>
                <wp:wrapNone/>
                <wp:docPr id="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7420" cy="345440"/>
                        </a:xfrm>
                        <a:prstGeom prst="rect">
                          <a:avLst/>
                        </a:prstGeom>
                        <a:noFill/>
                        <a:ln>
                          <a:noFill/>
                        </a:ln>
                        <a:effectLst/>
                        <a:extLst>
                          <a:ext uri="{909E8E84-426E-40DD-AFC4-6F175D3DCCD1}">
                            <a14:hiddenFill xmlns:a14="http://schemas.microsoft.com/office/drawing/2010/main">
                              <a:solidFill>
                                <a:schemeClr val="accent3">
                                  <a:lumMod val="40000"/>
                                  <a:lumOff val="60000"/>
                                </a:schemeClr>
                              </a:solidFill>
                            </a14:hiddenFill>
                          </a:ext>
                          <a:ext uri="{91240B29-F687-4F45-9708-019B960494DF}">
                            <a14:hiddenLine xmlns:a14="http://schemas.microsoft.com/office/drawing/2010/main" w="31750">
                              <a:solidFill>
                                <a:schemeClr val="accent3">
                                  <a:lumMod val="40000"/>
                                  <a:lumOff val="60000"/>
                                </a:schemeClr>
                              </a:solidFill>
                              <a:miter lim="800000"/>
                              <a:headEnd/>
                              <a:tailEnd/>
                            </a14:hiddenLine>
                          </a:ext>
                          <a:ext uri="{AF507438-7753-43E0-B8FC-AC1667EBCBE1}">
                            <a14:hiddenEffects xmlns:a14="http://schemas.microsoft.com/office/drawing/2010/main">
                              <a:effectLst/>
                            </a14:hiddenEffects>
                          </a:ext>
                        </a:extLst>
                      </wps:spPr>
                      <wps:txbx>
                        <w:txbxContent>
                          <w:p w:rsidR="00F24C18" w:rsidRPr="00332CA2" w:rsidRDefault="00F24C18" w:rsidP="00DF57B7">
                            <w:pPr>
                              <w:ind w:right="34"/>
                              <w:jc w:val="center"/>
                              <w:rPr>
                                <w:color w:val="002060"/>
                                <w:sz w:val="26"/>
                                <w:szCs w:val="26"/>
                              </w:rPr>
                            </w:pPr>
                            <w:r>
                              <w:rPr>
                                <w:b/>
                                <w:bCs/>
                                <w:iCs/>
                                <w:color w:val="002060"/>
                                <w:sz w:val="26"/>
                                <w:szCs w:val="26"/>
                              </w:rPr>
                              <w:t>115,2 </w:t>
                            </w:r>
                            <w:r w:rsidRPr="00332CA2">
                              <w:rPr>
                                <w:b/>
                                <w:bCs/>
                                <w:iCs/>
                                <w:color w:val="002060"/>
                                <w:sz w:val="26"/>
                                <w:szCs w:val="2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28" type="#_x0000_t202" style="position:absolute;left:0;text-align:left;margin-left:378.75pt;margin-top:10.55pt;width:74.6pt;height:27.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" filled="f" fillcolor="#d6e3bc [1302]" stroked="f" strokecolor="#d6e3bc [1302]" strokeweight="2.5pt">
                <v:textbox>
                  <w:txbxContent>
                    <w:p w:rsidR="00F24C18" w:rsidRPr="00332CA2" w:rsidRDefault="00F24C18" w:rsidP="00DF57B7">
                      <w:pPr>
                        <w:ind w:right="34"/>
                        <w:jc w:val="center"/>
                        <w:rPr>
                          <w:color w:val="002060"/>
                          <w:sz w:val="26"/>
                          <w:szCs w:val="26"/>
                        </w:rPr>
                      </w:pPr>
                      <w:r>
                        <w:rPr>
                          <w:b/>
                          <w:bCs/>
                          <w:iCs/>
                          <w:color w:val="002060"/>
                          <w:sz w:val="26"/>
                          <w:szCs w:val="26"/>
                        </w:rPr>
                        <w:t>115,2 </w:t>
                      </w:r>
                      <w:r w:rsidRPr="00332CA2">
                        <w:rPr>
                          <w:b/>
                          <w:bCs/>
                          <w:iCs/>
                          <w:color w:val="002060"/>
                          <w:sz w:val="26"/>
                          <w:szCs w:val="26"/>
                        </w:rPr>
                        <w:t>%</w:t>
                      </w:r>
                    </w:p>
                  </w:txbxContent>
                </v:textbox>
              </v:shap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5178425</wp:posOffset>
                </wp:positionH>
                <wp:positionV relativeFrom="paragraph">
                  <wp:posOffset>485775</wp:posOffset>
                </wp:positionV>
                <wp:extent cx="54610" cy="223520"/>
                <wp:effectExtent l="0" t="0" r="21590" b="24130"/>
                <wp:wrapNone/>
                <wp:docPr id="26"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610" cy="223520"/>
                        </a:xfrm>
                        <a:prstGeom prst="straightConnector1">
                          <a:avLst/>
                        </a:prstGeom>
                        <a:noFill/>
                        <a:ln w="6350">
                          <a:solidFill>
                            <a:schemeClr val="accent6">
                              <a:lumMod val="75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51E361B" id="_x0000_t32" coordsize="21600,21600" o:spt="32" o:oned="t" path="m,l21600,21600e" filled="f">
                <v:path arrowok="t" fillok="f" o:connecttype="none"/>
                <o:lock v:ext="edit" shapetype="t"/>
              </v:shapetype>
              <v:shape id="AutoShape 50" o:spid="_x0000_s1026" type="#_x0000_t32" style="position:absolute;margin-left:407.75pt;margin-top:38.25pt;width:4.3pt;height:17.6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" strokecolor="#e36c0a [2409]" strokeweight=".5pt">
                <v:shadow color="#868686"/>
              </v:shap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4578350</wp:posOffset>
                </wp:positionH>
                <wp:positionV relativeFrom="paragraph">
                  <wp:posOffset>572770</wp:posOffset>
                </wp:positionV>
                <wp:extent cx="154940" cy="125730"/>
                <wp:effectExtent l="0" t="0" r="16510" b="26670"/>
                <wp:wrapNone/>
                <wp:docPr id="24"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4940" cy="125730"/>
                        </a:xfrm>
                        <a:prstGeom prst="straightConnector1">
                          <a:avLst/>
                        </a:prstGeom>
                        <a:noFill/>
                        <a:ln w="6350">
                          <a:solidFill>
                            <a:schemeClr val="accent6">
                              <a:lumMod val="75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CFC9C06" id="AutoShape 51" o:spid="_x0000_s1026" type="#_x0000_t32" style="position:absolute;margin-left:360.5pt;margin-top:45.1pt;width:12.2pt;height:9.9pt;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" strokecolor="#e36c0a [2409]" strokeweight=".5pt">
                <v:shadow color="#868686"/>
              </v:shape>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4293235</wp:posOffset>
                </wp:positionH>
                <wp:positionV relativeFrom="paragraph">
                  <wp:posOffset>990600</wp:posOffset>
                </wp:positionV>
                <wp:extent cx="281940" cy="635"/>
                <wp:effectExtent l="0" t="0" r="22860" b="37465"/>
                <wp:wrapNone/>
                <wp:docPr id="21"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1940" cy="635"/>
                        </a:xfrm>
                        <a:prstGeom prst="straightConnector1">
                          <a:avLst/>
                        </a:prstGeom>
                        <a:noFill/>
                        <a:ln w="6350">
                          <a:solidFill>
                            <a:schemeClr val="accent6">
                              <a:lumMod val="75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C994655" id="AutoShape 54" o:spid="_x0000_s1026" type="#_x0000_t32" style="position:absolute;margin-left:338.05pt;margin-top:78pt;width:22.2pt;height:.0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" strokecolor="#e36c0a [2409]" strokeweight=".5pt">
                <v:shadow color="#868686"/>
              </v:shape>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4528185</wp:posOffset>
                </wp:positionH>
                <wp:positionV relativeFrom="paragraph">
                  <wp:posOffset>1338580</wp:posOffset>
                </wp:positionV>
                <wp:extent cx="281940" cy="164465"/>
                <wp:effectExtent l="0" t="0" r="22860" b="26035"/>
                <wp:wrapNone/>
                <wp:docPr id="20"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1940" cy="164465"/>
                        </a:xfrm>
                        <a:prstGeom prst="straightConnector1">
                          <a:avLst/>
                        </a:prstGeom>
                        <a:noFill/>
                        <a:ln w="6350">
                          <a:solidFill>
                            <a:schemeClr val="accent6">
                              <a:lumMod val="75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9D5B21A" id="AutoShape 55" o:spid="_x0000_s1026" type="#_x0000_t32" style="position:absolute;margin-left:356.55pt;margin-top:105.4pt;width:22.2pt;height:12.9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" strokecolor="#e36c0a [2409]" strokeweight=".5pt">
                <v:shadow color="#868686"/>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3215640</wp:posOffset>
                </wp:positionH>
                <wp:positionV relativeFrom="paragraph">
                  <wp:posOffset>278130</wp:posOffset>
                </wp:positionV>
                <wp:extent cx="635" cy="1290320"/>
                <wp:effectExtent l="0" t="0" r="37465" b="24130"/>
                <wp:wrapNone/>
                <wp:docPr id="17"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290320"/>
                        </a:xfrm>
                        <a:prstGeom prst="straightConnector1">
                          <a:avLst/>
                        </a:prstGeom>
                        <a:noFill/>
                        <a:ln w="19050">
                          <a:solidFill>
                            <a:srgbClr val="00B05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E224467" id="AutoShape 49" o:spid="_x0000_s1026" type="#_x0000_t32" style="position:absolute;margin-left:253.2pt;margin-top:21.9pt;width:.05pt;height:101.6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" strokecolor="#00b050" strokeweight="1.5pt">
                <v:shadow color="#868686"/>
              </v:shape>
            </w:pict>
          </mc:Fallback>
        </mc:AlternateContent>
      </w:r>
    </w:p>
    <w:p w:rsidR="00DF57B7" w:rsidRPr="00CB6383" w:rsidRDefault="00EB087B" w:rsidP="00DF57B7">
      <w:pPr>
        <w:spacing w:line="288" w:lineRule="auto"/>
        <w:ind w:firstLine="709"/>
        <w:jc w:val="both"/>
        <w:rPr>
          <w:bCs/>
          <w:lang w:val="uz-Cyrl-UZ"/>
        </w:rPr>
      </w:pPr>
      <w:r>
        <w:rPr>
          <w:noProof/>
        </w:rPr>
        <mc:AlternateContent>
          <mc:Choice Requires="wps">
            <w:drawing>
              <wp:anchor distT="0" distB="0" distL="114300" distR="114300" simplePos="0" relativeHeight="251670528" behindDoc="1" locked="0" layoutInCell="1" allowOverlap="1">
                <wp:simplePos x="0" y="0"/>
                <wp:positionH relativeFrom="column">
                  <wp:posOffset>3249295</wp:posOffset>
                </wp:positionH>
                <wp:positionV relativeFrom="paragraph">
                  <wp:posOffset>189230</wp:posOffset>
                </wp:positionV>
                <wp:extent cx="1110615" cy="988695"/>
                <wp:effectExtent l="0" t="0" r="13335" b="20955"/>
                <wp:wrapNone/>
                <wp:docPr id="16" name="Oval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0615" cy="988695"/>
                        </a:xfrm>
                        <a:prstGeom prst="ellipse">
                          <a:avLst/>
                        </a:prstGeom>
                        <a:solidFill>
                          <a:schemeClr val="lt1">
                            <a:lumMod val="100000"/>
                            <a:lumOff val="0"/>
                          </a:schemeClr>
                        </a:solidFill>
                        <a:ln w="12700">
                          <a:solidFill>
                            <a:schemeClr val="accent3">
                              <a:lumMod val="100000"/>
                              <a:lumOff val="0"/>
                            </a:schemeClr>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24C18" w:rsidRPr="00332CA2" w:rsidRDefault="00F24C18" w:rsidP="00DF57B7">
                            <w:pPr>
                              <w:ind w:left="-142" w:right="-107"/>
                              <w:jc w:val="center"/>
                              <w:rPr>
                                <w:sz w:val="26"/>
                                <w:szCs w:val="26"/>
                                <w:lang w:val="uz-Cyrl-UZ"/>
                              </w:rPr>
                            </w:pPr>
                            <w:r>
                              <w:rPr>
                                <w:b/>
                                <w:bCs/>
                                <w:iCs/>
                                <w:color w:val="002060"/>
                              </w:rPr>
                              <w:br/>
                            </w:r>
                            <w:r>
                              <w:rPr>
                                <w:b/>
                                <w:bCs/>
                                <w:iCs/>
                                <w:color w:val="002060"/>
                                <w:sz w:val="26"/>
                                <w:szCs w:val="26"/>
                              </w:rPr>
                              <w:t>96,2</w:t>
                            </w:r>
                            <w:r w:rsidRPr="00332CA2">
                              <w:rPr>
                                <w:b/>
                                <w:bCs/>
                                <w:iCs/>
                                <w:color w:val="002060"/>
                                <w:sz w:val="26"/>
                                <w:szCs w:val="26"/>
                                <w:lang w:val="uz-Cyrl-UZ"/>
                              </w:rPr>
                              <w:t xml:space="preserve"> </w:t>
                            </w:r>
                            <w:r w:rsidRPr="00332CA2">
                              <w:rPr>
                                <w:bCs/>
                                <w:iCs/>
                                <w:sz w:val="26"/>
                                <w:szCs w:val="26"/>
                                <w:lang w:val="uz-Latn-UZ"/>
                              </w:rPr>
                              <w:t>mlrd so‘m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8" o:spid="_x0000_s1029" style="position:absolute;left:0;text-align:left;margin-left:255.85pt;margin-top:14.9pt;width:87.45pt;height:77.8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" fillcolor="white [3201]" strokecolor="#9bbb59 [3206]" strokeweight="1pt">
                <v:stroke dashstyle="dash"/>
                <v:shadow color="#868686"/>
                <v:textbox>
                  <w:txbxContent>
                    <w:p w:rsidR="00F24C18" w:rsidRPr="00332CA2" w:rsidRDefault="00F24C18" w:rsidP="00DF57B7">
                      <w:pPr>
                        <w:ind w:left="-142" w:right="-107"/>
                        <w:jc w:val="center"/>
                        <w:rPr>
                          <w:sz w:val="26"/>
                          <w:szCs w:val="26"/>
                          <w:lang w:val="uz-Cyrl-UZ"/>
                        </w:rPr>
                      </w:pPr>
                      <w:r>
                        <w:rPr>
                          <w:b/>
                          <w:bCs/>
                          <w:iCs/>
                          <w:color w:val="002060"/>
                        </w:rPr>
                        <w:br/>
                      </w:r>
                      <w:r>
                        <w:rPr>
                          <w:b/>
                          <w:bCs/>
                          <w:iCs/>
                          <w:color w:val="002060"/>
                          <w:sz w:val="26"/>
                          <w:szCs w:val="26"/>
                        </w:rPr>
                        <w:t>96,2</w:t>
                      </w:r>
                      <w:r w:rsidRPr="00332CA2">
                        <w:rPr>
                          <w:b/>
                          <w:bCs/>
                          <w:iCs/>
                          <w:color w:val="002060"/>
                          <w:sz w:val="26"/>
                          <w:szCs w:val="26"/>
                          <w:lang w:val="uz-Cyrl-UZ"/>
                        </w:rPr>
                        <w:t xml:space="preserve"> </w:t>
                      </w:r>
                      <w:r w:rsidRPr="00332CA2">
                        <w:rPr>
                          <w:bCs/>
                          <w:iCs/>
                          <w:sz w:val="26"/>
                          <w:szCs w:val="26"/>
                          <w:lang w:val="uz-Latn-UZ"/>
                        </w:rPr>
                        <w:t>mlrd so‘m</w:t>
                      </w:r>
                    </w:p>
                  </w:txbxContent>
                </v:textbox>
              </v:oval>
            </w:pict>
          </mc:Fallback>
        </mc:AlternateContent>
      </w:r>
    </w:p>
    <w:p w:rsidR="00DF57B7" w:rsidRPr="00CB6383" w:rsidRDefault="00DF57B7" w:rsidP="00DF57B7">
      <w:pPr>
        <w:spacing w:line="288" w:lineRule="auto"/>
        <w:ind w:firstLine="709"/>
        <w:jc w:val="both"/>
        <w:rPr>
          <w:bCs/>
          <w:lang w:val="uz-Cyrl-UZ"/>
        </w:rPr>
      </w:pPr>
    </w:p>
    <w:p w:rsidR="00DF57B7" w:rsidRPr="00CB6383" w:rsidRDefault="00EB087B" w:rsidP="00DF57B7">
      <w:pPr>
        <w:spacing w:line="288" w:lineRule="auto"/>
        <w:ind w:firstLine="709"/>
        <w:jc w:val="both"/>
        <w:rPr>
          <w:bCs/>
          <w:lang w:val="uz-Cyrl-UZ"/>
        </w:rPr>
      </w:pPr>
      <w:r>
        <w:rPr>
          <w:noProof/>
        </w:rPr>
        <mc:AlternateContent>
          <mc:Choice Requires="wps">
            <w:drawing>
              <wp:anchor distT="0" distB="0" distL="114300" distR="114300" simplePos="0" relativeHeight="251674624" behindDoc="1" locked="0" layoutInCell="1" allowOverlap="1">
                <wp:simplePos x="0" y="0"/>
                <wp:positionH relativeFrom="column">
                  <wp:posOffset>4611370</wp:posOffset>
                </wp:positionH>
                <wp:positionV relativeFrom="paragraph">
                  <wp:posOffset>35560</wp:posOffset>
                </wp:positionV>
                <wp:extent cx="676275" cy="638175"/>
                <wp:effectExtent l="0" t="0" r="28575" b="28575"/>
                <wp:wrapNone/>
                <wp:docPr id="12"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638175"/>
                        </a:xfrm>
                        <a:prstGeom prst="ellipse">
                          <a:avLst/>
                        </a:prstGeom>
                        <a:solidFill>
                          <a:schemeClr val="lt1">
                            <a:lumMod val="100000"/>
                            <a:lumOff val="0"/>
                          </a:schemeClr>
                        </a:solidFill>
                        <a:ln w="12700">
                          <a:solidFill>
                            <a:schemeClr val="accent6">
                              <a:lumMod val="75000"/>
                              <a:lumOff val="0"/>
                            </a:schemeClr>
                          </a:solidFill>
                          <a:prstDash val="lgDashDotDot"/>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921819" id="Oval 52" o:spid="_x0000_s1026" style="position:absolute;margin-left:363.1pt;margin-top:2.8pt;width:53.25pt;height:50.2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" fillcolor="white [3201]" strokecolor="#e36c0a [2409]" strokeweight="1pt">
                <v:stroke dashstyle="longDashDotDot"/>
                <v:shadow color="#868686"/>
              </v:oval>
            </w:pict>
          </mc:Fallback>
        </mc:AlternateContent>
      </w:r>
      <w:r>
        <w:rPr>
          <w:noProof/>
        </w:rPr>
        <mc:AlternateContent>
          <mc:Choice Requires="wps">
            <w:drawing>
              <wp:anchor distT="0" distB="0" distL="114300" distR="114300" simplePos="0" relativeHeight="251675648" behindDoc="1" locked="0" layoutInCell="1" allowOverlap="1">
                <wp:simplePos x="0" y="0"/>
                <wp:positionH relativeFrom="column">
                  <wp:posOffset>4603750</wp:posOffset>
                </wp:positionH>
                <wp:positionV relativeFrom="paragraph">
                  <wp:posOffset>26670</wp:posOffset>
                </wp:positionV>
                <wp:extent cx="710565" cy="643255"/>
                <wp:effectExtent l="0" t="0" r="13335" b="23495"/>
                <wp:wrapNone/>
                <wp:docPr id="11" name="Oval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0565" cy="643255"/>
                        </a:xfrm>
                        <a:prstGeom prst="ellipse">
                          <a:avLst/>
                        </a:prstGeom>
                        <a:solidFill>
                          <a:schemeClr val="lt1">
                            <a:lumMod val="100000"/>
                            <a:lumOff val="0"/>
                          </a:schemeClr>
                        </a:solidFill>
                        <a:ln w="12700">
                          <a:solidFill>
                            <a:schemeClr val="accent3">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24C18" w:rsidRDefault="00F24C18" w:rsidP="00DF57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3" o:spid="_x0000_s1030" style="position:absolute;left:0;text-align:left;margin-left:362.5pt;margin-top:2.1pt;width:55.95pt;height:50.6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" fillcolor="white [3201]" strokecolor="#9bbb59 [3206]" strokeweight="1pt">
                <v:shadow color="#868686"/>
                <v:textbox>
                  <w:txbxContent>
                    <w:p w:rsidR="00F24C18" w:rsidRDefault="00F24C18" w:rsidP="00DF57B7"/>
                  </w:txbxContent>
                </v:textbox>
              </v:oval>
            </w:pict>
          </mc:Fallback>
        </mc:AlternateContent>
      </w:r>
    </w:p>
    <w:p w:rsidR="00DF57B7" w:rsidRPr="00CB6383" w:rsidRDefault="00DF57B7" w:rsidP="00DF57B7">
      <w:pPr>
        <w:spacing w:line="288" w:lineRule="auto"/>
        <w:ind w:firstLine="709"/>
        <w:jc w:val="both"/>
        <w:rPr>
          <w:bCs/>
          <w:lang w:val="uz-Cyrl-UZ"/>
        </w:rPr>
      </w:pPr>
    </w:p>
    <w:p w:rsidR="00DF57B7" w:rsidRPr="00CB6383" w:rsidRDefault="00DF57B7" w:rsidP="00DF57B7">
      <w:pPr>
        <w:spacing w:line="288" w:lineRule="auto"/>
        <w:ind w:firstLine="709"/>
        <w:jc w:val="both"/>
        <w:rPr>
          <w:bCs/>
          <w:lang w:val="uz-Cyrl-UZ"/>
        </w:rPr>
      </w:pPr>
    </w:p>
    <w:p w:rsidR="00DF57B7" w:rsidRPr="00CB6383" w:rsidRDefault="00DF57B7" w:rsidP="00DF57B7">
      <w:pPr>
        <w:spacing w:line="288" w:lineRule="auto"/>
        <w:ind w:firstLine="709"/>
        <w:jc w:val="both"/>
        <w:rPr>
          <w:bCs/>
          <w:lang w:val="uz-Cyrl-UZ"/>
        </w:rPr>
      </w:pPr>
    </w:p>
    <w:p w:rsidR="00DF57B7" w:rsidRPr="00CB6383" w:rsidRDefault="00DF57B7" w:rsidP="00DF57B7">
      <w:pPr>
        <w:spacing w:line="288" w:lineRule="auto"/>
        <w:ind w:firstLine="709"/>
        <w:jc w:val="both"/>
        <w:rPr>
          <w:bCs/>
          <w:lang w:val="uz-Cyrl-UZ"/>
        </w:rPr>
      </w:pPr>
    </w:p>
    <w:p w:rsidR="00DF57B7" w:rsidRPr="00CB6383" w:rsidRDefault="00DF57B7" w:rsidP="00DF57B7">
      <w:pPr>
        <w:spacing w:line="288" w:lineRule="auto"/>
        <w:ind w:firstLine="709"/>
        <w:jc w:val="both"/>
        <w:rPr>
          <w:bCs/>
          <w:lang w:val="uz-Cyrl-UZ"/>
        </w:rPr>
      </w:pPr>
    </w:p>
    <w:p w:rsidR="00DF57B7" w:rsidRPr="00CB6383" w:rsidRDefault="00DF57B7" w:rsidP="00DF57B7">
      <w:pPr>
        <w:spacing w:line="288" w:lineRule="auto"/>
        <w:ind w:firstLine="709"/>
        <w:jc w:val="both"/>
        <w:rPr>
          <w:bCs/>
          <w:lang w:val="uz-Cyrl-UZ"/>
        </w:rPr>
      </w:pPr>
    </w:p>
    <w:p w:rsidR="00DF57B7" w:rsidRPr="00CB6383" w:rsidRDefault="00DF57B7" w:rsidP="00DF57B7">
      <w:pPr>
        <w:spacing w:line="288" w:lineRule="auto"/>
        <w:ind w:firstLine="709"/>
        <w:jc w:val="both"/>
        <w:rPr>
          <w:bCs/>
          <w:lang w:val="uz-Cyrl-UZ"/>
        </w:rPr>
      </w:pPr>
    </w:p>
    <w:p w:rsidR="00DF57B7" w:rsidRPr="00CB6383" w:rsidRDefault="00DF57B7" w:rsidP="00DF57B7">
      <w:pPr>
        <w:spacing w:line="288" w:lineRule="auto"/>
        <w:ind w:left="284"/>
        <w:jc w:val="center"/>
        <w:rPr>
          <w:b/>
          <w:sz w:val="26"/>
          <w:szCs w:val="26"/>
          <w:lang w:val="uz-Cyrl-UZ"/>
        </w:rPr>
      </w:pPr>
    </w:p>
    <w:p w:rsidR="00DF57B7" w:rsidRPr="00CB6383" w:rsidRDefault="00DF57B7" w:rsidP="00DF57B7">
      <w:pPr>
        <w:spacing w:line="288" w:lineRule="auto"/>
        <w:jc w:val="center"/>
        <w:rPr>
          <w:i/>
          <w:sz w:val="28"/>
          <w:szCs w:val="28"/>
          <w:lang w:val="uz-Cyrl-UZ"/>
        </w:rPr>
      </w:pPr>
      <w:r w:rsidRPr="00CB6383">
        <w:rPr>
          <w:b/>
          <w:sz w:val="28"/>
          <w:szCs w:val="28"/>
          <w:lang w:val="uz-Cyrl-UZ"/>
        </w:rPr>
        <w:t xml:space="preserve">Qurilish ishlari tarkibi </w:t>
      </w:r>
      <w:r w:rsidRPr="00CB6383">
        <w:rPr>
          <w:b/>
          <w:i/>
          <w:sz w:val="28"/>
          <w:szCs w:val="28"/>
          <w:lang w:val="uz-Cyrl-UZ"/>
        </w:rPr>
        <w:br/>
      </w:r>
      <w:r w:rsidRPr="00CB6383">
        <w:rPr>
          <w:i/>
          <w:sz w:val="28"/>
          <w:szCs w:val="28"/>
          <w:lang w:val="uz-Cyrl-UZ"/>
        </w:rPr>
        <w:t>(</w:t>
      </w:r>
      <w:r>
        <w:rPr>
          <w:i/>
          <w:sz w:val="28"/>
          <w:szCs w:val="28"/>
          <w:lang w:val="uz-Cyrl-UZ"/>
        </w:rPr>
        <w:t>2026</w:t>
      </w:r>
      <w:r w:rsidRPr="00CB6383">
        <w:rPr>
          <w:i/>
          <w:sz w:val="28"/>
          <w:szCs w:val="28"/>
          <w:lang w:val="uz-Cyrl-UZ"/>
        </w:rPr>
        <w:t>-yil yanvar-</w:t>
      </w:r>
      <w:r w:rsidR="0031762E">
        <w:rPr>
          <w:i/>
          <w:sz w:val="28"/>
          <w:szCs w:val="28"/>
          <w:lang w:val="uz-Cyrl-UZ"/>
        </w:rPr>
        <w:t>iyun</w:t>
      </w:r>
      <w:r w:rsidRPr="00CB6383">
        <w:rPr>
          <w:i/>
          <w:sz w:val="28"/>
          <w:szCs w:val="28"/>
          <w:lang w:val="uz-Cyrl-UZ"/>
        </w:rPr>
        <w:t>, jamiga nisbatan % da)</w:t>
      </w:r>
    </w:p>
    <w:p w:rsidR="00DF57B7" w:rsidRPr="00CB6383" w:rsidRDefault="00DF57B7" w:rsidP="00DF57B7">
      <w:pPr>
        <w:pStyle w:val="Styletext"/>
        <w:spacing w:line="276" w:lineRule="auto"/>
        <w:ind w:firstLine="0"/>
        <w:jc w:val="center"/>
        <w:rPr>
          <w:b/>
          <w:sz w:val="24"/>
          <w:szCs w:val="24"/>
          <w:lang w:val="uz-Cyrl-UZ"/>
        </w:rPr>
      </w:pPr>
      <w:r w:rsidRPr="00CB6383">
        <w:rPr>
          <w:noProof/>
          <w:lang w:val="ru-RU"/>
        </w:rPr>
        <w:drawing>
          <wp:anchor distT="0" distB="0" distL="114300" distR="114300" simplePos="0" relativeHeight="251667456" behindDoc="1" locked="0" layoutInCell="1" allowOverlap="1">
            <wp:simplePos x="0" y="0"/>
            <wp:positionH relativeFrom="column">
              <wp:posOffset>2867082</wp:posOffset>
            </wp:positionH>
            <wp:positionV relativeFrom="paragraph">
              <wp:posOffset>92710</wp:posOffset>
            </wp:positionV>
            <wp:extent cx="3035935" cy="1852930"/>
            <wp:effectExtent l="19050" t="0" r="0" b="0"/>
            <wp:wrapTight wrapText="bothSides">
              <wp:wrapPolygon edited="0">
                <wp:start x="-136" y="0"/>
                <wp:lineTo x="-136" y="21319"/>
                <wp:lineTo x="21550" y="21319"/>
                <wp:lineTo x="21550" y="0"/>
                <wp:lineTo x="-136" y="0"/>
              </wp:wrapPolygon>
            </wp:wrapTight>
            <wp:docPr id="907"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anchor>
        </w:drawing>
      </w:r>
      <w:r w:rsidR="00EB087B">
        <w:rPr>
          <w:noProof/>
          <w:lang w:val="ru-RU"/>
        </w:rPr>
        <mc:AlternateContent>
          <mc:Choice Requires="wps">
            <w:drawing>
              <wp:anchor distT="0" distB="0" distL="114300" distR="114300" simplePos="0" relativeHeight="251678720" behindDoc="0" locked="0" layoutInCell="1" allowOverlap="1">
                <wp:simplePos x="0" y="0"/>
                <wp:positionH relativeFrom="column">
                  <wp:posOffset>19050</wp:posOffset>
                </wp:positionH>
                <wp:positionV relativeFrom="paragraph">
                  <wp:posOffset>168910</wp:posOffset>
                </wp:positionV>
                <wp:extent cx="2508885" cy="1537335"/>
                <wp:effectExtent l="0" t="0" r="0" b="5715"/>
                <wp:wrapNone/>
                <wp:docPr id="1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885" cy="1537335"/>
                        </a:xfrm>
                        <a:prstGeom prst="rect">
                          <a:avLst/>
                        </a:prstGeom>
                        <a:noFill/>
                        <a:ln>
                          <a:noFill/>
                        </a:ln>
                        <a:effectLst/>
                        <a:extLst>
                          <a:ext uri="{909E8E84-426E-40DD-AFC4-6F175D3DCCD1}">
                            <a14:hiddenFill xmlns:a14="http://schemas.microsoft.com/office/drawing/2010/main">
                              <a:solidFill>
                                <a:schemeClr val="accent3">
                                  <a:lumMod val="40000"/>
                                  <a:lumOff val="60000"/>
                                </a:schemeClr>
                              </a:solidFill>
                            </a14:hiddenFill>
                          </a:ext>
                          <a:ext uri="{91240B29-F687-4F45-9708-019B960494DF}">
                            <a14:hiddenLine xmlns:a14="http://schemas.microsoft.com/office/drawing/2010/main" w="31750">
                              <a:solidFill>
                                <a:schemeClr val="accent3">
                                  <a:lumMod val="40000"/>
                                  <a:lumOff val="60000"/>
                                </a:schemeClr>
                              </a:solidFill>
                              <a:miter lim="800000"/>
                              <a:headEnd/>
                              <a:tailEnd/>
                            </a14:hiddenLine>
                          </a:ext>
                          <a:ext uri="{AF507438-7753-43E0-B8FC-AC1667EBCBE1}">
                            <a14:hiddenEffects xmlns:a14="http://schemas.microsoft.com/office/drawing/2010/main">
                              <a:effectLst/>
                            </a14:hiddenEffects>
                          </a:ext>
                        </a:extLst>
                      </wps:spPr>
                      <wps:txbx>
                        <w:txbxContent>
                          <w:p w:rsidR="00F24C18" w:rsidRDefault="00F24C18" w:rsidP="00DF57B7">
                            <w:pPr>
                              <w:spacing w:line="360" w:lineRule="auto"/>
                              <w:ind w:firstLine="426"/>
                              <w:jc w:val="both"/>
                              <w:rPr>
                                <w:sz w:val="26"/>
                                <w:szCs w:val="26"/>
                              </w:rPr>
                            </w:pPr>
                            <w:r>
                              <w:rPr>
                                <w:bCs/>
                                <w:iCs/>
                                <w:sz w:val="26"/>
                                <w:szCs w:val="26"/>
                                <w:lang w:val="uz-Latn-UZ"/>
                              </w:rPr>
                              <w:t>Qurilish ishlari yirik qurilish tashkilotlari, kichik korxona va mikrofirmalar hamda norasmiy sektorlarda amalga oshirilgan ishlar ulushi.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31" type="#_x0000_t202" style="position:absolute;left:0;text-align:left;margin-left:1.5pt;margin-top:13.3pt;width:197.55pt;height:121.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" filled="f" fillcolor="#d6e3bc [1302]" stroked="f" strokecolor="#d6e3bc [1302]" strokeweight="2.5pt">
                <v:textbox>
                  <w:txbxContent>
                    <w:p w:rsidR="00F24C18" w:rsidRDefault="00F24C18" w:rsidP="00DF57B7">
                      <w:pPr>
                        <w:spacing w:line="360" w:lineRule="auto"/>
                        <w:ind w:firstLine="426"/>
                        <w:jc w:val="both"/>
                        <w:rPr>
                          <w:sz w:val="26"/>
                          <w:szCs w:val="26"/>
                        </w:rPr>
                      </w:pPr>
                      <w:r>
                        <w:rPr>
                          <w:bCs/>
                          <w:iCs/>
                          <w:sz w:val="26"/>
                          <w:szCs w:val="26"/>
                          <w:lang w:val="uz-Latn-UZ"/>
                        </w:rPr>
                        <w:t>Qurilish ishlari yirik qurilish tashkilotlari, kichik korxona va mikrofirmalar hamda norasmiy sektorlarda amalga oshirilgan ishlar ulushi.</w:t>
                      </w:r>
                    </w:p>
                  </w:txbxContent>
                </v:textbox>
              </v:shape>
            </w:pict>
          </mc:Fallback>
        </mc:AlternateContent>
      </w:r>
    </w:p>
    <w:p w:rsidR="00DF57B7" w:rsidRPr="00CB6383" w:rsidRDefault="00DF57B7" w:rsidP="00DF57B7">
      <w:pPr>
        <w:pStyle w:val="Styletext"/>
        <w:spacing w:line="276" w:lineRule="auto"/>
        <w:jc w:val="center"/>
        <w:rPr>
          <w:b/>
          <w:sz w:val="24"/>
          <w:szCs w:val="24"/>
          <w:lang w:val="uz-Cyrl-UZ"/>
        </w:rPr>
      </w:pPr>
    </w:p>
    <w:p w:rsidR="00DF57B7" w:rsidRPr="00CB6383" w:rsidRDefault="00DF57B7" w:rsidP="00DF57B7">
      <w:pPr>
        <w:pStyle w:val="Styletext"/>
        <w:spacing w:line="276" w:lineRule="auto"/>
        <w:ind w:firstLine="0"/>
        <w:jc w:val="center"/>
        <w:rPr>
          <w:b/>
          <w:sz w:val="24"/>
          <w:szCs w:val="24"/>
          <w:lang w:val="uz-Cyrl-UZ"/>
        </w:rPr>
      </w:pPr>
    </w:p>
    <w:p w:rsidR="00DF57B7" w:rsidRPr="00CB6383" w:rsidRDefault="00DF57B7" w:rsidP="00DF57B7">
      <w:pPr>
        <w:pStyle w:val="Styletext"/>
        <w:spacing w:line="276" w:lineRule="auto"/>
        <w:jc w:val="left"/>
        <w:rPr>
          <w:b/>
          <w:i/>
          <w:sz w:val="24"/>
          <w:szCs w:val="24"/>
          <w:lang w:val="uz-Cyrl-UZ"/>
        </w:rPr>
      </w:pPr>
    </w:p>
    <w:p w:rsidR="00DF57B7" w:rsidRPr="00CB6383" w:rsidRDefault="00DF57B7" w:rsidP="00DF57B7">
      <w:pPr>
        <w:pStyle w:val="Styletext"/>
        <w:spacing w:line="276" w:lineRule="auto"/>
        <w:jc w:val="center"/>
        <w:rPr>
          <w:b/>
          <w:sz w:val="24"/>
          <w:szCs w:val="24"/>
          <w:lang w:val="uz-Cyrl-UZ"/>
        </w:rPr>
      </w:pPr>
    </w:p>
    <w:p w:rsidR="00DF57B7" w:rsidRPr="00CB6383" w:rsidRDefault="00DF57B7" w:rsidP="00DF57B7">
      <w:pPr>
        <w:pStyle w:val="Styletext"/>
        <w:spacing w:line="276" w:lineRule="auto"/>
        <w:jc w:val="center"/>
        <w:rPr>
          <w:b/>
          <w:sz w:val="24"/>
          <w:szCs w:val="24"/>
          <w:lang w:val="uz-Cyrl-UZ"/>
        </w:rPr>
      </w:pPr>
    </w:p>
    <w:p w:rsidR="00DF57B7" w:rsidRPr="00CB6383" w:rsidRDefault="00DF57B7" w:rsidP="00DF57B7">
      <w:pPr>
        <w:pStyle w:val="Styletext"/>
        <w:spacing w:line="276" w:lineRule="auto"/>
        <w:jc w:val="center"/>
        <w:rPr>
          <w:b/>
          <w:sz w:val="24"/>
          <w:szCs w:val="24"/>
          <w:lang w:val="uz-Cyrl-UZ"/>
        </w:rPr>
      </w:pPr>
    </w:p>
    <w:p w:rsidR="00DF57B7" w:rsidRPr="00CB6383" w:rsidRDefault="00DF57B7" w:rsidP="00DF57B7">
      <w:pPr>
        <w:pStyle w:val="Styletext"/>
        <w:spacing w:line="276" w:lineRule="auto"/>
        <w:jc w:val="center"/>
        <w:rPr>
          <w:b/>
          <w:sz w:val="24"/>
          <w:szCs w:val="24"/>
          <w:lang w:val="uz-Cyrl-UZ"/>
        </w:rPr>
      </w:pPr>
    </w:p>
    <w:p w:rsidR="00DF57B7" w:rsidRPr="00CB6383" w:rsidRDefault="00DF57B7" w:rsidP="00DF57B7">
      <w:pPr>
        <w:pStyle w:val="Styletext"/>
        <w:spacing w:line="276" w:lineRule="auto"/>
        <w:ind w:firstLine="0"/>
        <w:jc w:val="left"/>
        <w:rPr>
          <w:b/>
          <w:sz w:val="24"/>
          <w:szCs w:val="24"/>
          <w:lang w:val="uz-Cyrl-UZ"/>
        </w:rPr>
      </w:pPr>
    </w:p>
    <w:p w:rsidR="00DF57B7" w:rsidRPr="00CB6383" w:rsidRDefault="00DF57B7" w:rsidP="00DF57B7">
      <w:pPr>
        <w:pStyle w:val="Styletext"/>
        <w:spacing w:line="276" w:lineRule="auto"/>
        <w:jc w:val="center"/>
        <w:rPr>
          <w:b/>
          <w:sz w:val="24"/>
          <w:szCs w:val="24"/>
          <w:lang w:val="uz-Cyrl-UZ"/>
        </w:rPr>
      </w:pPr>
    </w:p>
    <w:p w:rsidR="00DF57B7" w:rsidRPr="00CB6383" w:rsidRDefault="00DF57B7" w:rsidP="00DF57B7">
      <w:pPr>
        <w:jc w:val="center"/>
        <w:rPr>
          <w:b/>
          <w:color w:val="002060"/>
          <w:sz w:val="28"/>
          <w:szCs w:val="28"/>
          <w:lang w:val="uz-Cyrl-UZ"/>
        </w:rPr>
      </w:pPr>
    </w:p>
    <w:p w:rsidR="00DF57B7" w:rsidRPr="00CB6383" w:rsidRDefault="00DF57B7" w:rsidP="00DF57B7">
      <w:pPr>
        <w:jc w:val="center"/>
        <w:rPr>
          <w:i/>
          <w:color w:val="002060"/>
          <w:sz w:val="28"/>
          <w:szCs w:val="28"/>
          <w:lang w:val="uz-Cyrl-UZ"/>
        </w:rPr>
      </w:pPr>
      <w:r w:rsidRPr="00CB6383">
        <w:rPr>
          <w:b/>
          <w:color w:val="002060"/>
          <w:sz w:val="28"/>
          <w:szCs w:val="28"/>
          <w:lang w:val="uz-Cyrl-UZ"/>
        </w:rPr>
        <w:t>Qurilish ishlari tarkibi, hajmi</w:t>
      </w:r>
    </w:p>
    <w:p w:rsidR="00DF57B7" w:rsidRPr="00CB6383" w:rsidRDefault="00DF57B7" w:rsidP="00DF57B7">
      <w:pPr>
        <w:jc w:val="center"/>
        <w:rPr>
          <w:i/>
          <w:color w:val="002060"/>
          <w:sz w:val="28"/>
          <w:szCs w:val="28"/>
          <w:lang w:val="uz-Cyrl-UZ"/>
        </w:rPr>
      </w:pPr>
      <w:r w:rsidRPr="00CB6383">
        <w:rPr>
          <w:i/>
          <w:color w:val="002060"/>
          <w:sz w:val="28"/>
          <w:szCs w:val="28"/>
          <w:lang w:val="uz-Cyrl-UZ"/>
        </w:rPr>
        <w:t>(</w:t>
      </w:r>
      <w:r>
        <w:rPr>
          <w:i/>
          <w:color w:val="002060"/>
          <w:sz w:val="28"/>
          <w:szCs w:val="28"/>
          <w:lang w:val="uz-Cyrl-UZ"/>
        </w:rPr>
        <w:t>2026</w:t>
      </w:r>
      <w:r w:rsidRPr="00CB6383">
        <w:rPr>
          <w:i/>
          <w:color w:val="002060"/>
          <w:sz w:val="28"/>
          <w:szCs w:val="28"/>
          <w:lang w:val="uz-Cyrl-UZ"/>
        </w:rPr>
        <w:t>-yil yanvar-</w:t>
      </w:r>
      <w:r w:rsidR="0031762E">
        <w:rPr>
          <w:i/>
          <w:color w:val="002060"/>
          <w:sz w:val="28"/>
          <w:szCs w:val="28"/>
          <w:lang w:val="uz-Cyrl-UZ"/>
        </w:rPr>
        <w:t>iyun</w:t>
      </w:r>
      <w:r w:rsidRPr="00CB6383">
        <w:rPr>
          <w:i/>
          <w:color w:val="002060"/>
          <w:sz w:val="28"/>
          <w:szCs w:val="28"/>
          <w:lang w:val="uz-Cyrl-UZ"/>
        </w:rPr>
        <w:t>,mlrd so‘m)</w:t>
      </w:r>
    </w:p>
    <w:tbl>
      <w:tblPr>
        <w:tblpPr w:leftFromText="180" w:rightFromText="180" w:vertAnchor="text" w:horzAnchor="margin" w:tblpY="174"/>
        <w:tblW w:w="5000" w:type="pct"/>
        <w:tblCellMar>
          <w:left w:w="42" w:type="dxa"/>
          <w:right w:w="42" w:type="dxa"/>
        </w:tblCellMar>
        <w:tblLook w:val="04A0" w:firstRow="1" w:lastRow="0" w:firstColumn="1" w:lastColumn="0" w:noHBand="0" w:noVBand="1"/>
      </w:tblPr>
      <w:tblGrid>
        <w:gridCol w:w="1936"/>
        <w:gridCol w:w="1936"/>
        <w:gridCol w:w="1701"/>
        <w:gridCol w:w="2127"/>
        <w:gridCol w:w="1597"/>
      </w:tblGrid>
      <w:tr w:rsidR="00DF57B7" w:rsidRPr="00CB6383" w:rsidTr="00913C1A">
        <w:trPr>
          <w:cantSplit/>
        </w:trPr>
        <w:tc>
          <w:tcPr>
            <w:tcW w:w="1041" w:type="pct"/>
            <w:vMerge w:val="restart"/>
            <w:tcBorders>
              <w:top w:val="single" w:sz="18" w:space="0" w:color="auto"/>
              <w:bottom w:val="single" w:sz="4" w:space="0" w:color="auto"/>
              <w:right w:val="single" w:sz="4" w:space="0" w:color="auto"/>
            </w:tcBorders>
            <w:shd w:val="clear" w:color="auto" w:fill="B6DDE8" w:themeFill="accent5" w:themeFillTint="66"/>
            <w:vAlign w:val="center"/>
            <w:hideMark/>
          </w:tcPr>
          <w:p w:rsidR="00DF57B7" w:rsidRPr="00CB6383" w:rsidRDefault="00DF57B7" w:rsidP="00913C1A">
            <w:pPr>
              <w:spacing w:before="240" w:after="240"/>
              <w:jc w:val="center"/>
              <w:rPr>
                <w:i/>
                <w:color w:val="000000" w:themeColor="text1"/>
                <w:spacing w:val="-12"/>
                <w:lang w:val="en-US"/>
              </w:rPr>
            </w:pPr>
          </w:p>
        </w:tc>
        <w:tc>
          <w:tcPr>
            <w:tcW w:w="1041" w:type="pct"/>
            <w:vMerge w:val="restart"/>
            <w:tcBorders>
              <w:top w:val="single" w:sz="18" w:space="0" w:color="auto"/>
              <w:left w:val="single" w:sz="8" w:space="0" w:color="auto"/>
              <w:bottom w:val="single" w:sz="4" w:space="0" w:color="auto"/>
              <w:right w:val="single" w:sz="4" w:space="0" w:color="auto"/>
            </w:tcBorders>
            <w:shd w:val="clear" w:color="auto" w:fill="B6DDE8" w:themeFill="accent5" w:themeFillTint="66"/>
            <w:vAlign w:val="center"/>
          </w:tcPr>
          <w:p w:rsidR="00DF57B7" w:rsidRPr="00CB6383" w:rsidRDefault="00DF57B7" w:rsidP="00913C1A">
            <w:pPr>
              <w:spacing w:before="240" w:after="240"/>
              <w:jc w:val="center"/>
              <w:rPr>
                <w:b/>
                <w:i/>
                <w:color w:val="000000" w:themeColor="text1"/>
                <w:spacing w:val="-12"/>
                <w:lang w:val="en-US"/>
              </w:rPr>
            </w:pPr>
            <w:r w:rsidRPr="00CB6383">
              <w:rPr>
                <w:b/>
                <w:color w:val="000000" w:themeColor="text1"/>
                <w:lang w:val="en-US"/>
              </w:rPr>
              <w:t>Jami qurilish ishlari hajmi</w:t>
            </w:r>
          </w:p>
        </w:tc>
        <w:tc>
          <w:tcPr>
            <w:tcW w:w="2918" w:type="pct"/>
            <w:gridSpan w:val="3"/>
            <w:tcBorders>
              <w:top w:val="single" w:sz="18" w:space="0" w:color="auto"/>
              <w:left w:val="single" w:sz="4" w:space="0" w:color="auto"/>
              <w:bottom w:val="single" w:sz="18" w:space="0" w:color="auto"/>
            </w:tcBorders>
            <w:shd w:val="clear" w:color="auto" w:fill="B6DDE8" w:themeFill="accent5" w:themeFillTint="66"/>
            <w:vAlign w:val="center"/>
            <w:hideMark/>
          </w:tcPr>
          <w:p w:rsidR="00DF57B7" w:rsidRPr="00CB6383" w:rsidRDefault="00DF57B7" w:rsidP="00913C1A">
            <w:pPr>
              <w:spacing w:before="240" w:after="240"/>
              <w:jc w:val="center"/>
              <w:rPr>
                <w:b/>
                <w:i/>
                <w:color w:val="000000" w:themeColor="text1"/>
                <w:lang w:val="en-US"/>
              </w:rPr>
            </w:pPr>
            <w:r w:rsidRPr="00CB6383">
              <w:rPr>
                <w:b/>
                <w:color w:val="000000" w:themeColor="text1"/>
                <w:lang w:val="en-US"/>
              </w:rPr>
              <w:t>shu jumladan</w:t>
            </w:r>
          </w:p>
        </w:tc>
      </w:tr>
      <w:tr w:rsidR="00DF57B7" w:rsidRPr="00CB6383" w:rsidTr="00913C1A">
        <w:trPr>
          <w:cantSplit/>
        </w:trPr>
        <w:tc>
          <w:tcPr>
            <w:tcW w:w="1041" w:type="pct"/>
            <w:vMerge/>
            <w:tcBorders>
              <w:top w:val="single" w:sz="4" w:space="0" w:color="auto"/>
              <w:bottom w:val="single" w:sz="18" w:space="0" w:color="auto"/>
              <w:right w:val="single" w:sz="4" w:space="0" w:color="auto"/>
            </w:tcBorders>
            <w:shd w:val="clear" w:color="auto" w:fill="B6DDE8" w:themeFill="accent5" w:themeFillTint="66"/>
            <w:vAlign w:val="center"/>
            <w:hideMark/>
          </w:tcPr>
          <w:p w:rsidR="00DF57B7" w:rsidRPr="00CB6383" w:rsidRDefault="00DF57B7" w:rsidP="00913C1A">
            <w:pPr>
              <w:spacing w:before="240" w:after="240"/>
              <w:rPr>
                <w:i/>
                <w:color w:val="000000" w:themeColor="text1"/>
                <w:spacing w:val="-12"/>
                <w:lang w:val="en-US"/>
              </w:rPr>
            </w:pPr>
          </w:p>
        </w:tc>
        <w:tc>
          <w:tcPr>
            <w:tcW w:w="1041" w:type="pct"/>
            <w:vMerge/>
            <w:tcBorders>
              <w:top w:val="single" w:sz="4" w:space="0" w:color="auto"/>
              <w:left w:val="single" w:sz="8" w:space="0" w:color="auto"/>
              <w:bottom w:val="single" w:sz="18" w:space="0" w:color="auto"/>
              <w:right w:val="single" w:sz="4" w:space="0" w:color="auto"/>
            </w:tcBorders>
            <w:shd w:val="clear" w:color="auto" w:fill="B6DDE8" w:themeFill="accent5" w:themeFillTint="66"/>
            <w:vAlign w:val="center"/>
          </w:tcPr>
          <w:p w:rsidR="00DF57B7" w:rsidRPr="00CB6383" w:rsidRDefault="00DF57B7" w:rsidP="00913C1A">
            <w:pPr>
              <w:spacing w:before="240" w:after="240"/>
              <w:rPr>
                <w:b/>
                <w:i/>
                <w:color w:val="000000" w:themeColor="text1"/>
                <w:spacing w:val="-12"/>
                <w:lang w:val="en-US"/>
              </w:rPr>
            </w:pPr>
          </w:p>
        </w:tc>
        <w:tc>
          <w:tcPr>
            <w:tcW w:w="915" w:type="pct"/>
            <w:tcBorders>
              <w:top w:val="single" w:sz="18" w:space="0" w:color="auto"/>
              <w:left w:val="single" w:sz="4" w:space="0" w:color="auto"/>
              <w:bottom w:val="single" w:sz="18" w:space="0" w:color="auto"/>
              <w:right w:val="single" w:sz="4" w:space="0" w:color="auto"/>
            </w:tcBorders>
            <w:shd w:val="clear" w:color="auto" w:fill="B6DDE8" w:themeFill="accent5" w:themeFillTint="66"/>
            <w:vAlign w:val="center"/>
            <w:hideMark/>
          </w:tcPr>
          <w:p w:rsidR="00DF57B7" w:rsidRPr="00CB6383" w:rsidRDefault="00DF57B7" w:rsidP="00913C1A">
            <w:pPr>
              <w:spacing w:before="240" w:after="240"/>
              <w:jc w:val="center"/>
              <w:rPr>
                <w:b/>
                <w:color w:val="000000" w:themeColor="text1"/>
                <w:lang w:val="en-US"/>
              </w:rPr>
            </w:pPr>
            <w:r w:rsidRPr="00CB6383">
              <w:rPr>
                <w:b/>
                <w:color w:val="000000" w:themeColor="text1"/>
                <w:lang w:val="en-US"/>
              </w:rPr>
              <w:t>Yirik korxolar</w:t>
            </w:r>
          </w:p>
        </w:tc>
        <w:tc>
          <w:tcPr>
            <w:tcW w:w="1144" w:type="pct"/>
            <w:tcBorders>
              <w:top w:val="single" w:sz="18" w:space="0" w:color="auto"/>
              <w:left w:val="single" w:sz="4" w:space="0" w:color="auto"/>
              <w:bottom w:val="single" w:sz="18" w:space="0" w:color="auto"/>
              <w:right w:val="single" w:sz="4" w:space="0" w:color="auto"/>
            </w:tcBorders>
            <w:shd w:val="clear" w:color="auto" w:fill="B6DDE8" w:themeFill="accent5" w:themeFillTint="66"/>
            <w:vAlign w:val="center"/>
            <w:hideMark/>
          </w:tcPr>
          <w:p w:rsidR="00DF57B7" w:rsidRPr="00CB6383" w:rsidRDefault="00DF57B7" w:rsidP="00913C1A">
            <w:pPr>
              <w:spacing w:before="240" w:after="240"/>
              <w:jc w:val="center"/>
              <w:rPr>
                <w:b/>
                <w:color w:val="000000" w:themeColor="text1"/>
                <w:lang w:val="uz-Cyrl-UZ"/>
              </w:rPr>
            </w:pPr>
            <w:r w:rsidRPr="00CB6383">
              <w:rPr>
                <w:b/>
                <w:bCs/>
                <w:iCs/>
                <w:lang w:val="uz-Latn-UZ"/>
              </w:rPr>
              <w:t>kichik korxona va mikrofirmalar</w:t>
            </w:r>
          </w:p>
        </w:tc>
        <w:tc>
          <w:tcPr>
            <w:tcW w:w="859" w:type="pct"/>
            <w:tcBorders>
              <w:top w:val="single" w:sz="18" w:space="0" w:color="auto"/>
              <w:left w:val="single" w:sz="4" w:space="0" w:color="auto"/>
              <w:bottom w:val="single" w:sz="18" w:space="0" w:color="auto"/>
            </w:tcBorders>
            <w:shd w:val="clear" w:color="auto" w:fill="B6DDE8" w:themeFill="accent5" w:themeFillTint="66"/>
            <w:vAlign w:val="center"/>
            <w:hideMark/>
          </w:tcPr>
          <w:p w:rsidR="00DF57B7" w:rsidRPr="00CB6383" w:rsidRDefault="00DF57B7" w:rsidP="00913C1A">
            <w:pPr>
              <w:spacing w:before="240" w:after="240"/>
              <w:jc w:val="center"/>
              <w:rPr>
                <w:b/>
                <w:color w:val="000000" w:themeColor="text1"/>
                <w:lang w:val="uz-Cyrl-UZ"/>
              </w:rPr>
            </w:pPr>
            <w:r w:rsidRPr="00CB6383">
              <w:rPr>
                <w:b/>
                <w:bCs/>
                <w:iCs/>
                <w:lang w:val="uz-Latn-UZ"/>
              </w:rPr>
              <w:t>norasmiy sektor</w:t>
            </w:r>
          </w:p>
        </w:tc>
      </w:tr>
      <w:tr w:rsidR="00DF57B7" w:rsidRPr="00CB6383" w:rsidTr="00913C1A">
        <w:trPr>
          <w:cantSplit/>
          <w:trHeight w:val="247"/>
          <w:tblHeader/>
        </w:trPr>
        <w:tc>
          <w:tcPr>
            <w:tcW w:w="2082" w:type="pct"/>
            <w:gridSpan w:val="2"/>
            <w:tcBorders>
              <w:top w:val="single" w:sz="18" w:space="0" w:color="auto"/>
              <w:left w:val="nil"/>
              <w:bottom w:val="nil"/>
              <w:right w:val="nil"/>
            </w:tcBorders>
            <w:vAlign w:val="center"/>
            <w:hideMark/>
          </w:tcPr>
          <w:p w:rsidR="00DF57B7" w:rsidRPr="00CB6383" w:rsidRDefault="00DF57B7" w:rsidP="00913C1A">
            <w:pPr>
              <w:rPr>
                <w:color w:val="000000" w:themeColor="text1"/>
                <w:lang w:val="uz-Cyrl-UZ"/>
              </w:rPr>
            </w:pPr>
          </w:p>
        </w:tc>
        <w:tc>
          <w:tcPr>
            <w:tcW w:w="915" w:type="pct"/>
            <w:tcBorders>
              <w:top w:val="single" w:sz="18" w:space="0" w:color="auto"/>
              <w:left w:val="nil"/>
              <w:bottom w:val="nil"/>
              <w:right w:val="nil"/>
            </w:tcBorders>
            <w:vAlign w:val="center"/>
            <w:hideMark/>
          </w:tcPr>
          <w:p w:rsidR="00DF57B7" w:rsidRPr="00CB6383" w:rsidRDefault="00DF57B7" w:rsidP="00913C1A"/>
        </w:tc>
        <w:tc>
          <w:tcPr>
            <w:tcW w:w="1144" w:type="pct"/>
            <w:tcBorders>
              <w:top w:val="single" w:sz="18" w:space="0" w:color="auto"/>
              <w:left w:val="nil"/>
              <w:bottom w:val="nil"/>
              <w:right w:val="nil"/>
            </w:tcBorders>
            <w:vAlign w:val="center"/>
            <w:hideMark/>
          </w:tcPr>
          <w:p w:rsidR="00DF57B7" w:rsidRPr="00CB6383" w:rsidRDefault="00DF57B7" w:rsidP="00913C1A"/>
        </w:tc>
        <w:tc>
          <w:tcPr>
            <w:tcW w:w="859" w:type="pct"/>
            <w:tcBorders>
              <w:top w:val="single" w:sz="18" w:space="0" w:color="auto"/>
              <w:left w:val="nil"/>
              <w:bottom w:val="nil"/>
              <w:right w:val="nil"/>
            </w:tcBorders>
            <w:vAlign w:val="center"/>
            <w:hideMark/>
          </w:tcPr>
          <w:p w:rsidR="00DF57B7" w:rsidRPr="00CB6383" w:rsidRDefault="00DF57B7" w:rsidP="00913C1A"/>
        </w:tc>
      </w:tr>
      <w:tr w:rsidR="00DF57B7" w:rsidRPr="00CB6383" w:rsidTr="00913C1A">
        <w:trPr>
          <w:cantSplit/>
          <w:tblHeader/>
        </w:trPr>
        <w:tc>
          <w:tcPr>
            <w:tcW w:w="1041" w:type="pct"/>
            <w:shd w:val="clear" w:color="auto" w:fill="B6DDE8" w:themeFill="accent5" w:themeFillTint="66"/>
            <w:vAlign w:val="center"/>
            <w:hideMark/>
          </w:tcPr>
          <w:p w:rsidR="00DF57B7" w:rsidRPr="00CB6383" w:rsidRDefault="00DF57B7" w:rsidP="00913C1A">
            <w:pPr>
              <w:spacing w:before="240" w:after="240"/>
              <w:jc w:val="center"/>
              <w:rPr>
                <w:b/>
                <w:color w:val="1F497D" w:themeColor="text2"/>
                <w:sz w:val="26"/>
                <w:szCs w:val="26"/>
                <w:lang w:val="uz-Cyrl-UZ"/>
              </w:rPr>
            </w:pPr>
            <w:r w:rsidRPr="00CB6383">
              <w:rPr>
                <w:b/>
                <w:color w:val="002060"/>
                <w:sz w:val="26"/>
                <w:szCs w:val="26"/>
                <w:lang w:val="uz-Cyrl-UZ"/>
              </w:rPr>
              <w:t>Andijon</w:t>
            </w:r>
            <w:r w:rsidRPr="00CB6383">
              <w:rPr>
                <w:color w:val="000000"/>
                <w:sz w:val="26"/>
                <w:szCs w:val="26"/>
                <w:lang w:val="uz-Cyrl-UZ"/>
              </w:rPr>
              <w:t xml:space="preserve"> </w:t>
            </w:r>
            <w:r w:rsidRPr="00CB6383">
              <w:rPr>
                <w:b/>
                <w:color w:val="002060"/>
                <w:sz w:val="26"/>
                <w:szCs w:val="26"/>
                <w:lang w:val="uz-Cyrl-UZ"/>
              </w:rPr>
              <w:t xml:space="preserve">viloyati </w:t>
            </w:r>
          </w:p>
        </w:tc>
        <w:tc>
          <w:tcPr>
            <w:tcW w:w="1041" w:type="pct"/>
            <w:shd w:val="clear" w:color="auto" w:fill="B6DDE8" w:themeFill="accent5" w:themeFillTint="66"/>
            <w:vAlign w:val="center"/>
          </w:tcPr>
          <w:p w:rsidR="00DF57B7" w:rsidRPr="00CB6383" w:rsidRDefault="00CC38FB" w:rsidP="00913C1A">
            <w:pPr>
              <w:spacing w:before="240" w:after="240"/>
              <w:jc w:val="center"/>
              <w:rPr>
                <w:b/>
                <w:color w:val="1F497D" w:themeColor="text2"/>
                <w:sz w:val="26"/>
                <w:szCs w:val="26"/>
                <w:lang w:val="uz-Cyrl-UZ"/>
              </w:rPr>
            </w:pPr>
            <w:r>
              <w:rPr>
                <w:b/>
                <w:color w:val="1F497D" w:themeColor="text2"/>
                <w:sz w:val="26"/>
                <w:szCs w:val="26"/>
                <w:lang w:val="uz-Cyrl-UZ"/>
              </w:rPr>
              <w:t>9 038,2</w:t>
            </w:r>
          </w:p>
        </w:tc>
        <w:tc>
          <w:tcPr>
            <w:tcW w:w="915" w:type="pct"/>
            <w:shd w:val="clear" w:color="auto" w:fill="B6DDE8" w:themeFill="accent5" w:themeFillTint="66"/>
            <w:vAlign w:val="center"/>
            <w:hideMark/>
          </w:tcPr>
          <w:p w:rsidR="00DF57B7" w:rsidRPr="00CB6383" w:rsidRDefault="00CC38FB" w:rsidP="00913C1A">
            <w:pPr>
              <w:spacing w:before="240" w:after="240"/>
              <w:jc w:val="center"/>
              <w:rPr>
                <w:b/>
                <w:color w:val="1F497D" w:themeColor="text2"/>
                <w:sz w:val="26"/>
                <w:szCs w:val="26"/>
                <w:lang w:val="uz-Cyrl-UZ"/>
              </w:rPr>
            </w:pPr>
            <w:r>
              <w:rPr>
                <w:b/>
                <w:color w:val="1F497D" w:themeColor="text2"/>
                <w:sz w:val="26"/>
                <w:szCs w:val="26"/>
                <w:lang w:val="uz-Cyrl-UZ"/>
              </w:rPr>
              <w:t>981,1</w:t>
            </w:r>
          </w:p>
        </w:tc>
        <w:tc>
          <w:tcPr>
            <w:tcW w:w="1144" w:type="pct"/>
            <w:shd w:val="clear" w:color="auto" w:fill="B6DDE8" w:themeFill="accent5" w:themeFillTint="66"/>
            <w:vAlign w:val="center"/>
            <w:hideMark/>
          </w:tcPr>
          <w:p w:rsidR="00DF57B7" w:rsidRPr="00CB6383" w:rsidRDefault="00CC38FB" w:rsidP="00913C1A">
            <w:pPr>
              <w:spacing w:before="240" w:after="240"/>
              <w:jc w:val="center"/>
              <w:rPr>
                <w:b/>
                <w:color w:val="1F497D" w:themeColor="text2"/>
                <w:sz w:val="26"/>
                <w:szCs w:val="26"/>
                <w:lang w:val="uz-Cyrl-UZ"/>
              </w:rPr>
            </w:pPr>
            <w:r>
              <w:rPr>
                <w:b/>
                <w:color w:val="1F497D" w:themeColor="text2"/>
                <w:sz w:val="26"/>
                <w:szCs w:val="26"/>
                <w:lang w:val="uz-Cyrl-UZ"/>
              </w:rPr>
              <w:t>5 961,2</w:t>
            </w:r>
          </w:p>
        </w:tc>
        <w:tc>
          <w:tcPr>
            <w:tcW w:w="859" w:type="pct"/>
            <w:shd w:val="clear" w:color="auto" w:fill="B6DDE8" w:themeFill="accent5" w:themeFillTint="66"/>
            <w:vAlign w:val="center"/>
            <w:hideMark/>
          </w:tcPr>
          <w:p w:rsidR="00DF57B7" w:rsidRPr="00CB6383" w:rsidRDefault="00CC38FB" w:rsidP="00913C1A">
            <w:pPr>
              <w:spacing w:before="240" w:after="240"/>
              <w:jc w:val="center"/>
              <w:rPr>
                <w:b/>
                <w:color w:val="1F497D" w:themeColor="text2"/>
                <w:sz w:val="26"/>
                <w:szCs w:val="26"/>
                <w:lang w:val="uz-Cyrl-UZ"/>
              </w:rPr>
            </w:pPr>
            <w:r>
              <w:rPr>
                <w:b/>
                <w:color w:val="1F497D" w:themeColor="text2"/>
                <w:sz w:val="26"/>
                <w:szCs w:val="26"/>
                <w:lang w:val="uz-Cyrl-UZ"/>
              </w:rPr>
              <w:t>2 095,9</w:t>
            </w:r>
          </w:p>
        </w:tc>
      </w:tr>
      <w:tr w:rsidR="00DF57B7" w:rsidRPr="00CB6383" w:rsidTr="00CC38FB">
        <w:trPr>
          <w:cantSplit/>
          <w:trHeight w:val="291"/>
          <w:tblHeader/>
        </w:trPr>
        <w:tc>
          <w:tcPr>
            <w:tcW w:w="1041" w:type="pct"/>
            <w:shd w:val="clear" w:color="auto" w:fill="auto"/>
            <w:vAlign w:val="center"/>
          </w:tcPr>
          <w:p w:rsidR="00DF57B7" w:rsidRPr="00CB6383" w:rsidRDefault="00B36B30" w:rsidP="00913C1A">
            <w:pPr>
              <w:spacing w:before="240" w:after="240"/>
              <w:jc w:val="center"/>
              <w:rPr>
                <w:color w:val="1F497D" w:themeColor="text2"/>
                <w:sz w:val="26"/>
                <w:szCs w:val="26"/>
                <w:lang w:val="uz-Cyrl-UZ"/>
              </w:rPr>
            </w:pPr>
            <w:r>
              <w:rPr>
                <w:color w:val="002060"/>
                <w:sz w:val="26"/>
                <w:szCs w:val="26"/>
                <w:lang w:val="uz-Cyrl-UZ"/>
              </w:rPr>
              <w:t>Ulug‘nor t</w:t>
            </w:r>
            <w:r w:rsidR="00DF57B7" w:rsidRPr="00CB6383">
              <w:rPr>
                <w:color w:val="002060"/>
                <w:sz w:val="26"/>
                <w:szCs w:val="26"/>
                <w:lang w:val="uz-Cyrl-UZ"/>
              </w:rPr>
              <w:t>umani</w:t>
            </w:r>
          </w:p>
        </w:tc>
        <w:tc>
          <w:tcPr>
            <w:tcW w:w="1041" w:type="pct"/>
            <w:shd w:val="clear" w:color="auto" w:fill="auto"/>
            <w:vAlign w:val="center"/>
          </w:tcPr>
          <w:p w:rsidR="00DF57B7" w:rsidRPr="00CB6383" w:rsidRDefault="00CC38FB" w:rsidP="00913C1A">
            <w:pPr>
              <w:spacing w:before="240" w:after="240"/>
              <w:jc w:val="center"/>
              <w:rPr>
                <w:color w:val="1F497D" w:themeColor="text2"/>
                <w:sz w:val="26"/>
                <w:szCs w:val="26"/>
                <w:lang w:val="uz-Cyrl-UZ"/>
              </w:rPr>
            </w:pPr>
            <w:r>
              <w:rPr>
                <w:color w:val="1F497D" w:themeColor="text2"/>
                <w:sz w:val="26"/>
                <w:szCs w:val="26"/>
                <w:lang w:val="uz-Cyrl-UZ"/>
              </w:rPr>
              <w:t>96,2</w:t>
            </w:r>
          </w:p>
        </w:tc>
        <w:tc>
          <w:tcPr>
            <w:tcW w:w="915" w:type="pct"/>
            <w:shd w:val="clear" w:color="auto" w:fill="auto"/>
            <w:vAlign w:val="center"/>
          </w:tcPr>
          <w:p w:rsidR="00DF57B7" w:rsidRPr="00CB6383" w:rsidRDefault="00CC38FB" w:rsidP="00913C1A">
            <w:pPr>
              <w:spacing w:before="240" w:after="240"/>
              <w:jc w:val="center"/>
              <w:rPr>
                <w:color w:val="1F497D" w:themeColor="text2"/>
                <w:sz w:val="26"/>
                <w:szCs w:val="26"/>
                <w:lang w:val="uz-Cyrl-UZ"/>
              </w:rPr>
            </w:pPr>
            <w:r>
              <w:rPr>
                <w:color w:val="1F497D" w:themeColor="text2"/>
                <w:sz w:val="26"/>
                <w:szCs w:val="26"/>
                <w:lang w:val="uz-Cyrl-UZ"/>
              </w:rPr>
              <w:t>7,2</w:t>
            </w:r>
          </w:p>
        </w:tc>
        <w:tc>
          <w:tcPr>
            <w:tcW w:w="1144" w:type="pct"/>
            <w:shd w:val="clear" w:color="auto" w:fill="auto"/>
            <w:vAlign w:val="center"/>
          </w:tcPr>
          <w:p w:rsidR="00DF57B7" w:rsidRPr="00CB6383" w:rsidRDefault="00CC38FB" w:rsidP="00913C1A">
            <w:pPr>
              <w:spacing w:before="240" w:after="240"/>
              <w:jc w:val="center"/>
              <w:rPr>
                <w:color w:val="1F497D" w:themeColor="text2"/>
                <w:sz w:val="26"/>
                <w:szCs w:val="26"/>
                <w:lang w:val="uz-Cyrl-UZ"/>
              </w:rPr>
            </w:pPr>
            <w:r>
              <w:rPr>
                <w:color w:val="1F497D" w:themeColor="text2"/>
                <w:sz w:val="26"/>
                <w:szCs w:val="26"/>
                <w:lang w:val="uz-Cyrl-UZ"/>
              </w:rPr>
              <w:t>80,7</w:t>
            </w:r>
          </w:p>
        </w:tc>
        <w:tc>
          <w:tcPr>
            <w:tcW w:w="859" w:type="pct"/>
            <w:shd w:val="clear" w:color="auto" w:fill="auto"/>
            <w:vAlign w:val="center"/>
          </w:tcPr>
          <w:p w:rsidR="00DF57B7" w:rsidRPr="00CB6383" w:rsidRDefault="00CC38FB" w:rsidP="00913C1A">
            <w:pPr>
              <w:spacing w:before="240" w:after="240"/>
              <w:jc w:val="center"/>
              <w:rPr>
                <w:color w:val="1F497D" w:themeColor="text2"/>
                <w:sz w:val="26"/>
                <w:szCs w:val="26"/>
                <w:lang w:val="uz-Cyrl-UZ"/>
              </w:rPr>
            </w:pPr>
            <w:r>
              <w:rPr>
                <w:color w:val="1F497D" w:themeColor="text2"/>
                <w:sz w:val="26"/>
                <w:szCs w:val="26"/>
                <w:lang w:val="uz-Cyrl-UZ"/>
              </w:rPr>
              <w:t>8,4</w:t>
            </w:r>
          </w:p>
        </w:tc>
      </w:tr>
    </w:tbl>
    <w:p w:rsidR="00DF57B7" w:rsidRPr="00CB6383" w:rsidRDefault="00DF57B7" w:rsidP="00DF57B7">
      <w:pPr>
        <w:pStyle w:val="Styletext"/>
        <w:spacing w:line="276" w:lineRule="auto"/>
        <w:jc w:val="center"/>
        <w:rPr>
          <w:i/>
          <w:sz w:val="24"/>
          <w:szCs w:val="24"/>
          <w:lang w:val="uz-Cyrl-UZ"/>
        </w:rPr>
      </w:pPr>
    </w:p>
    <w:p w:rsidR="00DF57B7" w:rsidRPr="00CB6383" w:rsidRDefault="00DF57B7" w:rsidP="00DF57B7">
      <w:pPr>
        <w:spacing w:line="288" w:lineRule="auto"/>
        <w:ind w:right="-2" w:firstLine="567"/>
        <w:jc w:val="both"/>
        <w:rPr>
          <w:i/>
          <w:color w:val="000000" w:themeColor="text1"/>
          <w:sz w:val="26"/>
          <w:szCs w:val="26"/>
          <w:lang w:val="uz-Latn-UZ"/>
        </w:rPr>
      </w:pPr>
      <w:r w:rsidRPr="00CB6383">
        <w:rPr>
          <w:b/>
          <w:i/>
          <w:color w:val="000000" w:themeColor="text1"/>
          <w:sz w:val="26"/>
          <w:szCs w:val="26"/>
          <w:lang w:val="uz-Latn-UZ"/>
        </w:rPr>
        <w:t>Ma’lumot uchun</w:t>
      </w:r>
      <w:r w:rsidRPr="00CB6383">
        <w:rPr>
          <w:b/>
          <w:color w:val="000000" w:themeColor="text1"/>
          <w:sz w:val="26"/>
          <w:szCs w:val="26"/>
          <w:lang w:val="uz-Cyrl-UZ"/>
        </w:rPr>
        <w:t>:</w:t>
      </w:r>
      <w:r w:rsidRPr="00CB6383">
        <w:rPr>
          <w:sz w:val="26"/>
          <w:szCs w:val="26"/>
          <w:lang w:val="uz-Cyrl-UZ"/>
        </w:rPr>
        <w:t xml:space="preserve"> </w:t>
      </w:r>
      <w:r w:rsidRPr="00CB6383">
        <w:rPr>
          <w:i/>
          <w:sz w:val="26"/>
          <w:szCs w:val="26"/>
          <w:lang w:val="uz-Latn-UZ"/>
        </w:rPr>
        <w:t>qurilish ishlari hajmi bu</w:t>
      </w:r>
      <w:r w:rsidRPr="00CB6383">
        <w:rPr>
          <w:i/>
          <w:color w:val="000000" w:themeColor="text1"/>
          <w:sz w:val="26"/>
          <w:szCs w:val="26"/>
          <w:lang w:val="uz-Latn-UZ"/>
        </w:rPr>
        <w:t xml:space="preserve"> – o‘z kuchi bilan bajarilgan qurilish ishlari</w:t>
      </w:r>
      <w:r w:rsidRPr="00CB6383">
        <w:rPr>
          <w:i/>
          <w:color w:val="000000" w:themeColor="text1"/>
          <w:sz w:val="26"/>
          <w:szCs w:val="26"/>
          <w:lang w:val="uz-Cyrl-UZ"/>
        </w:rPr>
        <w:t xml:space="preserve">, </w:t>
      </w:r>
      <w:r w:rsidRPr="00CB6383">
        <w:rPr>
          <w:i/>
          <w:color w:val="000000" w:themeColor="text1"/>
          <w:sz w:val="26"/>
          <w:szCs w:val="26"/>
          <w:lang w:val="uz-Latn-UZ"/>
        </w:rPr>
        <w:t>yangi qurilish, kapital va joriy ta’mirlash hamda boshqa pudrat qurilish ishlari natijasidir.</w:t>
      </w:r>
    </w:p>
    <w:p w:rsidR="00DF57B7" w:rsidRPr="00CB6383" w:rsidRDefault="00DF57B7" w:rsidP="00DF57B7">
      <w:pPr>
        <w:jc w:val="center"/>
        <w:rPr>
          <w:b/>
          <w:noProof/>
          <w:color w:val="0070C0"/>
          <w:spacing w:val="-2"/>
          <w:sz w:val="26"/>
          <w:szCs w:val="26"/>
          <w:lang w:val="uz-Latn-UZ"/>
        </w:rPr>
      </w:pPr>
    </w:p>
    <w:p w:rsidR="00DF57B7" w:rsidRPr="00CB6383" w:rsidRDefault="00DF57B7" w:rsidP="00DF57B7">
      <w:pPr>
        <w:spacing w:before="120" w:after="120" w:line="360" w:lineRule="auto"/>
        <w:ind w:firstLine="567"/>
        <w:jc w:val="center"/>
        <w:rPr>
          <w:color w:val="002060"/>
          <w:sz w:val="26"/>
          <w:szCs w:val="26"/>
          <w:lang w:val="uz-Cyrl-UZ"/>
        </w:rPr>
      </w:pPr>
      <w:r w:rsidRPr="00CB6383">
        <w:rPr>
          <w:b/>
          <w:noProof/>
          <w:color w:val="002060"/>
          <w:spacing w:val="-2"/>
          <w:sz w:val="26"/>
          <w:szCs w:val="26"/>
          <w:lang w:val="uz-Cyrl-UZ"/>
        </w:rPr>
        <w:t>STATISTIK KO‘RSATKICHLARGA IZOHLAR</w:t>
      </w:r>
    </w:p>
    <w:p w:rsidR="00DF57B7" w:rsidRPr="00CB6383" w:rsidRDefault="00DF57B7" w:rsidP="00DF57B7">
      <w:pPr>
        <w:spacing w:line="360" w:lineRule="auto"/>
        <w:ind w:firstLine="709"/>
        <w:jc w:val="both"/>
        <w:rPr>
          <w:sz w:val="26"/>
          <w:szCs w:val="26"/>
          <w:lang w:val="uz-Cyrl-UZ"/>
        </w:rPr>
      </w:pPr>
      <w:r w:rsidRPr="00CB6383">
        <w:rPr>
          <w:b/>
          <w:sz w:val="26"/>
          <w:szCs w:val="26"/>
          <w:lang w:val="uz-Cyrl-UZ"/>
        </w:rPr>
        <w:t xml:space="preserve">Nomoliyaviy aktivlarga kiritilgan investitsiyalar - </w:t>
      </w:r>
      <w:r w:rsidRPr="00CB6383">
        <w:rPr>
          <w:sz w:val="26"/>
          <w:szCs w:val="26"/>
          <w:lang w:val="uz-Cyrl-UZ"/>
        </w:rPr>
        <w:t>bu, real mablag‘larni yaratishga yo‘naltirilgan investitsiyalar bo‘lib, quyidagilarni o‘z ichiga oladi: asosiy kapitalga o‘zlashtirilgan investitsiyalar, kapital ta’mirlashga xarajatlar, nomoddiy aktivlarga kiritilgan investitsiyalar (patentlar, litsenziyalar, dasturiy mahsulotlar, yer maydonlaridan va tabiiy resurslardan foydalanish huquqlari va boshqalar).</w:t>
      </w:r>
    </w:p>
    <w:p w:rsidR="00DF57B7" w:rsidRPr="00CB6383" w:rsidRDefault="00DF57B7" w:rsidP="00DF57B7">
      <w:pPr>
        <w:spacing w:line="360" w:lineRule="auto"/>
        <w:ind w:firstLine="709"/>
        <w:jc w:val="both"/>
        <w:rPr>
          <w:sz w:val="26"/>
          <w:szCs w:val="26"/>
          <w:lang w:val="uz-Cyrl-UZ"/>
        </w:rPr>
      </w:pPr>
      <w:r w:rsidRPr="00CB6383">
        <w:rPr>
          <w:b/>
          <w:sz w:val="26"/>
          <w:szCs w:val="26"/>
          <w:lang w:val="uz-Cyrl-UZ"/>
        </w:rPr>
        <w:t xml:space="preserve">Asosiy kapitalga o‘zlashtirilgan investitsiyalarga - </w:t>
      </w:r>
      <w:r w:rsidRPr="00CB6383">
        <w:rPr>
          <w:sz w:val="26"/>
          <w:szCs w:val="26"/>
          <w:lang w:val="uz-Cyrl-UZ"/>
        </w:rPr>
        <w:t>barcha turdagi qurilish ishlariga qilingan xarajatlar; asbob-uskunalarni montaj qilish bo‘yicha xarajatlar; mashina, asbob-uskunalar (montaj talab etiladigan va talab etilmaydigan), transport vositalari, jihoz va xo‘jalik inventarini sotib olish; boshqa kapital ishlar va xarajatlar kiradi. Asosiy kapitalga o‘zlashtirilgan investitsiyalar hajmlari to‘g‘risidagi ma’lumotlar, ilgari boshqa tashkilotlarning asosiy fondlarida hisobga olingan asbob-uskunalar, binolar va inshootlar (yoki ularning ehtiyot qismlari)ni sotib olishga qilingan xarajatlarsiz keltirilgan.</w:t>
      </w:r>
    </w:p>
    <w:p w:rsidR="00DF57B7" w:rsidRPr="00CB6383" w:rsidRDefault="00DF57B7" w:rsidP="00DF57B7">
      <w:pPr>
        <w:spacing w:line="360" w:lineRule="auto"/>
        <w:ind w:firstLine="709"/>
        <w:jc w:val="both"/>
        <w:rPr>
          <w:b/>
          <w:lang w:val="uz-Cyrl-UZ"/>
        </w:rPr>
      </w:pPr>
      <w:r w:rsidRPr="00CB6383">
        <w:rPr>
          <w:b/>
          <w:sz w:val="26"/>
          <w:szCs w:val="26"/>
          <w:lang w:val="uz-Cyrl-UZ"/>
        </w:rPr>
        <w:t xml:space="preserve">Chet el investitsiyalari – </w:t>
      </w:r>
      <w:r w:rsidRPr="00CB6383">
        <w:rPr>
          <w:sz w:val="26"/>
          <w:szCs w:val="26"/>
          <w:lang w:val="uz-Cyrl-UZ"/>
        </w:rPr>
        <w:t>asosan kelgusida foyda olish maqsadida, O‘zbekiston Respublikasi hududidagi korxona va tashkilotlarga kiritilgan chet el kapitali.</w:t>
      </w:r>
      <w:r w:rsidRPr="00CB6383">
        <w:rPr>
          <w:b/>
          <w:lang w:val="uz-Cyrl-UZ"/>
        </w:rPr>
        <w:br w:type="page"/>
      </w:r>
    </w:p>
    <w:p w:rsidR="00DF57B7" w:rsidRPr="00CB6383" w:rsidRDefault="00DF57B7" w:rsidP="00DF57B7">
      <w:pPr>
        <w:spacing w:line="336" w:lineRule="auto"/>
        <w:ind w:firstLine="709"/>
        <w:jc w:val="both"/>
        <w:rPr>
          <w:sz w:val="26"/>
          <w:szCs w:val="26"/>
          <w:lang w:val="uz-Cyrl-UZ"/>
        </w:rPr>
      </w:pPr>
      <w:r w:rsidRPr="00CB6383">
        <w:rPr>
          <w:b/>
          <w:sz w:val="26"/>
          <w:szCs w:val="26"/>
          <w:lang w:val="uz-Cyrl-UZ"/>
        </w:rPr>
        <w:t xml:space="preserve">Investorlar – </w:t>
      </w:r>
      <w:r w:rsidRPr="00CB6383">
        <w:rPr>
          <w:sz w:val="26"/>
          <w:szCs w:val="26"/>
          <w:lang w:val="uz-Cyrl-UZ"/>
        </w:rPr>
        <w:t>yuridik va jismoniy shaxslar bo‘lib, qarorlarni qabul qiluvchi va o‘z mablag‘lari, qarz mablag‘lari yoki jalb qilingan mablag‘larni investitsiya ko‘rinishida investitsion loyihalarga kiritishni amalga oshiruvchi hamda ulardan maqsadli foydalanilishini ta’minlab beruvchi investitsion faoliyat subyektlari hisoblanadi.</w:t>
      </w:r>
    </w:p>
    <w:p w:rsidR="00DF57B7" w:rsidRPr="00CB6383" w:rsidRDefault="00DF57B7" w:rsidP="00DF57B7">
      <w:pPr>
        <w:spacing w:line="336" w:lineRule="auto"/>
        <w:ind w:firstLine="709"/>
        <w:jc w:val="both"/>
        <w:rPr>
          <w:sz w:val="26"/>
          <w:szCs w:val="26"/>
          <w:lang w:val="uz-Cyrl-UZ"/>
        </w:rPr>
      </w:pPr>
      <w:r w:rsidRPr="00CB6383">
        <w:rPr>
          <w:b/>
          <w:sz w:val="26"/>
          <w:szCs w:val="26"/>
          <w:lang w:val="uz-Cyrl-UZ"/>
        </w:rPr>
        <w:t xml:space="preserve">To‘g‘ridan-to‘g‘ri xorijiy investitsiyalar – </w:t>
      </w:r>
      <w:r w:rsidRPr="00CB6383">
        <w:rPr>
          <w:sz w:val="26"/>
          <w:szCs w:val="26"/>
          <w:lang w:val="uz-Cyrl-UZ"/>
        </w:rPr>
        <w:t>bu</w:t>
      </w:r>
      <w:r w:rsidRPr="00CB6383">
        <w:rPr>
          <w:b/>
          <w:sz w:val="26"/>
          <w:szCs w:val="26"/>
          <w:lang w:val="uz-Cyrl-UZ"/>
        </w:rPr>
        <w:t xml:space="preserve">, </w:t>
      </w:r>
      <w:r w:rsidRPr="00CB6383">
        <w:rPr>
          <w:sz w:val="26"/>
          <w:szCs w:val="26"/>
          <w:lang w:val="uz-Cyrl-UZ"/>
        </w:rPr>
        <w:t>korxonaga to‘liq egalik qiluvchi yoki korxona aksionerlik kapitalining 10 foizidan kam bo‘lmagan qismini nazorat qiluvchi, ya’ni korxonani boshqarishda ishtirok etish huquqigi ega bo‘lgan, to‘g‘ridan-to‘g‘ri xorijiy investor yuridik yoki jismoniy shaxs tomonidan kiritilgan investitsiyalar.</w:t>
      </w:r>
    </w:p>
    <w:p w:rsidR="00DF57B7" w:rsidRPr="00CB6383" w:rsidRDefault="00DF57B7" w:rsidP="00DF57B7">
      <w:pPr>
        <w:spacing w:line="336" w:lineRule="auto"/>
        <w:ind w:firstLine="709"/>
        <w:jc w:val="both"/>
        <w:rPr>
          <w:sz w:val="26"/>
          <w:szCs w:val="26"/>
          <w:lang w:val="uz-Cyrl-UZ"/>
        </w:rPr>
      </w:pPr>
      <w:r w:rsidRPr="00CB6383">
        <w:rPr>
          <w:b/>
          <w:sz w:val="26"/>
          <w:szCs w:val="26"/>
          <w:lang w:val="uz-Cyrl-UZ"/>
        </w:rPr>
        <w:t xml:space="preserve">Reinvestitsiya - </w:t>
      </w:r>
      <w:r w:rsidRPr="00CB6383">
        <w:rPr>
          <w:sz w:val="26"/>
          <w:szCs w:val="26"/>
          <w:lang w:val="uz-Cyrl-UZ"/>
        </w:rPr>
        <w:t>investitsiyalar bo‘yicha daromadlar ko‘rinishida olingan va ishlab chiqarishni kengaytirish uchun yo‘naltirilgan mablag‘lar; investorning faoliyati natijasida olingan foydani (daromadni) muomalaga kiritish (qayta investitsiyalash).</w:t>
      </w:r>
    </w:p>
    <w:p w:rsidR="00DF57B7" w:rsidRPr="00CB6383" w:rsidRDefault="00DF57B7" w:rsidP="00DF57B7">
      <w:pPr>
        <w:spacing w:line="336" w:lineRule="auto"/>
        <w:ind w:firstLine="709"/>
        <w:jc w:val="both"/>
        <w:rPr>
          <w:b/>
          <w:sz w:val="26"/>
          <w:szCs w:val="26"/>
          <w:lang w:val="uz-Cyrl-UZ"/>
        </w:rPr>
      </w:pPr>
      <w:r w:rsidRPr="00CB6383">
        <w:rPr>
          <w:b/>
          <w:sz w:val="26"/>
          <w:szCs w:val="26"/>
          <w:lang w:val="uz-Cyrl-UZ"/>
        </w:rPr>
        <w:t xml:space="preserve">Davlat mulkchiligi - </w:t>
      </w:r>
      <w:r w:rsidRPr="00CB6383">
        <w:rPr>
          <w:sz w:val="26"/>
          <w:szCs w:val="26"/>
          <w:lang w:val="uz-Cyrl-UZ"/>
        </w:rPr>
        <w:t>mulkchilik shakllaridan biri, davlatga qarashli va uning o‘z vazifalarini bajarishi uchun zarur barcha mol-mulklar va mulkiy huquqlardir.</w:t>
      </w:r>
    </w:p>
    <w:p w:rsidR="00DF57B7" w:rsidRPr="00CB6383" w:rsidRDefault="00DF57B7" w:rsidP="00DF57B7">
      <w:pPr>
        <w:spacing w:line="336" w:lineRule="auto"/>
        <w:ind w:firstLine="709"/>
        <w:jc w:val="both"/>
        <w:rPr>
          <w:sz w:val="26"/>
          <w:szCs w:val="26"/>
          <w:lang w:val="uz-Cyrl-UZ"/>
        </w:rPr>
      </w:pPr>
      <w:r w:rsidRPr="00CB6383">
        <w:rPr>
          <w:b/>
          <w:sz w:val="26"/>
          <w:szCs w:val="26"/>
          <w:lang w:val="uz-Cyrl-UZ"/>
        </w:rPr>
        <w:t xml:space="preserve">Asosiy kapital – </w:t>
      </w:r>
      <w:r w:rsidRPr="00CB6383">
        <w:rPr>
          <w:sz w:val="26"/>
          <w:szCs w:val="26"/>
          <w:lang w:val="uz-Cyrl-UZ"/>
        </w:rPr>
        <w:t>kapitalning asosiy ishlab chiqarish vositalari ni oʻz ichiga oluvchi, iqtisodiy jihatdan oʻz qiymatini ishlab chiqarilgan tovarlarga asta-sekin va uzoq muddatda oʻtkazib boruvchi qismi. Asosiy kapital pul shaklida uskuna, mashina-mexanizmlar, bino-inshootlar va boshqalar iborat boʻlib, ular sotib olingan paytdagi bozor narxi bilan hisoblanadi. Asosiy kapital qiymatining bir qismi har yili mahsulotning ishlab chiqarish va sotish xarajatlariga kiradi va amortizatsiya ajratmalari tarzida mahsus amortizatsiya fondida jamgʻariladi.</w:t>
      </w:r>
    </w:p>
    <w:p w:rsidR="00DF57B7" w:rsidRPr="00CB6383" w:rsidRDefault="00DF57B7" w:rsidP="00DF57B7">
      <w:pPr>
        <w:spacing w:line="336" w:lineRule="auto"/>
        <w:ind w:firstLine="709"/>
        <w:jc w:val="both"/>
        <w:rPr>
          <w:sz w:val="26"/>
          <w:szCs w:val="26"/>
          <w:lang w:val="uz-Cyrl-UZ"/>
        </w:rPr>
      </w:pPr>
      <w:r w:rsidRPr="00CB6383">
        <w:rPr>
          <w:b/>
          <w:sz w:val="26"/>
          <w:szCs w:val="26"/>
          <w:lang w:val="uz-Cyrl-UZ"/>
        </w:rPr>
        <w:t xml:space="preserve">Investitsiya loyihasi – </w:t>
      </w:r>
      <w:r w:rsidRPr="00CB6383">
        <w:rPr>
          <w:sz w:val="26"/>
          <w:szCs w:val="26"/>
          <w:lang w:val="uz-Cyrl-UZ"/>
        </w:rPr>
        <w:t>iqtisodiy, ijtimoiy va boshqa manfaat ko‘rish maqsadida investitsiyalar kiritgan holda oldindan belgilangan muddat mobaynida amalga oshiriladigan o‘zaro bog‘liq tadbirlar va ishlar majmui.</w:t>
      </w:r>
    </w:p>
    <w:p w:rsidR="00DF57B7" w:rsidRPr="00CB6383" w:rsidRDefault="00DF57B7" w:rsidP="00DF57B7">
      <w:pPr>
        <w:spacing w:line="336" w:lineRule="auto"/>
        <w:ind w:firstLine="709"/>
        <w:jc w:val="both"/>
        <w:rPr>
          <w:b/>
          <w:sz w:val="26"/>
          <w:szCs w:val="26"/>
          <w:lang w:val="uz-Cyrl-UZ"/>
        </w:rPr>
      </w:pPr>
      <w:r w:rsidRPr="00CB6383">
        <w:rPr>
          <w:b/>
          <w:sz w:val="26"/>
          <w:szCs w:val="26"/>
          <w:lang w:val="uz-Cyrl-UZ"/>
        </w:rPr>
        <w:t xml:space="preserve">Kapital - </w:t>
      </w:r>
      <w:r w:rsidRPr="00CB6383">
        <w:rPr>
          <w:sz w:val="26"/>
          <w:szCs w:val="26"/>
          <w:lang w:val="uz-Cyrl-UZ"/>
        </w:rPr>
        <w:t>sarmoya, keng ma’noda o‘z egasiga daromad keltirish xususiyatiga ega bo‘lgan jami vositalar va mablag‘lar; yangi qiymat keltiruvchi, o‘zini-o‘zi ko‘paytiruvchi qiymat.</w:t>
      </w:r>
      <w:r w:rsidRPr="00CB6383">
        <w:rPr>
          <w:b/>
          <w:sz w:val="26"/>
          <w:szCs w:val="26"/>
          <w:lang w:val="uz-Cyrl-UZ"/>
        </w:rPr>
        <w:t xml:space="preserve"> </w:t>
      </w:r>
    </w:p>
    <w:p w:rsidR="00DF57B7" w:rsidRPr="00CB6383" w:rsidRDefault="00DF57B7" w:rsidP="00DF57B7">
      <w:pPr>
        <w:pStyle w:val="aff5"/>
        <w:spacing w:line="336" w:lineRule="auto"/>
        <w:ind w:firstLine="709"/>
        <w:jc w:val="both"/>
        <w:rPr>
          <w:b/>
          <w:sz w:val="26"/>
          <w:szCs w:val="26"/>
          <w:lang w:val="uz-Cyrl-UZ"/>
        </w:rPr>
      </w:pPr>
      <w:r w:rsidRPr="00CB6383">
        <w:rPr>
          <w:b/>
          <w:sz w:val="26"/>
          <w:szCs w:val="26"/>
          <w:lang w:val="uz-Cyrl-UZ"/>
        </w:rPr>
        <w:t xml:space="preserve">Moliyaviy investitsiyalar - </w:t>
      </w:r>
      <w:r w:rsidRPr="00CB6383">
        <w:rPr>
          <w:sz w:val="26"/>
          <w:szCs w:val="26"/>
          <w:lang w:val="uz-Cyrl-UZ"/>
        </w:rPr>
        <w:t>mulkka egalik qilish va mulkdan daromad olish bilan bog‘liq bo‘lgan aksiya, obligatsiya va boshqa qimmatli qog‘ozlar orqali qo‘yilmalar kiritish</w:t>
      </w:r>
      <w:r w:rsidRPr="00CB6383">
        <w:rPr>
          <w:b/>
          <w:sz w:val="26"/>
          <w:szCs w:val="26"/>
          <w:lang w:val="uz-Cyrl-UZ"/>
        </w:rPr>
        <w:t>.</w:t>
      </w:r>
    </w:p>
    <w:p w:rsidR="00DF57B7" w:rsidRPr="00CB6383" w:rsidRDefault="00DF57B7" w:rsidP="00CC38FB">
      <w:pPr>
        <w:spacing w:line="336" w:lineRule="auto"/>
        <w:ind w:firstLine="709"/>
        <w:jc w:val="both"/>
        <w:rPr>
          <w:b/>
          <w:noProof/>
          <w:color w:val="0070C0"/>
          <w:spacing w:val="-2"/>
          <w:lang w:val="uz-Cyrl-UZ"/>
        </w:rPr>
      </w:pPr>
      <w:r w:rsidRPr="00CB6383">
        <w:rPr>
          <w:b/>
          <w:sz w:val="26"/>
          <w:szCs w:val="26"/>
          <w:lang w:val="uz-Cyrl-UZ"/>
        </w:rPr>
        <w:t xml:space="preserve">Chet el investitsiyalari ishtirokidagi korxonalar - </w:t>
      </w:r>
      <w:r w:rsidRPr="00CB6383">
        <w:rPr>
          <w:sz w:val="26"/>
          <w:szCs w:val="26"/>
          <w:lang w:val="uz-Cyrl-UZ"/>
        </w:rPr>
        <w:t>aksiyalarining (ulushlari, paylarining) yoki ustav jamg‘armasining kamida o‘ttiz foizini chet el investitsiyalari tashkil etadigan korxonalar.</w:t>
      </w:r>
      <w:r w:rsidR="00CC38FB" w:rsidRPr="00CB6383">
        <w:rPr>
          <w:b/>
          <w:noProof/>
          <w:color w:val="0070C0"/>
          <w:spacing w:val="-2"/>
          <w:lang w:val="uz-Cyrl-UZ"/>
        </w:rPr>
        <w:t xml:space="preserve"> </w:t>
      </w:r>
      <w:r w:rsidRPr="00CB6383">
        <w:rPr>
          <w:b/>
          <w:noProof/>
          <w:color w:val="0070C0"/>
          <w:spacing w:val="-2"/>
          <w:lang w:val="uz-Cyrl-UZ"/>
        </w:rPr>
        <w:br w:type="page"/>
      </w:r>
    </w:p>
    <w:tbl>
      <w:tblPr>
        <w:tblpPr w:leftFromText="180" w:rightFromText="180" w:vertAnchor="text" w:horzAnchor="margin" w:tblpY="72"/>
        <w:tblW w:w="0" w:type="auto"/>
        <w:tblBorders>
          <w:top w:val="thinThickThinSmallGap" w:sz="24" w:space="0" w:color="7030A0"/>
          <w:left w:val="thinThickThinSmallGap" w:sz="24" w:space="0" w:color="7030A0"/>
          <w:bottom w:val="thinThickThinSmallGap" w:sz="24" w:space="0" w:color="7030A0"/>
          <w:right w:val="thinThickThinSmallGap" w:sz="24" w:space="0" w:color="7030A0"/>
        </w:tblBorders>
        <w:tblLook w:val="04A0" w:firstRow="1" w:lastRow="0" w:firstColumn="1" w:lastColumn="0" w:noHBand="0" w:noVBand="1"/>
      </w:tblPr>
      <w:tblGrid>
        <w:gridCol w:w="4077"/>
      </w:tblGrid>
      <w:tr w:rsidR="00DF57B7" w:rsidRPr="00CB6383" w:rsidTr="00913C1A">
        <w:trPr>
          <w:trHeight w:val="492"/>
        </w:trPr>
        <w:tc>
          <w:tcPr>
            <w:tcW w:w="4077" w:type="dxa"/>
            <w:shd w:val="clear" w:color="auto" w:fill="auto"/>
            <w:vAlign w:val="center"/>
          </w:tcPr>
          <w:p w:rsidR="00DF57B7" w:rsidRPr="00CB6383" w:rsidRDefault="00DF57B7" w:rsidP="00913C1A">
            <w:pPr>
              <w:jc w:val="center"/>
              <w:rPr>
                <w:b/>
                <w:color w:val="FFFFFF"/>
                <w:sz w:val="28"/>
                <w:szCs w:val="28"/>
                <w:lang w:val="uz-Cyrl-UZ"/>
              </w:rPr>
            </w:pPr>
            <w:r w:rsidRPr="00CB6383">
              <w:rPr>
                <w:b/>
                <w:lang w:val="uz-Cyrl-UZ"/>
              </w:rPr>
              <w:br w:type="page"/>
            </w:r>
            <w:r w:rsidRPr="00CB6383">
              <w:rPr>
                <w:b/>
                <w:sz w:val="28"/>
                <w:szCs w:val="28"/>
                <w:lang w:val="uz-Cyrl-UZ"/>
              </w:rPr>
              <w:t xml:space="preserve">V. XIZMATLAR </w:t>
            </w:r>
          </w:p>
        </w:tc>
      </w:tr>
    </w:tbl>
    <w:p w:rsidR="00DF57B7" w:rsidRPr="00CB6383" w:rsidRDefault="00DF57B7" w:rsidP="00DF57B7">
      <w:pPr>
        <w:spacing w:line="360" w:lineRule="auto"/>
        <w:jc w:val="both"/>
        <w:rPr>
          <w:lang w:val="en-US"/>
        </w:rPr>
      </w:pPr>
    </w:p>
    <w:p w:rsidR="00DF57B7" w:rsidRPr="00CB6383" w:rsidRDefault="00DF57B7" w:rsidP="00DF57B7">
      <w:pPr>
        <w:spacing w:line="360" w:lineRule="auto"/>
        <w:jc w:val="both"/>
        <w:rPr>
          <w:lang w:val="uz-Cyrl-UZ"/>
        </w:rPr>
      </w:pPr>
    </w:p>
    <w:p w:rsidR="00DF57B7" w:rsidRPr="00CB6383" w:rsidRDefault="00DF57B7" w:rsidP="00DF57B7">
      <w:pPr>
        <w:spacing w:line="360" w:lineRule="auto"/>
        <w:jc w:val="both"/>
        <w:rPr>
          <w:lang w:val="en-US"/>
        </w:rPr>
      </w:pPr>
    </w:p>
    <w:p w:rsidR="00DF57B7" w:rsidRPr="00CB6383" w:rsidRDefault="00DF57B7" w:rsidP="00DF57B7">
      <w:pPr>
        <w:spacing w:line="288" w:lineRule="auto"/>
        <w:ind w:firstLine="567"/>
        <w:jc w:val="both"/>
        <w:rPr>
          <w:sz w:val="26"/>
          <w:szCs w:val="26"/>
          <w:lang w:val="uz-Cyrl-UZ"/>
        </w:rPr>
      </w:pPr>
      <w:r w:rsidRPr="00CB6383">
        <w:rPr>
          <w:sz w:val="26"/>
          <w:szCs w:val="26"/>
          <w:lang w:val="uz-Cyrl-UZ"/>
        </w:rPr>
        <w:t xml:space="preserve">Xizmatlar sohasini rivojlantirish ijtimoiy yo‘naltirilgan bozor iqtisodiyotini shakllantirishning eng muhim shartlaridan biri hisoblanadi. Bugungi kunda mamlakatda olib borilayotgan bozor islohotlari jamiyatni rivojlantirishning eng muhim ijtimoiy-iqtisodiy vazifalarini hal qilishda xizmat ko‘rsatish sohasining rolini oshirishga katta ta’sir ko‘rsatadi. </w:t>
      </w:r>
    </w:p>
    <w:p w:rsidR="00DF57B7" w:rsidRPr="00EE4AA9" w:rsidRDefault="00DF57B7" w:rsidP="00DF57B7">
      <w:pPr>
        <w:spacing w:line="288" w:lineRule="auto"/>
        <w:ind w:firstLine="567"/>
        <w:jc w:val="both"/>
        <w:rPr>
          <w:sz w:val="26"/>
          <w:szCs w:val="26"/>
          <w:lang w:val="uz-Cyrl-UZ"/>
        </w:rPr>
      </w:pPr>
      <w:r w:rsidRPr="00EE4AA9">
        <w:rPr>
          <w:sz w:val="26"/>
          <w:szCs w:val="26"/>
          <w:lang w:val="uz-Cyrl-UZ"/>
        </w:rPr>
        <w:t xml:space="preserve">Xizmatlarning xilma-xilligi aholining katta qismini hayot sifatini va farovonligini yaxshilash imkonini beradi. </w:t>
      </w:r>
      <w:r>
        <w:rPr>
          <w:sz w:val="26"/>
          <w:szCs w:val="26"/>
          <w:lang w:val="uz-Cyrl-UZ"/>
        </w:rPr>
        <w:t>2026</w:t>
      </w:r>
      <w:r w:rsidRPr="00EE4AA9">
        <w:rPr>
          <w:sz w:val="26"/>
          <w:szCs w:val="26"/>
          <w:lang w:val="uz-Cyrl-UZ"/>
        </w:rPr>
        <w:t>-yilning yanvar-</w:t>
      </w:r>
      <w:r w:rsidR="0031762E">
        <w:rPr>
          <w:sz w:val="26"/>
          <w:szCs w:val="26"/>
          <w:lang w:val="uz-Cyrl-UZ"/>
        </w:rPr>
        <w:t>iyun</w:t>
      </w:r>
      <w:r w:rsidRPr="00EE4AA9">
        <w:rPr>
          <w:sz w:val="26"/>
          <w:szCs w:val="26"/>
          <w:lang w:val="uz-Cyrl-UZ"/>
        </w:rPr>
        <w:t xml:space="preserve"> oylarida tumanda jami </w:t>
      </w:r>
      <w:r w:rsidRPr="00EE4AA9">
        <w:rPr>
          <w:sz w:val="26"/>
          <w:szCs w:val="26"/>
          <w:lang w:val="uz-Cyrl-UZ"/>
        </w:rPr>
        <w:br/>
      </w:r>
      <w:r w:rsidR="009E10A8">
        <w:rPr>
          <w:sz w:val="26"/>
          <w:szCs w:val="26"/>
          <w:lang w:val="uz-Cyrl-UZ"/>
        </w:rPr>
        <w:t>404,9</w:t>
      </w:r>
      <w:r w:rsidRPr="00EE4AA9">
        <w:rPr>
          <w:sz w:val="26"/>
          <w:szCs w:val="26"/>
          <w:lang w:val="uz-Cyrl-UZ"/>
        </w:rPr>
        <w:t xml:space="preserve"> mlrd so‘mlik xizmatlar ko‘rsatilgan bo‘lib, o‘tgan yilning mos davriga nisbatan o‘sish sur’ati </w:t>
      </w:r>
      <w:r w:rsidR="009E10A8">
        <w:rPr>
          <w:sz w:val="26"/>
          <w:szCs w:val="26"/>
          <w:lang w:val="uz-Cyrl-UZ"/>
        </w:rPr>
        <w:t>117,5</w:t>
      </w:r>
      <w:r w:rsidRPr="00EE4AA9">
        <w:rPr>
          <w:sz w:val="26"/>
          <w:szCs w:val="26"/>
          <w:lang w:val="uz-Cyrl-UZ"/>
        </w:rPr>
        <w:t xml:space="preserve"> % ni tashkil etgan. Shuningdek, kichik tadbirkorlik subyektlarining jami ko‘rsatilgan xizmatlardagi ulushi </w:t>
      </w:r>
      <w:r w:rsidR="009E10A8">
        <w:rPr>
          <w:sz w:val="26"/>
          <w:szCs w:val="26"/>
          <w:lang w:val="uz-Cyrl-UZ"/>
        </w:rPr>
        <w:t>67,3</w:t>
      </w:r>
      <w:r w:rsidRPr="00EE4AA9">
        <w:rPr>
          <w:sz w:val="26"/>
          <w:szCs w:val="26"/>
          <w:lang w:val="uz-Cyrl-UZ"/>
        </w:rPr>
        <w:t> % ni tashkil etdi.</w:t>
      </w:r>
    </w:p>
    <w:p w:rsidR="00DF57B7" w:rsidRPr="00EE4AA9" w:rsidRDefault="00DF57B7" w:rsidP="00DF57B7">
      <w:pPr>
        <w:tabs>
          <w:tab w:val="left" w:pos="1418"/>
        </w:tabs>
        <w:spacing w:after="40"/>
        <w:jc w:val="center"/>
        <w:rPr>
          <w:b/>
          <w:lang w:val="uz-Cyrl-UZ"/>
        </w:rPr>
      </w:pPr>
    </w:p>
    <w:p w:rsidR="00DF57B7" w:rsidRPr="00EE4AA9" w:rsidRDefault="00DF57B7" w:rsidP="00DF57B7">
      <w:pPr>
        <w:jc w:val="center"/>
        <w:rPr>
          <w:b/>
          <w:sz w:val="28"/>
          <w:szCs w:val="28"/>
          <w:lang w:val="uz-Cyrl-UZ"/>
        </w:rPr>
      </w:pPr>
      <w:r w:rsidRPr="00EE4AA9">
        <w:rPr>
          <w:b/>
          <w:sz w:val="28"/>
          <w:szCs w:val="28"/>
          <w:lang w:val="uz-Cyrl-UZ"/>
        </w:rPr>
        <w:t>Xizmatlar sohasida faoliyat ko‘rsatayotgan korxonalarning toifalari</w:t>
      </w:r>
    </w:p>
    <w:p w:rsidR="00DF57B7" w:rsidRPr="00EE4AA9" w:rsidRDefault="00DF57B7" w:rsidP="00DF57B7">
      <w:pPr>
        <w:spacing w:after="120"/>
        <w:jc w:val="center"/>
        <w:rPr>
          <w:b/>
          <w:i/>
          <w:sz w:val="28"/>
          <w:szCs w:val="28"/>
          <w:lang w:val="en-US"/>
        </w:rPr>
      </w:pPr>
      <w:r w:rsidRPr="00EE4AA9">
        <w:rPr>
          <w:i/>
          <w:sz w:val="28"/>
          <w:szCs w:val="28"/>
          <w:lang w:val="uz-Cyrl-UZ"/>
        </w:rPr>
        <w:t>(</w:t>
      </w:r>
      <w:r>
        <w:rPr>
          <w:i/>
          <w:sz w:val="28"/>
          <w:szCs w:val="28"/>
          <w:lang w:val="uz-Cyrl-UZ"/>
        </w:rPr>
        <w:t>1-</w:t>
      </w:r>
      <w:r w:rsidR="0031762E">
        <w:rPr>
          <w:i/>
          <w:sz w:val="28"/>
          <w:szCs w:val="28"/>
          <w:lang w:val="uz-Cyrl-UZ"/>
        </w:rPr>
        <w:t>iyul</w:t>
      </w:r>
      <w:r w:rsidRPr="00EE4AA9">
        <w:rPr>
          <w:i/>
          <w:sz w:val="28"/>
          <w:szCs w:val="28"/>
          <w:lang w:val="uz-Cyrl-UZ"/>
        </w:rPr>
        <w:t xml:space="preserve"> holatiga,</w:t>
      </w:r>
      <w:r w:rsidRPr="00EE4AA9">
        <w:rPr>
          <w:b/>
          <w:i/>
          <w:sz w:val="28"/>
          <w:szCs w:val="28"/>
          <w:lang w:val="uz-Cyrl-UZ"/>
        </w:rPr>
        <w:t xml:space="preserve"> </w:t>
      </w:r>
      <w:r w:rsidRPr="00EE4AA9">
        <w:rPr>
          <w:i/>
          <w:sz w:val="28"/>
          <w:szCs w:val="28"/>
          <w:lang w:val="uz-Cyrl-UZ"/>
        </w:rPr>
        <w:t>birlikda</w:t>
      </w:r>
      <w:r w:rsidRPr="00EE4AA9">
        <w:rPr>
          <w:i/>
          <w:sz w:val="28"/>
          <w:szCs w:val="28"/>
          <w:lang w:val="en-US"/>
        </w:rPr>
        <w:t>)</w:t>
      </w:r>
    </w:p>
    <w:tbl>
      <w:tblPr>
        <w:tblW w:w="5000" w:type="pct"/>
        <w:tblInd w:w="108" w:type="dxa"/>
        <w:tblLook w:val="04A0" w:firstRow="1" w:lastRow="0" w:firstColumn="1" w:lastColumn="0" w:noHBand="0" w:noVBand="1"/>
      </w:tblPr>
      <w:tblGrid>
        <w:gridCol w:w="5037"/>
        <w:gridCol w:w="2193"/>
        <w:gridCol w:w="2199"/>
      </w:tblGrid>
      <w:tr w:rsidR="00DF57B7" w:rsidRPr="00EE4AA9" w:rsidTr="00913C1A">
        <w:trPr>
          <w:trHeight w:val="575"/>
        </w:trPr>
        <w:tc>
          <w:tcPr>
            <w:tcW w:w="2671" w:type="pct"/>
            <w:tcBorders>
              <w:top w:val="single" w:sz="18" w:space="0" w:color="auto"/>
              <w:bottom w:val="single" w:sz="18" w:space="0" w:color="auto"/>
              <w:right w:val="single" w:sz="4" w:space="0" w:color="auto"/>
            </w:tcBorders>
            <w:shd w:val="clear" w:color="auto" w:fill="CCC0D9" w:themeFill="accent4" w:themeFillTint="66"/>
            <w:vAlign w:val="center"/>
          </w:tcPr>
          <w:p w:rsidR="00DF57B7" w:rsidRPr="00EE4AA9" w:rsidRDefault="00DF57B7" w:rsidP="00913C1A">
            <w:pPr>
              <w:jc w:val="center"/>
              <w:rPr>
                <w:b/>
                <w:color w:val="244061"/>
                <w:sz w:val="26"/>
                <w:szCs w:val="26"/>
                <w:lang w:val="uz-Cyrl-UZ"/>
              </w:rPr>
            </w:pPr>
          </w:p>
        </w:tc>
        <w:tc>
          <w:tcPr>
            <w:tcW w:w="1163" w:type="pct"/>
            <w:tcBorders>
              <w:top w:val="single" w:sz="18" w:space="0" w:color="auto"/>
              <w:left w:val="single" w:sz="4" w:space="0" w:color="auto"/>
              <w:bottom w:val="single" w:sz="18" w:space="0" w:color="auto"/>
              <w:right w:val="single" w:sz="4" w:space="0" w:color="auto"/>
            </w:tcBorders>
            <w:shd w:val="clear" w:color="auto" w:fill="CCC0D9" w:themeFill="accent4" w:themeFillTint="66"/>
            <w:vAlign w:val="center"/>
          </w:tcPr>
          <w:p w:rsidR="00DF57B7" w:rsidRPr="00EE4AA9" w:rsidRDefault="00DF57B7" w:rsidP="00913C1A">
            <w:pPr>
              <w:jc w:val="center"/>
              <w:rPr>
                <w:b/>
                <w:sz w:val="26"/>
                <w:szCs w:val="26"/>
                <w:lang w:val="uz-Cyrl-UZ"/>
              </w:rPr>
            </w:pPr>
            <w:r>
              <w:rPr>
                <w:b/>
                <w:sz w:val="26"/>
                <w:szCs w:val="26"/>
                <w:lang w:val="uz-Cyrl-UZ"/>
              </w:rPr>
              <w:t>2026</w:t>
            </w:r>
            <w:r w:rsidRPr="00EE4AA9">
              <w:rPr>
                <w:b/>
                <w:sz w:val="26"/>
                <w:szCs w:val="26"/>
                <w:lang w:val="uz-Cyrl-UZ"/>
              </w:rPr>
              <w:t>-yil</w:t>
            </w:r>
          </w:p>
        </w:tc>
        <w:tc>
          <w:tcPr>
            <w:tcW w:w="1166" w:type="pct"/>
            <w:tcBorders>
              <w:top w:val="single" w:sz="18" w:space="0" w:color="auto"/>
              <w:left w:val="single" w:sz="4" w:space="0" w:color="auto"/>
              <w:bottom w:val="single" w:sz="18" w:space="0" w:color="auto"/>
              <w:right w:val="single" w:sz="4" w:space="0" w:color="auto"/>
            </w:tcBorders>
            <w:shd w:val="clear" w:color="auto" w:fill="CCC0D9" w:themeFill="accent4" w:themeFillTint="66"/>
            <w:vAlign w:val="center"/>
          </w:tcPr>
          <w:p w:rsidR="00DF57B7" w:rsidRPr="00EE4AA9" w:rsidRDefault="00DF57B7" w:rsidP="00913C1A">
            <w:pPr>
              <w:jc w:val="center"/>
              <w:rPr>
                <w:b/>
                <w:sz w:val="26"/>
                <w:szCs w:val="26"/>
                <w:lang w:val="uz-Cyrl-UZ"/>
              </w:rPr>
            </w:pPr>
            <w:r w:rsidRPr="00EE4AA9">
              <w:rPr>
                <w:b/>
                <w:sz w:val="26"/>
                <w:szCs w:val="26"/>
                <w:lang w:val="uz-Cyrl-UZ"/>
              </w:rPr>
              <w:t>202</w:t>
            </w:r>
            <w:r w:rsidRPr="00EE4AA9">
              <w:rPr>
                <w:b/>
                <w:sz w:val="26"/>
                <w:szCs w:val="26"/>
                <w:lang w:val="en-US"/>
              </w:rPr>
              <w:t>6</w:t>
            </w:r>
            <w:r w:rsidRPr="00EE4AA9">
              <w:rPr>
                <w:b/>
                <w:sz w:val="26"/>
                <w:szCs w:val="26"/>
                <w:lang w:val="uz-Cyrl-UZ"/>
              </w:rPr>
              <w:t>-yil</w:t>
            </w:r>
          </w:p>
        </w:tc>
      </w:tr>
      <w:tr w:rsidR="00DF57B7" w:rsidRPr="009E10A8" w:rsidTr="00913C1A">
        <w:trPr>
          <w:trHeight w:val="860"/>
        </w:trPr>
        <w:tc>
          <w:tcPr>
            <w:tcW w:w="2671" w:type="pct"/>
            <w:tcBorders>
              <w:top w:val="single" w:sz="18" w:space="0" w:color="auto"/>
            </w:tcBorders>
            <w:vAlign w:val="center"/>
          </w:tcPr>
          <w:p w:rsidR="00DF57B7" w:rsidRPr="00EE4AA9" w:rsidRDefault="00DF57B7" w:rsidP="00913C1A">
            <w:pPr>
              <w:ind w:left="113" w:hanging="113"/>
              <w:rPr>
                <w:b/>
                <w:sz w:val="26"/>
                <w:szCs w:val="26"/>
                <w:lang w:val="uz-Cyrl-UZ"/>
              </w:rPr>
            </w:pPr>
            <w:r w:rsidRPr="00EE4AA9">
              <w:rPr>
                <w:b/>
                <w:sz w:val="26"/>
                <w:szCs w:val="26"/>
                <w:lang w:val="uz-Cyrl-UZ"/>
              </w:rPr>
              <w:t>Jami xizmatlar sohasida faoliyat ko‘rsatayotgan korxonalar soni</w:t>
            </w:r>
          </w:p>
        </w:tc>
        <w:tc>
          <w:tcPr>
            <w:tcW w:w="1163" w:type="pct"/>
            <w:tcBorders>
              <w:top w:val="single" w:sz="18" w:space="0" w:color="auto"/>
            </w:tcBorders>
            <w:vAlign w:val="center"/>
          </w:tcPr>
          <w:p w:rsidR="00DF57B7" w:rsidRPr="009E10A8" w:rsidRDefault="009E10A8" w:rsidP="00913C1A">
            <w:pPr>
              <w:jc w:val="center"/>
              <w:rPr>
                <w:b/>
                <w:sz w:val="26"/>
                <w:szCs w:val="26"/>
              </w:rPr>
            </w:pPr>
            <w:r>
              <w:rPr>
                <w:b/>
                <w:sz w:val="26"/>
                <w:szCs w:val="26"/>
              </w:rPr>
              <w:t>616</w:t>
            </w:r>
          </w:p>
        </w:tc>
        <w:tc>
          <w:tcPr>
            <w:tcW w:w="1166" w:type="pct"/>
            <w:tcBorders>
              <w:top w:val="single" w:sz="18" w:space="0" w:color="auto"/>
            </w:tcBorders>
            <w:vAlign w:val="center"/>
          </w:tcPr>
          <w:p w:rsidR="00DF57B7" w:rsidRPr="009E10A8" w:rsidRDefault="009E10A8" w:rsidP="00913C1A">
            <w:pPr>
              <w:jc w:val="center"/>
              <w:rPr>
                <w:b/>
                <w:sz w:val="26"/>
                <w:szCs w:val="26"/>
              </w:rPr>
            </w:pPr>
            <w:r>
              <w:rPr>
                <w:b/>
                <w:sz w:val="26"/>
                <w:szCs w:val="26"/>
              </w:rPr>
              <w:t>629</w:t>
            </w:r>
          </w:p>
        </w:tc>
      </w:tr>
      <w:tr w:rsidR="00DF57B7" w:rsidRPr="00EE4AA9" w:rsidTr="00913C1A">
        <w:trPr>
          <w:trHeight w:val="642"/>
        </w:trPr>
        <w:tc>
          <w:tcPr>
            <w:tcW w:w="2671" w:type="pct"/>
            <w:shd w:val="clear" w:color="auto" w:fill="CCC0D9" w:themeFill="accent4" w:themeFillTint="66"/>
            <w:vAlign w:val="center"/>
          </w:tcPr>
          <w:p w:rsidR="00DF57B7" w:rsidRPr="00EE4AA9" w:rsidRDefault="00DF57B7" w:rsidP="00913C1A">
            <w:pPr>
              <w:pStyle w:val="afd"/>
              <w:numPr>
                <w:ilvl w:val="0"/>
                <w:numId w:val="8"/>
              </w:numPr>
              <w:jc w:val="both"/>
              <w:rPr>
                <w:sz w:val="26"/>
                <w:szCs w:val="26"/>
                <w:lang w:val="uz-Cyrl-UZ"/>
              </w:rPr>
            </w:pPr>
            <w:r w:rsidRPr="00EE4AA9">
              <w:rPr>
                <w:sz w:val="26"/>
                <w:szCs w:val="26"/>
                <w:lang w:val="uz-Cyrl-UZ"/>
              </w:rPr>
              <w:t>yirik korxonalar</w:t>
            </w:r>
          </w:p>
        </w:tc>
        <w:tc>
          <w:tcPr>
            <w:tcW w:w="1163" w:type="pct"/>
            <w:shd w:val="clear" w:color="auto" w:fill="CCC0D9" w:themeFill="accent4" w:themeFillTint="66"/>
            <w:vAlign w:val="center"/>
          </w:tcPr>
          <w:p w:rsidR="00DF57B7" w:rsidRPr="00EE4AA9" w:rsidRDefault="009E10A8" w:rsidP="00913C1A">
            <w:pPr>
              <w:jc w:val="center"/>
              <w:rPr>
                <w:sz w:val="26"/>
                <w:szCs w:val="26"/>
              </w:rPr>
            </w:pPr>
            <w:r>
              <w:rPr>
                <w:sz w:val="26"/>
                <w:szCs w:val="26"/>
              </w:rPr>
              <w:t>163</w:t>
            </w:r>
          </w:p>
        </w:tc>
        <w:tc>
          <w:tcPr>
            <w:tcW w:w="1166" w:type="pct"/>
            <w:shd w:val="clear" w:color="auto" w:fill="CCC0D9" w:themeFill="accent4" w:themeFillTint="66"/>
            <w:vAlign w:val="center"/>
          </w:tcPr>
          <w:p w:rsidR="00DF57B7" w:rsidRPr="00EE4AA9" w:rsidRDefault="009E10A8" w:rsidP="00913C1A">
            <w:pPr>
              <w:jc w:val="center"/>
              <w:rPr>
                <w:sz w:val="26"/>
                <w:szCs w:val="26"/>
              </w:rPr>
            </w:pPr>
            <w:r>
              <w:rPr>
                <w:sz w:val="26"/>
                <w:szCs w:val="26"/>
              </w:rPr>
              <w:t>165</w:t>
            </w:r>
          </w:p>
        </w:tc>
      </w:tr>
      <w:tr w:rsidR="00DF57B7" w:rsidRPr="00EE4AA9" w:rsidTr="00913C1A">
        <w:trPr>
          <w:trHeight w:val="642"/>
        </w:trPr>
        <w:tc>
          <w:tcPr>
            <w:tcW w:w="2671" w:type="pct"/>
            <w:vAlign w:val="center"/>
          </w:tcPr>
          <w:p w:rsidR="00DF57B7" w:rsidRPr="00EE4AA9" w:rsidRDefault="00DF57B7" w:rsidP="00913C1A">
            <w:pPr>
              <w:pStyle w:val="afd"/>
              <w:numPr>
                <w:ilvl w:val="0"/>
                <w:numId w:val="8"/>
              </w:numPr>
              <w:jc w:val="both"/>
              <w:rPr>
                <w:sz w:val="26"/>
                <w:szCs w:val="26"/>
                <w:lang w:val="uz-Cyrl-UZ"/>
              </w:rPr>
            </w:pPr>
            <w:r w:rsidRPr="00EE4AA9">
              <w:rPr>
                <w:sz w:val="26"/>
                <w:szCs w:val="26"/>
                <w:lang w:val="uz-Cyrl-UZ"/>
              </w:rPr>
              <w:t>kichik korxona va mikrofirmalar</w:t>
            </w:r>
          </w:p>
        </w:tc>
        <w:tc>
          <w:tcPr>
            <w:tcW w:w="1163" w:type="pct"/>
            <w:vAlign w:val="center"/>
          </w:tcPr>
          <w:p w:rsidR="00DF57B7" w:rsidRPr="00EE4AA9" w:rsidRDefault="009E10A8" w:rsidP="00913C1A">
            <w:pPr>
              <w:jc w:val="center"/>
              <w:rPr>
                <w:sz w:val="26"/>
                <w:szCs w:val="26"/>
              </w:rPr>
            </w:pPr>
            <w:r>
              <w:rPr>
                <w:sz w:val="26"/>
                <w:szCs w:val="26"/>
              </w:rPr>
              <w:t>453</w:t>
            </w:r>
          </w:p>
        </w:tc>
        <w:tc>
          <w:tcPr>
            <w:tcW w:w="1166" w:type="pct"/>
            <w:vAlign w:val="center"/>
          </w:tcPr>
          <w:p w:rsidR="00DF57B7" w:rsidRPr="00EE4AA9" w:rsidRDefault="009E10A8" w:rsidP="00913C1A">
            <w:pPr>
              <w:jc w:val="center"/>
              <w:rPr>
                <w:sz w:val="26"/>
                <w:szCs w:val="26"/>
              </w:rPr>
            </w:pPr>
            <w:r>
              <w:rPr>
                <w:sz w:val="26"/>
                <w:szCs w:val="26"/>
              </w:rPr>
              <w:t>464</w:t>
            </w:r>
          </w:p>
        </w:tc>
      </w:tr>
      <w:tr w:rsidR="00DF57B7" w:rsidRPr="009E10A8" w:rsidTr="00913C1A">
        <w:trPr>
          <w:trHeight w:val="642"/>
        </w:trPr>
        <w:tc>
          <w:tcPr>
            <w:tcW w:w="2671" w:type="pct"/>
            <w:shd w:val="clear" w:color="auto" w:fill="CCC0D9" w:themeFill="accent4" w:themeFillTint="66"/>
            <w:vAlign w:val="center"/>
          </w:tcPr>
          <w:p w:rsidR="00DF57B7" w:rsidRPr="00EE4AA9" w:rsidRDefault="00DF57B7" w:rsidP="00913C1A">
            <w:pPr>
              <w:pStyle w:val="afd"/>
              <w:numPr>
                <w:ilvl w:val="0"/>
                <w:numId w:val="8"/>
              </w:numPr>
              <w:rPr>
                <w:i/>
                <w:sz w:val="26"/>
                <w:szCs w:val="26"/>
                <w:lang w:val="uz-Cyrl-UZ"/>
              </w:rPr>
            </w:pPr>
            <w:r w:rsidRPr="00EE4AA9">
              <w:rPr>
                <w:i/>
                <w:sz w:val="26"/>
                <w:szCs w:val="26"/>
                <w:lang w:val="uz-Cyrl-UZ"/>
              </w:rPr>
              <w:t>shu jumladan, xorijiy investitsiyalar ishtirokidagi korxonalar</w:t>
            </w:r>
          </w:p>
        </w:tc>
        <w:tc>
          <w:tcPr>
            <w:tcW w:w="1163" w:type="pct"/>
            <w:shd w:val="clear" w:color="auto" w:fill="CCC0D9" w:themeFill="accent4" w:themeFillTint="66"/>
            <w:vAlign w:val="center"/>
          </w:tcPr>
          <w:p w:rsidR="00DF57B7" w:rsidRPr="009E10A8" w:rsidRDefault="009E10A8" w:rsidP="00913C1A">
            <w:pPr>
              <w:jc w:val="center"/>
              <w:rPr>
                <w:sz w:val="26"/>
                <w:szCs w:val="26"/>
              </w:rPr>
            </w:pPr>
            <w:r>
              <w:rPr>
                <w:sz w:val="26"/>
                <w:szCs w:val="26"/>
              </w:rPr>
              <w:t>2</w:t>
            </w:r>
          </w:p>
        </w:tc>
        <w:tc>
          <w:tcPr>
            <w:tcW w:w="1166" w:type="pct"/>
            <w:shd w:val="clear" w:color="auto" w:fill="CCC0D9" w:themeFill="accent4" w:themeFillTint="66"/>
            <w:vAlign w:val="center"/>
          </w:tcPr>
          <w:p w:rsidR="00DF57B7" w:rsidRPr="009E10A8" w:rsidRDefault="009E10A8" w:rsidP="00913C1A">
            <w:pPr>
              <w:jc w:val="center"/>
              <w:rPr>
                <w:sz w:val="26"/>
                <w:szCs w:val="26"/>
              </w:rPr>
            </w:pPr>
            <w:r>
              <w:rPr>
                <w:sz w:val="26"/>
                <w:szCs w:val="26"/>
              </w:rPr>
              <w:t>4</w:t>
            </w:r>
          </w:p>
        </w:tc>
      </w:tr>
    </w:tbl>
    <w:p w:rsidR="00DF57B7" w:rsidRPr="00EE4AA9" w:rsidRDefault="00DF57B7" w:rsidP="00DF57B7">
      <w:pPr>
        <w:rPr>
          <w:b/>
          <w:lang w:val="en-US"/>
        </w:rPr>
      </w:pPr>
    </w:p>
    <w:p w:rsidR="00DF57B7" w:rsidRPr="00EE4AA9" w:rsidRDefault="00DF57B7" w:rsidP="00DF57B7">
      <w:pPr>
        <w:spacing w:after="120"/>
        <w:jc w:val="center"/>
        <w:rPr>
          <w:i/>
          <w:sz w:val="28"/>
          <w:szCs w:val="28"/>
          <w:lang w:val="en-US"/>
        </w:rPr>
      </w:pPr>
      <w:r w:rsidRPr="00EE4AA9">
        <w:rPr>
          <w:b/>
          <w:sz w:val="28"/>
          <w:szCs w:val="28"/>
          <w:lang w:val="uz-Cyrl-UZ"/>
        </w:rPr>
        <w:t>Xizmatlar sohasida yangi tashkil etilgan korxonalar soni</w:t>
      </w:r>
      <w:r w:rsidRPr="00EE4AA9">
        <w:rPr>
          <w:b/>
          <w:color w:val="FFFFFF"/>
          <w:sz w:val="28"/>
          <w:szCs w:val="28"/>
          <w:lang w:val="uz-Cyrl-UZ"/>
        </w:rPr>
        <w:t xml:space="preserve"> </w:t>
      </w:r>
      <w:r w:rsidRPr="00EE4AA9">
        <w:rPr>
          <w:b/>
          <w:color w:val="FFFFFF"/>
          <w:sz w:val="28"/>
          <w:szCs w:val="28"/>
          <w:lang w:val="uz-Cyrl-UZ"/>
        </w:rPr>
        <w:br/>
      </w:r>
      <w:r w:rsidRPr="00EE4AA9">
        <w:rPr>
          <w:i/>
          <w:sz w:val="28"/>
          <w:szCs w:val="28"/>
          <w:lang w:val="en-US"/>
        </w:rPr>
        <w:t>(</w:t>
      </w:r>
      <w:r w:rsidRPr="00EE4AA9">
        <w:rPr>
          <w:i/>
          <w:sz w:val="28"/>
          <w:szCs w:val="28"/>
          <w:lang w:val="uz-Cyrl-UZ"/>
        </w:rPr>
        <w:t>yanvar-</w:t>
      </w:r>
      <w:r w:rsidR="0031762E">
        <w:rPr>
          <w:i/>
          <w:sz w:val="28"/>
          <w:szCs w:val="28"/>
          <w:lang w:val="uz-Cyrl-UZ"/>
        </w:rPr>
        <w:t>iyun</w:t>
      </w:r>
      <w:r w:rsidRPr="00EE4AA9">
        <w:rPr>
          <w:i/>
          <w:sz w:val="28"/>
          <w:szCs w:val="28"/>
          <w:lang w:val="uz-Cyrl-UZ"/>
        </w:rPr>
        <w:t>, birlikda</w:t>
      </w:r>
      <w:r w:rsidRPr="00EE4AA9">
        <w:rPr>
          <w:i/>
          <w:sz w:val="28"/>
          <w:szCs w:val="28"/>
          <w:lang w:val="en-US"/>
        </w:rPr>
        <w:t>)</w:t>
      </w:r>
    </w:p>
    <w:tbl>
      <w:tblPr>
        <w:tblW w:w="5000" w:type="pct"/>
        <w:tblLook w:val="04A0" w:firstRow="1" w:lastRow="0" w:firstColumn="1" w:lastColumn="0" w:noHBand="0" w:noVBand="1"/>
      </w:tblPr>
      <w:tblGrid>
        <w:gridCol w:w="5211"/>
        <w:gridCol w:w="2127"/>
        <w:gridCol w:w="2091"/>
      </w:tblGrid>
      <w:tr w:rsidR="00DF57B7" w:rsidRPr="00EE4AA9" w:rsidTr="00913C1A">
        <w:trPr>
          <w:trHeight w:val="559"/>
        </w:trPr>
        <w:tc>
          <w:tcPr>
            <w:tcW w:w="2763" w:type="pct"/>
            <w:tcBorders>
              <w:top w:val="single" w:sz="18" w:space="0" w:color="auto"/>
              <w:bottom w:val="single" w:sz="18" w:space="0" w:color="auto"/>
              <w:right w:val="single" w:sz="4" w:space="0" w:color="auto"/>
            </w:tcBorders>
            <w:shd w:val="clear" w:color="auto" w:fill="CCC0D9" w:themeFill="accent4" w:themeFillTint="66"/>
            <w:vAlign w:val="center"/>
          </w:tcPr>
          <w:p w:rsidR="00DF57B7" w:rsidRPr="00EE4AA9" w:rsidRDefault="00DF57B7" w:rsidP="00913C1A">
            <w:pPr>
              <w:jc w:val="center"/>
              <w:rPr>
                <w:b/>
                <w:color w:val="244061"/>
                <w:sz w:val="26"/>
                <w:szCs w:val="26"/>
                <w:lang w:val="uz-Cyrl-UZ"/>
              </w:rPr>
            </w:pPr>
          </w:p>
        </w:tc>
        <w:tc>
          <w:tcPr>
            <w:tcW w:w="1128" w:type="pct"/>
            <w:tcBorders>
              <w:top w:val="single" w:sz="18" w:space="0" w:color="auto"/>
              <w:left w:val="single" w:sz="4" w:space="0" w:color="auto"/>
              <w:bottom w:val="single" w:sz="18" w:space="0" w:color="auto"/>
              <w:right w:val="single" w:sz="4" w:space="0" w:color="auto"/>
            </w:tcBorders>
            <w:shd w:val="clear" w:color="auto" w:fill="CCC0D9" w:themeFill="accent4" w:themeFillTint="66"/>
            <w:vAlign w:val="center"/>
          </w:tcPr>
          <w:p w:rsidR="00DF57B7" w:rsidRPr="00EE4AA9" w:rsidRDefault="00DF57B7" w:rsidP="00913C1A">
            <w:pPr>
              <w:jc w:val="center"/>
              <w:rPr>
                <w:b/>
                <w:sz w:val="26"/>
                <w:szCs w:val="26"/>
                <w:lang w:val="uz-Cyrl-UZ"/>
              </w:rPr>
            </w:pPr>
            <w:r>
              <w:rPr>
                <w:b/>
                <w:sz w:val="26"/>
                <w:szCs w:val="26"/>
                <w:lang w:val="uz-Cyrl-UZ"/>
              </w:rPr>
              <w:t>2025</w:t>
            </w:r>
            <w:r w:rsidRPr="00EE4AA9">
              <w:rPr>
                <w:b/>
                <w:sz w:val="26"/>
                <w:szCs w:val="26"/>
                <w:lang w:val="uz-Cyrl-UZ"/>
              </w:rPr>
              <w:t>-yil</w:t>
            </w:r>
          </w:p>
        </w:tc>
        <w:tc>
          <w:tcPr>
            <w:tcW w:w="1109" w:type="pct"/>
            <w:tcBorders>
              <w:top w:val="single" w:sz="18" w:space="0" w:color="auto"/>
              <w:left w:val="single" w:sz="4" w:space="0" w:color="auto"/>
              <w:bottom w:val="single" w:sz="18" w:space="0" w:color="auto"/>
            </w:tcBorders>
            <w:shd w:val="clear" w:color="auto" w:fill="CCC0D9" w:themeFill="accent4" w:themeFillTint="66"/>
            <w:vAlign w:val="center"/>
          </w:tcPr>
          <w:p w:rsidR="00DF57B7" w:rsidRPr="00EE4AA9" w:rsidRDefault="00DF57B7" w:rsidP="00913C1A">
            <w:pPr>
              <w:jc w:val="center"/>
              <w:rPr>
                <w:b/>
                <w:sz w:val="26"/>
                <w:szCs w:val="26"/>
                <w:lang w:val="uz-Cyrl-UZ"/>
              </w:rPr>
            </w:pPr>
            <w:r>
              <w:rPr>
                <w:b/>
                <w:sz w:val="26"/>
                <w:szCs w:val="26"/>
                <w:lang w:val="uz-Cyrl-UZ"/>
              </w:rPr>
              <w:t>2026</w:t>
            </w:r>
            <w:r w:rsidRPr="00EE4AA9">
              <w:rPr>
                <w:b/>
                <w:sz w:val="26"/>
                <w:szCs w:val="26"/>
                <w:lang w:val="uz-Cyrl-UZ"/>
              </w:rPr>
              <w:t>-yil</w:t>
            </w:r>
          </w:p>
        </w:tc>
      </w:tr>
      <w:tr w:rsidR="00DF57B7" w:rsidRPr="009E10A8" w:rsidTr="00913C1A">
        <w:trPr>
          <w:trHeight w:val="740"/>
        </w:trPr>
        <w:tc>
          <w:tcPr>
            <w:tcW w:w="2763" w:type="pct"/>
            <w:tcBorders>
              <w:top w:val="single" w:sz="18" w:space="0" w:color="auto"/>
            </w:tcBorders>
            <w:vAlign w:val="center"/>
          </w:tcPr>
          <w:p w:rsidR="00DF57B7" w:rsidRPr="00EE4AA9" w:rsidRDefault="00DF57B7" w:rsidP="00913C1A">
            <w:pPr>
              <w:ind w:left="113" w:hanging="113"/>
              <w:rPr>
                <w:b/>
                <w:sz w:val="26"/>
                <w:szCs w:val="26"/>
                <w:lang w:val="uz-Cyrl-UZ"/>
              </w:rPr>
            </w:pPr>
            <w:r w:rsidRPr="00EE4AA9">
              <w:rPr>
                <w:b/>
                <w:sz w:val="26"/>
                <w:szCs w:val="26"/>
                <w:lang w:val="uz-Cyrl-UZ"/>
              </w:rPr>
              <w:t>Jami xizmatlar sohasida yangi tashkil etilgan korxonalar soni</w:t>
            </w:r>
          </w:p>
        </w:tc>
        <w:tc>
          <w:tcPr>
            <w:tcW w:w="1128" w:type="pct"/>
            <w:tcBorders>
              <w:top w:val="single" w:sz="18" w:space="0" w:color="auto"/>
            </w:tcBorders>
            <w:vAlign w:val="center"/>
          </w:tcPr>
          <w:p w:rsidR="00DF57B7" w:rsidRPr="009E10A8" w:rsidRDefault="009E10A8" w:rsidP="00913C1A">
            <w:pPr>
              <w:jc w:val="center"/>
              <w:rPr>
                <w:b/>
                <w:sz w:val="26"/>
                <w:szCs w:val="26"/>
              </w:rPr>
            </w:pPr>
            <w:r>
              <w:rPr>
                <w:b/>
                <w:sz w:val="26"/>
                <w:szCs w:val="26"/>
              </w:rPr>
              <w:t>100</w:t>
            </w:r>
          </w:p>
        </w:tc>
        <w:tc>
          <w:tcPr>
            <w:tcW w:w="1109" w:type="pct"/>
            <w:tcBorders>
              <w:top w:val="single" w:sz="18" w:space="0" w:color="auto"/>
            </w:tcBorders>
            <w:vAlign w:val="center"/>
          </w:tcPr>
          <w:p w:rsidR="00DF57B7" w:rsidRPr="009E10A8" w:rsidRDefault="009E10A8" w:rsidP="00913C1A">
            <w:pPr>
              <w:jc w:val="center"/>
              <w:rPr>
                <w:b/>
                <w:sz w:val="26"/>
                <w:szCs w:val="26"/>
              </w:rPr>
            </w:pPr>
            <w:r>
              <w:rPr>
                <w:b/>
                <w:sz w:val="26"/>
                <w:szCs w:val="26"/>
              </w:rPr>
              <w:t>94</w:t>
            </w:r>
          </w:p>
        </w:tc>
      </w:tr>
      <w:tr w:rsidR="00DF57B7" w:rsidRPr="00EE4AA9" w:rsidTr="00913C1A">
        <w:trPr>
          <w:trHeight w:val="552"/>
        </w:trPr>
        <w:tc>
          <w:tcPr>
            <w:tcW w:w="2763" w:type="pct"/>
            <w:shd w:val="clear" w:color="auto" w:fill="CCC0D9" w:themeFill="accent4" w:themeFillTint="66"/>
            <w:vAlign w:val="center"/>
          </w:tcPr>
          <w:p w:rsidR="00DF57B7" w:rsidRPr="00EE4AA9" w:rsidRDefault="00DF57B7" w:rsidP="00913C1A">
            <w:pPr>
              <w:pStyle w:val="afd"/>
              <w:numPr>
                <w:ilvl w:val="0"/>
                <w:numId w:val="8"/>
              </w:numPr>
              <w:jc w:val="both"/>
              <w:rPr>
                <w:sz w:val="26"/>
                <w:szCs w:val="26"/>
                <w:lang w:val="uz-Cyrl-UZ"/>
              </w:rPr>
            </w:pPr>
            <w:r w:rsidRPr="00EE4AA9">
              <w:rPr>
                <w:sz w:val="26"/>
                <w:szCs w:val="26"/>
                <w:lang w:val="uz-Cyrl-UZ"/>
              </w:rPr>
              <w:t>yirik korxonalar</w:t>
            </w:r>
          </w:p>
        </w:tc>
        <w:tc>
          <w:tcPr>
            <w:tcW w:w="1128" w:type="pct"/>
            <w:shd w:val="clear" w:color="auto" w:fill="CCC0D9" w:themeFill="accent4" w:themeFillTint="66"/>
            <w:vAlign w:val="center"/>
          </w:tcPr>
          <w:p w:rsidR="00DF57B7" w:rsidRPr="00EE4AA9" w:rsidRDefault="009E10A8" w:rsidP="00913C1A">
            <w:pPr>
              <w:jc w:val="center"/>
              <w:rPr>
                <w:sz w:val="26"/>
                <w:szCs w:val="26"/>
              </w:rPr>
            </w:pPr>
            <w:r>
              <w:rPr>
                <w:sz w:val="26"/>
                <w:szCs w:val="26"/>
              </w:rPr>
              <w:t>10</w:t>
            </w:r>
          </w:p>
        </w:tc>
        <w:tc>
          <w:tcPr>
            <w:tcW w:w="1109" w:type="pct"/>
            <w:shd w:val="clear" w:color="auto" w:fill="CCC0D9" w:themeFill="accent4" w:themeFillTint="66"/>
            <w:vAlign w:val="center"/>
          </w:tcPr>
          <w:p w:rsidR="00DF57B7" w:rsidRPr="00EE4AA9" w:rsidRDefault="009E10A8" w:rsidP="00913C1A">
            <w:pPr>
              <w:jc w:val="center"/>
              <w:rPr>
                <w:sz w:val="26"/>
                <w:szCs w:val="26"/>
              </w:rPr>
            </w:pPr>
            <w:r>
              <w:rPr>
                <w:sz w:val="26"/>
                <w:szCs w:val="26"/>
              </w:rPr>
              <w:t>1</w:t>
            </w:r>
          </w:p>
        </w:tc>
      </w:tr>
      <w:tr w:rsidR="00DF57B7" w:rsidRPr="00EE4AA9" w:rsidTr="00913C1A">
        <w:trPr>
          <w:trHeight w:val="552"/>
        </w:trPr>
        <w:tc>
          <w:tcPr>
            <w:tcW w:w="2763" w:type="pct"/>
            <w:shd w:val="clear" w:color="auto" w:fill="auto"/>
            <w:vAlign w:val="center"/>
          </w:tcPr>
          <w:p w:rsidR="00DF57B7" w:rsidRPr="00EE4AA9" w:rsidRDefault="00DF57B7" w:rsidP="00913C1A">
            <w:pPr>
              <w:pStyle w:val="afd"/>
              <w:numPr>
                <w:ilvl w:val="0"/>
                <w:numId w:val="8"/>
              </w:numPr>
              <w:jc w:val="both"/>
              <w:rPr>
                <w:sz w:val="26"/>
                <w:szCs w:val="26"/>
                <w:lang w:val="uz-Cyrl-UZ"/>
              </w:rPr>
            </w:pPr>
            <w:r w:rsidRPr="00EE4AA9">
              <w:rPr>
                <w:sz w:val="26"/>
                <w:szCs w:val="26"/>
                <w:lang w:val="uz-Cyrl-UZ"/>
              </w:rPr>
              <w:t>kichik korxona va mikrofirmalar</w:t>
            </w:r>
          </w:p>
        </w:tc>
        <w:tc>
          <w:tcPr>
            <w:tcW w:w="1128" w:type="pct"/>
            <w:shd w:val="clear" w:color="auto" w:fill="auto"/>
            <w:vAlign w:val="center"/>
          </w:tcPr>
          <w:p w:rsidR="00DF57B7" w:rsidRPr="00EE4AA9" w:rsidRDefault="009E10A8" w:rsidP="00913C1A">
            <w:pPr>
              <w:jc w:val="center"/>
              <w:rPr>
                <w:sz w:val="26"/>
                <w:szCs w:val="26"/>
              </w:rPr>
            </w:pPr>
            <w:r>
              <w:rPr>
                <w:sz w:val="26"/>
                <w:szCs w:val="26"/>
              </w:rPr>
              <w:t>90</w:t>
            </w:r>
          </w:p>
        </w:tc>
        <w:tc>
          <w:tcPr>
            <w:tcW w:w="1109" w:type="pct"/>
            <w:shd w:val="clear" w:color="auto" w:fill="auto"/>
            <w:vAlign w:val="center"/>
          </w:tcPr>
          <w:p w:rsidR="00DF57B7" w:rsidRPr="00EE4AA9" w:rsidRDefault="009E10A8" w:rsidP="00913C1A">
            <w:pPr>
              <w:jc w:val="center"/>
              <w:rPr>
                <w:sz w:val="26"/>
                <w:szCs w:val="26"/>
              </w:rPr>
            </w:pPr>
            <w:r>
              <w:rPr>
                <w:sz w:val="26"/>
                <w:szCs w:val="26"/>
              </w:rPr>
              <w:t>93</w:t>
            </w:r>
          </w:p>
        </w:tc>
      </w:tr>
      <w:tr w:rsidR="00DF57B7" w:rsidRPr="009E10A8" w:rsidTr="00913C1A">
        <w:trPr>
          <w:trHeight w:val="788"/>
        </w:trPr>
        <w:tc>
          <w:tcPr>
            <w:tcW w:w="2763" w:type="pct"/>
            <w:shd w:val="clear" w:color="auto" w:fill="CCC0D9" w:themeFill="accent4" w:themeFillTint="66"/>
            <w:vAlign w:val="center"/>
          </w:tcPr>
          <w:p w:rsidR="00DF57B7" w:rsidRPr="00EE4AA9" w:rsidRDefault="00DF57B7" w:rsidP="00913C1A">
            <w:pPr>
              <w:pStyle w:val="afd"/>
              <w:numPr>
                <w:ilvl w:val="0"/>
                <w:numId w:val="8"/>
              </w:numPr>
              <w:rPr>
                <w:i/>
                <w:sz w:val="26"/>
                <w:szCs w:val="26"/>
                <w:lang w:val="uz-Cyrl-UZ"/>
              </w:rPr>
            </w:pPr>
            <w:r w:rsidRPr="00EE4AA9">
              <w:rPr>
                <w:i/>
                <w:sz w:val="26"/>
                <w:szCs w:val="26"/>
                <w:lang w:val="uz-Cyrl-UZ"/>
              </w:rPr>
              <w:t>shu jumladan, xorijiy investitsiyalar ishtirokidagi korxonalar</w:t>
            </w:r>
          </w:p>
        </w:tc>
        <w:tc>
          <w:tcPr>
            <w:tcW w:w="1128" w:type="pct"/>
            <w:shd w:val="clear" w:color="auto" w:fill="CCC0D9" w:themeFill="accent4" w:themeFillTint="66"/>
            <w:vAlign w:val="center"/>
          </w:tcPr>
          <w:p w:rsidR="00DF57B7" w:rsidRPr="009E10A8" w:rsidRDefault="009E10A8" w:rsidP="00913C1A">
            <w:pPr>
              <w:jc w:val="center"/>
              <w:rPr>
                <w:sz w:val="26"/>
                <w:szCs w:val="26"/>
              </w:rPr>
            </w:pPr>
            <w:r>
              <w:rPr>
                <w:sz w:val="26"/>
                <w:szCs w:val="26"/>
              </w:rPr>
              <w:t>-</w:t>
            </w:r>
          </w:p>
        </w:tc>
        <w:tc>
          <w:tcPr>
            <w:tcW w:w="1109" w:type="pct"/>
            <w:shd w:val="clear" w:color="auto" w:fill="CCC0D9" w:themeFill="accent4" w:themeFillTint="66"/>
            <w:vAlign w:val="center"/>
          </w:tcPr>
          <w:p w:rsidR="00DF57B7" w:rsidRPr="009E10A8" w:rsidRDefault="009E10A8" w:rsidP="00913C1A">
            <w:pPr>
              <w:jc w:val="center"/>
              <w:rPr>
                <w:sz w:val="26"/>
                <w:szCs w:val="26"/>
              </w:rPr>
            </w:pPr>
            <w:r>
              <w:rPr>
                <w:sz w:val="26"/>
                <w:szCs w:val="26"/>
              </w:rPr>
              <w:t>1</w:t>
            </w:r>
          </w:p>
        </w:tc>
      </w:tr>
    </w:tbl>
    <w:p w:rsidR="00DF57B7" w:rsidRPr="00EE4AA9" w:rsidRDefault="00DF57B7" w:rsidP="00DF57B7">
      <w:pPr>
        <w:spacing w:after="120"/>
        <w:jc w:val="center"/>
        <w:outlineLvl w:val="0"/>
        <w:rPr>
          <w:b/>
          <w:color w:val="002060"/>
          <w:sz w:val="28"/>
          <w:szCs w:val="28"/>
          <w:lang w:val="uz-Cyrl-UZ"/>
        </w:rPr>
      </w:pPr>
      <w:r w:rsidRPr="00EE4AA9">
        <w:rPr>
          <w:b/>
          <w:color w:val="002060"/>
          <w:sz w:val="28"/>
          <w:szCs w:val="28"/>
          <w:lang w:val="uz-Cyrl-UZ"/>
        </w:rPr>
        <w:t xml:space="preserve">Ko‘rsatilgan xizmatlar hajmi </w:t>
      </w:r>
      <w:r w:rsidRPr="00EE4AA9">
        <w:rPr>
          <w:b/>
          <w:color w:val="002060"/>
          <w:sz w:val="28"/>
          <w:szCs w:val="28"/>
          <w:lang w:val="uz-Cyrl-UZ"/>
        </w:rPr>
        <w:br/>
      </w:r>
      <w:r w:rsidRPr="00EE4AA9">
        <w:rPr>
          <w:i/>
          <w:color w:val="002060"/>
          <w:sz w:val="28"/>
          <w:szCs w:val="28"/>
          <w:lang w:val="uz-Cyrl-UZ"/>
        </w:rPr>
        <w:t>(</w:t>
      </w:r>
      <w:r w:rsidR="009F095D">
        <w:rPr>
          <w:i/>
          <w:color w:val="002060"/>
          <w:sz w:val="28"/>
          <w:szCs w:val="28"/>
          <w:lang w:val="en-US"/>
        </w:rPr>
        <w:t xml:space="preserve">2026-yil </w:t>
      </w:r>
      <w:r w:rsidRPr="00EE4AA9">
        <w:rPr>
          <w:i/>
          <w:color w:val="002060"/>
          <w:sz w:val="28"/>
          <w:szCs w:val="28"/>
          <w:lang w:val="uz-Cyrl-UZ"/>
        </w:rPr>
        <w:t>yanvar-</w:t>
      </w:r>
      <w:r w:rsidR="0031762E">
        <w:rPr>
          <w:i/>
          <w:color w:val="002060"/>
          <w:sz w:val="28"/>
          <w:szCs w:val="28"/>
          <w:lang w:val="uz-Cyrl-UZ"/>
        </w:rPr>
        <w:t>iyun</w:t>
      </w:r>
      <w:r w:rsidRPr="00EE4AA9">
        <w:rPr>
          <w:i/>
          <w:color w:val="002060"/>
          <w:sz w:val="28"/>
          <w:szCs w:val="28"/>
          <w:lang w:val="uz-Cyrl-UZ"/>
        </w:rPr>
        <w:t>)</w:t>
      </w:r>
    </w:p>
    <w:tbl>
      <w:tblPr>
        <w:tblW w:w="5000" w:type="pct"/>
        <w:tblCellMar>
          <w:left w:w="31" w:type="dxa"/>
          <w:right w:w="31" w:type="dxa"/>
        </w:tblCellMar>
        <w:tblLook w:val="0000" w:firstRow="0" w:lastRow="0" w:firstColumn="0" w:lastColumn="0" w:noHBand="0" w:noVBand="0"/>
      </w:tblPr>
      <w:tblGrid>
        <w:gridCol w:w="2113"/>
        <w:gridCol w:w="1339"/>
        <w:gridCol w:w="1486"/>
        <w:gridCol w:w="1488"/>
        <w:gridCol w:w="1402"/>
        <w:gridCol w:w="1447"/>
      </w:tblGrid>
      <w:tr w:rsidR="00DF57B7" w:rsidRPr="00EE4AA9" w:rsidTr="00913C1A">
        <w:trPr>
          <w:cantSplit/>
          <w:trHeight w:val="20"/>
        </w:trPr>
        <w:tc>
          <w:tcPr>
            <w:tcW w:w="1139" w:type="pct"/>
            <w:vMerge w:val="restart"/>
            <w:tcBorders>
              <w:top w:val="single" w:sz="18" w:space="0" w:color="auto"/>
              <w:right w:val="single" w:sz="4" w:space="0" w:color="auto"/>
            </w:tcBorders>
            <w:shd w:val="clear" w:color="auto" w:fill="CCC0D9" w:themeFill="accent4" w:themeFillTint="66"/>
            <w:vAlign w:val="center"/>
          </w:tcPr>
          <w:p w:rsidR="00DF57B7" w:rsidRPr="00EE4AA9" w:rsidRDefault="00DF57B7" w:rsidP="00913C1A">
            <w:pPr>
              <w:spacing w:before="60" w:after="60"/>
              <w:jc w:val="center"/>
              <w:rPr>
                <w:b/>
                <w:i/>
                <w:sz w:val="26"/>
                <w:szCs w:val="26"/>
                <w:lang w:val="en-US"/>
              </w:rPr>
            </w:pPr>
          </w:p>
        </w:tc>
        <w:tc>
          <w:tcPr>
            <w:tcW w:w="2325" w:type="pct"/>
            <w:gridSpan w:val="3"/>
            <w:tcBorders>
              <w:top w:val="single" w:sz="18" w:space="0" w:color="auto"/>
              <w:left w:val="single" w:sz="4" w:space="0" w:color="auto"/>
              <w:bottom w:val="single" w:sz="18" w:space="0" w:color="auto"/>
              <w:right w:val="single" w:sz="4" w:space="0" w:color="auto"/>
            </w:tcBorders>
            <w:shd w:val="clear" w:color="auto" w:fill="CCC0D9" w:themeFill="accent4" w:themeFillTint="66"/>
            <w:vAlign w:val="center"/>
          </w:tcPr>
          <w:p w:rsidR="00DF57B7" w:rsidRPr="00EE4AA9" w:rsidRDefault="00DF57B7" w:rsidP="00913C1A">
            <w:pPr>
              <w:spacing w:before="60" w:after="60"/>
              <w:jc w:val="center"/>
              <w:rPr>
                <w:b/>
                <w:sz w:val="26"/>
                <w:szCs w:val="26"/>
                <w:lang w:val="uz-Cyrl-UZ"/>
              </w:rPr>
            </w:pPr>
            <w:r w:rsidRPr="00EE4AA9">
              <w:rPr>
                <w:b/>
                <w:sz w:val="26"/>
                <w:szCs w:val="26"/>
                <w:lang w:val="uz-Cyrl-UZ"/>
              </w:rPr>
              <w:t>Jami</w:t>
            </w:r>
          </w:p>
        </w:tc>
        <w:tc>
          <w:tcPr>
            <w:tcW w:w="1536" w:type="pct"/>
            <w:gridSpan w:val="2"/>
            <w:tcBorders>
              <w:top w:val="single" w:sz="18" w:space="0" w:color="auto"/>
              <w:left w:val="single" w:sz="4" w:space="0" w:color="auto"/>
              <w:bottom w:val="single" w:sz="18" w:space="0" w:color="auto"/>
            </w:tcBorders>
            <w:shd w:val="clear" w:color="auto" w:fill="CCC0D9" w:themeFill="accent4" w:themeFillTint="66"/>
            <w:vAlign w:val="center"/>
          </w:tcPr>
          <w:p w:rsidR="00DF57B7" w:rsidRPr="00EE4AA9" w:rsidRDefault="00DF57B7" w:rsidP="00913C1A">
            <w:pPr>
              <w:spacing w:before="60" w:after="60"/>
              <w:jc w:val="center"/>
              <w:rPr>
                <w:b/>
                <w:sz w:val="26"/>
                <w:szCs w:val="26"/>
                <w:lang w:val="uz-Cyrl-UZ"/>
              </w:rPr>
            </w:pPr>
            <w:r w:rsidRPr="00EE4AA9">
              <w:rPr>
                <w:b/>
                <w:sz w:val="26"/>
                <w:szCs w:val="26"/>
                <w:lang w:val="uz-Cyrl-UZ"/>
              </w:rPr>
              <w:t>Aholi jon boshiga</w:t>
            </w:r>
          </w:p>
        </w:tc>
      </w:tr>
      <w:tr w:rsidR="00DF57B7" w:rsidRPr="00D168C0" w:rsidTr="009F095D">
        <w:trPr>
          <w:cantSplit/>
          <w:trHeight w:val="20"/>
        </w:trPr>
        <w:tc>
          <w:tcPr>
            <w:tcW w:w="1139" w:type="pct"/>
            <w:vMerge/>
            <w:tcBorders>
              <w:bottom w:val="single" w:sz="18" w:space="0" w:color="auto"/>
              <w:right w:val="single" w:sz="4" w:space="0" w:color="auto"/>
            </w:tcBorders>
            <w:shd w:val="clear" w:color="auto" w:fill="CCC0D9" w:themeFill="accent4" w:themeFillTint="66"/>
            <w:vAlign w:val="center"/>
          </w:tcPr>
          <w:p w:rsidR="00DF57B7" w:rsidRPr="00EE4AA9" w:rsidRDefault="00DF57B7" w:rsidP="00913C1A">
            <w:pPr>
              <w:spacing w:before="60" w:after="60"/>
              <w:jc w:val="center"/>
              <w:rPr>
                <w:b/>
                <w:i/>
                <w:sz w:val="26"/>
                <w:szCs w:val="26"/>
                <w:lang w:val="uz-Cyrl-UZ"/>
              </w:rPr>
            </w:pPr>
          </w:p>
        </w:tc>
        <w:tc>
          <w:tcPr>
            <w:tcW w:w="722" w:type="pct"/>
            <w:tcBorders>
              <w:top w:val="single" w:sz="18" w:space="0" w:color="auto"/>
              <w:left w:val="single" w:sz="4" w:space="0" w:color="auto"/>
              <w:bottom w:val="single" w:sz="18" w:space="0" w:color="auto"/>
              <w:right w:val="single" w:sz="4" w:space="0" w:color="auto"/>
            </w:tcBorders>
            <w:shd w:val="clear" w:color="auto" w:fill="CCC0D9" w:themeFill="accent4" w:themeFillTint="66"/>
            <w:vAlign w:val="center"/>
          </w:tcPr>
          <w:p w:rsidR="00DF57B7" w:rsidRPr="00EE4AA9" w:rsidRDefault="00DF57B7" w:rsidP="00913C1A">
            <w:pPr>
              <w:spacing w:before="60" w:after="60"/>
              <w:jc w:val="center"/>
              <w:rPr>
                <w:b/>
                <w:sz w:val="26"/>
                <w:szCs w:val="26"/>
                <w:lang w:val="uz-Cyrl-UZ"/>
              </w:rPr>
            </w:pPr>
            <w:r w:rsidRPr="00EE4AA9">
              <w:rPr>
                <w:b/>
                <w:sz w:val="26"/>
                <w:szCs w:val="26"/>
                <w:lang w:val="uz-Cyrl-UZ"/>
              </w:rPr>
              <w:t>mlrd so‘m</w:t>
            </w:r>
          </w:p>
        </w:tc>
        <w:tc>
          <w:tcPr>
            <w:tcW w:w="801" w:type="pct"/>
            <w:tcBorders>
              <w:top w:val="single" w:sz="18" w:space="0" w:color="auto"/>
              <w:left w:val="single" w:sz="4" w:space="0" w:color="auto"/>
              <w:bottom w:val="single" w:sz="18" w:space="0" w:color="auto"/>
              <w:right w:val="single" w:sz="4" w:space="0" w:color="auto"/>
            </w:tcBorders>
            <w:shd w:val="clear" w:color="auto" w:fill="CCC0D9" w:themeFill="accent4" w:themeFillTint="66"/>
            <w:vAlign w:val="center"/>
          </w:tcPr>
          <w:p w:rsidR="00DF57B7" w:rsidRPr="00EE4AA9" w:rsidRDefault="009F095D" w:rsidP="00913C1A">
            <w:pPr>
              <w:spacing w:before="60" w:after="60"/>
              <w:ind w:left="85"/>
              <w:jc w:val="center"/>
              <w:rPr>
                <w:b/>
                <w:sz w:val="26"/>
                <w:szCs w:val="26"/>
                <w:lang w:val="uz-Cyrl-UZ"/>
              </w:rPr>
            </w:pPr>
            <w:r>
              <w:rPr>
                <w:b/>
                <w:color w:val="000000" w:themeColor="text1"/>
                <w:sz w:val="26"/>
                <w:szCs w:val="26"/>
                <w:lang w:val="en-US"/>
              </w:rPr>
              <w:t>o</w:t>
            </w:r>
            <w:r>
              <w:rPr>
                <w:b/>
                <w:color w:val="000000" w:themeColor="text1"/>
                <w:sz w:val="26"/>
                <w:szCs w:val="26"/>
                <w:lang w:val="uz-Cyrl-UZ"/>
              </w:rPr>
              <w:t>‘sish sur’ati</w:t>
            </w:r>
            <w:r>
              <w:rPr>
                <w:b/>
                <w:color w:val="000000" w:themeColor="text1"/>
                <w:sz w:val="26"/>
                <w:szCs w:val="26"/>
              </w:rPr>
              <w:t xml:space="preserve">, </w:t>
            </w:r>
            <w:r>
              <w:rPr>
                <w:b/>
                <w:color w:val="000000" w:themeColor="text1"/>
                <w:sz w:val="26"/>
                <w:szCs w:val="26"/>
                <w:lang w:val="uz-Cyrl-UZ"/>
              </w:rPr>
              <w:br/>
            </w:r>
            <w:r>
              <w:rPr>
                <w:b/>
                <w:color w:val="000000" w:themeColor="text1"/>
                <w:sz w:val="26"/>
                <w:szCs w:val="26"/>
              </w:rPr>
              <w:t>%</w:t>
            </w:r>
            <w:r>
              <w:rPr>
                <w:b/>
                <w:color w:val="000000" w:themeColor="text1"/>
                <w:sz w:val="26"/>
                <w:szCs w:val="26"/>
                <w:lang w:val="uz-Cyrl-UZ"/>
              </w:rPr>
              <w:t xml:space="preserve"> da</w:t>
            </w:r>
          </w:p>
        </w:tc>
        <w:tc>
          <w:tcPr>
            <w:tcW w:w="802" w:type="pct"/>
            <w:tcBorders>
              <w:top w:val="single" w:sz="18" w:space="0" w:color="auto"/>
              <w:left w:val="single" w:sz="4" w:space="0" w:color="auto"/>
              <w:bottom w:val="single" w:sz="18" w:space="0" w:color="auto"/>
              <w:right w:val="single" w:sz="4" w:space="0" w:color="auto"/>
            </w:tcBorders>
            <w:shd w:val="clear" w:color="auto" w:fill="CCC0D9" w:themeFill="accent4" w:themeFillTint="66"/>
            <w:vAlign w:val="center"/>
          </w:tcPr>
          <w:p w:rsidR="00DF57B7" w:rsidRPr="00EE4AA9" w:rsidRDefault="009F095D" w:rsidP="009F095D">
            <w:pPr>
              <w:spacing w:before="60" w:after="60"/>
              <w:jc w:val="center"/>
              <w:rPr>
                <w:b/>
                <w:sz w:val="26"/>
                <w:szCs w:val="26"/>
                <w:lang w:val="uz-Cyrl-UZ"/>
              </w:rPr>
            </w:pPr>
            <w:r>
              <w:rPr>
                <w:rFonts w:eastAsiaTheme="minorEastAsia"/>
                <w:b/>
                <w:sz w:val="26"/>
                <w:szCs w:val="26"/>
                <w:lang w:val="en-US"/>
              </w:rPr>
              <w:t>j</w:t>
            </w:r>
            <w:r w:rsidR="00DF57B7" w:rsidRPr="00EE4AA9">
              <w:rPr>
                <w:rFonts w:eastAsiaTheme="minorEastAsia"/>
                <w:b/>
                <w:sz w:val="26"/>
                <w:szCs w:val="26"/>
                <w:lang w:val="en-US"/>
              </w:rPr>
              <w:t>ami hajmga nisbatan ulushi</w:t>
            </w:r>
            <w:r w:rsidR="00DF57B7" w:rsidRPr="00EE4AA9">
              <w:rPr>
                <w:rFonts w:eastAsiaTheme="minorEastAsia"/>
                <w:b/>
                <w:sz w:val="26"/>
                <w:szCs w:val="26"/>
                <w:lang w:val="uz-Cyrl-UZ"/>
              </w:rPr>
              <w:t>,</w:t>
            </w:r>
            <w:r w:rsidR="00DF57B7" w:rsidRPr="00EE4AA9">
              <w:rPr>
                <w:rFonts w:eastAsiaTheme="minorEastAsia"/>
                <w:b/>
                <w:sz w:val="26"/>
                <w:szCs w:val="26"/>
                <w:lang w:val="uz-Cyrl-UZ"/>
              </w:rPr>
              <w:br/>
            </w:r>
            <w:r w:rsidR="00DF57B7" w:rsidRPr="00EE4AA9">
              <w:rPr>
                <w:rFonts w:eastAsiaTheme="minorEastAsia"/>
                <w:b/>
                <w:sz w:val="26"/>
                <w:szCs w:val="26"/>
                <w:lang w:val="en-US"/>
              </w:rPr>
              <w:t xml:space="preserve"> %</w:t>
            </w:r>
            <w:r w:rsidR="00DF57B7" w:rsidRPr="00EE4AA9">
              <w:rPr>
                <w:rFonts w:eastAsiaTheme="minorEastAsia"/>
                <w:b/>
                <w:sz w:val="26"/>
                <w:szCs w:val="26"/>
                <w:lang w:val="uz-Cyrl-UZ"/>
              </w:rPr>
              <w:t xml:space="preserve"> </w:t>
            </w:r>
            <w:r w:rsidR="00DF57B7" w:rsidRPr="00EE4AA9">
              <w:rPr>
                <w:rFonts w:eastAsiaTheme="minorEastAsia"/>
                <w:b/>
                <w:sz w:val="26"/>
                <w:szCs w:val="26"/>
                <w:lang w:val="en-US"/>
              </w:rPr>
              <w:t>da</w:t>
            </w:r>
          </w:p>
        </w:tc>
        <w:tc>
          <w:tcPr>
            <w:tcW w:w="756" w:type="pct"/>
            <w:tcBorders>
              <w:top w:val="single" w:sz="18" w:space="0" w:color="auto"/>
              <w:left w:val="single" w:sz="4" w:space="0" w:color="auto"/>
              <w:bottom w:val="single" w:sz="18" w:space="0" w:color="auto"/>
              <w:right w:val="single" w:sz="4" w:space="0" w:color="auto"/>
            </w:tcBorders>
            <w:shd w:val="clear" w:color="auto" w:fill="CCC0D9" w:themeFill="accent4" w:themeFillTint="66"/>
            <w:vAlign w:val="center"/>
          </w:tcPr>
          <w:p w:rsidR="00DF57B7" w:rsidRPr="00EE4AA9" w:rsidRDefault="00DF57B7" w:rsidP="00913C1A">
            <w:pPr>
              <w:spacing w:before="60" w:after="60"/>
              <w:jc w:val="center"/>
              <w:rPr>
                <w:b/>
                <w:sz w:val="26"/>
                <w:szCs w:val="26"/>
                <w:lang w:val="uz-Cyrl-UZ"/>
              </w:rPr>
            </w:pPr>
            <w:r w:rsidRPr="00EE4AA9">
              <w:rPr>
                <w:b/>
                <w:sz w:val="26"/>
                <w:szCs w:val="26"/>
                <w:lang w:val="uz-Cyrl-UZ"/>
              </w:rPr>
              <w:t>ming so‘m</w:t>
            </w:r>
          </w:p>
        </w:tc>
        <w:tc>
          <w:tcPr>
            <w:tcW w:w="780" w:type="pct"/>
            <w:tcBorders>
              <w:top w:val="single" w:sz="18" w:space="0" w:color="auto"/>
              <w:left w:val="single" w:sz="4" w:space="0" w:color="auto"/>
              <w:bottom w:val="single" w:sz="18" w:space="0" w:color="auto"/>
            </w:tcBorders>
            <w:shd w:val="clear" w:color="auto" w:fill="CCC0D9" w:themeFill="accent4" w:themeFillTint="66"/>
            <w:vAlign w:val="center"/>
          </w:tcPr>
          <w:p w:rsidR="00DF57B7" w:rsidRPr="00EE4AA9" w:rsidRDefault="009F095D" w:rsidP="00913C1A">
            <w:pPr>
              <w:spacing w:before="60" w:after="60"/>
              <w:ind w:left="69"/>
              <w:jc w:val="center"/>
              <w:rPr>
                <w:b/>
                <w:sz w:val="26"/>
                <w:szCs w:val="26"/>
                <w:lang w:val="uz-Cyrl-UZ"/>
              </w:rPr>
            </w:pPr>
            <w:r>
              <w:rPr>
                <w:b/>
                <w:color w:val="000000" w:themeColor="text1"/>
                <w:sz w:val="26"/>
                <w:szCs w:val="26"/>
                <w:lang w:val="en-US"/>
              </w:rPr>
              <w:t>o</w:t>
            </w:r>
            <w:r>
              <w:rPr>
                <w:b/>
                <w:color w:val="000000" w:themeColor="text1"/>
                <w:sz w:val="26"/>
                <w:szCs w:val="26"/>
                <w:lang w:val="uz-Cyrl-UZ"/>
              </w:rPr>
              <w:t>‘sish sur’ati</w:t>
            </w:r>
            <w:r>
              <w:rPr>
                <w:b/>
                <w:color w:val="000000" w:themeColor="text1"/>
                <w:sz w:val="26"/>
                <w:szCs w:val="26"/>
              </w:rPr>
              <w:t xml:space="preserve">, </w:t>
            </w:r>
            <w:r>
              <w:rPr>
                <w:b/>
                <w:color w:val="000000" w:themeColor="text1"/>
                <w:sz w:val="26"/>
                <w:szCs w:val="26"/>
                <w:lang w:val="uz-Cyrl-UZ"/>
              </w:rPr>
              <w:br/>
            </w:r>
            <w:r>
              <w:rPr>
                <w:b/>
                <w:color w:val="000000" w:themeColor="text1"/>
                <w:sz w:val="26"/>
                <w:szCs w:val="26"/>
              </w:rPr>
              <w:t>%</w:t>
            </w:r>
            <w:r>
              <w:rPr>
                <w:b/>
                <w:color w:val="000000" w:themeColor="text1"/>
                <w:sz w:val="26"/>
                <w:szCs w:val="26"/>
                <w:lang w:val="uz-Cyrl-UZ"/>
              </w:rPr>
              <w:t xml:space="preserve"> da</w:t>
            </w:r>
          </w:p>
        </w:tc>
      </w:tr>
      <w:tr w:rsidR="00DF57B7" w:rsidRPr="00D168C0" w:rsidTr="009F095D">
        <w:trPr>
          <w:cantSplit/>
          <w:trHeight w:val="20"/>
        </w:trPr>
        <w:tc>
          <w:tcPr>
            <w:tcW w:w="1139" w:type="pct"/>
            <w:tcBorders>
              <w:top w:val="single" w:sz="18" w:space="0" w:color="auto"/>
            </w:tcBorders>
            <w:shd w:val="clear" w:color="auto" w:fill="auto"/>
            <w:vAlign w:val="bottom"/>
          </w:tcPr>
          <w:p w:rsidR="00DF57B7" w:rsidRPr="00EE4AA9" w:rsidRDefault="00DF57B7" w:rsidP="00913C1A">
            <w:pPr>
              <w:ind w:left="113" w:hanging="113"/>
              <w:rPr>
                <w:b/>
                <w:bCs/>
                <w:lang w:val="en-US"/>
              </w:rPr>
            </w:pPr>
          </w:p>
        </w:tc>
        <w:tc>
          <w:tcPr>
            <w:tcW w:w="722" w:type="pct"/>
            <w:tcBorders>
              <w:top w:val="single" w:sz="18" w:space="0" w:color="auto"/>
            </w:tcBorders>
            <w:shd w:val="clear" w:color="auto" w:fill="auto"/>
            <w:vAlign w:val="bottom"/>
          </w:tcPr>
          <w:p w:rsidR="00DF57B7" w:rsidRPr="00EE4AA9" w:rsidRDefault="00DF57B7" w:rsidP="00913C1A">
            <w:pPr>
              <w:ind w:right="181"/>
              <w:jc w:val="center"/>
              <w:rPr>
                <w:b/>
                <w:bCs/>
                <w:lang w:val="uz-Cyrl-UZ"/>
              </w:rPr>
            </w:pPr>
          </w:p>
        </w:tc>
        <w:tc>
          <w:tcPr>
            <w:tcW w:w="801" w:type="pct"/>
            <w:tcBorders>
              <w:top w:val="single" w:sz="18" w:space="0" w:color="auto"/>
            </w:tcBorders>
            <w:shd w:val="clear" w:color="auto" w:fill="auto"/>
            <w:vAlign w:val="bottom"/>
          </w:tcPr>
          <w:p w:rsidR="00DF57B7" w:rsidRPr="00EE4AA9" w:rsidRDefault="00DF57B7" w:rsidP="00913C1A">
            <w:pPr>
              <w:ind w:right="181"/>
              <w:jc w:val="center"/>
              <w:rPr>
                <w:b/>
                <w:bCs/>
                <w:lang w:val="uz-Cyrl-UZ"/>
              </w:rPr>
            </w:pPr>
          </w:p>
        </w:tc>
        <w:tc>
          <w:tcPr>
            <w:tcW w:w="802" w:type="pct"/>
            <w:tcBorders>
              <w:top w:val="single" w:sz="18" w:space="0" w:color="auto"/>
            </w:tcBorders>
            <w:shd w:val="clear" w:color="auto" w:fill="auto"/>
            <w:vAlign w:val="bottom"/>
          </w:tcPr>
          <w:p w:rsidR="00DF57B7" w:rsidRPr="00EE4AA9" w:rsidRDefault="00DF57B7" w:rsidP="00913C1A">
            <w:pPr>
              <w:ind w:right="181"/>
              <w:jc w:val="center"/>
              <w:rPr>
                <w:b/>
                <w:bCs/>
                <w:lang w:val="uz-Cyrl-UZ"/>
              </w:rPr>
            </w:pPr>
          </w:p>
        </w:tc>
        <w:tc>
          <w:tcPr>
            <w:tcW w:w="756" w:type="pct"/>
            <w:tcBorders>
              <w:top w:val="single" w:sz="18" w:space="0" w:color="auto"/>
            </w:tcBorders>
            <w:shd w:val="clear" w:color="auto" w:fill="auto"/>
            <w:vAlign w:val="bottom"/>
          </w:tcPr>
          <w:p w:rsidR="00DF57B7" w:rsidRPr="00EE4AA9" w:rsidRDefault="00DF57B7" w:rsidP="00913C1A">
            <w:pPr>
              <w:ind w:right="181"/>
              <w:jc w:val="center"/>
              <w:rPr>
                <w:b/>
                <w:bCs/>
                <w:lang w:val="uz-Cyrl-UZ"/>
              </w:rPr>
            </w:pPr>
          </w:p>
        </w:tc>
        <w:tc>
          <w:tcPr>
            <w:tcW w:w="780" w:type="pct"/>
            <w:tcBorders>
              <w:top w:val="single" w:sz="18" w:space="0" w:color="auto"/>
            </w:tcBorders>
            <w:shd w:val="clear" w:color="auto" w:fill="auto"/>
            <w:vAlign w:val="bottom"/>
          </w:tcPr>
          <w:p w:rsidR="00DF57B7" w:rsidRPr="00EE4AA9" w:rsidRDefault="00DF57B7" w:rsidP="00913C1A">
            <w:pPr>
              <w:ind w:right="181"/>
              <w:jc w:val="center"/>
              <w:rPr>
                <w:b/>
                <w:bCs/>
                <w:lang w:val="en-US"/>
              </w:rPr>
            </w:pPr>
          </w:p>
        </w:tc>
      </w:tr>
      <w:tr w:rsidR="009345F4" w:rsidRPr="00EE4AA9" w:rsidTr="009F095D">
        <w:trPr>
          <w:cantSplit/>
          <w:trHeight w:val="20"/>
        </w:trPr>
        <w:tc>
          <w:tcPr>
            <w:tcW w:w="1139" w:type="pct"/>
            <w:shd w:val="clear" w:color="auto" w:fill="CCC0D9" w:themeFill="accent4" w:themeFillTint="66"/>
            <w:vAlign w:val="center"/>
          </w:tcPr>
          <w:p w:rsidR="009345F4" w:rsidRPr="00EE4AA9" w:rsidRDefault="009345F4" w:rsidP="00913C1A">
            <w:pPr>
              <w:spacing w:before="60" w:after="60"/>
              <w:ind w:left="142"/>
              <w:rPr>
                <w:b/>
                <w:sz w:val="26"/>
                <w:szCs w:val="26"/>
                <w:lang w:val="uz-Cyrl-UZ"/>
              </w:rPr>
            </w:pPr>
            <w:r w:rsidRPr="00EE4AA9">
              <w:rPr>
                <w:b/>
                <w:color w:val="000000"/>
                <w:sz w:val="26"/>
                <w:szCs w:val="26"/>
                <w:lang w:val="uz-Cyrl-UZ"/>
              </w:rPr>
              <w:t>Andijon</w:t>
            </w:r>
            <w:r w:rsidRPr="00EE4AA9">
              <w:rPr>
                <w:b/>
                <w:sz w:val="26"/>
                <w:szCs w:val="26"/>
                <w:lang w:val="en-US"/>
              </w:rPr>
              <w:t xml:space="preserve"> viloyati</w:t>
            </w:r>
          </w:p>
        </w:tc>
        <w:tc>
          <w:tcPr>
            <w:tcW w:w="722" w:type="pct"/>
            <w:shd w:val="clear" w:color="auto" w:fill="CCC0D9" w:themeFill="accent4" w:themeFillTint="66"/>
            <w:vAlign w:val="center"/>
          </w:tcPr>
          <w:p w:rsidR="009345F4" w:rsidRPr="009345F4" w:rsidRDefault="009345F4">
            <w:pPr>
              <w:jc w:val="center"/>
              <w:rPr>
                <w:b/>
                <w:bCs/>
                <w:color w:val="000000"/>
                <w:sz w:val="26"/>
                <w:szCs w:val="26"/>
              </w:rPr>
            </w:pPr>
            <w:r w:rsidRPr="009345F4">
              <w:rPr>
                <w:b/>
                <w:bCs/>
                <w:color w:val="000000"/>
                <w:sz w:val="26"/>
                <w:szCs w:val="26"/>
              </w:rPr>
              <w:t>33 988,9</w:t>
            </w:r>
          </w:p>
        </w:tc>
        <w:tc>
          <w:tcPr>
            <w:tcW w:w="801" w:type="pct"/>
            <w:shd w:val="clear" w:color="auto" w:fill="CCC0D9" w:themeFill="accent4" w:themeFillTint="66"/>
            <w:vAlign w:val="center"/>
          </w:tcPr>
          <w:p w:rsidR="009345F4" w:rsidRPr="009345F4" w:rsidRDefault="009345F4">
            <w:pPr>
              <w:jc w:val="center"/>
              <w:rPr>
                <w:b/>
                <w:bCs/>
                <w:color w:val="000000"/>
                <w:sz w:val="26"/>
                <w:szCs w:val="26"/>
              </w:rPr>
            </w:pPr>
            <w:r w:rsidRPr="009345F4">
              <w:rPr>
                <w:b/>
                <w:bCs/>
                <w:color w:val="000000"/>
                <w:sz w:val="26"/>
                <w:szCs w:val="26"/>
              </w:rPr>
              <w:t>116,1</w:t>
            </w:r>
          </w:p>
        </w:tc>
        <w:tc>
          <w:tcPr>
            <w:tcW w:w="802" w:type="pct"/>
            <w:shd w:val="clear" w:color="auto" w:fill="CCC0D9" w:themeFill="accent4" w:themeFillTint="66"/>
            <w:vAlign w:val="center"/>
          </w:tcPr>
          <w:p w:rsidR="009345F4" w:rsidRPr="009345F4" w:rsidRDefault="009345F4">
            <w:pPr>
              <w:jc w:val="center"/>
              <w:rPr>
                <w:b/>
                <w:bCs/>
                <w:sz w:val="26"/>
                <w:szCs w:val="26"/>
              </w:rPr>
            </w:pPr>
            <w:r w:rsidRPr="009345F4">
              <w:rPr>
                <w:b/>
                <w:bCs/>
                <w:sz w:val="26"/>
                <w:szCs w:val="26"/>
              </w:rPr>
              <w:t>100,0</w:t>
            </w:r>
          </w:p>
        </w:tc>
        <w:tc>
          <w:tcPr>
            <w:tcW w:w="756" w:type="pct"/>
            <w:shd w:val="clear" w:color="auto" w:fill="CCC0D9" w:themeFill="accent4" w:themeFillTint="66"/>
            <w:vAlign w:val="center"/>
          </w:tcPr>
          <w:p w:rsidR="009345F4" w:rsidRPr="009345F4" w:rsidRDefault="009345F4">
            <w:pPr>
              <w:jc w:val="center"/>
              <w:rPr>
                <w:b/>
                <w:bCs/>
                <w:color w:val="000000"/>
                <w:sz w:val="26"/>
                <w:szCs w:val="26"/>
              </w:rPr>
            </w:pPr>
            <w:r w:rsidRPr="009345F4">
              <w:rPr>
                <w:b/>
                <w:bCs/>
                <w:color w:val="000000"/>
                <w:sz w:val="26"/>
                <w:szCs w:val="26"/>
              </w:rPr>
              <w:t>9 618,8</w:t>
            </w:r>
          </w:p>
        </w:tc>
        <w:tc>
          <w:tcPr>
            <w:tcW w:w="780" w:type="pct"/>
            <w:shd w:val="clear" w:color="auto" w:fill="CCC0D9" w:themeFill="accent4" w:themeFillTint="66"/>
            <w:vAlign w:val="center"/>
          </w:tcPr>
          <w:p w:rsidR="009345F4" w:rsidRPr="009345F4" w:rsidRDefault="009345F4">
            <w:pPr>
              <w:jc w:val="center"/>
              <w:rPr>
                <w:b/>
                <w:bCs/>
                <w:color w:val="000000"/>
                <w:sz w:val="26"/>
                <w:szCs w:val="26"/>
              </w:rPr>
            </w:pPr>
            <w:r w:rsidRPr="009345F4">
              <w:rPr>
                <w:b/>
                <w:bCs/>
                <w:color w:val="000000"/>
                <w:sz w:val="26"/>
                <w:szCs w:val="26"/>
              </w:rPr>
              <w:t>114,1</w:t>
            </w:r>
          </w:p>
        </w:tc>
      </w:tr>
      <w:tr w:rsidR="009345F4" w:rsidRPr="00EE4AA9" w:rsidTr="009F095D">
        <w:trPr>
          <w:cantSplit/>
          <w:trHeight w:val="20"/>
        </w:trPr>
        <w:tc>
          <w:tcPr>
            <w:tcW w:w="1139" w:type="pct"/>
            <w:shd w:val="clear" w:color="auto" w:fill="auto"/>
            <w:vAlign w:val="center"/>
          </w:tcPr>
          <w:p w:rsidR="009345F4" w:rsidRPr="00EE4AA9" w:rsidRDefault="009345F4" w:rsidP="00913C1A">
            <w:pPr>
              <w:spacing w:before="60" w:after="60"/>
              <w:ind w:left="142"/>
              <w:rPr>
                <w:sz w:val="26"/>
                <w:szCs w:val="26"/>
                <w:lang w:val="uz-Cyrl-UZ"/>
              </w:rPr>
            </w:pPr>
            <w:r>
              <w:rPr>
                <w:sz w:val="26"/>
                <w:szCs w:val="26"/>
                <w:lang w:val="uz-Cyrl-UZ"/>
              </w:rPr>
              <w:t>Ulug‘nor t</w:t>
            </w:r>
            <w:r w:rsidRPr="00EE4AA9">
              <w:rPr>
                <w:sz w:val="26"/>
                <w:szCs w:val="26"/>
                <w:lang w:val="uz-Cyrl-UZ"/>
              </w:rPr>
              <w:t>umani</w:t>
            </w:r>
          </w:p>
        </w:tc>
        <w:tc>
          <w:tcPr>
            <w:tcW w:w="722" w:type="pct"/>
            <w:shd w:val="clear" w:color="auto" w:fill="auto"/>
            <w:vAlign w:val="center"/>
          </w:tcPr>
          <w:p w:rsidR="009345F4" w:rsidRPr="009345F4" w:rsidRDefault="009345F4">
            <w:pPr>
              <w:jc w:val="center"/>
              <w:rPr>
                <w:sz w:val="26"/>
                <w:szCs w:val="26"/>
              </w:rPr>
            </w:pPr>
            <w:r w:rsidRPr="009345F4">
              <w:rPr>
                <w:sz w:val="26"/>
                <w:szCs w:val="26"/>
              </w:rPr>
              <w:t>404,9</w:t>
            </w:r>
          </w:p>
        </w:tc>
        <w:tc>
          <w:tcPr>
            <w:tcW w:w="801" w:type="pct"/>
            <w:shd w:val="clear" w:color="auto" w:fill="auto"/>
            <w:vAlign w:val="center"/>
          </w:tcPr>
          <w:p w:rsidR="009345F4" w:rsidRPr="009345F4" w:rsidRDefault="009345F4">
            <w:pPr>
              <w:jc w:val="center"/>
              <w:rPr>
                <w:sz w:val="26"/>
                <w:szCs w:val="26"/>
              </w:rPr>
            </w:pPr>
            <w:r w:rsidRPr="009345F4">
              <w:rPr>
                <w:sz w:val="26"/>
                <w:szCs w:val="26"/>
              </w:rPr>
              <w:t>117,5</w:t>
            </w:r>
          </w:p>
        </w:tc>
        <w:tc>
          <w:tcPr>
            <w:tcW w:w="802" w:type="pct"/>
            <w:shd w:val="clear" w:color="auto" w:fill="auto"/>
            <w:vAlign w:val="center"/>
          </w:tcPr>
          <w:p w:rsidR="009345F4" w:rsidRPr="009345F4" w:rsidRDefault="009345F4">
            <w:pPr>
              <w:jc w:val="center"/>
              <w:rPr>
                <w:sz w:val="26"/>
                <w:szCs w:val="26"/>
              </w:rPr>
            </w:pPr>
            <w:r w:rsidRPr="009345F4">
              <w:rPr>
                <w:sz w:val="26"/>
                <w:szCs w:val="26"/>
              </w:rPr>
              <w:t>1,2</w:t>
            </w:r>
          </w:p>
        </w:tc>
        <w:tc>
          <w:tcPr>
            <w:tcW w:w="756" w:type="pct"/>
            <w:shd w:val="clear" w:color="auto" w:fill="auto"/>
            <w:vAlign w:val="center"/>
          </w:tcPr>
          <w:p w:rsidR="009345F4" w:rsidRPr="009345F4" w:rsidRDefault="009345F4">
            <w:pPr>
              <w:jc w:val="center"/>
              <w:rPr>
                <w:sz w:val="26"/>
                <w:szCs w:val="26"/>
              </w:rPr>
            </w:pPr>
            <w:r w:rsidRPr="009345F4">
              <w:rPr>
                <w:sz w:val="26"/>
                <w:szCs w:val="26"/>
              </w:rPr>
              <w:t>6 249,2</w:t>
            </w:r>
          </w:p>
        </w:tc>
        <w:tc>
          <w:tcPr>
            <w:tcW w:w="780" w:type="pct"/>
            <w:shd w:val="clear" w:color="auto" w:fill="auto"/>
            <w:vAlign w:val="center"/>
          </w:tcPr>
          <w:p w:rsidR="009345F4" w:rsidRPr="009345F4" w:rsidRDefault="009345F4">
            <w:pPr>
              <w:jc w:val="center"/>
              <w:rPr>
                <w:sz w:val="26"/>
                <w:szCs w:val="26"/>
              </w:rPr>
            </w:pPr>
            <w:r w:rsidRPr="009345F4">
              <w:rPr>
                <w:sz w:val="26"/>
                <w:szCs w:val="26"/>
              </w:rPr>
              <w:t>116,8</w:t>
            </w:r>
          </w:p>
        </w:tc>
      </w:tr>
    </w:tbl>
    <w:p w:rsidR="00DF57B7" w:rsidRPr="00EE4AA9" w:rsidRDefault="00DF57B7" w:rsidP="00DF57B7">
      <w:pPr>
        <w:jc w:val="center"/>
        <w:rPr>
          <w:b/>
          <w:bCs/>
          <w:noProof/>
          <w:color w:val="002060"/>
          <w:sz w:val="26"/>
          <w:szCs w:val="26"/>
          <w:lang w:val="uz-Cyrl-UZ"/>
        </w:rPr>
      </w:pPr>
    </w:p>
    <w:p w:rsidR="00DF57B7" w:rsidRPr="00EE4AA9" w:rsidRDefault="00DF57B7" w:rsidP="00DF57B7">
      <w:pPr>
        <w:spacing w:after="120"/>
        <w:jc w:val="center"/>
        <w:rPr>
          <w:b/>
          <w:bCs/>
          <w:i/>
          <w:noProof/>
          <w:color w:val="002060"/>
          <w:sz w:val="28"/>
          <w:szCs w:val="28"/>
          <w:lang w:val="uz-Cyrl-UZ"/>
        </w:rPr>
      </w:pPr>
      <w:r w:rsidRPr="00EE4AA9">
        <w:rPr>
          <w:b/>
          <w:bCs/>
          <w:noProof/>
          <w:color w:val="002060"/>
          <w:sz w:val="28"/>
          <w:szCs w:val="28"/>
          <w:lang w:val="uz-Cyrl-UZ"/>
        </w:rPr>
        <w:t xml:space="preserve">Iqtisodiy faoliyat turlari bo‘yicha </w:t>
      </w:r>
      <w:r w:rsidRPr="00EE4AA9">
        <w:rPr>
          <w:b/>
          <w:bCs/>
          <w:noProof/>
          <w:color w:val="002060"/>
          <w:sz w:val="28"/>
          <w:szCs w:val="28"/>
          <w:lang w:val="uz-Cyrl-UZ"/>
        </w:rPr>
        <w:br/>
        <w:t xml:space="preserve">bozor xizmatlari ishlab chiqarish </w:t>
      </w:r>
      <w:r w:rsidRPr="00EE4AA9">
        <w:rPr>
          <w:b/>
          <w:bCs/>
          <w:noProof/>
          <w:color w:val="002060"/>
          <w:sz w:val="28"/>
          <w:szCs w:val="28"/>
          <w:lang w:val="uz-Cyrl-UZ"/>
        </w:rPr>
        <w:br/>
      </w:r>
      <w:r w:rsidRPr="00EE4AA9">
        <w:rPr>
          <w:bCs/>
          <w:i/>
          <w:noProof/>
          <w:color w:val="002060"/>
          <w:sz w:val="28"/>
          <w:szCs w:val="28"/>
          <w:lang w:val="uz-Cyrl-UZ"/>
        </w:rPr>
        <w:t>(</w:t>
      </w:r>
      <w:r>
        <w:rPr>
          <w:bCs/>
          <w:i/>
          <w:noProof/>
          <w:color w:val="002060"/>
          <w:sz w:val="28"/>
          <w:szCs w:val="28"/>
          <w:lang w:val="uz-Cyrl-UZ"/>
        </w:rPr>
        <w:t>2026</w:t>
      </w:r>
      <w:r w:rsidRPr="00EE4AA9">
        <w:rPr>
          <w:bCs/>
          <w:i/>
          <w:noProof/>
          <w:color w:val="002060"/>
          <w:sz w:val="28"/>
          <w:szCs w:val="28"/>
          <w:lang w:val="uz-Cyrl-UZ"/>
        </w:rPr>
        <w:t>-yil yanvar-</w:t>
      </w:r>
      <w:r w:rsidR="0031762E">
        <w:rPr>
          <w:bCs/>
          <w:i/>
          <w:noProof/>
          <w:color w:val="002060"/>
          <w:sz w:val="28"/>
          <w:szCs w:val="28"/>
          <w:lang w:val="uz-Cyrl-UZ"/>
        </w:rPr>
        <w:t>iyun</w:t>
      </w:r>
      <w:r w:rsidRPr="00EE4AA9">
        <w:rPr>
          <w:bCs/>
          <w:i/>
          <w:noProof/>
          <w:color w:val="002060"/>
          <w:sz w:val="28"/>
          <w:szCs w:val="28"/>
          <w:lang w:val="uz-Cyrl-UZ"/>
        </w:rPr>
        <w:t>)</w:t>
      </w:r>
    </w:p>
    <w:tbl>
      <w:tblPr>
        <w:tblW w:w="5000" w:type="pct"/>
        <w:tblCellMar>
          <w:left w:w="42" w:type="dxa"/>
          <w:right w:w="42" w:type="dxa"/>
        </w:tblCellMar>
        <w:tblLook w:val="01E0" w:firstRow="1" w:lastRow="1" w:firstColumn="1" w:lastColumn="1" w:noHBand="0" w:noVBand="0"/>
      </w:tblPr>
      <w:tblGrid>
        <w:gridCol w:w="5006"/>
        <w:gridCol w:w="1417"/>
        <w:gridCol w:w="1132"/>
        <w:gridCol w:w="1742"/>
      </w:tblGrid>
      <w:tr w:rsidR="00DF57B7" w:rsidRPr="00207DF0" w:rsidTr="00913C1A">
        <w:trPr>
          <w:cantSplit/>
          <w:trHeight w:val="20"/>
          <w:tblHeader/>
        </w:trPr>
        <w:tc>
          <w:tcPr>
            <w:tcW w:w="2692" w:type="pct"/>
            <w:tcBorders>
              <w:top w:val="single" w:sz="18" w:space="0" w:color="auto"/>
              <w:bottom w:val="single" w:sz="18" w:space="0" w:color="auto"/>
              <w:right w:val="single" w:sz="4" w:space="0" w:color="auto"/>
            </w:tcBorders>
            <w:shd w:val="clear" w:color="auto" w:fill="CCC0D9" w:themeFill="accent4" w:themeFillTint="66"/>
            <w:vAlign w:val="center"/>
          </w:tcPr>
          <w:p w:rsidR="00DF57B7" w:rsidRPr="00EE4AA9" w:rsidRDefault="00DF57B7" w:rsidP="00913C1A">
            <w:pPr>
              <w:spacing w:before="60" w:after="60"/>
              <w:ind w:right="175"/>
              <w:jc w:val="center"/>
              <w:rPr>
                <w:b/>
                <w:color w:val="000000" w:themeColor="text1"/>
                <w:sz w:val="26"/>
                <w:szCs w:val="26"/>
                <w:lang w:val="uz-Cyrl-UZ"/>
              </w:rPr>
            </w:pPr>
          </w:p>
        </w:tc>
        <w:tc>
          <w:tcPr>
            <w:tcW w:w="762" w:type="pct"/>
            <w:tcBorders>
              <w:top w:val="single" w:sz="18" w:space="0" w:color="auto"/>
              <w:left w:val="single" w:sz="4" w:space="0" w:color="auto"/>
              <w:bottom w:val="single" w:sz="18" w:space="0" w:color="auto"/>
              <w:right w:val="single" w:sz="4" w:space="0" w:color="auto"/>
            </w:tcBorders>
            <w:shd w:val="clear" w:color="auto" w:fill="CCC0D9" w:themeFill="accent4" w:themeFillTint="66"/>
            <w:vAlign w:val="center"/>
          </w:tcPr>
          <w:p w:rsidR="00DF57B7" w:rsidRPr="00EE4AA9" w:rsidRDefault="00DF57B7" w:rsidP="00913C1A">
            <w:pPr>
              <w:spacing w:before="60" w:after="60"/>
              <w:jc w:val="center"/>
              <w:rPr>
                <w:b/>
                <w:color w:val="000000" w:themeColor="text1"/>
                <w:sz w:val="26"/>
                <w:szCs w:val="26"/>
              </w:rPr>
            </w:pPr>
            <w:r w:rsidRPr="00EE4AA9">
              <w:rPr>
                <w:b/>
                <w:color w:val="000000" w:themeColor="text1"/>
                <w:sz w:val="26"/>
                <w:szCs w:val="26"/>
              </w:rPr>
              <w:t>Mlrd s</w:t>
            </w:r>
            <w:r w:rsidRPr="00EE4AA9">
              <w:rPr>
                <w:b/>
                <w:color w:val="000000" w:themeColor="text1"/>
                <w:sz w:val="26"/>
                <w:szCs w:val="26"/>
                <w:lang w:val="uz-Cyrl-UZ"/>
              </w:rPr>
              <w:t>o‘</w:t>
            </w:r>
            <w:r w:rsidRPr="00EE4AA9">
              <w:rPr>
                <w:b/>
                <w:color w:val="000000" w:themeColor="text1"/>
                <w:sz w:val="26"/>
                <w:szCs w:val="26"/>
              </w:rPr>
              <w:t>m</w:t>
            </w:r>
          </w:p>
        </w:tc>
        <w:tc>
          <w:tcPr>
            <w:tcW w:w="609" w:type="pct"/>
            <w:tcBorders>
              <w:top w:val="single" w:sz="18" w:space="0" w:color="auto"/>
              <w:left w:val="single" w:sz="4" w:space="0" w:color="auto"/>
              <w:bottom w:val="single" w:sz="18" w:space="0" w:color="auto"/>
              <w:right w:val="single" w:sz="4" w:space="0" w:color="auto"/>
            </w:tcBorders>
            <w:shd w:val="clear" w:color="auto" w:fill="CCC0D9" w:themeFill="accent4" w:themeFillTint="66"/>
            <w:vAlign w:val="center"/>
          </w:tcPr>
          <w:p w:rsidR="00DF57B7" w:rsidRPr="00EE4AA9" w:rsidRDefault="00DF57B7" w:rsidP="00913C1A">
            <w:pPr>
              <w:spacing w:before="60" w:after="60"/>
              <w:jc w:val="center"/>
              <w:rPr>
                <w:b/>
                <w:color w:val="000000" w:themeColor="text1"/>
                <w:sz w:val="26"/>
                <w:szCs w:val="26"/>
                <w:lang w:val="uz-Cyrl-UZ"/>
              </w:rPr>
            </w:pPr>
            <w:r w:rsidRPr="00EE4AA9">
              <w:rPr>
                <w:b/>
                <w:color w:val="000000" w:themeColor="text1"/>
                <w:sz w:val="26"/>
                <w:szCs w:val="26"/>
                <w:lang w:val="uz-Cyrl-UZ"/>
              </w:rPr>
              <w:t>O‘sish sur’ati</w:t>
            </w:r>
            <w:r w:rsidRPr="00EE4AA9">
              <w:rPr>
                <w:b/>
                <w:color w:val="000000" w:themeColor="text1"/>
                <w:sz w:val="26"/>
                <w:szCs w:val="26"/>
              </w:rPr>
              <w:t xml:space="preserve">, </w:t>
            </w:r>
            <w:r w:rsidRPr="00EE4AA9">
              <w:rPr>
                <w:b/>
                <w:color w:val="000000" w:themeColor="text1"/>
                <w:sz w:val="26"/>
                <w:szCs w:val="26"/>
                <w:lang w:val="uz-Cyrl-UZ"/>
              </w:rPr>
              <w:br/>
            </w:r>
            <w:r w:rsidRPr="00EE4AA9">
              <w:rPr>
                <w:b/>
                <w:color w:val="000000" w:themeColor="text1"/>
                <w:sz w:val="26"/>
                <w:szCs w:val="26"/>
              </w:rPr>
              <w:t>%</w:t>
            </w:r>
            <w:r w:rsidRPr="00EE4AA9">
              <w:rPr>
                <w:b/>
                <w:color w:val="000000" w:themeColor="text1"/>
                <w:sz w:val="26"/>
                <w:szCs w:val="26"/>
                <w:lang w:val="uz-Cyrl-UZ"/>
              </w:rPr>
              <w:t xml:space="preserve"> da</w:t>
            </w:r>
          </w:p>
        </w:tc>
        <w:tc>
          <w:tcPr>
            <w:tcW w:w="937" w:type="pct"/>
            <w:tcBorders>
              <w:top w:val="single" w:sz="18" w:space="0" w:color="auto"/>
              <w:left w:val="single" w:sz="4" w:space="0" w:color="auto"/>
              <w:bottom w:val="single" w:sz="18" w:space="0" w:color="auto"/>
            </w:tcBorders>
            <w:shd w:val="clear" w:color="auto" w:fill="CCC0D9" w:themeFill="accent4" w:themeFillTint="66"/>
          </w:tcPr>
          <w:p w:rsidR="00DF57B7" w:rsidRPr="00EE4AA9" w:rsidRDefault="00DF57B7" w:rsidP="009F095D">
            <w:pPr>
              <w:spacing w:before="60" w:after="60"/>
              <w:jc w:val="center"/>
              <w:rPr>
                <w:b/>
                <w:color w:val="FF0000"/>
                <w:sz w:val="26"/>
                <w:szCs w:val="26"/>
                <w:lang w:val="uz-Cyrl-UZ"/>
              </w:rPr>
            </w:pPr>
            <w:r w:rsidRPr="00EE4AA9">
              <w:rPr>
                <w:rFonts w:eastAsiaTheme="minorEastAsia"/>
                <w:b/>
                <w:sz w:val="26"/>
                <w:szCs w:val="26"/>
                <w:lang w:val="en-US"/>
              </w:rPr>
              <w:t>Jami hajmga nisbatan ulushi</w:t>
            </w:r>
            <w:r w:rsidRPr="00EE4AA9">
              <w:rPr>
                <w:rFonts w:eastAsiaTheme="minorEastAsia"/>
                <w:b/>
                <w:sz w:val="26"/>
                <w:szCs w:val="26"/>
                <w:lang w:val="uz-Cyrl-UZ"/>
              </w:rPr>
              <w:t>,</w:t>
            </w:r>
            <w:r w:rsidRPr="00EE4AA9">
              <w:rPr>
                <w:rFonts w:eastAsiaTheme="minorEastAsia"/>
                <w:b/>
                <w:sz w:val="26"/>
                <w:szCs w:val="26"/>
                <w:lang w:val="uz-Cyrl-UZ"/>
              </w:rPr>
              <w:br/>
            </w:r>
            <w:r w:rsidRPr="00EE4AA9">
              <w:rPr>
                <w:rFonts w:eastAsiaTheme="minorEastAsia"/>
                <w:b/>
                <w:sz w:val="26"/>
                <w:szCs w:val="26"/>
                <w:lang w:val="en-US"/>
              </w:rPr>
              <w:t xml:space="preserve"> %</w:t>
            </w:r>
            <w:r w:rsidRPr="00EE4AA9">
              <w:rPr>
                <w:rFonts w:eastAsiaTheme="minorEastAsia"/>
                <w:b/>
                <w:sz w:val="26"/>
                <w:szCs w:val="26"/>
                <w:lang w:val="uz-Cyrl-UZ"/>
              </w:rPr>
              <w:t xml:space="preserve"> </w:t>
            </w:r>
            <w:r w:rsidRPr="00EE4AA9">
              <w:rPr>
                <w:rFonts w:eastAsiaTheme="minorEastAsia"/>
                <w:b/>
                <w:sz w:val="26"/>
                <w:szCs w:val="26"/>
                <w:lang w:val="en-US"/>
              </w:rPr>
              <w:t>da</w:t>
            </w:r>
          </w:p>
        </w:tc>
      </w:tr>
      <w:tr w:rsidR="00DF57B7" w:rsidRPr="00207DF0" w:rsidTr="00913C1A">
        <w:trPr>
          <w:cantSplit/>
          <w:trHeight w:val="20"/>
          <w:tblHeader/>
        </w:trPr>
        <w:tc>
          <w:tcPr>
            <w:tcW w:w="2692" w:type="pct"/>
            <w:tcBorders>
              <w:top w:val="single" w:sz="18" w:space="0" w:color="auto"/>
            </w:tcBorders>
            <w:shd w:val="clear" w:color="auto" w:fill="auto"/>
          </w:tcPr>
          <w:p w:rsidR="00DF57B7" w:rsidRPr="00EE4AA9" w:rsidRDefault="00DF57B7" w:rsidP="00913C1A">
            <w:pPr>
              <w:jc w:val="both"/>
              <w:rPr>
                <w:lang w:val="en-US"/>
              </w:rPr>
            </w:pPr>
          </w:p>
        </w:tc>
        <w:tc>
          <w:tcPr>
            <w:tcW w:w="762" w:type="pct"/>
            <w:tcBorders>
              <w:top w:val="single" w:sz="18" w:space="0" w:color="auto"/>
            </w:tcBorders>
            <w:shd w:val="clear" w:color="auto" w:fill="auto"/>
          </w:tcPr>
          <w:p w:rsidR="00DF57B7" w:rsidRPr="00EE4AA9" w:rsidRDefault="00DF57B7" w:rsidP="00913C1A">
            <w:pPr>
              <w:jc w:val="center"/>
              <w:rPr>
                <w:lang w:val="en-US"/>
              </w:rPr>
            </w:pPr>
          </w:p>
        </w:tc>
        <w:tc>
          <w:tcPr>
            <w:tcW w:w="609" w:type="pct"/>
            <w:tcBorders>
              <w:top w:val="single" w:sz="18" w:space="0" w:color="auto"/>
            </w:tcBorders>
            <w:shd w:val="clear" w:color="auto" w:fill="auto"/>
          </w:tcPr>
          <w:p w:rsidR="00DF57B7" w:rsidRPr="00EE4AA9" w:rsidRDefault="00DF57B7" w:rsidP="00913C1A">
            <w:pPr>
              <w:jc w:val="center"/>
              <w:rPr>
                <w:lang w:val="en-US"/>
              </w:rPr>
            </w:pPr>
          </w:p>
        </w:tc>
        <w:tc>
          <w:tcPr>
            <w:tcW w:w="937" w:type="pct"/>
            <w:tcBorders>
              <w:top w:val="single" w:sz="18" w:space="0" w:color="auto"/>
            </w:tcBorders>
          </w:tcPr>
          <w:p w:rsidR="00DF57B7" w:rsidRPr="00EE4AA9" w:rsidRDefault="00DF57B7" w:rsidP="00913C1A">
            <w:pPr>
              <w:jc w:val="center"/>
              <w:rPr>
                <w:lang w:val="en-US"/>
              </w:rPr>
            </w:pPr>
          </w:p>
        </w:tc>
      </w:tr>
      <w:tr w:rsidR="00644419" w:rsidRPr="00EE4AA9" w:rsidTr="00913C1A">
        <w:trPr>
          <w:cantSplit/>
          <w:trHeight w:val="20"/>
        </w:trPr>
        <w:tc>
          <w:tcPr>
            <w:tcW w:w="2692" w:type="pct"/>
            <w:shd w:val="clear" w:color="auto" w:fill="CCC0D9" w:themeFill="accent4" w:themeFillTint="66"/>
            <w:vAlign w:val="center"/>
          </w:tcPr>
          <w:p w:rsidR="00644419" w:rsidRPr="00EE4AA9" w:rsidRDefault="00644419" w:rsidP="00913C1A">
            <w:pPr>
              <w:spacing w:before="40" w:after="40"/>
              <w:ind w:left="284"/>
              <w:rPr>
                <w:b/>
                <w:bCs/>
                <w:sz w:val="26"/>
                <w:szCs w:val="26"/>
              </w:rPr>
            </w:pPr>
            <w:r w:rsidRPr="00EE4AA9">
              <w:rPr>
                <w:b/>
                <w:bCs/>
                <w:sz w:val="26"/>
                <w:szCs w:val="26"/>
              </w:rPr>
              <w:t>Xizmatlar – jami</w:t>
            </w:r>
          </w:p>
        </w:tc>
        <w:tc>
          <w:tcPr>
            <w:tcW w:w="762" w:type="pct"/>
            <w:shd w:val="clear" w:color="auto" w:fill="CCC0D9" w:themeFill="accent4" w:themeFillTint="66"/>
            <w:vAlign w:val="center"/>
          </w:tcPr>
          <w:p w:rsidR="00644419" w:rsidRDefault="00644419">
            <w:pPr>
              <w:jc w:val="center"/>
              <w:rPr>
                <w:b/>
                <w:bCs/>
                <w:sz w:val="26"/>
                <w:szCs w:val="26"/>
              </w:rPr>
            </w:pPr>
            <w:r>
              <w:rPr>
                <w:b/>
                <w:bCs/>
                <w:sz w:val="26"/>
                <w:szCs w:val="26"/>
              </w:rPr>
              <w:t>404,9</w:t>
            </w:r>
          </w:p>
        </w:tc>
        <w:tc>
          <w:tcPr>
            <w:tcW w:w="609" w:type="pct"/>
            <w:shd w:val="clear" w:color="auto" w:fill="CCC0D9" w:themeFill="accent4" w:themeFillTint="66"/>
            <w:vAlign w:val="center"/>
          </w:tcPr>
          <w:p w:rsidR="00644419" w:rsidRDefault="00644419">
            <w:pPr>
              <w:jc w:val="center"/>
              <w:rPr>
                <w:b/>
                <w:bCs/>
                <w:sz w:val="26"/>
                <w:szCs w:val="26"/>
              </w:rPr>
            </w:pPr>
            <w:r>
              <w:rPr>
                <w:b/>
                <w:bCs/>
                <w:sz w:val="26"/>
                <w:szCs w:val="26"/>
              </w:rPr>
              <w:t>117,5</w:t>
            </w:r>
          </w:p>
        </w:tc>
        <w:tc>
          <w:tcPr>
            <w:tcW w:w="937" w:type="pct"/>
            <w:shd w:val="clear" w:color="auto" w:fill="CCC0D9" w:themeFill="accent4" w:themeFillTint="66"/>
            <w:vAlign w:val="center"/>
          </w:tcPr>
          <w:p w:rsidR="00644419" w:rsidRDefault="00644419">
            <w:pPr>
              <w:jc w:val="center"/>
              <w:rPr>
                <w:b/>
                <w:bCs/>
                <w:sz w:val="26"/>
                <w:szCs w:val="26"/>
              </w:rPr>
            </w:pPr>
            <w:r>
              <w:rPr>
                <w:b/>
                <w:bCs/>
                <w:sz w:val="26"/>
                <w:szCs w:val="26"/>
              </w:rPr>
              <w:t>100,0</w:t>
            </w:r>
          </w:p>
        </w:tc>
      </w:tr>
      <w:tr w:rsidR="00644419" w:rsidRPr="00207DF0" w:rsidTr="00913C1A">
        <w:trPr>
          <w:cantSplit/>
          <w:trHeight w:val="20"/>
        </w:trPr>
        <w:tc>
          <w:tcPr>
            <w:tcW w:w="2692" w:type="pct"/>
            <w:shd w:val="clear" w:color="auto" w:fill="auto"/>
            <w:vAlign w:val="center"/>
          </w:tcPr>
          <w:p w:rsidR="00644419" w:rsidRPr="00EE4AA9" w:rsidRDefault="00644419" w:rsidP="00913C1A">
            <w:pPr>
              <w:spacing w:before="40" w:after="40"/>
              <w:ind w:left="426"/>
              <w:rPr>
                <w:i/>
                <w:iCs/>
                <w:sz w:val="26"/>
                <w:szCs w:val="26"/>
                <w:lang w:val="en-US"/>
              </w:rPr>
            </w:pPr>
            <w:r w:rsidRPr="00EE4AA9">
              <w:rPr>
                <w:i/>
                <w:iCs/>
                <w:sz w:val="26"/>
                <w:szCs w:val="26"/>
                <w:lang w:val="en-US"/>
              </w:rPr>
              <w:t>shu jumladan asosiy turlari bo‘yicha:</w:t>
            </w:r>
          </w:p>
        </w:tc>
        <w:tc>
          <w:tcPr>
            <w:tcW w:w="762" w:type="pct"/>
            <w:shd w:val="clear" w:color="auto" w:fill="auto"/>
            <w:vAlign w:val="bottom"/>
          </w:tcPr>
          <w:p w:rsidR="00644419" w:rsidRPr="009E10A8" w:rsidRDefault="00644419">
            <w:pPr>
              <w:rPr>
                <w:sz w:val="26"/>
                <w:szCs w:val="26"/>
                <w:lang w:val="en-US"/>
              </w:rPr>
            </w:pPr>
            <w:r w:rsidRPr="009E10A8">
              <w:rPr>
                <w:sz w:val="26"/>
                <w:szCs w:val="26"/>
                <w:lang w:val="en-US"/>
              </w:rPr>
              <w:t> </w:t>
            </w:r>
          </w:p>
        </w:tc>
        <w:tc>
          <w:tcPr>
            <w:tcW w:w="609" w:type="pct"/>
            <w:shd w:val="clear" w:color="auto" w:fill="auto"/>
            <w:vAlign w:val="bottom"/>
          </w:tcPr>
          <w:p w:rsidR="00644419" w:rsidRPr="009E10A8" w:rsidRDefault="00644419">
            <w:pPr>
              <w:rPr>
                <w:sz w:val="26"/>
                <w:szCs w:val="26"/>
                <w:lang w:val="en-US"/>
              </w:rPr>
            </w:pPr>
            <w:r w:rsidRPr="009E10A8">
              <w:rPr>
                <w:sz w:val="26"/>
                <w:szCs w:val="26"/>
                <w:lang w:val="en-US"/>
              </w:rPr>
              <w:t> </w:t>
            </w:r>
          </w:p>
        </w:tc>
        <w:tc>
          <w:tcPr>
            <w:tcW w:w="937" w:type="pct"/>
            <w:vAlign w:val="bottom"/>
          </w:tcPr>
          <w:p w:rsidR="00644419" w:rsidRPr="009E10A8" w:rsidRDefault="00644419">
            <w:pPr>
              <w:rPr>
                <w:sz w:val="26"/>
                <w:szCs w:val="26"/>
                <w:lang w:val="en-US"/>
              </w:rPr>
            </w:pPr>
            <w:r w:rsidRPr="009E10A8">
              <w:rPr>
                <w:sz w:val="26"/>
                <w:szCs w:val="26"/>
                <w:lang w:val="en-US"/>
              </w:rPr>
              <w:t> </w:t>
            </w:r>
          </w:p>
        </w:tc>
      </w:tr>
      <w:tr w:rsidR="00644419" w:rsidRPr="00EE4AA9" w:rsidTr="00913C1A">
        <w:trPr>
          <w:cantSplit/>
          <w:trHeight w:val="20"/>
        </w:trPr>
        <w:tc>
          <w:tcPr>
            <w:tcW w:w="2692" w:type="pct"/>
            <w:shd w:val="clear" w:color="auto" w:fill="CCC0D9" w:themeFill="accent4" w:themeFillTint="66"/>
            <w:vAlign w:val="center"/>
          </w:tcPr>
          <w:p w:rsidR="00644419" w:rsidRPr="00EE4AA9" w:rsidRDefault="00644419" w:rsidP="00913C1A">
            <w:pPr>
              <w:spacing w:before="40" w:after="40"/>
              <w:ind w:firstLineChars="100" w:firstLine="260"/>
              <w:rPr>
                <w:sz w:val="26"/>
                <w:szCs w:val="26"/>
              </w:rPr>
            </w:pPr>
            <w:r w:rsidRPr="00EE4AA9">
              <w:rPr>
                <w:sz w:val="26"/>
                <w:szCs w:val="26"/>
              </w:rPr>
              <w:t>aloqa va axborotlashtirish xizmatlari</w:t>
            </w:r>
          </w:p>
        </w:tc>
        <w:tc>
          <w:tcPr>
            <w:tcW w:w="762" w:type="pct"/>
            <w:shd w:val="clear" w:color="auto" w:fill="CCC0D9" w:themeFill="accent4" w:themeFillTint="66"/>
            <w:vAlign w:val="center"/>
          </w:tcPr>
          <w:p w:rsidR="00644419" w:rsidRDefault="00644419">
            <w:pPr>
              <w:jc w:val="center"/>
              <w:rPr>
                <w:sz w:val="26"/>
                <w:szCs w:val="26"/>
              </w:rPr>
            </w:pPr>
            <w:r>
              <w:rPr>
                <w:sz w:val="26"/>
                <w:szCs w:val="26"/>
              </w:rPr>
              <w:t>18,6</w:t>
            </w:r>
          </w:p>
        </w:tc>
        <w:tc>
          <w:tcPr>
            <w:tcW w:w="609" w:type="pct"/>
            <w:shd w:val="clear" w:color="auto" w:fill="CCC0D9" w:themeFill="accent4" w:themeFillTint="66"/>
            <w:vAlign w:val="center"/>
          </w:tcPr>
          <w:p w:rsidR="00644419" w:rsidRDefault="00644419">
            <w:pPr>
              <w:jc w:val="center"/>
              <w:rPr>
                <w:sz w:val="26"/>
                <w:szCs w:val="26"/>
              </w:rPr>
            </w:pPr>
            <w:r>
              <w:rPr>
                <w:sz w:val="26"/>
                <w:szCs w:val="26"/>
              </w:rPr>
              <w:t>174,9</w:t>
            </w:r>
          </w:p>
        </w:tc>
        <w:tc>
          <w:tcPr>
            <w:tcW w:w="937" w:type="pct"/>
            <w:shd w:val="clear" w:color="auto" w:fill="CCC0D9" w:themeFill="accent4" w:themeFillTint="66"/>
            <w:vAlign w:val="center"/>
          </w:tcPr>
          <w:p w:rsidR="00644419" w:rsidRDefault="00644419">
            <w:pPr>
              <w:jc w:val="center"/>
              <w:rPr>
                <w:sz w:val="26"/>
                <w:szCs w:val="26"/>
              </w:rPr>
            </w:pPr>
            <w:r>
              <w:rPr>
                <w:sz w:val="26"/>
                <w:szCs w:val="26"/>
              </w:rPr>
              <w:t>4,6</w:t>
            </w:r>
          </w:p>
        </w:tc>
      </w:tr>
      <w:tr w:rsidR="00644419" w:rsidRPr="00EE4AA9" w:rsidTr="00913C1A">
        <w:trPr>
          <w:cantSplit/>
          <w:trHeight w:val="20"/>
        </w:trPr>
        <w:tc>
          <w:tcPr>
            <w:tcW w:w="2692" w:type="pct"/>
            <w:shd w:val="clear" w:color="auto" w:fill="auto"/>
            <w:vAlign w:val="center"/>
          </w:tcPr>
          <w:p w:rsidR="00644419" w:rsidRPr="00EE4AA9" w:rsidRDefault="00644419" w:rsidP="00913C1A">
            <w:pPr>
              <w:spacing w:before="40" w:after="40"/>
              <w:ind w:firstLineChars="100" w:firstLine="260"/>
              <w:rPr>
                <w:sz w:val="26"/>
                <w:szCs w:val="26"/>
              </w:rPr>
            </w:pPr>
            <w:r w:rsidRPr="00EE4AA9">
              <w:rPr>
                <w:sz w:val="26"/>
                <w:szCs w:val="26"/>
              </w:rPr>
              <w:t>moliyaviy xizmatlar</w:t>
            </w:r>
          </w:p>
        </w:tc>
        <w:tc>
          <w:tcPr>
            <w:tcW w:w="762" w:type="pct"/>
            <w:shd w:val="clear" w:color="auto" w:fill="auto"/>
            <w:vAlign w:val="center"/>
          </w:tcPr>
          <w:p w:rsidR="00644419" w:rsidRDefault="00644419">
            <w:pPr>
              <w:jc w:val="center"/>
              <w:rPr>
                <w:sz w:val="26"/>
                <w:szCs w:val="26"/>
              </w:rPr>
            </w:pPr>
            <w:r>
              <w:rPr>
                <w:sz w:val="26"/>
                <w:szCs w:val="26"/>
              </w:rPr>
              <w:t>126,2</w:t>
            </w:r>
          </w:p>
        </w:tc>
        <w:tc>
          <w:tcPr>
            <w:tcW w:w="609" w:type="pct"/>
            <w:shd w:val="clear" w:color="auto" w:fill="auto"/>
            <w:vAlign w:val="center"/>
          </w:tcPr>
          <w:p w:rsidR="00644419" w:rsidRDefault="00644419">
            <w:pPr>
              <w:jc w:val="center"/>
              <w:rPr>
                <w:sz w:val="26"/>
                <w:szCs w:val="26"/>
              </w:rPr>
            </w:pPr>
            <w:r>
              <w:rPr>
                <w:sz w:val="26"/>
                <w:szCs w:val="26"/>
              </w:rPr>
              <w:t>117,1</w:t>
            </w:r>
          </w:p>
        </w:tc>
        <w:tc>
          <w:tcPr>
            <w:tcW w:w="937" w:type="pct"/>
            <w:vAlign w:val="center"/>
          </w:tcPr>
          <w:p w:rsidR="00644419" w:rsidRDefault="00644419">
            <w:pPr>
              <w:jc w:val="center"/>
              <w:rPr>
                <w:sz w:val="26"/>
                <w:szCs w:val="26"/>
              </w:rPr>
            </w:pPr>
            <w:r>
              <w:rPr>
                <w:sz w:val="26"/>
                <w:szCs w:val="26"/>
              </w:rPr>
              <w:t>31,2</w:t>
            </w:r>
          </w:p>
        </w:tc>
      </w:tr>
      <w:tr w:rsidR="00644419" w:rsidRPr="00EE4AA9" w:rsidTr="00913C1A">
        <w:trPr>
          <w:cantSplit/>
          <w:trHeight w:val="20"/>
        </w:trPr>
        <w:tc>
          <w:tcPr>
            <w:tcW w:w="2692" w:type="pct"/>
            <w:shd w:val="clear" w:color="auto" w:fill="CCC0D9" w:themeFill="accent4" w:themeFillTint="66"/>
            <w:vAlign w:val="center"/>
          </w:tcPr>
          <w:p w:rsidR="00644419" w:rsidRPr="00EE4AA9" w:rsidRDefault="00644419" w:rsidP="00913C1A">
            <w:pPr>
              <w:spacing w:before="40" w:after="40"/>
              <w:ind w:firstLineChars="100" w:firstLine="260"/>
              <w:rPr>
                <w:sz w:val="26"/>
                <w:szCs w:val="26"/>
              </w:rPr>
            </w:pPr>
            <w:r w:rsidRPr="00EE4AA9">
              <w:rPr>
                <w:sz w:val="26"/>
                <w:szCs w:val="26"/>
              </w:rPr>
              <w:t xml:space="preserve">transport xizmatlari </w:t>
            </w:r>
          </w:p>
        </w:tc>
        <w:tc>
          <w:tcPr>
            <w:tcW w:w="762" w:type="pct"/>
            <w:shd w:val="clear" w:color="auto" w:fill="CCC0D9" w:themeFill="accent4" w:themeFillTint="66"/>
            <w:vAlign w:val="center"/>
          </w:tcPr>
          <w:p w:rsidR="00644419" w:rsidRDefault="00644419">
            <w:pPr>
              <w:jc w:val="center"/>
              <w:rPr>
                <w:sz w:val="26"/>
                <w:szCs w:val="26"/>
              </w:rPr>
            </w:pPr>
            <w:r>
              <w:rPr>
                <w:sz w:val="26"/>
                <w:szCs w:val="26"/>
              </w:rPr>
              <w:t>82,3</w:t>
            </w:r>
          </w:p>
        </w:tc>
        <w:tc>
          <w:tcPr>
            <w:tcW w:w="609" w:type="pct"/>
            <w:shd w:val="clear" w:color="auto" w:fill="CCC0D9" w:themeFill="accent4" w:themeFillTint="66"/>
            <w:vAlign w:val="center"/>
          </w:tcPr>
          <w:p w:rsidR="00644419" w:rsidRDefault="00644419">
            <w:pPr>
              <w:jc w:val="center"/>
              <w:rPr>
                <w:sz w:val="26"/>
                <w:szCs w:val="26"/>
              </w:rPr>
            </w:pPr>
            <w:r>
              <w:rPr>
                <w:sz w:val="26"/>
                <w:szCs w:val="26"/>
              </w:rPr>
              <w:t>117,3</w:t>
            </w:r>
          </w:p>
        </w:tc>
        <w:tc>
          <w:tcPr>
            <w:tcW w:w="937" w:type="pct"/>
            <w:shd w:val="clear" w:color="auto" w:fill="CCC0D9" w:themeFill="accent4" w:themeFillTint="66"/>
            <w:vAlign w:val="center"/>
          </w:tcPr>
          <w:p w:rsidR="00644419" w:rsidRDefault="00644419">
            <w:pPr>
              <w:jc w:val="center"/>
              <w:rPr>
                <w:sz w:val="26"/>
                <w:szCs w:val="26"/>
              </w:rPr>
            </w:pPr>
            <w:r>
              <w:rPr>
                <w:sz w:val="26"/>
                <w:szCs w:val="26"/>
              </w:rPr>
              <w:t>20,3</w:t>
            </w:r>
          </w:p>
        </w:tc>
      </w:tr>
      <w:tr w:rsidR="00644419" w:rsidRPr="00EE4AA9" w:rsidTr="00913C1A">
        <w:trPr>
          <w:cantSplit/>
          <w:trHeight w:val="20"/>
        </w:trPr>
        <w:tc>
          <w:tcPr>
            <w:tcW w:w="2692" w:type="pct"/>
            <w:shd w:val="clear" w:color="auto" w:fill="auto"/>
            <w:vAlign w:val="center"/>
          </w:tcPr>
          <w:p w:rsidR="00644419" w:rsidRPr="00EE4AA9" w:rsidRDefault="00644419" w:rsidP="00913C1A">
            <w:pPr>
              <w:spacing w:before="40" w:after="40"/>
              <w:ind w:left="426"/>
              <w:rPr>
                <w:sz w:val="26"/>
                <w:szCs w:val="26"/>
              </w:rPr>
            </w:pPr>
            <w:r w:rsidRPr="00EE4AA9">
              <w:rPr>
                <w:sz w:val="26"/>
                <w:szCs w:val="26"/>
              </w:rPr>
              <w:t>shu jumladan: avtotransport xizmatlari</w:t>
            </w:r>
          </w:p>
        </w:tc>
        <w:tc>
          <w:tcPr>
            <w:tcW w:w="762" w:type="pct"/>
            <w:shd w:val="clear" w:color="auto" w:fill="auto"/>
            <w:vAlign w:val="center"/>
          </w:tcPr>
          <w:p w:rsidR="00644419" w:rsidRDefault="00644419">
            <w:pPr>
              <w:jc w:val="center"/>
              <w:rPr>
                <w:sz w:val="26"/>
                <w:szCs w:val="26"/>
              </w:rPr>
            </w:pPr>
            <w:r>
              <w:rPr>
                <w:sz w:val="26"/>
                <w:szCs w:val="26"/>
              </w:rPr>
              <w:t>61,4</w:t>
            </w:r>
          </w:p>
        </w:tc>
        <w:tc>
          <w:tcPr>
            <w:tcW w:w="609" w:type="pct"/>
            <w:shd w:val="clear" w:color="auto" w:fill="auto"/>
            <w:vAlign w:val="center"/>
          </w:tcPr>
          <w:p w:rsidR="00644419" w:rsidRDefault="00644419">
            <w:pPr>
              <w:jc w:val="center"/>
              <w:rPr>
                <w:sz w:val="26"/>
                <w:szCs w:val="26"/>
              </w:rPr>
            </w:pPr>
            <w:r>
              <w:rPr>
                <w:sz w:val="26"/>
                <w:szCs w:val="26"/>
              </w:rPr>
              <w:t>107,6</w:t>
            </w:r>
          </w:p>
        </w:tc>
        <w:tc>
          <w:tcPr>
            <w:tcW w:w="937" w:type="pct"/>
            <w:vAlign w:val="center"/>
          </w:tcPr>
          <w:p w:rsidR="00644419" w:rsidRDefault="00644419">
            <w:pPr>
              <w:jc w:val="center"/>
              <w:rPr>
                <w:sz w:val="26"/>
                <w:szCs w:val="26"/>
              </w:rPr>
            </w:pPr>
            <w:r>
              <w:rPr>
                <w:sz w:val="26"/>
                <w:szCs w:val="26"/>
              </w:rPr>
              <w:t>15,2</w:t>
            </w:r>
          </w:p>
        </w:tc>
      </w:tr>
      <w:tr w:rsidR="00644419" w:rsidRPr="00EE4AA9" w:rsidTr="00913C1A">
        <w:trPr>
          <w:cantSplit/>
          <w:trHeight w:val="20"/>
        </w:trPr>
        <w:tc>
          <w:tcPr>
            <w:tcW w:w="2692" w:type="pct"/>
            <w:shd w:val="clear" w:color="auto" w:fill="CCC0D9" w:themeFill="accent4" w:themeFillTint="66"/>
            <w:vAlign w:val="center"/>
          </w:tcPr>
          <w:p w:rsidR="00644419" w:rsidRPr="00EE4AA9" w:rsidRDefault="00644419" w:rsidP="00913C1A">
            <w:pPr>
              <w:spacing w:before="40" w:after="40"/>
              <w:ind w:firstLineChars="100" w:firstLine="260"/>
              <w:rPr>
                <w:sz w:val="26"/>
                <w:szCs w:val="26"/>
              </w:rPr>
            </w:pPr>
            <w:r w:rsidRPr="00EE4AA9">
              <w:rPr>
                <w:sz w:val="26"/>
                <w:szCs w:val="26"/>
              </w:rPr>
              <w:t>yashash va ovqatlanish xizmatlari</w:t>
            </w:r>
          </w:p>
        </w:tc>
        <w:tc>
          <w:tcPr>
            <w:tcW w:w="762" w:type="pct"/>
            <w:shd w:val="clear" w:color="auto" w:fill="CCC0D9" w:themeFill="accent4" w:themeFillTint="66"/>
            <w:vAlign w:val="center"/>
          </w:tcPr>
          <w:p w:rsidR="00644419" w:rsidRDefault="00644419">
            <w:pPr>
              <w:jc w:val="center"/>
              <w:rPr>
                <w:sz w:val="26"/>
                <w:szCs w:val="26"/>
              </w:rPr>
            </w:pPr>
            <w:r>
              <w:rPr>
                <w:sz w:val="26"/>
                <w:szCs w:val="26"/>
              </w:rPr>
              <w:t>13,4</w:t>
            </w:r>
          </w:p>
        </w:tc>
        <w:tc>
          <w:tcPr>
            <w:tcW w:w="609" w:type="pct"/>
            <w:shd w:val="clear" w:color="auto" w:fill="CCC0D9" w:themeFill="accent4" w:themeFillTint="66"/>
            <w:vAlign w:val="center"/>
          </w:tcPr>
          <w:p w:rsidR="00644419" w:rsidRDefault="00644419">
            <w:pPr>
              <w:jc w:val="center"/>
              <w:rPr>
                <w:sz w:val="26"/>
                <w:szCs w:val="26"/>
              </w:rPr>
            </w:pPr>
            <w:r>
              <w:rPr>
                <w:sz w:val="26"/>
                <w:szCs w:val="26"/>
              </w:rPr>
              <w:t>128,5</w:t>
            </w:r>
          </w:p>
        </w:tc>
        <w:tc>
          <w:tcPr>
            <w:tcW w:w="937" w:type="pct"/>
            <w:shd w:val="clear" w:color="auto" w:fill="CCC0D9" w:themeFill="accent4" w:themeFillTint="66"/>
            <w:vAlign w:val="center"/>
          </w:tcPr>
          <w:p w:rsidR="00644419" w:rsidRDefault="00644419">
            <w:pPr>
              <w:jc w:val="center"/>
              <w:rPr>
                <w:sz w:val="26"/>
                <w:szCs w:val="26"/>
              </w:rPr>
            </w:pPr>
            <w:r>
              <w:rPr>
                <w:sz w:val="26"/>
                <w:szCs w:val="26"/>
              </w:rPr>
              <w:t>3,3</w:t>
            </w:r>
          </w:p>
        </w:tc>
      </w:tr>
      <w:tr w:rsidR="00644419" w:rsidRPr="00EE4AA9" w:rsidTr="00913C1A">
        <w:trPr>
          <w:cantSplit/>
          <w:trHeight w:val="20"/>
        </w:trPr>
        <w:tc>
          <w:tcPr>
            <w:tcW w:w="2692" w:type="pct"/>
            <w:shd w:val="clear" w:color="auto" w:fill="auto"/>
            <w:vAlign w:val="center"/>
          </w:tcPr>
          <w:p w:rsidR="00644419" w:rsidRPr="00EE4AA9" w:rsidRDefault="00644419" w:rsidP="00913C1A">
            <w:pPr>
              <w:spacing w:before="40" w:after="40"/>
              <w:ind w:firstLineChars="100" w:firstLine="260"/>
              <w:rPr>
                <w:sz w:val="26"/>
                <w:szCs w:val="26"/>
              </w:rPr>
            </w:pPr>
            <w:r w:rsidRPr="00EE4AA9">
              <w:rPr>
                <w:sz w:val="26"/>
                <w:szCs w:val="26"/>
              </w:rPr>
              <w:t>savdo xizmatlari</w:t>
            </w:r>
          </w:p>
        </w:tc>
        <w:tc>
          <w:tcPr>
            <w:tcW w:w="762" w:type="pct"/>
            <w:shd w:val="clear" w:color="auto" w:fill="auto"/>
            <w:vAlign w:val="center"/>
          </w:tcPr>
          <w:p w:rsidR="00644419" w:rsidRDefault="00644419">
            <w:pPr>
              <w:jc w:val="center"/>
              <w:rPr>
                <w:sz w:val="26"/>
                <w:szCs w:val="26"/>
              </w:rPr>
            </w:pPr>
            <w:r>
              <w:rPr>
                <w:sz w:val="26"/>
                <w:szCs w:val="26"/>
              </w:rPr>
              <w:t>66,7</w:t>
            </w:r>
          </w:p>
        </w:tc>
        <w:tc>
          <w:tcPr>
            <w:tcW w:w="609" w:type="pct"/>
            <w:shd w:val="clear" w:color="auto" w:fill="auto"/>
            <w:vAlign w:val="center"/>
          </w:tcPr>
          <w:p w:rsidR="00644419" w:rsidRDefault="00644419">
            <w:pPr>
              <w:jc w:val="center"/>
              <w:rPr>
                <w:sz w:val="26"/>
                <w:szCs w:val="26"/>
              </w:rPr>
            </w:pPr>
            <w:r>
              <w:rPr>
                <w:sz w:val="26"/>
                <w:szCs w:val="26"/>
              </w:rPr>
              <w:t>118,7</w:t>
            </w:r>
          </w:p>
        </w:tc>
        <w:tc>
          <w:tcPr>
            <w:tcW w:w="937" w:type="pct"/>
            <w:vAlign w:val="center"/>
          </w:tcPr>
          <w:p w:rsidR="00644419" w:rsidRDefault="00644419">
            <w:pPr>
              <w:jc w:val="center"/>
              <w:rPr>
                <w:sz w:val="26"/>
                <w:szCs w:val="26"/>
              </w:rPr>
            </w:pPr>
            <w:r>
              <w:rPr>
                <w:sz w:val="26"/>
                <w:szCs w:val="26"/>
              </w:rPr>
              <w:t>16,5</w:t>
            </w:r>
          </w:p>
        </w:tc>
      </w:tr>
      <w:tr w:rsidR="00644419" w:rsidRPr="00D75BB4" w:rsidTr="00913C1A">
        <w:trPr>
          <w:cantSplit/>
          <w:trHeight w:val="20"/>
        </w:trPr>
        <w:tc>
          <w:tcPr>
            <w:tcW w:w="2692" w:type="pct"/>
            <w:shd w:val="clear" w:color="auto" w:fill="CCC0D9" w:themeFill="accent4" w:themeFillTint="66"/>
            <w:vAlign w:val="center"/>
          </w:tcPr>
          <w:p w:rsidR="00644419" w:rsidRPr="00EE4AA9" w:rsidRDefault="00644419" w:rsidP="00913C1A">
            <w:pPr>
              <w:spacing w:before="40" w:after="40"/>
              <w:ind w:firstLineChars="100" w:firstLine="260"/>
              <w:rPr>
                <w:sz w:val="26"/>
                <w:szCs w:val="26"/>
                <w:lang w:val="en-US"/>
              </w:rPr>
            </w:pPr>
            <w:r w:rsidRPr="00EE4AA9">
              <w:rPr>
                <w:sz w:val="26"/>
                <w:szCs w:val="26"/>
                <w:lang w:val="en-US"/>
              </w:rPr>
              <w:t>ko‘chmas mulk bilan bog‘liq xizmatlar</w:t>
            </w:r>
          </w:p>
        </w:tc>
        <w:tc>
          <w:tcPr>
            <w:tcW w:w="762" w:type="pct"/>
            <w:shd w:val="clear" w:color="auto" w:fill="CCC0D9" w:themeFill="accent4" w:themeFillTint="66"/>
            <w:vAlign w:val="center"/>
          </w:tcPr>
          <w:p w:rsidR="00644419" w:rsidRDefault="00644419">
            <w:pPr>
              <w:jc w:val="center"/>
              <w:rPr>
                <w:sz w:val="26"/>
                <w:szCs w:val="26"/>
              </w:rPr>
            </w:pPr>
            <w:r>
              <w:rPr>
                <w:sz w:val="26"/>
                <w:szCs w:val="26"/>
              </w:rPr>
              <w:t>9,4</w:t>
            </w:r>
          </w:p>
        </w:tc>
        <w:tc>
          <w:tcPr>
            <w:tcW w:w="609" w:type="pct"/>
            <w:shd w:val="clear" w:color="auto" w:fill="CCC0D9" w:themeFill="accent4" w:themeFillTint="66"/>
            <w:vAlign w:val="center"/>
          </w:tcPr>
          <w:p w:rsidR="00644419" w:rsidRDefault="00644419">
            <w:pPr>
              <w:jc w:val="center"/>
              <w:rPr>
                <w:sz w:val="26"/>
                <w:szCs w:val="26"/>
              </w:rPr>
            </w:pPr>
            <w:r>
              <w:rPr>
                <w:sz w:val="26"/>
                <w:szCs w:val="26"/>
              </w:rPr>
              <w:t>114,0</w:t>
            </w:r>
          </w:p>
        </w:tc>
        <w:tc>
          <w:tcPr>
            <w:tcW w:w="937" w:type="pct"/>
            <w:shd w:val="clear" w:color="auto" w:fill="CCC0D9" w:themeFill="accent4" w:themeFillTint="66"/>
            <w:vAlign w:val="center"/>
          </w:tcPr>
          <w:p w:rsidR="00644419" w:rsidRDefault="00644419">
            <w:pPr>
              <w:jc w:val="center"/>
              <w:rPr>
                <w:sz w:val="26"/>
                <w:szCs w:val="26"/>
              </w:rPr>
            </w:pPr>
            <w:r>
              <w:rPr>
                <w:sz w:val="26"/>
                <w:szCs w:val="26"/>
              </w:rPr>
              <w:t>2,3</w:t>
            </w:r>
          </w:p>
        </w:tc>
      </w:tr>
      <w:tr w:rsidR="00644419" w:rsidRPr="00EE4AA9" w:rsidTr="00913C1A">
        <w:trPr>
          <w:cantSplit/>
          <w:trHeight w:val="20"/>
        </w:trPr>
        <w:tc>
          <w:tcPr>
            <w:tcW w:w="2692" w:type="pct"/>
            <w:shd w:val="clear" w:color="auto" w:fill="auto"/>
            <w:vAlign w:val="center"/>
          </w:tcPr>
          <w:p w:rsidR="00644419" w:rsidRPr="00EE4AA9" w:rsidRDefault="00644419" w:rsidP="00913C1A">
            <w:pPr>
              <w:spacing w:before="40" w:after="40"/>
              <w:ind w:firstLineChars="100" w:firstLine="260"/>
              <w:rPr>
                <w:sz w:val="26"/>
                <w:szCs w:val="26"/>
              </w:rPr>
            </w:pPr>
            <w:r w:rsidRPr="00EE4AA9">
              <w:rPr>
                <w:sz w:val="26"/>
                <w:szCs w:val="26"/>
              </w:rPr>
              <w:t>ta’lim sohasidagi xizmatlar</w:t>
            </w:r>
          </w:p>
        </w:tc>
        <w:tc>
          <w:tcPr>
            <w:tcW w:w="762" w:type="pct"/>
            <w:shd w:val="clear" w:color="auto" w:fill="auto"/>
            <w:vAlign w:val="center"/>
          </w:tcPr>
          <w:p w:rsidR="00644419" w:rsidRDefault="00644419">
            <w:pPr>
              <w:jc w:val="center"/>
              <w:rPr>
                <w:sz w:val="26"/>
                <w:szCs w:val="26"/>
              </w:rPr>
            </w:pPr>
            <w:r>
              <w:rPr>
                <w:sz w:val="26"/>
                <w:szCs w:val="26"/>
              </w:rPr>
              <w:t>23,3</w:t>
            </w:r>
          </w:p>
        </w:tc>
        <w:tc>
          <w:tcPr>
            <w:tcW w:w="609" w:type="pct"/>
            <w:shd w:val="clear" w:color="auto" w:fill="auto"/>
            <w:vAlign w:val="center"/>
          </w:tcPr>
          <w:p w:rsidR="00644419" w:rsidRDefault="00644419">
            <w:pPr>
              <w:jc w:val="center"/>
              <w:rPr>
                <w:sz w:val="26"/>
                <w:szCs w:val="26"/>
              </w:rPr>
            </w:pPr>
            <w:r>
              <w:rPr>
                <w:sz w:val="26"/>
                <w:szCs w:val="26"/>
              </w:rPr>
              <w:t>139,3</w:t>
            </w:r>
          </w:p>
        </w:tc>
        <w:tc>
          <w:tcPr>
            <w:tcW w:w="937" w:type="pct"/>
            <w:vAlign w:val="center"/>
          </w:tcPr>
          <w:p w:rsidR="00644419" w:rsidRDefault="00644419">
            <w:pPr>
              <w:jc w:val="center"/>
              <w:rPr>
                <w:sz w:val="26"/>
                <w:szCs w:val="26"/>
              </w:rPr>
            </w:pPr>
            <w:r>
              <w:rPr>
                <w:sz w:val="26"/>
                <w:szCs w:val="26"/>
              </w:rPr>
              <w:t>5,7</w:t>
            </w:r>
          </w:p>
        </w:tc>
      </w:tr>
      <w:tr w:rsidR="00644419" w:rsidRPr="00D75BB4" w:rsidTr="00913C1A">
        <w:trPr>
          <w:cantSplit/>
          <w:trHeight w:val="20"/>
        </w:trPr>
        <w:tc>
          <w:tcPr>
            <w:tcW w:w="2692" w:type="pct"/>
            <w:shd w:val="clear" w:color="auto" w:fill="CCC0D9" w:themeFill="accent4" w:themeFillTint="66"/>
            <w:vAlign w:val="center"/>
          </w:tcPr>
          <w:p w:rsidR="00644419" w:rsidRPr="00EE4AA9" w:rsidRDefault="00644419" w:rsidP="00913C1A">
            <w:pPr>
              <w:spacing w:before="40" w:after="40"/>
              <w:ind w:firstLineChars="100" w:firstLine="260"/>
              <w:rPr>
                <w:sz w:val="26"/>
                <w:szCs w:val="26"/>
                <w:lang w:val="en-US"/>
              </w:rPr>
            </w:pPr>
            <w:r w:rsidRPr="00EE4AA9">
              <w:rPr>
                <w:sz w:val="26"/>
                <w:szCs w:val="26"/>
                <w:lang w:val="en-US"/>
              </w:rPr>
              <w:t xml:space="preserve">sog‘liqni saqlash sohasidagi xizmatlar </w:t>
            </w:r>
          </w:p>
        </w:tc>
        <w:tc>
          <w:tcPr>
            <w:tcW w:w="762" w:type="pct"/>
            <w:shd w:val="clear" w:color="auto" w:fill="CCC0D9" w:themeFill="accent4" w:themeFillTint="66"/>
            <w:vAlign w:val="center"/>
          </w:tcPr>
          <w:p w:rsidR="00644419" w:rsidRDefault="00644419">
            <w:pPr>
              <w:jc w:val="center"/>
              <w:rPr>
                <w:sz w:val="26"/>
                <w:szCs w:val="26"/>
              </w:rPr>
            </w:pPr>
            <w:r>
              <w:rPr>
                <w:sz w:val="26"/>
                <w:szCs w:val="26"/>
              </w:rPr>
              <w:t>7,6</w:t>
            </w:r>
          </w:p>
        </w:tc>
        <w:tc>
          <w:tcPr>
            <w:tcW w:w="609" w:type="pct"/>
            <w:shd w:val="clear" w:color="auto" w:fill="CCC0D9" w:themeFill="accent4" w:themeFillTint="66"/>
            <w:vAlign w:val="center"/>
          </w:tcPr>
          <w:p w:rsidR="00644419" w:rsidRDefault="00644419">
            <w:pPr>
              <w:jc w:val="center"/>
              <w:rPr>
                <w:sz w:val="26"/>
                <w:szCs w:val="26"/>
              </w:rPr>
            </w:pPr>
            <w:r>
              <w:rPr>
                <w:sz w:val="26"/>
                <w:szCs w:val="26"/>
              </w:rPr>
              <w:t>97,7</w:t>
            </w:r>
          </w:p>
        </w:tc>
        <w:tc>
          <w:tcPr>
            <w:tcW w:w="937" w:type="pct"/>
            <w:shd w:val="clear" w:color="auto" w:fill="CCC0D9" w:themeFill="accent4" w:themeFillTint="66"/>
            <w:vAlign w:val="center"/>
          </w:tcPr>
          <w:p w:rsidR="00644419" w:rsidRDefault="00644419">
            <w:pPr>
              <w:jc w:val="center"/>
              <w:rPr>
                <w:sz w:val="26"/>
                <w:szCs w:val="26"/>
              </w:rPr>
            </w:pPr>
            <w:r>
              <w:rPr>
                <w:sz w:val="26"/>
                <w:szCs w:val="26"/>
              </w:rPr>
              <w:t>1,9</w:t>
            </w:r>
          </w:p>
        </w:tc>
      </w:tr>
      <w:tr w:rsidR="00644419" w:rsidRPr="00EE4AA9" w:rsidTr="00913C1A">
        <w:trPr>
          <w:cantSplit/>
          <w:trHeight w:val="20"/>
        </w:trPr>
        <w:tc>
          <w:tcPr>
            <w:tcW w:w="2692" w:type="pct"/>
            <w:shd w:val="clear" w:color="auto" w:fill="auto"/>
            <w:vAlign w:val="center"/>
          </w:tcPr>
          <w:p w:rsidR="00644419" w:rsidRPr="00EE4AA9" w:rsidRDefault="00644419" w:rsidP="00913C1A">
            <w:pPr>
              <w:spacing w:before="40" w:after="40"/>
              <w:ind w:firstLineChars="100" w:firstLine="260"/>
              <w:rPr>
                <w:sz w:val="26"/>
                <w:szCs w:val="26"/>
              </w:rPr>
            </w:pPr>
            <w:r w:rsidRPr="00EE4AA9">
              <w:rPr>
                <w:sz w:val="26"/>
                <w:szCs w:val="26"/>
              </w:rPr>
              <w:t>ijara xizmatlari</w:t>
            </w:r>
          </w:p>
        </w:tc>
        <w:tc>
          <w:tcPr>
            <w:tcW w:w="762" w:type="pct"/>
            <w:shd w:val="clear" w:color="auto" w:fill="auto"/>
            <w:vAlign w:val="center"/>
          </w:tcPr>
          <w:p w:rsidR="00644419" w:rsidRDefault="00644419">
            <w:pPr>
              <w:jc w:val="center"/>
              <w:rPr>
                <w:sz w:val="26"/>
                <w:szCs w:val="26"/>
              </w:rPr>
            </w:pPr>
            <w:r>
              <w:rPr>
                <w:sz w:val="26"/>
                <w:szCs w:val="26"/>
              </w:rPr>
              <w:t>9,4</w:t>
            </w:r>
          </w:p>
        </w:tc>
        <w:tc>
          <w:tcPr>
            <w:tcW w:w="609" w:type="pct"/>
            <w:shd w:val="clear" w:color="auto" w:fill="auto"/>
            <w:vAlign w:val="center"/>
          </w:tcPr>
          <w:p w:rsidR="00644419" w:rsidRDefault="00644419">
            <w:pPr>
              <w:jc w:val="center"/>
              <w:rPr>
                <w:sz w:val="26"/>
                <w:szCs w:val="26"/>
              </w:rPr>
            </w:pPr>
            <w:r>
              <w:rPr>
                <w:sz w:val="26"/>
                <w:szCs w:val="26"/>
              </w:rPr>
              <w:t>100,9</w:t>
            </w:r>
          </w:p>
        </w:tc>
        <w:tc>
          <w:tcPr>
            <w:tcW w:w="937" w:type="pct"/>
            <w:vAlign w:val="center"/>
          </w:tcPr>
          <w:p w:rsidR="00644419" w:rsidRDefault="00644419">
            <w:pPr>
              <w:jc w:val="center"/>
              <w:rPr>
                <w:sz w:val="26"/>
                <w:szCs w:val="26"/>
              </w:rPr>
            </w:pPr>
            <w:r>
              <w:rPr>
                <w:sz w:val="26"/>
                <w:szCs w:val="26"/>
              </w:rPr>
              <w:t>2,3</w:t>
            </w:r>
          </w:p>
        </w:tc>
      </w:tr>
      <w:tr w:rsidR="00644419" w:rsidRPr="00EE4AA9" w:rsidTr="00913C1A">
        <w:trPr>
          <w:cantSplit/>
          <w:trHeight w:val="20"/>
        </w:trPr>
        <w:tc>
          <w:tcPr>
            <w:tcW w:w="2692" w:type="pct"/>
            <w:shd w:val="clear" w:color="auto" w:fill="CCC0D9" w:themeFill="accent4" w:themeFillTint="66"/>
            <w:vAlign w:val="center"/>
          </w:tcPr>
          <w:p w:rsidR="00644419" w:rsidRPr="00EE4AA9" w:rsidRDefault="00644419" w:rsidP="00913C1A">
            <w:pPr>
              <w:spacing w:before="40" w:after="40"/>
              <w:ind w:left="426" w:hanging="142"/>
              <w:rPr>
                <w:sz w:val="26"/>
                <w:szCs w:val="26"/>
              </w:rPr>
            </w:pPr>
            <w:r w:rsidRPr="00EE4AA9">
              <w:rPr>
                <w:sz w:val="26"/>
                <w:szCs w:val="26"/>
              </w:rPr>
              <w:t xml:space="preserve">kompyuterlar va maishiy tovarlarni ta’mirlash bo‘yicha xizmatlar </w:t>
            </w:r>
          </w:p>
        </w:tc>
        <w:tc>
          <w:tcPr>
            <w:tcW w:w="762" w:type="pct"/>
            <w:shd w:val="clear" w:color="auto" w:fill="CCC0D9" w:themeFill="accent4" w:themeFillTint="66"/>
            <w:vAlign w:val="center"/>
          </w:tcPr>
          <w:p w:rsidR="00644419" w:rsidRDefault="00644419">
            <w:pPr>
              <w:jc w:val="center"/>
              <w:rPr>
                <w:sz w:val="26"/>
                <w:szCs w:val="26"/>
              </w:rPr>
            </w:pPr>
            <w:r>
              <w:rPr>
                <w:sz w:val="26"/>
                <w:szCs w:val="26"/>
              </w:rPr>
              <w:t>7,9</w:t>
            </w:r>
          </w:p>
        </w:tc>
        <w:tc>
          <w:tcPr>
            <w:tcW w:w="609" w:type="pct"/>
            <w:shd w:val="clear" w:color="auto" w:fill="CCC0D9" w:themeFill="accent4" w:themeFillTint="66"/>
            <w:vAlign w:val="center"/>
          </w:tcPr>
          <w:p w:rsidR="00644419" w:rsidRDefault="00644419">
            <w:pPr>
              <w:jc w:val="center"/>
              <w:rPr>
                <w:sz w:val="26"/>
                <w:szCs w:val="26"/>
              </w:rPr>
            </w:pPr>
            <w:r>
              <w:rPr>
                <w:sz w:val="26"/>
                <w:szCs w:val="26"/>
              </w:rPr>
              <w:t>112,9</w:t>
            </w:r>
          </w:p>
        </w:tc>
        <w:tc>
          <w:tcPr>
            <w:tcW w:w="937" w:type="pct"/>
            <w:shd w:val="clear" w:color="auto" w:fill="CCC0D9" w:themeFill="accent4" w:themeFillTint="66"/>
            <w:vAlign w:val="center"/>
          </w:tcPr>
          <w:p w:rsidR="00644419" w:rsidRDefault="00644419">
            <w:pPr>
              <w:jc w:val="center"/>
              <w:rPr>
                <w:sz w:val="26"/>
                <w:szCs w:val="26"/>
              </w:rPr>
            </w:pPr>
            <w:r>
              <w:rPr>
                <w:sz w:val="26"/>
                <w:szCs w:val="26"/>
              </w:rPr>
              <w:t>1,9</w:t>
            </w:r>
          </w:p>
        </w:tc>
      </w:tr>
      <w:tr w:rsidR="00644419" w:rsidRPr="00EE4AA9" w:rsidTr="00913C1A">
        <w:trPr>
          <w:cantSplit/>
          <w:trHeight w:val="20"/>
        </w:trPr>
        <w:tc>
          <w:tcPr>
            <w:tcW w:w="2692" w:type="pct"/>
            <w:shd w:val="clear" w:color="auto" w:fill="auto"/>
            <w:vAlign w:val="center"/>
          </w:tcPr>
          <w:p w:rsidR="00644419" w:rsidRPr="00EE4AA9" w:rsidRDefault="00644419" w:rsidP="00913C1A">
            <w:pPr>
              <w:spacing w:before="40" w:after="40"/>
              <w:ind w:firstLineChars="100" w:firstLine="260"/>
              <w:rPr>
                <w:sz w:val="26"/>
                <w:szCs w:val="26"/>
              </w:rPr>
            </w:pPr>
            <w:r w:rsidRPr="00EE4AA9">
              <w:rPr>
                <w:sz w:val="26"/>
                <w:szCs w:val="26"/>
              </w:rPr>
              <w:t>shaxsiy xizmatlar</w:t>
            </w:r>
          </w:p>
        </w:tc>
        <w:tc>
          <w:tcPr>
            <w:tcW w:w="762" w:type="pct"/>
            <w:shd w:val="clear" w:color="auto" w:fill="auto"/>
            <w:vAlign w:val="center"/>
          </w:tcPr>
          <w:p w:rsidR="00644419" w:rsidRDefault="00644419">
            <w:pPr>
              <w:jc w:val="center"/>
              <w:rPr>
                <w:sz w:val="26"/>
                <w:szCs w:val="26"/>
              </w:rPr>
            </w:pPr>
            <w:r>
              <w:rPr>
                <w:sz w:val="26"/>
                <w:szCs w:val="26"/>
              </w:rPr>
              <w:t>22,7</w:t>
            </w:r>
          </w:p>
        </w:tc>
        <w:tc>
          <w:tcPr>
            <w:tcW w:w="609" w:type="pct"/>
            <w:shd w:val="clear" w:color="auto" w:fill="auto"/>
            <w:vAlign w:val="center"/>
          </w:tcPr>
          <w:p w:rsidR="00644419" w:rsidRDefault="00644419">
            <w:pPr>
              <w:jc w:val="center"/>
              <w:rPr>
                <w:sz w:val="26"/>
                <w:szCs w:val="26"/>
              </w:rPr>
            </w:pPr>
            <w:r>
              <w:rPr>
                <w:sz w:val="26"/>
                <w:szCs w:val="26"/>
              </w:rPr>
              <w:t>107,2</w:t>
            </w:r>
          </w:p>
        </w:tc>
        <w:tc>
          <w:tcPr>
            <w:tcW w:w="937" w:type="pct"/>
            <w:vAlign w:val="center"/>
          </w:tcPr>
          <w:p w:rsidR="00644419" w:rsidRDefault="00644419">
            <w:pPr>
              <w:jc w:val="center"/>
              <w:rPr>
                <w:sz w:val="26"/>
                <w:szCs w:val="26"/>
              </w:rPr>
            </w:pPr>
            <w:r>
              <w:rPr>
                <w:sz w:val="26"/>
                <w:szCs w:val="26"/>
              </w:rPr>
              <w:t>5,6</w:t>
            </w:r>
          </w:p>
        </w:tc>
      </w:tr>
      <w:tr w:rsidR="00644419" w:rsidRPr="00EE4AA9" w:rsidTr="00913C1A">
        <w:trPr>
          <w:cantSplit/>
          <w:trHeight w:val="20"/>
        </w:trPr>
        <w:tc>
          <w:tcPr>
            <w:tcW w:w="2692" w:type="pct"/>
            <w:shd w:val="clear" w:color="auto" w:fill="CCC0D9" w:themeFill="accent4" w:themeFillTint="66"/>
            <w:vAlign w:val="center"/>
          </w:tcPr>
          <w:p w:rsidR="00644419" w:rsidRPr="00EE4AA9" w:rsidRDefault="00644419" w:rsidP="00913C1A">
            <w:pPr>
              <w:spacing w:before="40" w:after="40"/>
              <w:ind w:left="426" w:hanging="142"/>
              <w:rPr>
                <w:sz w:val="26"/>
                <w:szCs w:val="26"/>
              </w:rPr>
            </w:pPr>
            <w:r w:rsidRPr="00EE4AA9">
              <w:rPr>
                <w:sz w:val="26"/>
                <w:szCs w:val="26"/>
              </w:rPr>
              <w:t>me’morchilik, muhandislik izlanishlari, texnik sinovlar va tahlil sohasidagi xizmatlar</w:t>
            </w:r>
          </w:p>
        </w:tc>
        <w:tc>
          <w:tcPr>
            <w:tcW w:w="762" w:type="pct"/>
            <w:shd w:val="clear" w:color="auto" w:fill="CCC0D9" w:themeFill="accent4" w:themeFillTint="66"/>
            <w:vAlign w:val="center"/>
          </w:tcPr>
          <w:p w:rsidR="00644419" w:rsidRDefault="00644419">
            <w:pPr>
              <w:jc w:val="center"/>
              <w:rPr>
                <w:sz w:val="26"/>
                <w:szCs w:val="26"/>
              </w:rPr>
            </w:pPr>
            <w:r>
              <w:rPr>
                <w:sz w:val="26"/>
                <w:szCs w:val="26"/>
              </w:rPr>
              <w:t>3,1</w:t>
            </w:r>
          </w:p>
        </w:tc>
        <w:tc>
          <w:tcPr>
            <w:tcW w:w="609" w:type="pct"/>
            <w:shd w:val="clear" w:color="auto" w:fill="CCC0D9" w:themeFill="accent4" w:themeFillTint="66"/>
            <w:vAlign w:val="center"/>
          </w:tcPr>
          <w:p w:rsidR="00644419" w:rsidRDefault="00644419">
            <w:pPr>
              <w:jc w:val="center"/>
              <w:rPr>
                <w:sz w:val="26"/>
                <w:szCs w:val="26"/>
              </w:rPr>
            </w:pPr>
            <w:r>
              <w:rPr>
                <w:sz w:val="26"/>
                <w:szCs w:val="26"/>
              </w:rPr>
              <w:t>61,7</w:t>
            </w:r>
          </w:p>
        </w:tc>
        <w:tc>
          <w:tcPr>
            <w:tcW w:w="937" w:type="pct"/>
            <w:shd w:val="clear" w:color="auto" w:fill="CCC0D9" w:themeFill="accent4" w:themeFillTint="66"/>
            <w:vAlign w:val="center"/>
          </w:tcPr>
          <w:p w:rsidR="00644419" w:rsidRDefault="00644419">
            <w:pPr>
              <w:jc w:val="center"/>
              <w:rPr>
                <w:sz w:val="26"/>
                <w:szCs w:val="26"/>
              </w:rPr>
            </w:pPr>
            <w:r>
              <w:rPr>
                <w:sz w:val="26"/>
                <w:szCs w:val="26"/>
              </w:rPr>
              <w:t>0,8</w:t>
            </w:r>
          </w:p>
        </w:tc>
      </w:tr>
      <w:tr w:rsidR="00644419" w:rsidRPr="00EE4AA9" w:rsidTr="00913C1A">
        <w:trPr>
          <w:cantSplit/>
          <w:trHeight w:val="20"/>
        </w:trPr>
        <w:tc>
          <w:tcPr>
            <w:tcW w:w="2692" w:type="pct"/>
            <w:shd w:val="clear" w:color="auto" w:fill="auto"/>
            <w:vAlign w:val="center"/>
          </w:tcPr>
          <w:p w:rsidR="00644419" w:rsidRPr="00EE4AA9" w:rsidRDefault="00644419" w:rsidP="00913C1A">
            <w:pPr>
              <w:spacing w:before="40" w:after="40"/>
              <w:ind w:firstLineChars="100" w:firstLine="260"/>
              <w:rPr>
                <w:sz w:val="26"/>
                <w:szCs w:val="26"/>
              </w:rPr>
            </w:pPr>
            <w:r w:rsidRPr="00EE4AA9">
              <w:rPr>
                <w:sz w:val="26"/>
                <w:szCs w:val="26"/>
              </w:rPr>
              <w:t>boshqa xizmatlar</w:t>
            </w:r>
          </w:p>
        </w:tc>
        <w:tc>
          <w:tcPr>
            <w:tcW w:w="762" w:type="pct"/>
            <w:shd w:val="clear" w:color="auto" w:fill="auto"/>
            <w:vAlign w:val="center"/>
          </w:tcPr>
          <w:p w:rsidR="00644419" w:rsidRDefault="00644419">
            <w:pPr>
              <w:jc w:val="center"/>
              <w:rPr>
                <w:sz w:val="26"/>
                <w:szCs w:val="26"/>
              </w:rPr>
            </w:pPr>
            <w:r>
              <w:rPr>
                <w:sz w:val="26"/>
                <w:szCs w:val="26"/>
              </w:rPr>
              <w:t>14,5</w:t>
            </w:r>
          </w:p>
        </w:tc>
        <w:tc>
          <w:tcPr>
            <w:tcW w:w="609" w:type="pct"/>
            <w:shd w:val="clear" w:color="auto" w:fill="auto"/>
            <w:vAlign w:val="center"/>
          </w:tcPr>
          <w:p w:rsidR="00644419" w:rsidRDefault="00644419">
            <w:pPr>
              <w:jc w:val="center"/>
              <w:rPr>
                <w:sz w:val="26"/>
                <w:szCs w:val="26"/>
              </w:rPr>
            </w:pPr>
            <w:r>
              <w:rPr>
                <w:sz w:val="26"/>
                <w:szCs w:val="26"/>
              </w:rPr>
              <w:t>112,0</w:t>
            </w:r>
          </w:p>
        </w:tc>
        <w:tc>
          <w:tcPr>
            <w:tcW w:w="937" w:type="pct"/>
            <w:vAlign w:val="center"/>
          </w:tcPr>
          <w:p w:rsidR="00644419" w:rsidRDefault="00644419">
            <w:pPr>
              <w:jc w:val="center"/>
              <w:rPr>
                <w:sz w:val="26"/>
                <w:szCs w:val="26"/>
              </w:rPr>
            </w:pPr>
            <w:r>
              <w:rPr>
                <w:sz w:val="26"/>
                <w:szCs w:val="26"/>
              </w:rPr>
              <w:t>3,6</w:t>
            </w:r>
          </w:p>
        </w:tc>
      </w:tr>
    </w:tbl>
    <w:p w:rsidR="00DF57B7" w:rsidRPr="00EE4AA9" w:rsidRDefault="00B36B30" w:rsidP="00DF57B7">
      <w:pPr>
        <w:spacing w:after="60" w:line="288" w:lineRule="auto"/>
        <w:ind w:firstLine="567"/>
        <w:jc w:val="both"/>
        <w:rPr>
          <w:sz w:val="26"/>
          <w:szCs w:val="26"/>
          <w:lang w:val="uz-Cyrl-UZ"/>
        </w:rPr>
      </w:pPr>
      <w:r>
        <w:rPr>
          <w:sz w:val="26"/>
          <w:szCs w:val="26"/>
          <w:lang w:val="uz-Cyrl-UZ"/>
        </w:rPr>
        <w:t>Ulug‘nor t</w:t>
      </w:r>
      <w:r w:rsidR="00DF57B7" w:rsidRPr="00EE4AA9">
        <w:rPr>
          <w:sz w:val="26"/>
          <w:szCs w:val="26"/>
          <w:lang w:val="uz-Cyrl-UZ"/>
        </w:rPr>
        <w:t xml:space="preserve">umani bo‘yicha yuqori ulush </w:t>
      </w:r>
      <w:r w:rsidR="00DF57B7" w:rsidRPr="00A0101D">
        <w:rPr>
          <w:sz w:val="26"/>
          <w:szCs w:val="26"/>
          <w:lang w:val="en-US"/>
        </w:rPr>
        <w:t>moliyaviy xizmatlar</w:t>
      </w:r>
      <w:r w:rsidR="00DF57B7" w:rsidRPr="00EE4AA9">
        <w:rPr>
          <w:sz w:val="26"/>
          <w:szCs w:val="26"/>
          <w:lang w:val="uz-Cyrl-UZ"/>
        </w:rPr>
        <w:t xml:space="preserve"> (</w:t>
      </w:r>
      <w:r w:rsidR="00A0101D" w:rsidRPr="00A0101D">
        <w:rPr>
          <w:sz w:val="26"/>
          <w:szCs w:val="26"/>
          <w:lang w:val="en-US"/>
        </w:rPr>
        <w:t>31,2</w:t>
      </w:r>
      <w:r w:rsidR="00DF57B7" w:rsidRPr="00EE4AA9">
        <w:rPr>
          <w:sz w:val="26"/>
          <w:szCs w:val="26"/>
          <w:lang w:val="uz-Cyrl-UZ"/>
        </w:rPr>
        <w:t xml:space="preserve"> %), </w:t>
      </w:r>
      <w:r w:rsidR="00A0101D" w:rsidRPr="00A0101D">
        <w:rPr>
          <w:sz w:val="26"/>
          <w:szCs w:val="26"/>
          <w:lang w:val="en-US"/>
        </w:rPr>
        <w:t>transport</w:t>
      </w:r>
      <w:r w:rsidR="00DF57B7" w:rsidRPr="00A0101D">
        <w:rPr>
          <w:sz w:val="26"/>
          <w:szCs w:val="26"/>
          <w:lang w:val="en-US"/>
        </w:rPr>
        <w:t xml:space="preserve"> xizmatlari</w:t>
      </w:r>
      <w:r w:rsidR="00DF57B7" w:rsidRPr="00EE4AA9">
        <w:rPr>
          <w:sz w:val="26"/>
          <w:szCs w:val="26"/>
          <w:lang w:val="uz-Cyrl-UZ"/>
        </w:rPr>
        <w:t xml:space="preserve"> (</w:t>
      </w:r>
      <w:r w:rsidR="00A0101D" w:rsidRPr="00A0101D">
        <w:rPr>
          <w:sz w:val="26"/>
          <w:szCs w:val="26"/>
          <w:lang w:val="en-US"/>
        </w:rPr>
        <w:t>20,3</w:t>
      </w:r>
      <w:r w:rsidR="00DF57B7" w:rsidRPr="00A0101D">
        <w:rPr>
          <w:sz w:val="26"/>
          <w:szCs w:val="26"/>
          <w:lang w:val="en-US"/>
        </w:rPr>
        <w:t> </w:t>
      </w:r>
      <w:r w:rsidR="00DF57B7" w:rsidRPr="00EE4AA9">
        <w:rPr>
          <w:sz w:val="26"/>
          <w:szCs w:val="26"/>
          <w:lang w:val="uz-Cyrl-UZ"/>
        </w:rPr>
        <w:t xml:space="preserve">%) va </w:t>
      </w:r>
      <w:r w:rsidR="00A0101D" w:rsidRPr="00A0101D">
        <w:rPr>
          <w:sz w:val="26"/>
          <w:szCs w:val="26"/>
          <w:lang w:val="en-US"/>
        </w:rPr>
        <w:t>savdo</w:t>
      </w:r>
      <w:r w:rsidR="00DF57B7" w:rsidRPr="00EE4AA9">
        <w:rPr>
          <w:sz w:val="26"/>
          <w:szCs w:val="26"/>
          <w:lang w:val="uz-Cyrl-UZ"/>
        </w:rPr>
        <w:t xml:space="preserve"> (</w:t>
      </w:r>
      <w:r w:rsidR="00A0101D">
        <w:rPr>
          <w:sz w:val="26"/>
          <w:szCs w:val="26"/>
          <w:lang w:val="uz-Cyrl-UZ"/>
        </w:rPr>
        <w:t>16</w:t>
      </w:r>
      <w:r w:rsidR="00A0101D">
        <w:rPr>
          <w:sz w:val="26"/>
          <w:szCs w:val="26"/>
          <w:lang w:val="en-US"/>
        </w:rPr>
        <w:t>,</w:t>
      </w:r>
      <w:r w:rsidR="00A0101D" w:rsidRPr="00A0101D">
        <w:rPr>
          <w:sz w:val="26"/>
          <w:szCs w:val="26"/>
          <w:lang w:val="en-US"/>
        </w:rPr>
        <w:t>5</w:t>
      </w:r>
      <w:r w:rsidR="00DF57B7" w:rsidRPr="00EE4AA9">
        <w:rPr>
          <w:sz w:val="26"/>
          <w:szCs w:val="26"/>
          <w:lang w:val="uz-Cyrl-UZ"/>
        </w:rPr>
        <w:t> %)</w:t>
      </w:r>
      <w:r w:rsidR="00DF57B7" w:rsidRPr="00A0101D">
        <w:rPr>
          <w:sz w:val="26"/>
          <w:szCs w:val="26"/>
          <w:lang w:val="en-US"/>
        </w:rPr>
        <w:t xml:space="preserve"> </w:t>
      </w:r>
      <w:r w:rsidR="00DF57B7" w:rsidRPr="00EE4AA9">
        <w:rPr>
          <w:sz w:val="26"/>
          <w:szCs w:val="26"/>
          <w:lang w:val="uz-Cyrl-UZ"/>
        </w:rPr>
        <w:t>da qayd etildi.</w:t>
      </w:r>
    </w:p>
    <w:p w:rsidR="00DF57B7" w:rsidRPr="00EE4AA9" w:rsidRDefault="00DF57B7" w:rsidP="00DF57B7">
      <w:pPr>
        <w:spacing w:after="120" w:line="288" w:lineRule="auto"/>
        <w:ind w:firstLine="567"/>
        <w:jc w:val="both"/>
        <w:rPr>
          <w:sz w:val="26"/>
          <w:szCs w:val="26"/>
          <w:lang w:val="uz-Cyrl-UZ"/>
        </w:rPr>
      </w:pPr>
      <w:r w:rsidRPr="00EE4AA9">
        <w:rPr>
          <w:sz w:val="26"/>
          <w:szCs w:val="26"/>
          <w:lang w:val="uz-Cyrl-UZ"/>
        </w:rPr>
        <w:t>Uncha yuqori bo‘lmagan ulush me’morchilik, muhandislik izlanishlari, texnik sinovlar va tahlil sohasidagi xizmatlar (</w:t>
      </w:r>
      <w:r w:rsidR="00A0101D">
        <w:rPr>
          <w:sz w:val="26"/>
          <w:szCs w:val="26"/>
          <w:lang w:val="uz-Cyrl-UZ"/>
        </w:rPr>
        <w:t>0,8</w:t>
      </w:r>
      <w:r>
        <w:rPr>
          <w:sz w:val="26"/>
          <w:szCs w:val="26"/>
          <w:lang w:val="uz-Cyrl-UZ"/>
        </w:rPr>
        <w:t> </w:t>
      </w:r>
      <w:r w:rsidRPr="00EE4AA9">
        <w:rPr>
          <w:sz w:val="26"/>
          <w:szCs w:val="26"/>
          <w:lang w:val="uz-Cyrl-UZ"/>
        </w:rPr>
        <w:t>%), sog‘liqni saqlash sohasidagi xizmatlar (</w:t>
      </w:r>
      <w:r w:rsidR="00A0101D">
        <w:rPr>
          <w:sz w:val="26"/>
          <w:szCs w:val="26"/>
          <w:lang w:val="uz-Cyrl-UZ"/>
        </w:rPr>
        <w:t>1,9</w:t>
      </w:r>
      <w:r>
        <w:rPr>
          <w:sz w:val="26"/>
          <w:szCs w:val="26"/>
          <w:lang w:val="uz-Cyrl-UZ"/>
        </w:rPr>
        <w:t> </w:t>
      </w:r>
      <w:r w:rsidRPr="00EE4AA9">
        <w:rPr>
          <w:sz w:val="26"/>
          <w:szCs w:val="26"/>
          <w:lang w:val="uz-Cyrl-UZ"/>
        </w:rPr>
        <w:t>%) da qayd etildi.</w:t>
      </w:r>
    </w:p>
    <w:p w:rsidR="00DF57B7" w:rsidRPr="00EE4AA9" w:rsidRDefault="00DF57B7" w:rsidP="00DF57B7">
      <w:pPr>
        <w:jc w:val="center"/>
        <w:rPr>
          <w:i/>
          <w:color w:val="002060"/>
          <w:sz w:val="26"/>
          <w:szCs w:val="26"/>
          <w:lang w:val="uz-Cyrl-UZ"/>
        </w:rPr>
      </w:pPr>
      <w:r w:rsidRPr="00EE4AA9">
        <w:rPr>
          <w:b/>
          <w:color w:val="002060"/>
          <w:sz w:val="26"/>
          <w:szCs w:val="26"/>
          <w:lang w:val="uz-Cyrl-UZ"/>
        </w:rPr>
        <w:t xml:space="preserve">Iqtisodiy faoliyat turlari bo‘yicha ko‘rsatilgan bozor </w:t>
      </w:r>
      <w:r w:rsidRPr="00EE4AA9">
        <w:rPr>
          <w:b/>
          <w:color w:val="002060"/>
          <w:sz w:val="26"/>
          <w:szCs w:val="26"/>
          <w:lang w:val="uz-Cyrl-UZ"/>
        </w:rPr>
        <w:br/>
        <w:t xml:space="preserve">xizmatlarining o‘sish sur’atlari va takibi </w:t>
      </w:r>
      <w:r w:rsidRPr="00EE4AA9">
        <w:rPr>
          <w:b/>
          <w:color w:val="002060"/>
          <w:sz w:val="26"/>
          <w:szCs w:val="26"/>
          <w:lang w:val="uz-Cyrl-UZ"/>
        </w:rPr>
        <w:br/>
      </w:r>
      <w:r w:rsidRPr="00EE4AA9">
        <w:rPr>
          <w:i/>
          <w:color w:val="002060"/>
          <w:sz w:val="26"/>
          <w:szCs w:val="26"/>
          <w:lang w:val="uz-Cyrl-UZ"/>
        </w:rPr>
        <w:t>(</w:t>
      </w:r>
      <w:r>
        <w:rPr>
          <w:i/>
          <w:color w:val="002060"/>
          <w:sz w:val="26"/>
          <w:szCs w:val="26"/>
          <w:lang w:val="uz-Cyrl-UZ"/>
        </w:rPr>
        <w:t>2026</w:t>
      </w:r>
      <w:r w:rsidRPr="00EE4AA9">
        <w:rPr>
          <w:i/>
          <w:color w:val="002060"/>
          <w:sz w:val="26"/>
          <w:szCs w:val="26"/>
          <w:lang w:val="uz-Cyrl-UZ"/>
        </w:rPr>
        <w:t>-yil yanvar-</w:t>
      </w:r>
      <w:r w:rsidR="0031762E">
        <w:rPr>
          <w:i/>
          <w:color w:val="002060"/>
          <w:sz w:val="26"/>
          <w:szCs w:val="26"/>
          <w:lang w:val="uz-Cyrl-UZ"/>
        </w:rPr>
        <w:t>iyun</w:t>
      </w:r>
      <w:r w:rsidRPr="00EE4AA9">
        <w:rPr>
          <w:i/>
          <w:color w:val="002060"/>
          <w:sz w:val="26"/>
          <w:szCs w:val="26"/>
          <w:lang w:val="uz-Cyrl-UZ"/>
        </w:rPr>
        <w:t>, % da)</w:t>
      </w:r>
    </w:p>
    <w:p w:rsidR="00DF57B7" w:rsidRPr="00EE4AA9" w:rsidRDefault="00DF57B7" w:rsidP="00DF57B7">
      <w:pPr>
        <w:jc w:val="center"/>
        <w:rPr>
          <w:i/>
          <w:color w:val="002060"/>
          <w:sz w:val="26"/>
          <w:szCs w:val="26"/>
          <w:lang w:val="uz-Cyrl-UZ"/>
        </w:rPr>
      </w:pPr>
    </w:p>
    <w:p w:rsidR="00DF57B7" w:rsidRPr="00EE4AA9" w:rsidRDefault="00DF57B7" w:rsidP="00DF57B7">
      <w:pPr>
        <w:widowControl w:val="0"/>
        <w:spacing w:after="120" w:line="276" w:lineRule="auto"/>
        <w:jc w:val="center"/>
        <w:rPr>
          <w:b/>
          <w:color w:val="1F497D" w:themeColor="text2"/>
          <w:sz w:val="26"/>
          <w:szCs w:val="26"/>
          <w:lang w:val="uz-Cyrl-UZ"/>
        </w:rPr>
      </w:pPr>
      <w:r w:rsidRPr="00EE4AA9">
        <w:rPr>
          <w:b/>
          <w:noProof/>
          <w:color w:val="1F497D" w:themeColor="text2"/>
          <w:sz w:val="26"/>
          <w:szCs w:val="26"/>
        </w:rPr>
        <w:drawing>
          <wp:inline distT="0" distB="0" distL="0" distR="0">
            <wp:extent cx="5972099" cy="5047488"/>
            <wp:effectExtent l="19050" t="0" r="0" b="0"/>
            <wp:docPr id="908"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DF57B7" w:rsidRPr="00EE4AA9" w:rsidRDefault="00B36B30" w:rsidP="00DF57B7">
      <w:pPr>
        <w:spacing w:after="60" w:line="288" w:lineRule="auto"/>
        <w:ind w:firstLine="567"/>
        <w:jc w:val="both"/>
        <w:rPr>
          <w:sz w:val="26"/>
          <w:szCs w:val="26"/>
          <w:lang w:val="uz-Cyrl-UZ"/>
        </w:rPr>
      </w:pPr>
      <w:r>
        <w:rPr>
          <w:sz w:val="26"/>
          <w:szCs w:val="26"/>
          <w:lang w:val="uz-Cyrl-UZ"/>
        </w:rPr>
        <w:t>Ulug‘nor t</w:t>
      </w:r>
      <w:r w:rsidR="00DF57B7" w:rsidRPr="00EE4AA9">
        <w:rPr>
          <w:sz w:val="26"/>
          <w:szCs w:val="26"/>
          <w:lang w:val="uz-Cyrl-UZ"/>
        </w:rPr>
        <w:t xml:space="preserve">umanida o‘tgan yilning mos davriga nisbatan yuqori o‘sish sur’atlari </w:t>
      </w:r>
      <w:r w:rsidR="001A0851" w:rsidRPr="001A0851">
        <w:rPr>
          <w:sz w:val="26"/>
          <w:szCs w:val="26"/>
          <w:lang w:val="uz-Cyrl-UZ"/>
        </w:rPr>
        <w:t>aloqa va axborotlashtirish</w:t>
      </w:r>
      <w:r w:rsidR="00DF57B7" w:rsidRPr="00EE4AA9">
        <w:rPr>
          <w:sz w:val="26"/>
          <w:szCs w:val="26"/>
          <w:lang w:val="uz-Cyrl-UZ"/>
        </w:rPr>
        <w:t xml:space="preserve"> xizmatlar (</w:t>
      </w:r>
      <w:r w:rsidR="001A0851">
        <w:rPr>
          <w:sz w:val="26"/>
          <w:szCs w:val="26"/>
          <w:lang w:val="uz-Cyrl-UZ"/>
        </w:rPr>
        <w:t>174,9</w:t>
      </w:r>
      <w:r w:rsidR="00DF57B7">
        <w:rPr>
          <w:sz w:val="26"/>
          <w:szCs w:val="26"/>
          <w:lang w:val="uz-Cyrl-UZ"/>
        </w:rPr>
        <w:t> </w:t>
      </w:r>
      <w:r w:rsidR="00DF57B7" w:rsidRPr="00EE4AA9">
        <w:rPr>
          <w:sz w:val="26"/>
          <w:szCs w:val="26"/>
          <w:lang w:val="uz-Cyrl-UZ"/>
        </w:rPr>
        <w:t xml:space="preserve">%), </w:t>
      </w:r>
      <w:r w:rsidR="001A0851" w:rsidRPr="001A0851">
        <w:rPr>
          <w:sz w:val="26"/>
          <w:szCs w:val="26"/>
          <w:lang w:val="uz-Cyrl-UZ"/>
        </w:rPr>
        <w:t>ta’lim</w:t>
      </w:r>
      <w:r w:rsidR="00DF57B7" w:rsidRPr="00EE4AA9">
        <w:rPr>
          <w:sz w:val="26"/>
          <w:szCs w:val="26"/>
          <w:lang w:val="uz-Cyrl-UZ"/>
        </w:rPr>
        <w:t xml:space="preserve"> xizmatlari (</w:t>
      </w:r>
      <w:r w:rsidR="001A0851">
        <w:rPr>
          <w:sz w:val="26"/>
          <w:szCs w:val="26"/>
          <w:lang w:val="uz-Cyrl-UZ"/>
        </w:rPr>
        <w:t>139,3</w:t>
      </w:r>
      <w:r w:rsidR="00DF57B7">
        <w:rPr>
          <w:sz w:val="26"/>
          <w:szCs w:val="26"/>
          <w:lang w:val="uz-Cyrl-UZ"/>
        </w:rPr>
        <w:t> </w:t>
      </w:r>
      <w:r w:rsidR="00DF57B7" w:rsidRPr="00EE4AA9">
        <w:rPr>
          <w:sz w:val="26"/>
          <w:szCs w:val="26"/>
          <w:lang w:val="uz-Cyrl-UZ"/>
        </w:rPr>
        <w:t xml:space="preserve">%), va </w:t>
      </w:r>
      <w:r w:rsidR="001A0851" w:rsidRPr="001A0851">
        <w:rPr>
          <w:sz w:val="26"/>
          <w:szCs w:val="26"/>
          <w:lang w:val="uz-Cyrl-UZ"/>
        </w:rPr>
        <w:t>savdo</w:t>
      </w:r>
      <w:r w:rsidR="00DF57B7" w:rsidRPr="00EE4AA9">
        <w:rPr>
          <w:sz w:val="26"/>
          <w:szCs w:val="26"/>
          <w:lang w:val="uz-Cyrl-UZ"/>
        </w:rPr>
        <w:t xml:space="preserve"> xizmatlari (</w:t>
      </w:r>
      <w:r w:rsidR="001A0851">
        <w:rPr>
          <w:sz w:val="26"/>
          <w:szCs w:val="26"/>
          <w:lang w:val="uz-Cyrl-UZ"/>
        </w:rPr>
        <w:t>118,7</w:t>
      </w:r>
      <w:r w:rsidR="00DF57B7">
        <w:rPr>
          <w:sz w:val="26"/>
          <w:szCs w:val="26"/>
          <w:lang w:val="uz-Cyrl-UZ"/>
        </w:rPr>
        <w:t> </w:t>
      </w:r>
      <w:r w:rsidR="00DF57B7" w:rsidRPr="00EE4AA9">
        <w:rPr>
          <w:sz w:val="26"/>
          <w:szCs w:val="26"/>
          <w:lang w:val="uz-Cyrl-UZ"/>
        </w:rPr>
        <w:t>%) da qayd etildi.</w:t>
      </w:r>
    </w:p>
    <w:p w:rsidR="00DF57B7" w:rsidRPr="00EE4AA9" w:rsidRDefault="00DF57B7" w:rsidP="00DF57B7">
      <w:pPr>
        <w:spacing w:after="120" w:line="288" w:lineRule="auto"/>
        <w:ind w:firstLine="567"/>
        <w:jc w:val="both"/>
        <w:rPr>
          <w:b/>
          <w:noProof/>
          <w:color w:val="0070C0"/>
          <w:spacing w:val="-2"/>
          <w:lang w:val="uz-Cyrl-UZ"/>
        </w:rPr>
      </w:pPr>
      <w:r w:rsidRPr="00EE4AA9">
        <w:rPr>
          <w:sz w:val="26"/>
          <w:szCs w:val="26"/>
          <w:lang w:val="uz-Cyrl-UZ"/>
        </w:rPr>
        <w:t xml:space="preserve">O‘tgan yilning shu davriga nisbatan sur’atlari yuqori bo‘lmagan soha </w:t>
      </w:r>
      <w:r w:rsidR="001A0851" w:rsidRPr="00EE4AA9">
        <w:rPr>
          <w:sz w:val="26"/>
          <w:szCs w:val="26"/>
          <w:lang w:val="uz-Cyrl-UZ"/>
        </w:rPr>
        <w:t>muhandislik izlanishlari, texnik sinovlar va tahlil sohasidagi</w:t>
      </w:r>
      <w:r w:rsidRPr="00EE4AA9">
        <w:rPr>
          <w:sz w:val="26"/>
          <w:szCs w:val="26"/>
          <w:lang w:val="uz-Cyrl-UZ"/>
        </w:rPr>
        <w:t xml:space="preserve"> xizmatlar (</w:t>
      </w:r>
      <w:r w:rsidR="001A0851">
        <w:rPr>
          <w:sz w:val="26"/>
          <w:szCs w:val="26"/>
          <w:lang w:val="uz-Cyrl-UZ"/>
        </w:rPr>
        <w:t>61,7</w:t>
      </w:r>
      <w:r>
        <w:rPr>
          <w:sz w:val="26"/>
          <w:szCs w:val="26"/>
          <w:lang w:val="uz-Cyrl-UZ"/>
        </w:rPr>
        <w:t> </w:t>
      </w:r>
      <w:r w:rsidRPr="00EE4AA9">
        <w:rPr>
          <w:sz w:val="26"/>
          <w:szCs w:val="26"/>
          <w:lang w:val="uz-Cyrl-UZ"/>
        </w:rPr>
        <w:t xml:space="preserve">%) va </w:t>
      </w:r>
      <w:r w:rsidR="001A0851" w:rsidRPr="001A0851">
        <w:rPr>
          <w:sz w:val="26"/>
          <w:szCs w:val="26"/>
          <w:lang w:val="uz-Cyrl-UZ"/>
        </w:rPr>
        <w:t>ijara</w:t>
      </w:r>
      <w:r w:rsidRPr="00EE4AA9">
        <w:rPr>
          <w:sz w:val="26"/>
          <w:szCs w:val="26"/>
          <w:lang w:val="uz-Cyrl-UZ"/>
        </w:rPr>
        <w:t xml:space="preserve"> xizmatlar (</w:t>
      </w:r>
      <w:r w:rsidR="001A0851">
        <w:rPr>
          <w:sz w:val="26"/>
          <w:szCs w:val="26"/>
          <w:lang w:val="uz-Cyrl-UZ"/>
        </w:rPr>
        <w:t>100,9</w:t>
      </w:r>
      <w:r>
        <w:rPr>
          <w:sz w:val="26"/>
          <w:szCs w:val="26"/>
          <w:lang w:val="uz-Cyrl-UZ"/>
        </w:rPr>
        <w:t> </w:t>
      </w:r>
      <w:r w:rsidRPr="00EE4AA9">
        <w:rPr>
          <w:sz w:val="26"/>
          <w:szCs w:val="26"/>
          <w:lang w:val="uz-Cyrl-UZ"/>
        </w:rPr>
        <w:t>%) da qayd etildi.</w:t>
      </w:r>
    </w:p>
    <w:p w:rsidR="00DF57B7" w:rsidRPr="00EE4AA9" w:rsidRDefault="00DF57B7" w:rsidP="00DF57B7">
      <w:pPr>
        <w:rPr>
          <w:b/>
          <w:noProof/>
          <w:color w:val="002060"/>
          <w:spacing w:val="-2"/>
          <w:lang w:val="uz-Cyrl-UZ"/>
        </w:rPr>
      </w:pPr>
      <w:r w:rsidRPr="00EE4AA9">
        <w:rPr>
          <w:b/>
          <w:noProof/>
          <w:color w:val="002060"/>
          <w:spacing w:val="-2"/>
          <w:lang w:val="uz-Cyrl-UZ"/>
        </w:rPr>
        <w:br w:type="page"/>
      </w:r>
    </w:p>
    <w:p w:rsidR="00DF57B7" w:rsidRPr="00EE4AA9" w:rsidRDefault="00DF57B7" w:rsidP="00F24C18">
      <w:pPr>
        <w:spacing w:before="120" w:line="360" w:lineRule="auto"/>
        <w:ind w:firstLine="567"/>
        <w:jc w:val="center"/>
        <w:rPr>
          <w:color w:val="002060"/>
          <w:sz w:val="26"/>
          <w:szCs w:val="26"/>
          <w:lang w:val="uz-Cyrl-UZ"/>
        </w:rPr>
      </w:pPr>
      <w:r w:rsidRPr="00EE4AA9">
        <w:rPr>
          <w:b/>
          <w:noProof/>
          <w:color w:val="002060"/>
          <w:spacing w:val="-2"/>
          <w:sz w:val="26"/>
          <w:szCs w:val="26"/>
          <w:lang w:val="uz-Cyrl-UZ"/>
        </w:rPr>
        <w:t>STATISTIK KO‘RSATKICHLARGA IZOHLAR</w:t>
      </w:r>
    </w:p>
    <w:p w:rsidR="00DF57B7" w:rsidRPr="00EE4AA9" w:rsidRDefault="00DF57B7" w:rsidP="00DF57B7">
      <w:pPr>
        <w:spacing w:line="288" w:lineRule="auto"/>
        <w:ind w:firstLine="709"/>
        <w:jc w:val="both"/>
        <w:rPr>
          <w:sz w:val="26"/>
          <w:szCs w:val="26"/>
          <w:lang w:val="uz-Cyrl-UZ"/>
        </w:rPr>
      </w:pPr>
      <w:r w:rsidRPr="00EE4AA9">
        <w:rPr>
          <w:b/>
          <w:sz w:val="26"/>
          <w:szCs w:val="26"/>
          <w:lang w:val="uz-Cyrl-UZ"/>
        </w:rPr>
        <w:t xml:space="preserve">Xizmat sohasi – </w:t>
      </w:r>
      <w:r w:rsidRPr="00EE4AA9">
        <w:rPr>
          <w:sz w:val="26"/>
          <w:szCs w:val="26"/>
          <w:lang w:val="uz-Cyrl-UZ"/>
        </w:rPr>
        <w:t>bu</w:t>
      </w:r>
      <w:r w:rsidRPr="00EE4AA9">
        <w:rPr>
          <w:b/>
          <w:sz w:val="26"/>
          <w:szCs w:val="26"/>
          <w:lang w:val="uz-Cyrl-UZ"/>
        </w:rPr>
        <w:t>,</w:t>
      </w:r>
      <w:r w:rsidRPr="00EE4AA9">
        <w:rPr>
          <w:sz w:val="26"/>
          <w:szCs w:val="26"/>
          <w:lang w:val="uz-Cyrl-UZ"/>
        </w:rPr>
        <w:t xml:space="preserve"> korxonalar, tashkilotlar va shuningdek, jismoniy shaxslar tomonidan ko‘rsatiladigan har xil turdagi xizmatlarning takror ishlab chiqarilishini o‘z ichiga olgan umumlashtirilgan toifadir. Boshqacha qilib aytganda, bu savdo, kasbiy va maishiy xizmatlarni ko‘rsatishga ixtisoslashgan mamlakat iqtisodiyotining tarmog‘idir. Xizmatlar iste’molchilar (yuridik va jismoniy shaxslar) holatini o‘zgartiruvchi yoki tovarlar, xizmatlar yoki moliyaviy aktivlar bilan ayirboshlashiga ko‘maklashadigan ishlab chiqarish faoliyatining natijasi hisoblanadi. Xizmatning o‘ziga xos xususiyati, xizmatni bajarish va uni iste’mol qilish davrining bir xil vaqtga to‘g‘ri kelishi hisoblanadi.</w:t>
      </w:r>
    </w:p>
    <w:p w:rsidR="00DF57B7" w:rsidRPr="00EE4AA9" w:rsidRDefault="00DF57B7" w:rsidP="00DF57B7">
      <w:pPr>
        <w:spacing w:before="60" w:line="288" w:lineRule="auto"/>
        <w:ind w:firstLine="709"/>
        <w:jc w:val="both"/>
        <w:rPr>
          <w:sz w:val="26"/>
          <w:szCs w:val="26"/>
          <w:lang w:val="uz-Cyrl-UZ"/>
        </w:rPr>
      </w:pPr>
      <w:r w:rsidRPr="00EE4AA9">
        <w:rPr>
          <w:b/>
          <w:sz w:val="26"/>
          <w:szCs w:val="26"/>
          <w:lang w:val="uz-Cyrl-UZ"/>
        </w:rPr>
        <w:t>Iqtisodiy faoliyat turlari bo‘yicha xizmatlar hajmida</w:t>
      </w:r>
      <w:r w:rsidRPr="00EE4AA9">
        <w:rPr>
          <w:sz w:val="26"/>
          <w:szCs w:val="26"/>
          <w:lang w:val="uz-Cyrl-UZ"/>
        </w:rPr>
        <w:t xml:space="preserve"> ko‘rsatilgan xizmatlar uchun amaldagi bozor narxlari bo‘yicha qo‘shilgan qiymat solig‘i va aksizsiz hisoblangan to‘lovlar hisobga olinadi.</w:t>
      </w:r>
    </w:p>
    <w:p w:rsidR="00DF57B7" w:rsidRPr="00EE4AA9" w:rsidRDefault="00DF57B7" w:rsidP="00DF57B7">
      <w:pPr>
        <w:spacing w:before="60" w:line="288" w:lineRule="auto"/>
        <w:ind w:firstLine="709"/>
        <w:jc w:val="both"/>
        <w:rPr>
          <w:sz w:val="26"/>
          <w:szCs w:val="26"/>
          <w:lang w:val="uz-Cyrl-UZ"/>
        </w:rPr>
      </w:pPr>
      <w:r w:rsidRPr="00EE4AA9">
        <w:rPr>
          <w:sz w:val="26"/>
          <w:szCs w:val="26"/>
          <w:lang w:val="uz-Cyrl-UZ"/>
        </w:rPr>
        <w:t>Xizmatlar oldi-sotdi obyekti sifatida chiqqanda va iqtisodiy ahamiyatga ega bo‘lgan (xizmatlarni ishlab chiqaruvchining sarf-xarajatlarini to‘laligicha yoki sezilarli darajada qoplaydigan) narxlarda sotilganda, bozor uchun ishlab chiqarilgan xizmatlar hisoblanadi.</w:t>
      </w:r>
    </w:p>
    <w:p w:rsidR="00DF57B7" w:rsidRPr="00EE4AA9" w:rsidRDefault="00DF57B7" w:rsidP="00DF57B7">
      <w:pPr>
        <w:spacing w:before="60" w:line="288" w:lineRule="auto"/>
        <w:ind w:firstLine="709"/>
        <w:jc w:val="both"/>
        <w:rPr>
          <w:sz w:val="26"/>
          <w:szCs w:val="26"/>
          <w:lang w:val="uz-Cyrl-UZ"/>
        </w:rPr>
      </w:pPr>
      <w:r w:rsidRPr="00EE4AA9">
        <w:rPr>
          <w:b/>
          <w:sz w:val="26"/>
          <w:szCs w:val="26"/>
          <w:lang w:val="uz-Cyrl-UZ"/>
        </w:rPr>
        <w:t xml:space="preserve">“Ishlab chiqarilgan (ko‘rsatilgan) xizmatlar hajmi” statistik ko‘rsatkichi </w:t>
      </w:r>
      <w:r w:rsidRPr="00EE4AA9">
        <w:rPr>
          <w:sz w:val="26"/>
          <w:szCs w:val="26"/>
          <w:lang w:val="uz-Cyrl-UZ"/>
        </w:rPr>
        <w:t>– ma’lum bir vaqt davomida ko‘rsatilgan xizmatlar qiymatini o‘lchovchi, iste’molchilarga (yuridik va jismoniy shaxslar, norezidentlarni qo‘shgan holda) ko‘rsatilgan xizmatlar qiymatini aks ettiradi.</w:t>
      </w:r>
    </w:p>
    <w:p w:rsidR="00DF57B7" w:rsidRPr="00EE4AA9" w:rsidRDefault="00DF57B7" w:rsidP="00DF57B7">
      <w:pPr>
        <w:spacing w:before="60" w:line="288" w:lineRule="auto"/>
        <w:ind w:firstLine="709"/>
        <w:jc w:val="both"/>
        <w:rPr>
          <w:sz w:val="26"/>
          <w:szCs w:val="26"/>
          <w:lang w:val="uz-Cyrl-UZ"/>
        </w:rPr>
      </w:pPr>
      <w:r w:rsidRPr="00EE4AA9">
        <w:rPr>
          <w:b/>
          <w:sz w:val="26"/>
          <w:szCs w:val="26"/>
          <w:lang w:val="uz-Cyrl-UZ"/>
        </w:rPr>
        <w:t xml:space="preserve">Ishlab chiqarilgan (ko‘rsatilgan) xizmatlar hajmi – </w:t>
      </w:r>
      <w:r w:rsidRPr="00EE4AA9">
        <w:rPr>
          <w:sz w:val="26"/>
          <w:szCs w:val="26"/>
          <w:lang w:val="uz-Cyrl-UZ"/>
        </w:rPr>
        <w:t>bu</w:t>
      </w:r>
      <w:r w:rsidRPr="00EE4AA9">
        <w:rPr>
          <w:b/>
          <w:sz w:val="26"/>
          <w:szCs w:val="26"/>
          <w:lang w:val="uz-Cyrl-UZ"/>
        </w:rPr>
        <w:t>,</w:t>
      </w:r>
      <w:r w:rsidRPr="00EE4AA9">
        <w:rPr>
          <w:sz w:val="26"/>
          <w:szCs w:val="26"/>
          <w:lang w:val="uz-Cyrl-UZ"/>
        </w:rPr>
        <w:t xml:space="preserve"> xizmatlar ishlab chiqarishga ixtisoslashgan va xizmat ko‘rsatish asosiy faoliyat turi hisoblanadigan barcha xizmatlar ishlab chiqaruvchilari (yuridik va jismoniy shaxslar) tomonidan ko‘rsatilgan bozor xizmatlari qiymatidir.</w:t>
      </w:r>
    </w:p>
    <w:p w:rsidR="00DF57B7" w:rsidRPr="00EE4AA9" w:rsidRDefault="00DF57B7" w:rsidP="00DF57B7">
      <w:pPr>
        <w:spacing w:before="60" w:line="288" w:lineRule="auto"/>
        <w:ind w:firstLine="709"/>
        <w:jc w:val="both"/>
        <w:rPr>
          <w:sz w:val="26"/>
          <w:szCs w:val="26"/>
          <w:lang w:val="uz-Cyrl-UZ"/>
        </w:rPr>
      </w:pPr>
      <w:r w:rsidRPr="00EE4AA9">
        <w:rPr>
          <w:b/>
          <w:sz w:val="26"/>
          <w:szCs w:val="26"/>
          <w:lang w:val="uz-Cyrl-UZ"/>
        </w:rPr>
        <w:t>Iste’molchilar tomonidan xizmatlar uchun to‘lovlar naqd pul,</w:t>
      </w:r>
      <w:r w:rsidRPr="00EE4AA9">
        <w:rPr>
          <w:sz w:val="26"/>
          <w:szCs w:val="26"/>
          <w:lang w:val="uz-Cyrl-UZ"/>
        </w:rPr>
        <w:t xml:space="preserve"> shu jumladan, plastik kartochkalar va pul o‘tkazish, elektron to‘lovlar va elektron pullar orqali amalga oshirilishi mumkin.</w:t>
      </w:r>
    </w:p>
    <w:p w:rsidR="00DF57B7" w:rsidRPr="0089007C" w:rsidRDefault="00DF57B7" w:rsidP="00DF57B7">
      <w:pPr>
        <w:spacing w:before="60" w:line="288" w:lineRule="auto"/>
        <w:ind w:firstLine="709"/>
        <w:jc w:val="both"/>
        <w:rPr>
          <w:sz w:val="26"/>
          <w:szCs w:val="26"/>
          <w:lang w:val="uz-Cyrl-UZ"/>
        </w:rPr>
      </w:pPr>
      <w:r w:rsidRPr="00EE4AA9">
        <w:rPr>
          <w:b/>
          <w:sz w:val="26"/>
          <w:szCs w:val="26"/>
          <w:lang w:val="uz-Cyrl-UZ"/>
        </w:rPr>
        <w:t>Sog‘liq</w:t>
      </w:r>
      <w:r w:rsidRPr="0089007C">
        <w:rPr>
          <w:b/>
          <w:sz w:val="26"/>
          <w:szCs w:val="26"/>
          <w:lang w:val="uz-Cyrl-UZ"/>
        </w:rPr>
        <w:t>ni saqlash sohasidagi xizmatlar</w:t>
      </w:r>
      <w:r w:rsidRPr="0089007C">
        <w:rPr>
          <w:sz w:val="26"/>
          <w:szCs w:val="26"/>
          <w:lang w:val="uz-Cyrl-UZ"/>
        </w:rPr>
        <w:t xml:space="preserve"> statsionar shifoxona muassasalari, poliklinikalar, stomatologiya muassasalari va tibbiy laboratoriyalar tomonidan pul asosida ko‘rsatilgan kompleks xizmatlarni qamrab oladi. </w:t>
      </w:r>
    </w:p>
    <w:p w:rsidR="00DF57B7" w:rsidRPr="0089007C" w:rsidRDefault="00DF57B7" w:rsidP="00DF57B7">
      <w:pPr>
        <w:spacing w:line="288" w:lineRule="auto"/>
        <w:ind w:firstLine="709"/>
        <w:jc w:val="both"/>
        <w:rPr>
          <w:sz w:val="26"/>
          <w:szCs w:val="26"/>
          <w:lang w:val="uz-Cyrl-UZ"/>
        </w:rPr>
      </w:pPr>
      <w:r w:rsidRPr="0089007C">
        <w:rPr>
          <w:b/>
          <w:sz w:val="26"/>
          <w:szCs w:val="26"/>
          <w:lang w:val="uz-Cyrl-UZ"/>
        </w:rPr>
        <w:t>Ijara xizmatlari</w:t>
      </w:r>
      <w:r w:rsidRPr="0089007C">
        <w:rPr>
          <w:sz w:val="26"/>
          <w:szCs w:val="26"/>
          <w:lang w:val="uz-Cyrl-UZ"/>
        </w:rPr>
        <w:t xml:space="preserve"> bo‘yicha ishlab chiqarish hajmi mashinalar va asbob-uskunalarni operatorlarsiz ijaraga berish, maishiy jihozlar va shaxsiy ehtiyoj buyumlarini ijaraga berishdan olingan daromad miqdori sifatida aniqlanadi.</w:t>
      </w:r>
    </w:p>
    <w:p w:rsidR="00DF57B7" w:rsidRPr="0089007C" w:rsidRDefault="00DF57B7" w:rsidP="00DF57B7">
      <w:pPr>
        <w:spacing w:line="288" w:lineRule="auto"/>
        <w:ind w:firstLine="709"/>
        <w:jc w:val="both"/>
        <w:rPr>
          <w:color w:val="000000" w:themeColor="text1"/>
          <w:sz w:val="26"/>
          <w:szCs w:val="26"/>
          <w:lang w:val="uz-Cyrl-UZ"/>
        </w:rPr>
      </w:pPr>
      <w:r w:rsidRPr="0089007C">
        <w:rPr>
          <w:b/>
          <w:color w:val="000000" w:themeColor="text1"/>
          <w:sz w:val="26"/>
          <w:szCs w:val="26"/>
          <w:lang w:val="uz-Cyrl-UZ"/>
        </w:rPr>
        <w:t>Me’morchilik, muhandislik izlanishlari, texnik sinovlar va tahlil sohasidagi xizmatlar</w:t>
      </w:r>
      <w:r w:rsidRPr="0089007C">
        <w:rPr>
          <w:b/>
          <w:color w:val="FF0000"/>
          <w:sz w:val="26"/>
          <w:szCs w:val="26"/>
          <w:lang w:val="uz-Cyrl-UZ"/>
        </w:rPr>
        <w:t xml:space="preserve"> </w:t>
      </w:r>
      <w:r w:rsidRPr="0089007C">
        <w:rPr>
          <w:color w:val="000000" w:themeColor="text1"/>
          <w:sz w:val="26"/>
          <w:szCs w:val="26"/>
          <w:lang w:val="uz-Cyrl-UZ"/>
        </w:rPr>
        <w:t>hajmi shartnomada nazarda tutilgan talablarga muvofiq loyihalar, izlanishlar, konstruktorlik va texnologik ishlar hamda ko‘rsatilgan xizmatlar, shuningdek, qurilish ishlari ustidan nazorat va boshqa muhandislik xizmatlarining qiymatini o‘z ichiga oladi.</w:t>
      </w:r>
    </w:p>
    <w:tbl>
      <w:tblPr>
        <w:tblpPr w:leftFromText="180" w:rightFromText="180" w:vertAnchor="text" w:horzAnchor="margin" w:tblpX="108" w:tblpY="124"/>
        <w:tblW w:w="0" w:type="auto"/>
        <w:tblBorders>
          <w:top w:val="thinThickThinSmallGap" w:sz="24" w:space="0" w:color="00B050"/>
          <w:left w:val="thinThickThinSmallGap" w:sz="24" w:space="0" w:color="00B050"/>
          <w:bottom w:val="thinThickThinSmallGap" w:sz="24" w:space="0" w:color="00B050"/>
          <w:right w:val="thinThickThinSmallGap" w:sz="24" w:space="0" w:color="00B050"/>
        </w:tblBorders>
        <w:tblLook w:val="04A0" w:firstRow="1" w:lastRow="0" w:firstColumn="1" w:lastColumn="0" w:noHBand="0" w:noVBand="1"/>
      </w:tblPr>
      <w:tblGrid>
        <w:gridCol w:w="3510"/>
      </w:tblGrid>
      <w:tr w:rsidR="00DF57B7" w:rsidRPr="0089007C" w:rsidTr="00913C1A">
        <w:trPr>
          <w:trHeight w:val="546"/>
        </w:trPr>
        <w:tc>
          <w:tcPr>
            <w:tcW w:w="3510" w:type="dxa"/>
            <w:shd w:val="clear" w:color="auto" w:fill="auto"/>
            <w:vAlign w:val="center"/>
            <w:hideMark/>
          </w:tcPr>
          <w:p w:rsidR="00DF57B7" w:rsidRPr="0089007C" w:rsidRDefault="00DF57B7" w:rsidP="00913C1A">
            <w:pPr>
              <w:spacing w:before="40" w:after="40"/>
              <w:jc w:val="center"/>
              <w:rPr>
                <w:b/>
                <w:sz w:val="28"/>
                <w:szCs w:val="28"/>
                <w:lang w:val="uz-Cyrl-UZ"/>
              </w:rPr>
            </w:pPr>
            <w:r w:rsidRPr="0089007C">
              <w:rPr>
                <w:b/>
                <w:caps/>
                <w:sz w:val="28"/>
                <w:szCs w:val="28"/>
                <w:lang w:val="uz-Cyrl-UZ"/>
              </w:rPr>
              <w:t>VI.</w:t>
            </w:r>
            <w:r w:rsidRPr="0089007C">
              <w:rPr>
                <w:b/>
                <w:caps/>
                <w:sz w:val="28"/>
                <w:szCs w:val="28"/>
                <w:lang w:val="en-US"/>
              </w:rPr>
              <w:t xml:space="preserve"> </w:t>
            </w:r>
            <w:r w:rsidRPr="0089007C">
              <w:rPr>
                <w:b/>
                <w:sz w:val="28"/>
                <w:szCs w:val="28"/>
                <w:lang w:val="uz-Cyrl-UZ"/>
              </w:rPr>
              <w:t>ISTE’MOL BOZORI</w:t>
            </w:r>
          </w:p>
        </w:tc>
      </w:tr>
    </w:tbl>
    <w:p w:rsidR="00DF57B7" w:rsidRPr="0089007C" w:rsidRDefault="00DF57B7" w:rsidP="00DF57B7">
      <w:pPr>
        <w:rPr>
          <w:sz w:val="26"/>
          <w:szCs w:val="26"/>
          <w:lang w:val="uz-Cyrl-UZ"/>
        </w:rPr>
      </w:pPr>
    </w:p>
    <w:p w:rsidR="00DF57B7" w:rsidRPr="0089007C" w:rsidRDefault="00DF57B7" w:rsidP="00DF57B7">
      <w:pPr>
        <w:rPr>
          <w:sz w:val="26"/>
          <w:szCs w:val="26"/>
          <w:lang w:val="uz-Cyrl-UZ"/>
        </w:rPr>
      </w:pPr>
    </w:p>
    <w:p w:rsidR="00DF57B7" w:rsidRPr="0089007C" w:rsidRDefault="00DF57B7" w:rsidP="00DF57B7">
      <w:pPr>
        <w:jc w:val="center"/>
        <w:rPr>
          <w:b/>
          <w:sz w:val="26"/>
          <w:szCs w:val="26"/>
          <w:lang w:val="uz-Cyrl-UZ"/>
        </w:rPr>
      </w:pPr>
    </w:p>
    <w:p w:rsidR="00DF57B7" w:rsidRPr="0089007C" w:rsidRDefault="00DF57B7" w:rsidP="00DF57B7">
      <w:pPr>
        <w:jc w:val="center"/>
        <w:rPr>
          <w:b/>
          <w:sz w:val="26"/>
          <w:szCs w:val="26"/>
          <w:lang w:val="uz-Cyrl-UZ"/>
        </w:rPr>
      </w:pPr>
    </w:p>
    <w:p w:rsidR="00DF57B7" w:rsidRPr="0089007C" w:rsidRDefault="00DF57B7" w:rsidP="00DF57B7">
      <w:pPr>
        <w:jc w:val="center"/>
        <w:rPr>
          <w:b/>
          <w:sz w:val="26"/>
          <w:szCs w:val="26"/>
          <w:lang w:val="uz-Cyrl-UZ"/>
        </w:rPr>
      </w:pPr>
    </w:p>
    <w:p w:rsidR="00DF57B7" w:rsidRPr="0089007C" w:rsidRDefault="00DF57B7" w:rsidP="00DF57B7">
      <w:pPr>
        <w:spacing w:before="120" w:after="120" w:line="360" w:lineRule="auto"/>
        <w:ind w:firstLine="567"/>
        <w:jc w:val="both"/>
        <w:rPr>
          <w:sz w:val="26"/>
          <w:szCs w:val="26"/>
          <w:lang w:val="uz-Cyrl-UZ"/>
        </w:rPr>
      </w:pPr>
      <w:r w:rsidRPr="0089007C">
        <w:rPr>
          <w:sz w:val="26"/>
          <w:szCs w:val="26"/>
          <w:lang w:val="uz-Cyrl-UZ"/>
        </w:rPr>
        <w:t xml:space="preserve">Statistik ma’lumotlar jamiyatda sodir bo‘layotgan ijtimoiyiqtisodiy hodisa va jarayonlarni tavsiflash va boshqarishning eng muhim vositasidir. Hozirda yuqori sifatli statistik ma’lumotlardan foydalanmasdan davlat siyosatida to‘g‘ri boshqaruv qarorlarini qabul qilish imkonsiz. Shular qatorida savdo statistikasi ko‘rsatkichlarini shakllantirish ham muhim ahamiyatga ega hisoblanadi. Ulgurji va chakana savdo hamda umumiy ovqatlanish korxonalari savdo aylanmasi statistikasi ko‘rsatkichi shular jumlasidan. </w:t>
      </w:r>
    </w:p>
    <w:p w:rsidR="00DF57B7" w:rsidRPr="0089007C" w:rsidRDefault="00DF57B7" w:rsidP="00DF57B7">
      <w:pPr>
        <w:spacing w:before="120" w:after="120" w:line="360" w:lineRule="auto"/>
        <w:ind w:firstLine="567"/>
        <w:jc w:val="both"/>
        <w:rPr>
          <w:sz w:val="26"/>
          <w:szCs w:val="26"/>
          <w:lang w:val="uz-Cyrl-UZ"/>
        </w:rPr>
      </w:pPr>
      <w:r w:rsidRPr="0089007C">
        <w:rPr>
          <w:sz w:val="26"/>
          <w:szCs w:val="26"/>
          <w:lang w:val="uz-Cyrl-UZ"/>
        </w:rPr>
        <w:t xml:space="preserve">2026-yil </w:t>
      </w:r>
      <w:r>
        <w:rPr>
          <w:sz w:val="26"/>
          <w:szCs w:val="26"/>
          <w:lang w:val="uz-Cyrl-UZ"/>
        </w:rPr>
        <w:t>1-</w:t>
      </w:r>
      <w:r w:rsidR="0031762E">
        <w:rPr>
          <w:sz w:val="26"/>
          <w:szCs w:val="26"/>
          <w:lang w:val="uz-Cyrl-UZ"/>
        </w:rPr>
        <w:t>iyul</w:t>
      </w:r>
      <w:r w:rsidRPr="0089007C">
        <w:rPr>
          <w:sz w:val="26"/>
          <w:szCs w:val="26"/>
          <w:lang w:val="uz-Cyrl-UZ"/>
        </w:rPr>
        <w:t xml:space="preserve"> holatiga chakana savdo sohasida faoliyat ko‘rsatayotgan tijorat korxonalari soni </w:t>
      </w:r>
      <w:r w:rsidR="009345F4">
        <w:rPr>
          <w:sz w:val="26"/>
          <w:szCs w:val="26"/>
          <w:lang w:val="uz-Cyrl-UZ"/>
        </w:rPr>
        <w:t>316</w:t>
      </w:r>
      <w:r w:rsidRPr="0089007C">
        <w:rPr>
          <w:sz w:val="26"/>
          <w:szCs w:val="26"/>
          <w:lang w:val="uz-Cyrl-UZ"/>
        </w:rPr>
        <w:t xml:space="preserve"> tani tashkil etib, shundan, faoliyat ko‘rsatayotgan yirik korxonalar soni </w:t>
      </w:r>
      <w:r w:rsidR="009345F4">
        <w:rPr>
          <w:sz w:val="26"/>
          <w:szCs w:val="26"/>
          <w:lang w:val="uz-Cyrl-UZ"/>
        </w:rPr>
        <w:t>0,</w:t>
      </w:r>
      <w:r w:rsidRPr="0089007C">
        <w:rPr>
          <w:sz w:val="26"/>
          <w:szCs w:val="26"/>
          <w:lang w:val="uz-Cyrl-UZ"/>
        </w:rPr>
        <w:t xml:space="preserve"> tani, kichik korxona va mikrofirmalar soni </w:t>
      </w:r>
      <w:r w:rsidR="009345F4">
        <w:rPr>
          <w:sz w:val="26"/>
          <w:szCs w:val="26"/>
          <w:lang w:val="uz-Cyrl-UZ"/>
        </w:rPr>
        <w:t>316</w:t>
      </w:r>
      <w:r w:rsidRPr="0089007C">
        <w:rPr>
          <w:sz w:val="26"/>
          <w:szCs w:val="26"/>
          <w:lang w:val="uz-Cyrl-UZ"/>
        </w:rPr>
        <w:t xml:space="preserve"> tani tashkil qildi. Shu jumladan, savdo sohasida yuridik shaxs tashkil etmasdan faoliyat olib borayotgan YATT va uyushmagan savdo (jismoniy shaxslar)ning kuzatuvlari asosida yig‘ilgan ma’lumotlar, chakana savdo ko‘rsatgichlariga kiritilgan.</w:t>
      </w:r>
    </w:p>
    <w:p w:rsidR="00DF57B7" w:rsidRPr="0089007C" w:rsidRDefault="00DF57B7" w:rsidP="00DF57B7">
      <w:pPr>
        <w:pStyle w:val="a5"/>
        <w:widowControl/>
        <w:spacing w:before="120" w:after="120" w:line="360" w:lineRule="auto"/>
        <w:ind w:right="-142" w:firstLine="567"/>
        <w:jc w:val="both"/>
        <w:rPr>
          <w:sz w:val="26"/>
          <w:szCs w:val="26"/>
          <w:lang w:val="uz-Cyrl-UZ"/>
        </w:rPr>
      </w:pPr>
      <w:r>
        <w:rPr>
          <w:sz w:val="26"/>
          <w:szCs w:val="26"/>
          <w:lang w:val="uz-Cyrl-UZ"/>
        </w:rPr>
        <w:t>2026</w:t>
      </w:r>
      <w:r w:rsidRPr="0089007C">
        <w:rPr>
          <w:sz w:val="26"/>
          <w:szCs w:val="26"/>
          <w:lang w:val="uz-Cyrl-UZ"/>
        </w:rPr>
        <w:t>-yilning yanvar-</w:t>
      </w:r>
      <w:r w:rsidR="0031762E">
        <w:rPr>
          <w:sz w:val="26"/>
          <w:szCs w:val="26"/>
          <w:lang w:val="uz-Cyrl-UZ"/>
        </w:rPr>
        <w:t>iyun</w:t>
      </w:r>
      <w:r w:rsidRPr="0089007C">
        <w:rPr>
          <w:sz w:val="26"/>
          <w:szCs w:val="26"/>
          <w:lang w:val="uz-Cyrl-UZ"/>
        </w:rPr>
        <w:t xml:space="preserve"> oylarida chakana savdo tovar aylanmasi</w:t>
      </w:r>
      <w:r w:rsidRPr="0089007C">
        <w:rPr>
          <w:b/>
          <w:bCs/>
          <w:sz w:val="26"/>
          <w:szCs w:val="26"/>
          <w:lang w:val="uz-Cyrl-UZ"/>
        </w:rPr>
        <w:br/>
      </w:r>
      <w:r w:rsidR="00CD1EC3">
        <w:rPr>
          <w:sz w:val="26"/>
          <w:szCs w:val="26"/>
          <w:lang w:val="uz-Cyrl-UZ"/>
        </w:rPr>
        <w:t>237,7</w:t>
      </w:r>
      <w:r w:rsidR="00CD1EC3">
        <w:rPr>
          <w:bCs/>
          <w:sz w:val="26"/>
          <w:szCs w:val="26"/>
          <w:lang w:val="uz-Cyrl-UZ"/>
        </w:rPr>
        <w:t> </w:t>
      </w:r>
      <w:r w:rsidRPr="0089007C">
        <w:rPr>
          <w:sz w:val="26"/>
          <w:szCs w:val="26"/>
          <w:lang w:val="uz-Cyrl-UZ"/>
        </w:rPr>
        <w:t xml:space="preserve">mlrd so‘mni yoki </w:t>
      </w:r>
      <w:r>
        <w:rPr>
          <w:sz w:val="26"/>
          <w:szCs w:val="26"/>
          <w:lang w:val="uz-Cyrl-UZ"/>
        </w:rPr>
        <w:t>2025</w:t>
      </w:r>
      <w:r w:rsidRPr="0089007C">
        <w:rPr>
          <w:sz w:val="26"/>
          <w:szCs w:val="26"/>
          <w:lang w:val="uz-Cyrl-UZ"/>
        </w:rPr>
        <w:t xml:space="preserve">-yilning shu davriga nisbatan </w:t>
      </w:r>
      <w:r w:rsidR="00CD1EC3">
        <w:rPr>
          <w:sz w:val="26"/>
          <w:szCs w:val="26"/>
          <w:lang w:val="uz-Cyrl-UZ"/>
        </w:rPr>
        <w:t>112,0</w:t>
      </w:r>
      <w:r w:rsidRPr="0089007C">
        <w:rPr>
          <w:bCs/>
          <w:sz w:val="26"/>
          <w:szCs w:val="26"/>
          <w:lang w:val="uz-Cyrl-UZ"/>
        </w:rPr>
        <w:t xml:space="preserve"> % </w:t>
      </w:r>
      <w:r w:rsidRPr="0089007C">
        <w:rPr>
          <w:sz w:val="26"/>
          <w:szCs w:val="26"/>
          <w:lang w:val="uz-Cyrl-UZ"/>
        </w:rPr>
        <w:t>ni tashkil qildi.</w:t>
      </w:r>
    </w:p>
    <w:p w:rsidR="00DF57B7" w:rsidRPr="0089007C" w:rsidRDefault="00DF57B7" w:rsidP="00DF57B7">
      <w:pPr>
        <w:pStyle w:val="a5"/>
        <w:widowControl/>
        <w:spacing w:before="120" w:after="120" w:line="360" w:lineRule="auto"/>
        <w:ind w:right="-142" w:firstLine="567"/>
        <w:jc w:val="both"/>
        <w:rPr>
          <w:sz w:val="26"/>
          <w:szCs w:val="26"/>
          <w:lang w:val="uz-Cyrl-UZ"/>
        </w:rPr>
      </w:pPr>
      <w:r w:rsidRPr="0089007C">
        <w:rPr>
          <w:sz w:val="26"/>
          <w:szCs w:val="26"/>
          <w:lang w:val="uz-Cyrl-UZ"/>
        </w:rPr>
        <w:t xml:space="preserve">Yirik korxonalarning chakana savdo tovar aylanmasida (umumiy ovqatlanishni qo‘shgan holda) </w:t>
      </w:r>
      <w:r w:rsidR="00CD1EC3">
        <w:rPr>
          <w:sz w:val="26"/>
          <w:szCs w:val="26"/>
          <w:lang w:val="uz-Cyrl-UZ"/>
        </w:rPr>
        <w:t>2,1</w:t>
      </w:r>
      <w:r w:rsidRPr="0089007C">
        <w:rPr>
          <w:bCs/>
          <w:sz w:val="26"/>
          <w:szCs w:val="26"/>
          <w:lang w:val="uz-Cyrl-UZ"/>
        </w:rPr>
        <w:t> </w:t>
      </w:r>
      <w:r w:rsidRPr="0089007C">
        <w:rPr>
          <w:sz w:val="26"/>
          <w:szCs w:val="26"/>
          <w:lang w:val="uz-Cyrl-UZ"/>
        </w:rPr>
        <w:t xml:space="preserve">mlrd so‘mni tashkil qiladi va umumiy chakana savdo tovar aylanmasidagi ulushi </w:t>
      </w:r>
      <w:r w:rsidR="00CD1EC3">
        <w:rPr>
          <w:sz w:val="26"/>
          <w:szCs w:val="26"/>
          <w:lang w:val="uz-Cyrl-UZ"/>
        </w:rPr>
        <w:t>0,9</w:t>
      </w:r>
      <w:r w:rsidRPr="0089007C">
        <w:rPr>
          <w:sz w:val="26"/>
          <w:szCs w:val="26"/>
          <w:lang w:val="uz-Cyrl-UZ"/>
        </w:rPr>
        <w:t> % ni tashkil qildi.</w:t>
      </w:r>
    </w:p>
    <w:p w:rsidR="00DF57B7" w:rsidRPr="0089007C" w:rsidRDefault="00DF57B7" w:rsidP="00DF57B7">
      <w:pPr>
        <w:pStyle w:val="a5"/>
        <w:widowControl/>
        <w:spacing w:before="120" w:after="120" w:line="360" w:lineRule="auto"/>
        <w:ind w:right="-142" w:firstLine="567"/>
        <w:jc w:val="both"/>
        <w:rPr>
          <w:sz w:val="26"/>
          <w:szCs w:val="26"/>
          <w:lang w:val="uz-Cyrl-UZ"/>
        </w:rPr>
      </w:pPr>
      <w:r w:rsidRPr="0089007C">
        <w:rPr>
          <w:sz w:val="26"/>
          <w:szCs w:val="26"/>
          <w:lang w:val="uz-Cyrl-UZ"/>
        </w:rPr>
        <w:t xml:space="preserve">Kichik biznes va xususiy tadbirkorlik subyektlarining tovar aylanmasi </w:t>
      </w:r>
      <w:r w:rsidRPr="0089007C">
        <w:rPr>
          <w:sz w:val="26"/>
          <w:szCs w:val="26"/>
          <w:lang w:val="uz-Cyrl-UZ"/>
        </w:rPr>
        <w:br/>
      </w:r>
      <w:r w:rsidR="00CD1EC3">
        <w:rPr>
          <w:sz w:val="26"/>
          <w:szCs w:val="26"/>
          <w:lang w:val="uz-Cyrl-UZ"/>
        </w:rPr>
        <w:t>160,8 </w:t>
      </w:r>
      <w:r w:rsidRPr="0089007C">
        <w:rPr>
          <w:sz w:val="26"/>
          <w:szCs w:val="26"/>
          <w:lang w:val="uz-Cyrl-UZ"/>
        </w:rPr>
        <w:t xml:space="preserve">mlrd so‘mga etdi, umumiy chakana savdo tovar aylanmasidagi ulushi esa </w:t>
      </w:r>
      <w:r w:rsidRPr="0089007C">
        <w:rPr>
          <w:sz w:val="26"/>
          <w:szCs w:val="26"/>
          <w:lang w:val="uz-Cyrl-UZ"/>
        </w:rPr>
        <w:br/>
      </w:r>
      <w:r w:rsidR="00CD1EC3">
        <w:rPr>
          <w:sz w:val="26"/>
          <w:szCs w:val="26"/>
          <w:lang w:val="uz-Cyrl-UZ"/>
        </w:rPr>
        <w:t>67,6</w:t>
      </w:r>
      <w:r w:rsidRPr="0089007C">
        <w:rPr>
          <w:bCs/>
          <w:sz w:val="26"/>
          <w:szCs w:val="26"/>
          <w:lang w:val="uz-Cyrl-UZ"/>
        </w:rPr>
        <w:t xml:space="preserve"> % </w:t>
      </w:r>
      <w:r w:rsidRPr="0089007C">
        <w:rPr>
          <w:sz w:val="26"/>
          <w:szCs w:val="26"/>
          <w:lang w:val="uz-Cyrl-UZ"/>
        </w:rPr>
        <w:t>ni tashkil qildi.</w:t>
      </w:r>
    </w:p>
    <w:p w:rsidR="00DF57B7" w:rsidRPr="0089007C" w:rsidRDefault="00DF57B7" w:rsidP="00DF57B7">
      <w:pPr>
        <w:pStyle w:val="a5"/>
        <w:widowControl/>
        <w:spacing w:before="120" w:after="120" w:line="360" w:lineRule="auto"/>
        <w:ind w:right="-142" w:firstLine="567"/>
        <w:jc w:val="both"/>
        <w:rPr>
          <w:noProof/>
          <w:color w:val="FF0000"/>
          <w:sz w:val="26"/>
          <w:szCs w:val="26"/>
          <w:lang w:val="uz-Cyrl-UZ"/>
        </w:rPr>
      </w:pPr>
      <w:r w:rsidRPr="0089007C">
        <w:rPr>
          <w:sz w:val="26"/>
          <w:szCs w:val="26"/>
          <w:lang w:val="uz-Cyrl-UZ"/>
        </w:rPr>
        <w:t xml:space="preserve">Umumiy tovar aylanmasi hajmining </w:t>
      </w:r>
      <w:r w:rsidR="00CD1EC3">
        <w:rPr>
          <w:sz w:val="26"/>
          <w:szCs w:val="26"/>
          <w:lang w:val="uz-Cyrl-UZ"/>
        </w:rPr>
        <w:t>74,8</w:t>
      </w:r>
      <w:r w:rsidRPr="0089007C">
        <w:rPr>
          <w:sz w:val="26"/>
          <w:szCs w:val="26"/>
          <w:lang w:val="uz-Cyrl-UZ"/>
        </w:rPr>
        <w:t xml:space="preserve"> mlrd so‘mi uyushmagan savdo hisobiga to‘g‘ri keldi. Ushbu sektorning jami chakana savdo tovar aylanmasi hajmidagi ulushi</w:t>
      </w:r>
      <w:r w:rsidRPr="0089007C">
        <w:rPr>
          <w:sz w:val="26"/>
          <w:szCs w:val="26"/>
          <w:lang w:val="uz-Cyrl-UZ"/>
        </w:rPr>
        <w:br/>
      </w:r>
      <w:r w:rsidR="00CD1EC3">
        <w:rPr>
          <w:sz w:val="26"/>
          <w:szCs w:val="26"/>
          <w:lang w:val="uz-Cyrl-UZ"/>
        </w:rPr>
        <w:t>31,5 </w:t>
      </w:r>
      <w:r w:rsidRPr="0089007C">
        <w:rPr>
          <w:sz w:val="26"/>
          <w:szCs w:val="26"/>
          <w:lang w:val="en-US"/>
        </w:rPr>
        <w:t xml:space="preserve">% </w:t>
      </w:r>
      <w:r w:rsidRPr="0089007C">
        <w:rPr>
          <w:sz w:val="26"/>
          <w:szCs w:val="26"/>
          <w:lang w:val="uz-Cyrl-UZ"/>
        </w:rPr>
        <w:t>ga teng bo‘ldi.</w:t>
      </w:r>
    </w:p>
    <w:p w:rsidR="00DF57B7" w:rsidRPr="0089007C" w:rsidRDefault="00DF57B7" w:rsidP="00DF57B7">
      <w:pPr>
        <w:rPr>
          <w:b/>
          <w:color w:val="002060"/>
          <w:sz w:val="26"/>
          <w:szCs w:val="26"/>
          <w:lang w:val="uz-Cyrl-UZ"/>
        </w:rPr>
      </w:pPr>
      <w:r w:rsidRPr="0089007C">
        <w:rPr>
          <w:b/>
          <w:color w:val="002060"/>
          <w:sz w:val="26"/>
          <w:szCs w:val="26"/>
          <w:lang w:val="uz-Cyrl-UZ"/>
        </w:rPr>
        <w:br w:type="page"/>
      </w:r>
    </w:p>
    <w:p w:rsidR="00DF57B7" w:rsidRPr="0089007C" w:rsidRDefault="00DF57B7" w:rsidP="00DF57B7">
      <w:pPr>
        <w:pStyle w:val="a5"/>
        <w:widowControl/>
        <w:spacing w:before="60" w:after="240" w:line="288" w:lineRule="auto"/>
        <w:ind w:right="-142"/>
        <w:jc w:val="center"/>
        <w:rPr>
          <w:i/>
          <w:color w:val="002060"/>
          <w:sz w:val="28"/>
          <w:szCs w:val="28"/>
          <w:lang w:val="uz-Cyrl-UZ"/>
        </w:rPr>
      </w:pPr>
      <w:r w:rsidRPr="0089007C">
        <w:rPr>
          <w:b/>
          <w:color w:val="002060"/>
          <w:sz w:val="28"/>
          <w:szCs w:val="28"/>
          <w:lang w:val="uz-Cyrl-UZ"/>
        </w:rPr>
        <w:t>Chakana savdo tovar aylanmasi (ovqatlanishni qo‘shgan holda) tarkibi</w:t>
      </w:r>
      <w:r w:rsidRPr="0089007C">
        <w:rPr>
          <w:b/>
          <w:color w:val="002060"/>
          <w:sz w:val="28"/>
          <w:szCs w:val="28"/>
          <w:lang w:val="uz-Cyrl-UZ"/>
        </w:rPr>
        <w:br/>
      </w:r>
      <w:r w:rsidRPr="0089007C">
        <w:rPr>
          <w:i/>
          <w:color w:val="002060"/>
          <w:sz w:val="28"/>
          <w:szCs w:val="28"/>
          <w:lang w:val="uz-Cyrl-UZ"/>
        </w:rPr>
        <w:t>(</w:t>
      </w:r>
      <w:r>
        <w:rPr>
          <w:i/>
          <w:color w:val="002060"/>
          <w:sz w:val="28"/>
          <w:szCs w:val="28"/>
          <w:lang w:val="uz-Cyrl-UZ"/>
        </w:rPr>
        <w:t>2026</w:t>
      </w:r>
      <w:r w:rsidRPr="0089007C">
        <w:rPr>
          <w:i/>
          <w:color w:val="002060"/>
          <w:sz w:val="28"/>
          <w:szCs w:val="28"/>
          <w:lang w:val="uz-Cyrl-UZ"/>
        </w:rPr>
        <w:t>-yilning yanvar-</w:t>
      </w:r>
      <w:r w:rsidR="0031762E">
        <w:rPr>
          <w:i/>
          <w:color w:val="002060"/>
          <w:sz w:val="28"/>
          <w:szCs w:val="28"/>
          <w:lang w:val="uz-Cyrl-UZ"/>
        </w:rPr>
        <w:t>iyun</w:t>
      </w:r>
      <w:r w:rsidRPr="0089007C">
        <w:rPr>
          <w:i/>
          <w:color w:val="002060"/>
          <w:sz w:val="28"/>
          <w:szCs w:val="28"/>
          <w:lang w:val="uz-Cyrl-UZ"/>
        </w:rPr>
        <w:t xml:space="preserve"> holatiga, </w:t>
      </w:r>
      <w:r w:rsidRPr="0089007C">
        <w:rPr>
          <w:i/>
          <w:color w:val="002060"/>
          <w:sz w:val="28"/>
          <w:szCs w:val="28"/>
          <w:lang w:val="en-US"/>
        </w:rPr>
        <w:t xml:space="preserve">% </w:t>
      </w:r>
      <w:r w:rsidRPr="0089007C">
        <w:rPr>
          <w:i/>
          <w:color w:val="002060"/>
          <w:sz w:val="28"/>
          <w:szCs w:val="28"/>
          <w:lang w:val="uz-Cyrl-UZ"/>
        </w:rPr>
        <w:t>da)</w:t>
      </w:r>
    </w:p>
    <w:p w:rsidR="00DF57B7" w:rsidRPr="0089007C" w:rsidRDefault="00DF57B7" w:rsidP="00DF57B7">
      <w:pPr>
        <w:pStyle w:val="a5"/>
        <w:widowControl/>
        <w:spacing w:before="60" w:after="240" w:line="288" w:lineRule="auto"/>
        <w:ind w:right="-142"/>
        <w:jc w:val="center"/>
        <w:rPr>
          <w:i/>
          <w:color w:val="002060"/>
          <w:sz w:val="26"/>
          <w:szCs w:val="26"/>
          <w:lang w:val="uz-Cyrl-UZ"/>
        </w:rPr>
      </w:pPr>
    </w:p>
    <w:p w:rsidR="00DF57B7" w:rsidRPr="0089007C" w:rsidRDefault="00DF57B7" w:rsidP="00DF57B7">
      <w:pPr>
        <w:pStyle w:val="a5"/>
        <w:widowControl/>
        <w:spacing w:line="276" w:lineRule="auto"/>
        <w:jc w:val="both"/>
        <w:rPr>
          <w:sz w:val="26"/>
          <w:szCs w:val="26"/>
          <w:lang w:val="uz-Cyrl-UZ"/>
        </w:rPr>
      </w:pPr>
      <w:r w:rsidRPr="0089007C">
        <w:rPr>
          <w:noProof/>
          <w:sz w:val="26"/>
          <w:szCs w:val="26"/>
        </w:rPr>
        <w:drawing>
          <wp:inline distT="0" distB="0" distL="0" distR="0">
            <wp:extent cx="5534660" cy="3588327"/>
            <wp:effectExtent l="0" t="19050" r="0" b="50800"/>
            <wp:docPr id="909" name="Схема 4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DF57B7" w:rsidRPr="0089007C" w:rsidRDefault="00DF57B7" w:rsidP="00DF57B7">
      <w:pPr>
        <w:jc w:val="center"/>
        <w:rPr>
          <w:b/>
          <w:color w:val="002060"/>
          <w:sz w:val="28"/>
          <w:szCs w:val="28"/>
          <w:lang w:val="en-US"/>
        </w:rPr>
      </w:pPr>
    </w:p>
    <w:p w:rsidR="00DF57B7" w:rsidRPr="0089007C" w:rsidRDefault="00DF57B7" w:rsidP="00DF57B7">
      <w:pPr>
        <w:jc w:val="center"/>
        <w:rPr>
          <w:b/>
          <w:color w:val="002060"/>
          <w:sz w:val="28"/>
          <w:szCs w:val="28"/>
          <w:lang w:val="en-US"/>
        </w:rPr>
      </w:pPr>
    </w:p>
    <w:p w:rsidR="00DF57B7" w:rsidRPr="0089007C" w:rsidRDefault="00DF57B7" w:rsidP="00DF57B7">
      <w:pPr>
        <w:jc w:val="center"/>
        <w:rPr>
          <w:b/>
          <w:color w:val="002060"/>
          <w:sz w:val="28"/>
          <w:szCs w:val="28"/>
          <w:lang w:val="en-US"/>
        </w:rPr>
      </w:pPr>
      <w:r w:rsidRPr="0089007C">
        <w:rPr>
          <w:b/>
          <w:color w:val="002060"/>
          <w:sz w:val="28"/>
          <w:szCs w:val="28"/>
          <w:lang w:val="en-US"/>
        </w:rPr>
        <w:t>Chakana savdo tovar aylanmasi</w:t>
      </w:r>
    </w:p>
    <w:p w:rsidR="00DF57B7" w:rsidRPr="0089007C" w:rsidRDefault="00DF57B7" w:rsidP="00DF57B7">
      <w:pPr>
        <w:jc w:val="center"/>
        <w:rPr>
          <w:b/>
          <w:i/>
          <w:color w:val="002060"/>
          <w:sz w:val="28"/>
          <w:szCs w:val="28"/>
          <w:lang w:val="en-US"/>
        </w:rPr>
      </w:pPr>
      <w:r w:rsidRPr="0089007C">
        <w:rPr>
          <w:i/>
          <w:color w:val="002060"/>
          <w:sz w:val="28"/>
          <w:szCs w:val="28"/>
          <w:lang w:val="en-US"/>
        </w:rPr>
        <w:t>(</w:t>
      </w:r>
      <w:r>
        <w:rPr>
          <w:i/>
          <w:color w:val="002060"/>
          <w:sz w:val="28"/>
          <w:szCs w:val="28"/>
          <w:lang w:val="en-US"/>
        </w:rPr>
        <w:t>2026</w:t>
      </w:r>
      <w:r w:rsidRPr="0089007C">
        <w:rPr>
          <w:i/>
          <w:color w:val="002060"/>
          <w:sz w:val="28"/>
          <w:szCs w:val="28"/>
          <w:lang w:val="en-US"/>
        </w:rPr>
        <w:t xml:space="preserve">-yil </w:t>
      </w:r>
      <w:r w:rsidRPr="0089007C">
        <w:rPr>
          <w:i/>
          <w:color w:val="002060"/>
          <w:sz w:val="28"/>
          <w:szCs w:val="28"/>
          <w:lang w:val="uz-Cyrl-UZ"/>
        </w:rPr>
        <w:t>yanvar-</w:t>
      </w:r>
      <w:r w:rsidR="0031762E">
        <w:rPr>
          <w:i/>
          <w:color w:val="002060"/>
          <w:sz w:val="28"/>
          <w:szCs w:val="28"/>
          <w:lang w:val="uz-Cyrl-UZ"/>
        </w:rPr>
        <w:t>iyun</w:t>
      </w:r>
      <w:r w:rsidRPr="0089007C">
        <w:rPr>
          <w:i/>
          <w:color w:val="002060"/>
          <w:sz w:val="28"/>
          <w:szCs w:val="28"/>
          <w:lang w:val="en-US"/>
        </w:rPr>
        <w:t>)</w:t>
      </w:r>
    </w:p>
    <w:p w:rsidR="00DF57B7" w:rsidRPr="0089007C" w:rsidRDefault="00DF57B7" w:rsidP="00DF57B7">
      <w:pPr>
        <w:jc w:val="center"/>
        <w:rPr>
          <w:b/>
          <w:color w:val="002060"/>
          <w:lang w:val="en-US"/>
        </w:rPr>
      </w:pPr>
    </w:p>
    <w:tbl>
      <w:tblPr>
        <w:tblStyle w:val="afa"/>
        <w:tblW w:w="5000" w:type="pct"/>
        <w:tblLook w:val="04A0" w:firstRow="1" w:lastRow="0" w:firstColumn="1" w:lastColumn="0" w:noHBand="0" w:noVBand="1"/>
      </w:tblPr>
      <w:tblGrid>
        <w:gridCol w:w="2786"/>
        <w:gridCol w:w="1716"/>
        <w:gridCol w:w="1699"/>
        <w:gridCol w:w="1561"/>
        <w:gridCol w:w="1667"/>
      </w:tblGrid>
      <w:tr w:rsidR="00DF57B7" w:rsidRPr="0089007C" w:rsidTr="00913C1A">
        <w:trPr>
          <w:trHeight w:val="481"/>
        </w:trPr>
        <w:tc>
          <w:tcPr>
            <w:tcW w:w="1477" w:type="pct"/>
            <w:vMerge w:val="restart"/>
            <w:tcBorders>
              <w:top w:val="single" w:sz="18" w:space="0" w:color="auto"/>
              <w:left w:val="nil"/>
              <w:bottom w:val="nil"/>
              <w:right w:val="single" w:sz="4" w:space="0" w:color="auto"/>
            </w:tcBorders>
            <w:shd w:val="clear" w:color="auto" w:fill="B9FFD9"/>
            <w:vAlign w:val="center"/>
          </w:tcPr>
          <w:p w:rsidR="00DF57B7" w:rsidRPr="0089007C" w:rsidRDefault="00DF57B7" w:rsidP="00913C1A">
            <w:pPr>
              <w:spacing w:before="120" w:after="120"/>
              <w:jc w:val="center"/>
              <w:rPr>
                <w:b/>
                <w:color w:val="0070C0"/>
                <w:sz w:val="26"/>
                <w:szCs w:val="26"/>
                <w:lang w:val="uz-Cyrl-UZ"/>
              </w:rPr>
            </w:pPr>
          </w:p>
        </w:tc>
        <w:tc>
          <w:tcPr>
            <w:tcW w:w="1811" w:type="pct"/>
            <w:gridSpan w:val="2"/>
            <w:tcBorders>
              <w:top w:val="single" w:sz="18" w:space="0" w:color="auto"/>
              <w:left w:val="single" w:sz="4" w:space="0" w:color="auto"/>
              <w:bottom w:val="single" w:sz="18" w:space="0" w:color="auto"/>
              <w:right w:val="single" w:sz="4" w:space="0" w:color="auto"/>
            </w:tcBorders>
            <w:shd w:val="clear" w:color="auto" w:fill="B9FFD9"/>
            <w:vAlign w:val="center"/>
            <w:hideMark/>
          </w:tcPr>
          <w:p w:rsidR="00DF57B7" w:rsidRPr="0089007C" w:rsidRDefault="00DF57B7" w:rsidP="00913C1A">
            <w:pPr>
              <w:spacing w:before="120" w:after="120"/>
              <w:jc w:val="center"/>
              <w:rPr>
                <w:b/>
                <w:color w:val="0070C0"/>
                <w:sz w:val="26"/>
                <w:szCs w:val="26"/>
                <w:lang w:val="uz-Cyrl-UZ"/>
              </w:rPr>
            </w:pPr>
            <w:r w:rsidRPr="0089007C">
              <w:rPr>
                <w:b/>
                <w:sz w:val="26"/>
                <w:szCs w:val="26"/>
                <w:lang w:val="uz-Cyrl-UZ"/>
              </w:rPr>
              <w:t>Jami</w:t>
            </w:r>
          </w:p>
        </w:tc>
        <w:tc>
          <w:tcPr>
            <w:tcW w:w="1712" w:type="pct"/>
            <w:gridSpan w:val="2"/>
            <w:tcBorders>
              <w:top w:val="single" w:sz="18" w:space="0" w:color="auto"/>
              <w:left w:val="single" w:sz="4" w:space="0" w:color="auto"/>
              <w:bottom w:val="single" w:sz="18" w:space="0" w:color="auto"/>
              <w:right w:val="nil"/>
            </w:tcBorders>
            <w:shd w:val="clear" w:color="auto" w:fill="B9FFD9"/>
            <w:vAlign w:val="center"/>
            <w:hideMark/>
          </w:tcPr>
          <w:p w:rsidR="00DF57B7" w:rsidRPr="0089007C" w:rsidRDefault="00DF57B7" w:rsidP="00913C1A">
            <w:pPr>
              <w:spacing w:before="120" w:after="120"/>
              <w:jc w:val="center"/>
              <w:rPr>
                <w:b/>
                <w:color w:val="0070C0"/>
                <w:sz w:val="26"/>
                <w:szCs w:val="26"/>
                <w:lang w:val="uz-Cyrl-UZ"/>
              </w:rPr>
            </w:pPr>
            <w:r w:rsidRPr="0089007C">
              <w:rPr>
                <w:b/>
                <w:sz w:val="26"/>
                <w:szCs w:val="26"/>
                <w:lang w:val="uz-Cyrl-UZ"/>
              </w:rPr>
              <w:t>Aholi jon boshiga</w:t>
            </w:r>
          </w:p>
        </w:tc>
      </w:tr>
      <w:tr w:rsidR="00DF57B7" w:rsidRPr="0089007C" w:rsidTr="002E2ABA">
        <w:tc>
          <w:tcPr>
            <w:tcW w:w="1477" w:type="pct"/>
            <w:vMerge/>
            <w:tcBorders>
              <w:top w:val="nil"/>
              <w:left w:val="nil"/>
              <w:bottom w:val="single" w:sz="18" w:space="0" w:color="auto"/>
              <w:right w:val="single" w:sz="4" w:space="0" w:color="auto"/>
            </w:tcBorders>
            <w:shd w:val="clear" w:color="auto" w:fill="B9FFD9"/>
            <w:vAlign w:val="center"/>
            <w:hideMark/>
          </w:tcPr>
          <w:p w:rsidR="00DF57B7" w:rsidRPr="0089007C" w:rsidRDefault="00DF57B7" w:rsidP="00913C1A">
            <w:pPr>
              <w:spacing w:before="120" w:after="120"/>
              <w:rPr>
                <w:b/>
                <w:color w:val="0070C0"/>
                <w:sz w:val="26"/>
                <w:szCs w:val="26"/>
                <w:lang w:val="uz-Cyrl-UZ"/>
              </w:rPr>
            </w:pPr>
          </w:p>
        </w:tc>
        <w:tc>
          <w:tcPr>
            <w:tcW w:w="910" w:type="pct"/>
            <w:tcBorders>
              <w:top w:val="single" w:sz="18" w:space="0" w:color="auto"/>
              <w:left w:val="single" w:sz="4" w:space="0" w:color="auto"/>
              <w:bottom w:val="single" w:sz="18" w:space="0" w:color="auto"/>
              <w:right w:val="single" w:sz="4" w:space="0" w:color="auto"/>
            </w:tcBorders>
            <w:shd w:val="clear" w:color="auto" w:fill="B9FFD9"/>
            <w:vAlign w:val="center"/>
            <w:hideMark/>
          </w:tcPr>
          <w:p w:rsidR="00DF57B7" w:rsidRPr="0089007C" w:rsidRDefault="00DF57B7" w:rsidP="00913C1A">
            <w:pPr>
              <w:spacing w:before="120" w:after="120"/>
              <w:jc w:val="center"/>
              <w:rPr>
                <w:b/>
                <w:color w:val="0070C0"/>
                <w:sz w:val="26"/>
                <w:szCs w:val="26"/>
                <w:lang w:val="uz-Cyrl-UZ"/>
              </w:rPr>
            </w:pPr>
            <w:r w:rsidRPr="0089007C">
              <w:rPr>
                <w:b/>
                <w:sz w:val="26"/>
                <w:szCs w:val="26"/>
                <w:lang w:val="uz-Cyrl-UZ"/>
              </w:rPr>
              <w:t>mlrd so‘m</w:t>
            </w:r>
          </w:p>
        </w:tc>
        <w:tc>
          <w:tcPr>
            <w:tcW w:w="901" w:type="pct"/>
            <w:tcBorders>
              <w:top w:val="single" w:sz="18" w:space="0" w:color="auto"/>
              <w:left w:val="single" w:sz="4" w:space="0" w:color="auto"/>
              <w:bottom w:val="single" w:sz="18" w:space="0" w:color="auto"/>
              <w:right w:val="single" w:sz="4" w:space="0" w:color="auto"/>
            </w:tcBorders>
            <w:shd w:val="clear" w:color="auto" w:fill="B9FFD9"/>
            <w:vAlign w:val="center"/>
            <w:hideMark/>
          </w:tcPr>
          <w:p w:rsidR="00DF57B7" w:rsidRPr="0089007C" w:rsidRDefault="009F095D" w:rsidP="00913C1A">
            <w:pPr>
              <w:spacing w:before="120" w:after="120"/>
              <w:jc w:val="center"/>
              <w:rPr>
                <w:b/>
                <w:color w:val="0070C0"/>
                <w:sz w:val="26"/>
                <w:szCs w:val="26"/>
                <w:lang w:val="uz-Cyrl-UZ"/>
              </w:rPr>
            </w:pPr>
            <w:r>
              <w:rPr>
                <w:b/>
                <w:color w:val="000000" w:themeColor="text1"/>
                <w:sz w:val="26"/>
                <w:szCs w:val="26"/>
                <w:lang w:val="en-US"/>
              </w:rPr>
              <w:t>o</w:t>
            </w:r>
            <w:r>
              <w:rPr>
                <w:b/>
                <w:color w:val="000000" w:themeColor="text1"/>
                <w:sz w:val="26"/>
                <w:szCs w:val="26"/>
                <w:lang w:val="uz-Cyrl-UZ"/>
              </w:rPr>
              <w:t>‘sish sur’ati</w:t>
            </w:r>
            <w:r>
              <w:rPr>
                <w:b/>
                <w:color w:val="000000" w:themeColor="text1"/>
                <w:sz w:val="26"/>
                <w:szCs w:val="26"/>
              </w:rPr>
              <w:t xml:space="preserve">, </w:t>
            </w:r>
            <w:r>
              <w:rPr>
                <w:b/>
                <w:color w:val="000000" w:themeColor="text1"/>
                <w:sz w:val="26"/>
                <w:szCs w:val="26"/>
                <w:lang w:val="uz-Cyrl-UZ"/>
              </w:rPr>
              <w:br/>
            </w:r>
            <w:r>
              <w:rPr>
                <w:b/>
                <w:color w:val="000000" w:themeColor="text1"/>
                <w:sz w:val="26"/>
                <w:szCs w:val="26"/>
              </w:rPr>
              <w:t>%</w:t>
            </w:r>
            <w:r>
              <w:rPr>
                <w:b/>
                <w:color w:val="000000" w:themeColor="text1"/>
                <w:sz w:val="26"/>
                <w:szCs w:val="26"/>
                <w:lang w:val="uz-Cyrl-UZ"/>
              </w:rPr>
              <w:t xml:space="preserve"> da</w:t>
            </w:r>
          </w:p>
        </w:tc>
        <w:tc>
          <w:tcPr>
            <w:tcW w:w="828" w:type="pct"/>
            <w:tcBorders>
              <w:top w:val="single" w:sz="18" w:space="0" w:color="auto"/>
              <w:left w:val="single" w:sz="4" w:space="0" w:color="auto"/>
              <w:bottom w:val="single" w:sz="18" w:space="0" w:color="auto"/>
              <w:right w:val="single" w:sz="4" w:space="0" w:color="auto"/>
            </w:tcBorders>
            <w:shd w:val="clear" w:color="auto" w:fill="B9FFD9"/>
            <w:vAlign w:val="center"/>
            <w:hideMark/>
          </w:tcPr>
          <w:p w:rsidR="00DF57B7" w:rsidRPr="0089007C" w:rsidRDefault="00DF57B7" w:rsidP="00913C1A">
            <w:pPr>
              <w:spacing w:before="120" w:after="120"/>
              <w:jc w:val="center"/>
              <w:rPr>
                <w:b/>
                <w:color w:val="0070C0"/>
                <w:sz w:val="26"/>
                <w:szCs w:val="26"/>
                <w:lang w:val="uz-Cyrl-UZ"/>
              </w:rPr>
            </w:pPr>
            <w:r w:rsidRPr="0089007C">
              <w:rPr>
                <w:b/>
                <w:sz w:val="26"/>
                <w:szCs w:val="26"/>
                <w:lang w:val="uz-Cyrl-UZ"/>
              </w:rPr>
              <w:t>ming so‘m</w:t>
            </w:r>
          </w:p>
        </w:tc>
        <w:tc>
          <w:tcPr>
            <w:tcW w:w="884" w:type="pct"/>
            <w:tcBorders>
              <w:top w:val="single" w:sz="18" w:space="0" w:color="auto"/>
              <w:left w:val="single" w:sz="4" w:space="0" w:color="auto"/>
              <w:bottom w:val="single" w:sz="18" w:space="0" w:color="auto"/>
              <w:right w:val="nil"/>
            </w:tcBorders>
            <w:shd w:val="clear" w:color="auto" w:fill="B9FFD9"/>
            <w:vAlign w:val="center"/>
            <w:hideMark/>
          </w:tcPr>
          <w:p w:rsidR="00DF57B7" w:rsidRPr="0089007C" w:rsidRDefault="009F095D" w:rsidP="00913C1A">
            <w:pPr>
              <w:spacing w:before="120" w:after="120"/>
              <w:jc w:val="center"/>
              <w:rPr>
                <w:b/>
                <w:color w:val="0070C0"/>
                <w:sz w:val="26"/>
                <w:szCs w:val="26"/>
                <w:lang w:val="uz-Cyrl-UZ"/>
              </w:rPr>
            </w:pPr>
            <w:r>
              <w:rPr>
                <w:b/>
                <w:color w:val="000000" w:themeColor="text1"/>
                <w:sz w:val="26"/>
                <w:szCs w:val="26"/>
                <w:lang w:val="en-US"/>
              </w:rPr>
              <w:t>o</w:t>
            </w:r>
            <w:r>
              <w:rPr>
                <w:b/>
                <w:color w:val="000000" w:themeColor="text1"/>
                <w:sz w:val="26"/>
                <w:szCs w:val="26"/>
                <w:lang w:val="uz-Cyrl-UZ"/>
              </w:rPr>
              <w:t>‘sish sur’ati</w:t>
            </w:r>
            <w:r>
              <w:rPr>
                <w:b/>
                <w:color w:val="000000" w:themeColor="text1"/>
                <w:sz w:val="26"/>
                <w:szCs w:val="26"/>
              </w:rPr>
              <w:t xml:space="preserve">, </w:t>
            </w:r>
            <w:r>
              <w:rPr>
                <w:b/>
                <w:color w:val="000000" w:themeColor="text1"/>
                <w:sz w:val="26"/>
                <w:szCs w:val="26"/>
                <w:lang w:val="uz-Cyrl-UZ"/>
              </w:rPr>
              <w:br/>
            </w:r>
            <w:r>
              <w:rPr>
                <w:b/>
                <w:color w:val="000000" w:themeColor="text1"/>
                <w:sz w:val="26"/>
                <w:szCs w:val="26"/>
              </w:rPr>
              <w:t>%</w:t>
            </w:r>
            <w:r>
              <w:rPr>
                <w:b/>
                <w:color w:val="000000" w:themeColor="text1"/>
                <w:sz w:val="26"/>
                <w:szCs w:val="26"/>
                <w:lang w:val="uz-Cyrl-UZ"/>
              </w:rPr>
              <w:t xml:space="preserve"> da</w:t>
            </w:r>
          </w:p>
        </w:tc>
      </w:tr>
      <w:tr w:rsidR="00DF57B7" w:rsidRPr="0089007C" w:rsidTr="002E2ABA">
        <w:tc>
          <w:tcPr>
            <w:tcW w:w="1477" w:type="pct"/>
            <w:tcBorders>
              <w:top w:val="single" w:sz="18" w:space="0" w:color="auto"/>
              <w:left w:val="nil"/>
              <w:bottom w:val="nil"/>
              <w:right w:val="nil"/>
            </w:tcBorders>
          </w:tcPr>
          <w:p w:rsidR="00DF57B7" w:rsidRPr="0089007C" w:rsidRDefault="00DF57B7" w:rsidP="00913C1A">
            <w:pPr>
              <w:jc w:val="center"/>
              <w:rPr>
                <w:b/>
                <w:color w:val="0070C0"/>
                <w:lang w:val="uz-Cyrl-UZ"/>
              </w:rPr>
            </w:pPr>
          </w:p>
        </w:tc>
        <w:tc>
          <w:tcPr>
            <w:tcW w:w="910" w:type="pct"/>
            <w:tcBorders>
              <w:top w:val="single" w:sz="18" w:space="0" w:color="auto"/>
              <w:left w:val="nil"/>
              <w:bottom w:val="nil"/>
              <w:right w:val="nil"/>
            </w:tcBorders>
          </w:tcPr>
          <w:p w:rsidR="00DF57B7" w:rsidRPr="0089007C" w:rsidRDefault="00DF57B7" w:rsidP="00913C1A">
            <w:pPr>
              <w:jc w:val="center"/>
              <w:rPr>
                <w:b/>
                <w:color w:val="0070C0"/>
                <w:lang w:val="uz-Cyrl-UZ"/>
              </w:rPr>
            </w:pPr>
          </w:p>
        </w:tc>
        <w:tc>
          <w:tcPr>
            <w:tcW w:w="901" w:type="pct"/>
            <w:tcBorders>
              <w:top w:val="single" w:sz="18" w:space="0" w:color="auto"/>
              <w:left w:val="nil"/>
              <w:bottom w:val="nil"/>
              <w:right w:val="nil"/>
            </w:tcBorders>
          </w:tcPr>
          <w:p w:rsidR="00DF57B7" w:rsidRPr="0089007C" w:rsidRDefault="00DF57B7" w:rsidP="00913C1A">
            <w:pPr>
              <w:jc w:val="center"/>
              <w:rPr>
                <w:b/>
                <w:color w:val="0070C0"/>
                <w:lang w:val="uz-Cyrl-UZ"/>
              </w:rPr>
            </w:pPr>
          </w:p>
        </w:tc>
        <w:tc>
          <w:tcPr>
            <w:tcW w:w="828" w:type="pct"/>
            <w:tcBorders>
              <w:top w:val="single" w:sz="18" w:space="0" w:color="auto"/>
              <w:left w:val="nil"/>
              <w:bottom w:val="nil"/>
              <w:right w:val="nil"/>
            </w:tcBorders>
          </w:tcPr>
          <w:p w:rsidR="00DF57B7" w:rsidRPr="0089007C" w:rsidRDefault="00DF57B7" w:rsidP="00913C1A">
            <w:pPr>
              <w:jc w:val="center"/>
              <w:rPr>
                <w:b/>
                <w:color w:val="0070C0"/>
                <w:lang w:val="uz-Cyrl-UZ"/>
              </w:rPr>
            </w:pPr>
          </w:p>
        </w:tc>
        <w:tc>
          <w:tcPr>
            <w:tcW w:w="884" w:type="pct"/>
            <w:tcBorders>
              <w:top w:val="single" w:sz="18" w:space="0" w:color="auto"/>
              <w:left w:val="nil"/>
              <w:bottom w:val="nil"/>
              <w:right w:val="nil"/>
            </w:tcBorders>
          </w:tcPr>
          <w:p w:rsidR="00DF57B7" w:rsidRPr="0089007C" w:rsidRDefault="00DF57B7" w:rsidP="00913C1A">
            <w:pPr>
              <w:jc w:val="center"/>
              <w:rPr>
                <w:b/>
                <w:color w:val="0070C0"/>
                <w:lang w:val="uz-Cyrl-UZ"/>
              </w:rPr>
            </w:pPr>
          </w:p>
        </w:tc>
      </w:tr>
      <w:tr w:rsidR="002E2ABA" w:rsidRPr="0089007C" w:rsidTr="002E2ABA">
        <w:tc>
          <w:tcPr>
            <w:tcW w:w="1477" w:type="pct"/>
            <w:tcBorders>
              <w:top w:val="nil"/>
              <w:left w:val="nil"/>
              <w:bottom w:val="nil"/>
              <w:right w:val="nil"/>
            </w:tcBorders>
            <w:shd w:val="clear" w:color="auto" w:fill="B9FFD9"/>
            <w:hideMark/>
          </w:tcPr>
          <w:p w:rsidR="002E2ABA" w:rsidRPr="0089007C" w:rsidRDefault="002E2ABA" w:rsidP="00913C1A">
            <w:pPr>
              <w:spacing w:before="240" w:after="240"/>
              <w:jc w:val="center"/>
              <w:rPr>
                <w:b/>
                <w:color w:val="0070C0"/>
                <w:sz w:val="26"/>
                <w:szCs w:val="26"/>
                <w:lang w:val="uz-Cyrl-UZ"/>
              </w:rPr>
            </w:pPr>
            <w:r w:rsidRPr="0089007C">
              <w:rPr>
                <w:b/>
                <w:color w:val="000000"/>
                <w:sz w:val="26"/>
                <w:szCs w:val="26"/>
                <w:lang w:val="uz-Cyrl-UZ"/>
              </w:rPr>
              <w:t>Andijon viloyati</w:t>
            </w:r>
          </w:p>
        </w:tc>
        <w:tc>
          <w:tcPr>
            <w:tcW w:w="910" w:type="pct"/>
            <w:tcBorders>
              <w:top w:val="nil"/>
              <w:left w:val="nil"/>
              <w:bottom w:val="nil"/>
              <w:right w:val="nil"/>
            </w:tcBorders>
            <w:shd w:val="clear" w:color="auto" w:fill="B9FFD9"/>
            <w:vAlign w:val="center"/>
            <w:hideMark/>
          </w:tcPr>
          <w:p w:rsidR="002E2ABA" w:rsidRPr="002E2ABA" w:rsidRDefault="002E2ABA">
            <w:pPr>
              <w:jc w:val="center"/>
              <w:rPr>
                <w:b/>
                <w:bCs/>
                <w:color w:val="000000"/>
                <w:sz w:val="26"/>
                <w:szCs w:val="26"/>
              </w:rPr>
            </w:pPr>
            <w:r>
              <w:rPr>
                <w:b/>
                <w:bCs/>
                <w:color w:val="000000"/>
                <w:sz w:val="26"/>
                <w:szCs w:val="26"/>
              </w:rPr>
              <w:t>16 </w:t>
            </w:r>
            <w:r w:rsidRPr="002E2ABA">
              <w:rPr>
                <w:b/>
                <w:bCs/>
                <w:color w:val="000000"/>
                <w:sz w:val="26"/>
                <w:szCs w:val="26"/>
              </w:rPr>
              <w:t>628,1</w:t>
            </w:r>
          </w:p>
        </w:tc>
        <w:tc>
          <w:tcPr>
            <w:tcW w:w="901" w:type="pct"/>
            <w:tcBorders>
              <w:top w:val="nil"/>
              <w:left w:val="nil"/>
              <w:bottom w:val="nil"/>
              <w:right w:val="nil"/>
            </w:tcBorders>
            <w:shd w:val="clear" w:color="auto" w:fill="B9FFD9"/>
            <w:vAlign w:val="center"/>
            <w:hideMark/>
          </w:tcPr>
          <w:p w:rsidR="002E2ABA" w:rsidRPr="002E2ABA" w:rsidRDefault="002E2ABA">
            <w:pPr>
              <w:jc w:val="center"/>
              <w:rPr>
                <w:b/>
                <w:bCs/>
                <w:color w:val="000000"/>
                <w:sz w:val="26"/>
                <w:szCs w:val="26"/>
              </w:rPr>
            </w:pPr>
            <w:r w:rsidRPr="002E2ABA">
              <w:rPr>
                <w:b/>
                <w:bCs/>
                <w:color w:val="000000"/>
                <w:sz w:val="26"/>
                <w:szCs w:val="26"/>
              </w:rPr>
              <w:t>115,0</w:t>
            </w:r>
          </w:p>
        </w:tc>
        <w:tc>
          <w:tcPr>
            <w:tcW w:w="828" w:type="pct"/>
            <w:tcBorders>
              <w:top w:val="nil"/>
              <w:left w:val="nil"/>
              <w:bottom w:val="nil"/>
              <w:right w:val="nil"/>
            </w:tcBorders>
            <w:shd w:val="clear" w:color="auto" w:fill="B9FFD9"/>
            <w:vAlign w:val="center"/>
            <w:hideMark/>
          </w:tcPr>
          <w:p w:rsidR="002E2ABA" w:rsidRPr="002E2ABA" w:rsidRDefault="002E2ABA">
            <w:pPr>
              <w:jc w:val="center"/>
              <w:rPr>
                <w:b/>
                <w:bCs/>
                <w:color w:val="000000"/>
                <w:sz w:val="26"/>
                <w:szCs w:val="26"/>
              </w:rPr>
            </w:pPr>
            <w:r>
              <w:rPr>
                <w:b/>
                <w:bCs/>
                <w:color w:val="000000"/>
                <w:sz w:val="26"/>
                <w:szCs w:val="26"/>
              </w:rPr>
              <w:t>4 </w:t>
            </w:r>
            <w:r w:rsidRPr="002E2ABA">
              <w:rPr>
                <w:b/>
                <w:bCs/>
                <w:color w:val="000000"/>
                <w:sz w:val="26"/>
                <w:szCs w:val="26"/>
              </w:rPr>
              <w:t>705,7</w:t>
            </w:r>
          </w:p>
        </w:tc>
        <w:tc>
          <w:tcPr>
            <w:tcW w:w="884" w:type="pct"/>
            <w:tcBorders>
              <w:top w:val="nil"/>
              <w:left w:val="nil"/>
              <w:bottom w:val="nil"/>
              <w:right w:val="nil"/>
            </w:tcBorders>
            <w:shd w:val="clear" w:color="auto" w:fill="B9FFD9"/>
            <w:vAlign w:val="center"/>
            <w:hideMark/>
          </w:tcPr>
          <w:p w:rsidR="002E2ABA" w:rsidRPr="002E2ABA" w:rsidRDefault="002E2ABA">
            <w:pPr>
              <w:jc w:val="center"/>
              <w:rPr>
                <w:b/>
                <w:bCs/>
                <w:sz w:val="26"/>
                <w:szCs w:val="26"/>
              </w:rPr>
            </w:pPr>
            <w:r w:rsidRPr="002E2ABA">
              <w:rPr>
                <w:b/>
                <w:bCs/>
                <w:sz w:val="26"/>
                <w:szCs w:val="26"/>
              </w:rPr>
              <w:t>113,0</w:t>
            </w:r>
          </w:p>
        </w:tc>
      </w:tr>
      <w:tr w:rsidR="002E2ABA" w:rsidRPr="0089007C" w:rsidTr="002E2ABA">
        <w:tc>
          <w:tcPr>
            <w:tcW w:w="1477" w:type="pct"/>
            <w:tcBorders>
              <w:top w:val="nil"/>
              <w:left w:val="nil"/>
              <w:bottom w:val="nil"/>
              <w:right w:val="nil"/>
            </w:tcBorders>
            <w:hideMark/>
          </w:tcPr>
          <w:p w:rsidR="002E2ABA" w:rsidRPr="0089007C" w:rsidRDefault="002E2ABA" w:rsidP="00913C1A">
            <w:pPr>
              <w:spacing w:before="240" w:after="240"/>
              <w:jc w:val="center"/>
              <w:rPr>
                <w:b/>
                <w:color w:val="0070C0"/>
                <w:sz w:val="26"/>
                <w:szCs w:val="26"/>
                <w:lang w:val="uz-Cyrl-UZ"/>
              </w:rPr>
            </w:pPr>
            <w:r>
              <w:rPr>
                <w:color w:val="000000"/>
                <w:sz w:val="26"/>
                <w:szCs w:val="26"/>
                <w:lang w:val="uz-Cyrl-UZ"/>
              </w:rPr>
              <w:t>Ulug‘nor t</w:t>
            </w:r>
            <w:r w:rsidRPr="0089007C">
              <w:rPr>
                <w:color w:val="000000"/>
                <w:sz w:val="26"/>
                <w:szCs w:val="26"/>
                <w:lang w:val="uz-Cyrl-UZ"/>
              </w:rPr>
              <w:t>umani</w:t>
            </w:r>
          </w:p>
        </w:tc>
        <w:tc>
          <w:tcPr>
            <w:tcW w:w="910" w:type="pct"/>
            <w:tcBorders>
              <w:top w:val="nil"/>
              <w:left w:val="nil"/>
              <w:bottom w:val="nil"/>
              <w:right w:val="nil"/>
            </w:tcBorders>
            <w:vAlign w:val="center"/>
            <w:hideMark/>
          </w:tcPr>
          <w:p w:rsidR="002E2ABA" w:rsidRPr="002E2ABA" w:rsidRDefault="002E2ABA">
            <w:pPr>
              <w:jc w:val="center"/>
              <w:rPr>
                <w:color w:val="000000"/>
                <w:sz w:val="26"/>
                <w:szCs w:val="26"/>
              </w:rPr>
            </w:pPr>
            <w:r w:rsidRPr="002E2ABA">
              <w:rPr>
                <w:color w:val="000000"/>
                <w:sz w:val="26"/>
                <w:szCs w:val="26"/>
              </w:rPr>
              <w:t>237,7</w:t>
            </w:r>
          </w:p>
        </w:tc>
        <w:tc>
          <w:tcPr>
            <w:tcW w:w="901" w:type="pct"/>
            <w:tcBorders>
              <w:top w:val="nil"/>
              <w:left w:val="nil"/>
              <w:bottom w:val="nil"/>
              <w:right w:val="nil"/>
            </w:tcBorders>
            <w:vAlign w:val="center"/>
            <w:hideMark/>
          </w:tcPr>
          <w:p w:rsidR="002E2ABA" w:rsidRPr="002E2ABA" w:rsidRDefault="002E2ABA">
            <w:pPr>
              <w:jc w:val="center"/>
              <w:rPr>
                <w:color w:val="000000"/>
                <w:sz w:val="26"/>
                <w:szCs w:val="26"/>
              </w:rPr>
            </w:pPr>
            <w:r w:rsidRPr="002E2ABA">
              <w:rPr>
                <w:color w:val="000000"/>
                <w:sz w:val="26"/>
                <w:szCs w:val="26"/>
              </w:rPr>
              <w:t>112,0</w:t>
            </w:r>
          </w:p>
        </w:tc>
        <w:tc>
          <w:tcPr>
            <w:tcW w:w="828" w:type="pct"/>
            <w:tcBorders>
              <w:top w:val="nil"/>
              <w:left w:val="nil"/>
              <w:bottom w:val="nil"/>
              <w:right w:val="nil"/>
            </w:tcBorders>
            <w:vAlign w:val="center"/>
            <w:hideMark/>
          </w:tcPr>
          <w:p w:rsidR="002E2ABA" w:rsidRPr="002E2ABA" w:rsidRDefault="002E2ABA">
            <w:pPr>
              <w:jc w:val="center"/>
              <w:rPr>
                <w:color w:val="000000"/>
                <w:sz w:val="26"/>
                <w:szCs w:val="26"/>
              </w:rPr>
            </w:pPr>
            <w:r>
              <w:rPr>
                <w:color w:val="000000"/>
                <w:sz w:val="26"/>
                <w:szCs w:val="26"/>
              </w:rPr>
              <w:t>3 </w:t>
            </w:r>
            <w:r w:rsidRPr="002E2ABA">
              <w:rPr>
                <w:color w:val="000000"/>
                <w:sz w:val="26"/>
                <w:szCs w:val="26"/>
              </w:rPr>
              <w:t>669,0</w:t>
            </w:r>
          </w:p>
        </w:tc>
        <w:tc>
          <w:tcPr>
            <w:tcW w:w="884" w:type="pct"/>
            <w:tcBorders>
              <w:top w:val="nil"/>
              <w:left w:val="nil"/>
              <w:bottom w:val="nil"/>
              <w:right w:val="nil"/>
            </w:tcBorders>
            <w:vAlign w:val="center"/>
            <w:hideMark/>
          </w:tcPr>
          <w:p w:rsidR="002E2ABA" w:rsidRPr="002E2ABA" w:rsidRDefault="002E2ABA">
            <w:pPr>
              <w:jc w:val="center"/>
              <w:rPr>
                <w:color w:val="000000"/>
                <w:sz w:val="26"/>
                <w:szCs w:val="26"/>
              </w:rPr>
            </w:pPr>
            <w:r w:rsidRPr="002E2ABA">
              <w:rPr>
                <w:color w:val="000000"/>
                <w:sz w:val="26"/>
                <w:szCs w:val="26"/>
              </w:rPr>
              <w:t>111,3</w:t>
            </w:r>
          </w:p>
        </w:tc>
      </w:tr>
    </w:tbl>
    <w:p w:rsidR="00DF57B7" w:rsidRPr="0089007C" w:rsidRDefault="00DF57B7" w:rsidP="00DF57B7">
      <w:pPr>
        <w:jc w:val="center"/>
        <w:rPr>
          <w:b/>
          <w:color w:val="0070C0"/>
          <w:sz w:val="26"/>
          <w:szCs w:val="26"/>
          <w:lang w:val="uz-Cyrl-UZ"/>
        </w:rPr>
      </w:pPr>
    </w:p>
    <w:p w:rsidR="00DF57B7" w:rsidRPr="0089007C" w:rsidRDefault="00DF57B7" w:rsidP="00DF57B7">
      <w:pPr>
        <w:rPr>
          <w:b/>
          <w:lang w:val="en-US"/>
        </w:rPr>
      </w:pPr>
      <w:r w:rsidRPr="0089007C">
        <w:rPr>
          <w:b/>
          <w:lang w:val="en-US"/>
        </w:rPr>
        <w:br w:type="page"/>
      </w:r>
    </w:p>
    <w:p w:rsidR="00DF57B7" w:rsidRPr="0089007C" w:rsidRDefault="00DF57B7" w:rsidP="00DF57B7">
      <w:pPr>
        <w:jc w:val="center"/>
        <w:rPr>
          <w:b/>
          <w:sz w:val="28"/>
          <w:szCs w:val="28"/>
          <w:lang w:val="uz-Cyrl-UZ"/>
        </w:rPr>
      </w:pPr>
      <w:r w:rsidRPr="0089007C">
        <w:rPr>
          <w:b/>
          <w:sz w:val="28"/>
          <w:szCs w:val="28"/>
          <w:lang w:val="en-US"/>
        </w:rPr>
        <w:t>C</w:t>
      </w:r>
      <w:r w:rsidRPr="0089007C">
        <w:rPr>
          <w:b/>
          <w:sz w:val="28"/>
          <w:szCs w:val="28"/>
          <w:lang w:val="uz-Cyrl-UZ"/>
        </w:rPr>
        <w:t xml:space="preserve">hakana savdo tovar aylanmasi tarkibi </w:t>
      </w:r>
    </w:p>
    <w:p w:rsidR="00DF57B7" w:rsidRPr="0089007C" w:rsidRDefault="00DF57B7" w:rsidP="00DF57B7">
      <w:pPr>
        <w:jc w:val="center"/>
        <w:rPr>
          <w:i/>
          <w:sz w:val="28"/>
          <w:szCs w:val="28"/>
          <w:lang w:val="en-US"/>
        </w:rPr>
      </w:pPr>
      <w:r w:rsidRPr="0089007C">
        <w:rPr>
          <w:i/>
          <w:sz w:val="28"/>
          <w:szCs w:val="28"/>
          <w:lang w:val="en-US"/>
        </w:rPr>
        <w:t>(</w:t>
      </w:r>
      <w:r>
        <w:rPr>
          <w:i/>
          <w:sz w:val="28"/>
          <w:szCs w:val="28"/>
          <w:lang w:val="en-US"/>
        </w:rPr>
        <w:t>2026</w:t>
      </w:r>
      <w:r w:rsidRPr="0089007C">
        <w:rPr>
          <w:i/>
          <w:sz w:val="28"/>
          <w:szCs w:val="28"/>
          <w:lang w:val="en-US"/>
        </w:rPr>
        <w:t xml:space="preserve">-yil </w:t>
      </w:r>
      <w:r w:rsidRPr="0089007C">
        <w:rPr>
          <w:i/>
          <w:sz w:val="28"/>
          <w:szCs w:val="28"/>
          <w:lang w:val="uz-Cyrl-UZ"/>
        </w:rPr>
        <w:t>yanvar-</w:t>
      </w:r>
      <w:r w:rsidR="0031762E">
        <w:rPr>
          <w:i/>
          <w:sz w:val="28"/>
          <w:szCs w:val="28"/>
          <w:lang w:val="uz-Cyrl-UZ"/>
        </w:rPr>
        <w:t>iyun</w:t>
      </w:r>
      <w:r w:rsidRPr="0089007C">
        <w:rPr>
          <w:i/>
          <w:sz w:val="28"/>
          <w:szCs w:val="28"/>
          <w:lang w:val="en-US"/>
        </w:rPr>
        <w:t>)</w:t>
      </w:r>
    </w:p>
    <w:p w:rsidR="00DF57B7" w:rsidRPr="0089007C" w:rsidRDefault="00DF57B7" w:rsidP="00DF57B7">
      <w:pPr>
        <w:jc w:val="center"/>
        <w:rPr>
          <w:i/>
          <w:sz w:val="28"/>
          <w:szCs w:val="28"/>
          <w:lang w:val="en-US"/>
        </w:rPr>
      </w:pPr>
    </w:p>
    <w:tbl>
      <w:tblPr>
        <w:tblW w:w="5000" w:type="pct"/>
        <w:tblLook w:val="04A0" w:firstRow="1" w:lastRow="0" w:firstColumn="1" w:lastColumn="0" w:noHBand="0" w:noVBand="1"/>
      </w:tblPr>
      <w:tblGrid>
        <w:gridCol w:w="2802"/>
        <w:gridCol w:w="2125"/>
        <w:gridCol w:w="2269"/>
        <w:gridCol w:w="2233"/>
      </w:tblGrid>
      <w:tr w:rsidR="00DF57B7" w:rsidRPr="00207DF0" w:rsidTr="009F095D">
        <w:trPr>
          <w:cantSplit/>
          <w:trHeight w:val="1179"/>
          <w:tblHeader/>
        </w:trPr>
        <w:tc>
          <w:tcPr>
            <w:tcW w:w="1486" w:type="pct"/>
            <w:tcBorders>
              <w:top w:val="single" w:sz="18" w:space="0" w:color="auto"/>
              <w:bottom w:val="single" w:sz="18" w:space="0" w:color="auto"/>
              <w:right w:val="single" w:sz="4" w:space="0" w:color="auto"/>
            </w:tcBorders>
            <w:shd w:val="clear" w:color="auto" w:fill="B9FFD9"/>
            <w:vAlign w:val="center"/>
          </w:tcPr>
          <w:p w:rsidR="00DF57B7" w:rsidRPr="0089007C" w:rsidRDefault="00DF57B7" w:rsidP="00913C1A">
            <w:pPr>
              <w:pStyle w:val="a5"/>
              <w:widowControl/>
              <w:tabs>
                <w:tab w:val="left" w:pos="142"/>
              </w:tabs>
              <w:ind w:left="284" w:hanging="284"/>
              <w:jc w:val="center"/>
              <w:rPr>
                <w:b/>
                <w:color w:val="FFFFFF"/>
                <w:sz w:val="26"/>
                <w:szCs w:val="26"/>
                <w:lang w:val="uz-Cyrl-UZ"/>
              </w:rPr>
            </w:pPr>
          </w:p>
        </w:tc>
        <w:tc>
          <w:tcPr>
            <w:tcW w:w="1127" w:type="pct"/>
            <w:tcBorders>
              <w:top w:val="single" w:sz="18" w:space="0" w:color="auto"/>
              <w:left w:val="single" w:sz="4" w:space="0" w:color="auto"/>
              <w:bottom w:val="single" w:sz="18" w:space="0" w:color="auto"/>
              <w:right w:val="single" w:sz="4" w:space="0" w:color="auto"/>
            </w:tcBorders>
            <w:shd w:val="clear" w:color="auto" w:fill="B9FFD9"/>
            <w:vAlign w:val="center"/>
            <w:hideMark/>
          </w:tcPr>
          <w:p w:rsidR="00DF57B7" w:rsidRPr="0089007C" w:rsidRDefault="00DF57B7" w:rsidP="00913C1A">
            <w:pPr>
              <w:pStyle w:val="a5"/>
              <w:widowControl/>
              <w:tabs>
                <w:tab w:val="left" w:pos="39"/>
              </w:tabs>
              <w:ind w:left="39"/>
              <w:jc w:val="center"/>
              <w:rPr>
                <w:b/>
                <w:sz w:val="26"/>
                <w:szCs w:val="26"/>
                <w:lang w:val="uz-Cyrl-UZ"/>
              </w:rPr>
            </w:pPr>
            <w:r w:rsidRPr="0089007C">
              <w:rPr>
                <w:b/>
                <w:sz w:val="26"/>
                <w:szCs w:val="26"/>
                <w:lang w:val="uz-Cyrl-UZ"/>
              </w:rPr>
              <w:t>Mlrd so‘m</w:t>
            </w:r>
          </w:p>
        </w:tc>
        <w:tc>
          <w:tcPr>
            <w:tcW w:w="1203" w:type="pct"/>
            <w:tcBorders>
              <w:top w:val="single" w:sz="18" w:space="0" w:color="auto"/>
              <w:left w:val="single" w:sz="4" w:space="0" w:color="auto"/>
              <w:bottom w:val="single" w:sz="18" w:space="0" w:color="auto"/>
              <w:right w:val="single" w:sz="4" w:space="0" w:color="auto"/>
            </w:tcBorders>
            <w:shd w:val="clear" w:color="auto" w:fill="B9FFD9"/>
            <w:vAlign w:val="center"/>
            <w:hideMark/>
          </w:tcPr>
          <w:p w:rsidR="00DF57B7" w:rsidRPr="0089007C" w:rsidRDefault="009F095D" w:rsidP="00913C1A">
            <w:pPr>
              <w:pStyle w:val="a5"/>
              <w:widowControl/>
              <w:tabs>
                <w:tab w:val="left" w:pos="142"/>
              </w:tabs>
              <w:jc w:val="center"/>
              <w:rPr>
                <w:b/>
                <w:sz w:val="26"/>
                <w:szCs w:val="26"/>
                <w:lang w:val="uz-Cyrl-UZ"/>
              </w:rPr>
            </w:pPr>
            <w:r>
              <w:rPr>
                <w:b/>
                <w:color w:val="000000" w:themeColor="text1"/>
                <w:sz w:val="26"/>
                <w:szCs w:val="26"/>
                <w:lang w:val="en-US"/>
              </w:rPr>
              <w:t>O</w:t>
            </w:r>
            <w:r>
              <w:rPr>
                <w:b/>
                <w:color w:val="000000" w:themeColor="text1"/>
                <w:sz w:val="26"/>
                <w:szCs w:val="26"/>
                <w:lang w:val="uz-Cyrl-UZ"/>
              </w:rPr>
              <w:t>‘sish sur’ati</w:t>
            </w:r>
            <w:r>
              <w:rPr>
                <w:b/>
                <w:color w:val="000000" w:themeColor="text1"/>
                <w:sz w:val="26"/>
                <w:szCs w:val="26"/>
              </w:rPr>
              <w:t xml:space="preserve">, </w:t>
            </w:r>
            <w:r>
              <w:rPr>
                <w:b/>
                <w:color w:val="000000" w:themeColor="text1"/>
                <w:sz w:val="26"/>
                <w:szCs w:val="26"/>
                <w:lang w:val="uz-Cyrl-UZ"/>
              </w:rPr>
              <w:br/>
            </w:r>
            <w:r>
              <w:rPr>
                <w:b/>
                <w:color w:val="000000" w:themeColor="text1"/>
                <w:sz w:val="26"/>
                <w:szCs w:val="26"/>
              </w:rPr>
              <w:t>%</w:t>
            </w:r>
            <w:r>
              <w:rPr>
                <w:b/>
                <w:color w:val="000000" w:themeColor="text1"/>
                <w:sz w:val="26"/>
                <w:szCs w:val="26"/>
                <w:lang w:val="uz-Cyrl-UZ"/>
              </w:rPr>
              <w:t xml:space="preserve"> da</w:t>
            </w:r>
          </w:p>
        </w:tc>
        <w:tc>
          <w:tcPr>
            <w:tcW w:w="1184" w:type="pct"/>
            <w:tcBorders>
              <w:top w:val="single" w:sz="18" w:space="0" w:color="auto"/>
              <w:left w:val="single" w:sz="4" w:space="0" w:color="auto"/>
              <w:bottom w:val="single" w:sz="18" w:space="0" w:color="auto"/>
            </w:tcBorders>
            <w:shd w:val="clear" w:color="auto" w:fill="B9FFD9"/>
            <w:vAlign w:val="center"/>
            <w:hideMark/>
          </w:tcPr>
          <w:p w:rsidR="00DF57B7" w:rsidRPr="0089007C" w:rsidRDefault="00DF57B7" w:rsidP="00913C1A">
            <w:pPr>
              <w:pStyle w:val="a5"/>
              <w:widowControl/>
              <w:tabs>
                <w:tab w:val="left" w:pos="142"/>
              </w:tabs>
              <w:jc w:val="center"/>
              <w:rPr>
                <w:b/>
                <w:sz w:val="26"/>
                <w:szCs w:val="26"/>
                <w:lang w:val="uz-Cyrl-UZ"/>
              </w:rPr>
            </w:pPr>
            <w:r w:rsidRPr="0089007C">
              <w:rPr>
                <w:rFonts w:eastAsiaTheme="minorEastAsia"/>
                <w:b/>
                <w:sz w:val="26"/>
                <w:szCs w:val="26"/>
                <w:lang w:val="uz-Cyrl-UZ"/>
              </w:rPr>
              <w:t xml:space="preserve">Jami hajmga </w:t>
            </w:r>
            <w:r w:rsidRPr="0089007C">
              <w:rPr>
                <w:rFonts w:eastAsiaTheme="minorEastAsia"/>
                <w:b/>
                <w:sz w:val="26"/>
                <w:szCs w:val="26"/>
                <w:lang w:val="uz-Cyrl-UZ"/>
              </w:rPr>
              <w:br/>
              <w:t>nisbatan ulushi,</w:t>
            </w:r>
            <w:r w:rsidRPr="0089007C">
              <w:rPr>
                <w:rFonts w:eastAsiaTheme="minorEastAsia"/>
                <w:b/>
                <w:sz w:val="26"/>
                <w:szCs w:val="26"/>
                <w:lang w:val="uz-Cyrl-UZ"/>
              </w:rPr>
              <w:br/>
              <w:t xml:space="preserve"> % da</w:t>
            </w:r>
          </w:p>
        </w:tc>
      </w:tr>
      <w:tr w:rsidR="00DF57B7" w:rsidRPr="00207DF0" w:rsidTr="009F095D">
        <w:trPr>
          <w:cantSplit/>
          <w:trHeight w:val="176"/>
        </w:trPr>
        <w:tc>
          <w:tcPr>
            <w:tcW w:w="1486" w:type="pct"/>
            <w:tcBorders>
              <w:top w:val="single" w:sz="18" w:space="0" w:color="auto"/>
            </w:tcBorders>
            <w:vAlign w:val="center"/>
          </w:tcPr>
          <w:p w:rsidR="00DF57B7" w:rsidRPr="0089007C" w:rsidRDefault="00DF57B7" w:rsidP="00913C1A">
            <w:pPr>
              <w:pStyle w:val="a5"/>
              <w:tabs>
                <w:tab w:val="left" w:pos="142"/>
              </w:tabs>
              <w:ind w:left="284" w:hanging="284"/>
              <w:rPr>
                <w:b/>
                <w:sz w:val="24"/>
                <w:szCs w:val="24"/>
                <w:lang w:val="uz-Cyrl-UZ"/>
              </w:rPr>
            </w:pPr>
          </w:p>
        </w:tc>
        <w:tc>
          <w:tcPr>
            <w:tcW w:w="1127" w:type="pct"/>
            <w:tcBorders>
              <w:top w:val="single" w:sz="18" w:space="0" w:color="auto"/>
            </w:tcBorders>
            <w:vAlign w:val="center"/>
          </w:tcPr>
          <w:p w:rsidR="00DF57B7" w:rsidRPr="0089007C" w:rsidRDefault="00DF57B7" w:rsidP="00913C1A">
            <w:pPr>
              <w:ind w:left="-109"/>
              <w:jc w:val="center"/>
              <w:rPr>
                <w:b/>
                <w:bCs/>
                <w:lang w:val="uz-Cyrl-UZ"/>
              </w:rPr>
            </w:pPr>
          </w:p>
        </w:tc>
        <w:tc>
          <w:tcPr>
            <w:tcW w:w="1203" w:type="pct"/>
            <w:tcBorders>
              <w:top w:val="single" w:sz="18" w:space="0" w:color="auto"/>
            </w:tcBorders>
            <w:vAlign w:val="center"/>
          </w:tcPr>
          <w:p w:rsidR="00DF57B7" w:rsidRPr="0089007C" w:rsidRDefault="00DF57B7" w:rsidP="00913C1A">
            <w:pPr>
              <w:jc w:val="center"/>
              <w:rPr>
                <w:b/>
                <w:bCs/>
                <w:lang w:val="uz-Cyrl-UZ"/>
              </w:rPr>
            </w:pPr>
          </w:p>
        </w:tc>
        <w:tc>
          <w:tcPr>
            <w:tcW w:w="1184" w:type="pct"/>
            <w:tcBorders>
              <w:top w:val="single" w:sz="18" w:space="0" w:color="auto"/>
            </w:tcBorders>
            <w:vAlign w:val="center"/>
          </w:tcPr>
          <w:p w:rsidR="00DF57B7" w:rsidRPr="0089007C" w:rsidRDefault="00DF57B7" w:rsidP="00913C1A">
            <w:pPr>
              <w:pStyle w:val="35"/>
              <w:keepNext w:val="0"/>
              <w:rPr>
                <w:lang w:val="uz-Cyrl-UZ"/>
              </w:rPr>
            </w:pPr>
          </w:p>
        </w:tc>
      </w:tr>
      <w:tr w:rsidR="002E2ABA" w:rsidRPr="0089007C" w:rsidTr="009F095D">
        <w:trPr>
          <w:cantSplit/>
          <w:trHeight w:val="20"/>
        </w:trPr>
        <w:tc>
          <w:tcPr>
            <w:tcW w:w="1486" w:type="pct"/>
            <w:shd w:val="clear" w:color="auto" w:fill="B9FFD9"/>
            <w:vAlign w:val="center"/>
            <w:hideMark/>
          </w:tcPr>
          <w:p w:rsidR="002E2ABA" w:rsidRPr="0089007C" w:rsidRDefault="002E2ABA" w:rsidP="00F24C18">
            <w:pPr>
              <w:pStyle w:val="a5"/>
              <w:tabs>
                <w:tab w:val="left" w:pos="142"/>
              </w:tabs>
              <w:spacing w:before="120" w:after="120"/>
              <w:ind w:left="284" w:hanging="284"/>
              <w:rPr>
                <w:b/>
                <w:sz w:val="26"/>
                <w:szCs w:val="26"/>
                <w:lang w:val="uz-Cyrl-UZ"/>
              </w:rPr>
            </w:pPr>
            <w:r w:rsidRPr="0089007C">
              <w:rPr>
                <w:b/>
                <w:sz w:val="26"/>
                <w:szCs w:val="26"/>
                <w:lang w:val="uz-Cyrl-UZ"/>
              </w:rPr>
              <w:t>Jami</w:t>
            </w:r>
          </w:p>
        </w:tc>
        <w:tc>
          <w:tcPr>
            <w:tcW w:w="1127" w:type="pct"/>
            <w:shd w:val="clear" w:color="auto" w:fill="B9FFD9"/>
            <w:vAlign w:val="center"/>
            <w:hideMark/>
          </w:tcPr>
          <w:p w:rsidR="002E2ABA" w:rsidRPr="00F24C18" w:rsidRDefault="002E2ABA" w:rsidP="00F24C18">
            <w:pPr>
              <w:spacing w:before="120" w:after="120"/>
              <w:jc w:val="center"/>
              <w:rPr>
                <w:b/>
                <w:color w:val="000000"/>
                <w:sz w:val="26"/>
                <w:szCs w:val="26"/>
              </w:rPr>
            </w:pPr>
            <w:r w:rsidRPr="00F24C18">
              <w:rPr>
                <w:b/>
                <w:color w:val="000000"/>
                <w:sz w:val="26"/>
                <w:szCs w:val="26"/>
              </w:rPr>
              <w:t>237,7</w:t>
            </w:r>
          </w:p>
        </w:tc>
        <w:tc>
          <w:tcPr>
            <w:tcW w:w="1203" w:type="pct"/>
            <w:shd w:val="clear" w:color="auto" w:fill="B9FFD9"/>
            <w:vAlign w:val="center"/>
            <w:hideMark/>
          </w:tcPr>
          <w:p w:rsidR="002E2ABA" w:rsidRPr="00F24C18" w:rsidRDefault="002E2ABA" w:rsidP="00F24C18">
            <w:pPr>
              <w:spacing w:before="120" w:after="120"/>
              <w:jc w:val="center"/>
              <w:rPr>
                <w:b/>
                <w:color w:val="000000"/>
                <w:sz w:val="26"/>
                <w:szCs w:val="26"/>
              </w:rPr>
            </w:pPr>
            <w:r w:rsidRPr="00F24C18">
              <w:rPr>
                <w:b/>
                <w:color w:val="000000"/>
                <w:sz w:val="26"/>
                <w:szCs w:val="26"/>
              </w:rPr>
              <w:t>112,0</w:t>
            </w:r>
          </w:p>
        </w:tc>
        <w:tc>
          <w:tcPr>
            <w:tcW w:w="1184" w:type="pct"/>
            <w:shd w:val="clear" w:color="auto" w:fill="B9FFD9"/>
            <w:vAlign w:val="center"/>
            <w:hideMark/>
          </w:tcPr>
          <w:p w:rsidR="002E2ABA" w:rsidRPr="004017BA" w:rsidRDefault="004017BA" w:rsidP="00F24C18">
            <w:pPr>
              <w:pStyle w:val="35"/>
              <w:keepNext w:val="0"/>
              <w:spacing w:before="120" w:after="120"/>
              <w:rPr>
                <w:sz w:val="26"/>
                <w:szCs w:val="26"/>
                <w:lang w:val="uz-Cyrl-UZ"/>
              </w:rPr>
            </w:pPr>
            <w:r w:rsidRPr="004017BA">
              <w:rPr>
                <w:sz w:val="26"/>
                <w:szCs w:val="26"/>
                <w:lang w:val="uz-Cyrl-UZ"/>
              </w:rPr>
              <w:t>100,0</w:t>
            </w:r>
          </w:p>
        </w:tc>
      </w:tr>
      <w:tr w:rsidR="00DF57B7" w:rsidRPr="0089007C" w:rsidTr="009F095D">
        <w:trPr>
          <w:cantSplit/>
          <w:trHeight w:val="20"/>
        </w:trPr>
        <w:tc>
          <w:tcPr>
            <w:tcW w:w="1486" w:type="pct"/>
            <w:shd w:val="clear" w:color="auto" w:fill="FFFFFF"/>
            <w:vAlign w:val="bottom"/>
            <w:hideMark/>
          </w:tcPr>
          <w:p w:rsidR="00DF57B7" w:rsidRPr="0089007C" w:rsidRDefault="00DF57B7" w:rsidP="00F24C18">
            <w:pPr>
              <w:pStyle w:val="a5"/>
              <w:tabs>
                <w:tab w:val="left" w:pos="142"/>
              </w:tabs>
              <w:spacing w:before="120" w:after="120"/>
              <w:ind w:left="601" w:hanging="284"/>
              <w:rPr>
                <w:i/>
                <w:sz w:val="26"/>
                <w:szCs w:val="26"/>
                <w:lang w:val="uz-Cyrl-UZ"/>
              </w:rPr>
            </w:pPr>
            <w:r w:rsidRPr="0089007C">
              <w:rPr>
                <w:i/>
                <w:sz w:val="26"/>
                <w:szCs w:val="26"/>
                <w:lang w:val="uz-Cyrl-UZ"/>
              </w:rPr>
              <w:t>shu jumladan:</w:t>
            </w:r>
          </w:p>
        </w:tc>
        <w:tc>
          <w:tcPr>
            <w:tcW w:w="1127" w:type="pct"/>
            <w:shd w:val="clear" w:color="auto" w:fill="FFFFFF"/>
            <w:vAlign w:val="center"/>
          </w:tcPr>
          <w:p w:rsidR="00DF57B7" w:rsidRPr="004017BA" w:rsidRDefault="00DF57B7" w:rsidP="00F24C18">
            <w:pPr>
              <w:spacing w:before="120" w:after="120"/>
              <w:jc w:val="center"/>
              <w:rPr>
                <w:i/>
                <w:iCs/>
                <w:color w:val="FF0000"/>
                <w:sz w:val="26"/>
                <w:szCs w:val="26"/>
                <w:lang w:val="uz-Cyrl-UZ"/>
              </w:rPr>
            </w:pPr>
          </w:p>
        </w:tc>
        <w:tc>
          <w:tcPr>
            <w:tcW w:w="1203" w:type="pct"/>
            <w:shd w:val="clear" w:color="auto" w:fill="FFFFFF"/>
            <w:vAlign w:val="center"/>
          </w:tcPr>
          <w:p w:rsidR="00DF57B7" w:rsidRPr="004017BA" w:rsidRDefault="00DF57B7" w:rsidP="00F24C18">
            <w:pPr>
              <w:spacing w:before="120" w:after="120"/>
              <w:jc w:val="center"/>
              <w:rPr>
                <w:color w:val="FF0000"/>
                <w:sz w:val="26"/>
                <w:szCs w:val="26"/>
                <w:lang w:val="uz-Cyrl-UZ"/>
              </w:rPr>
            </w:pPr>
          </w:p>
        </w:tc>
        <w:tc>
          <w:tcPr>
            <w:tcW w:w="1184" w:type="pct"/>
            <w:shd w:val="clear" w:color="auto" w:fill="FFFFFF"/>
            <w:vAlign w:val="center"/>
          </w:tcPr>
          <w:p w:rsidR="00DF57B7" w:rsidRPr="004017BA" w:rsidRDefault="00DF57B7" w:rsidP="00F24C18">
            <w:pPr>
              <w:spacing w:before="120" w:after="120"/>
              <w:jc w:val="center"/>
              <w:rPr>
                <w:color w:val="FF0000"/>
                <w:sz w:val="26"/>
                <w:szCs w:val="26"/>
                <w:lang w:val="uz-Cyrl-UZ"/>
              </w:rPr>
            </w:pPr>
          </w:p>
        </w:tc>
      </w:tr>
      <w:tr w:rsidR="002E2ABA" w:rsidRPr="0089007C" w:rsidTr="009F095D">
        <w:trPr>
          <w:cantSplit/>
          <w:trHeight w:val="20"/>
        </w:trPr>
        <w:tc>
          <w:tcPr>
            <w:tcW w:w="1486" w:type="pct"/>
            <w:shd w:val="clear" w:color="auto" w:fill="B9FFD9"/>
            <w:vAlign w:val="center"/>
            <w:hideMark/>
          </w:tcPr>
          <w:p w:rsidR="002E2ABA" w:rsidRPr="0089007C" w:rsidRDefault="002E2ABA" w:rsidP="00F24C18">
            <w:pPr>
              <w:pStyle w:val="a5"/>
              <w:widowControl/>
              <w:spacing w:before="120" w:after="120"/>
              <w:ind w:left="227" w:hanging="113"/>
              <w:rPr>
                <w:sz w:val="26"/>
                <w:szCs w:val="26"/>
                <w:lang w:val="uz-Cyrl-UZ"/>
              </w:rPr>
            </w:pPr>
            <w:r w:rsidRPr="0089007C">
              <w:rPr>
                <w:sz w:val="26"/>
                <w:szCs w:val="26"/>
                <w:lang w:val="uz-Cyrl-UZ"/>
              </w:rPr>
              <w:t>Yirik korxonalar</w:t>
            </w:r>
          </w:p>
        </w:tc>
        <w:tc>
          <w:tcPr>
            <w:tcW w:w="1127" w:type="pct"/>
            <w:shd w:val="clear" w:color="auto" w:fill="B9FFD9"/>
            <w:vAlign w:val="center"/>
            <w:hideMark/>
          </w:tcPr>
          <w:p w:rsidR="002E2ABA" w:rsidRPr="004017BA" w:rsidRDefault="002E2ABA" w:rsidP="00F24C18">
            <w:pPr>
              <w:spacing w:before="120" w:after="120"/>
              <w:jc w:val="center"/>
              <w:rPr>
                <w:color w:val="000000"/>
                <w:sz w:val="26"/>
                <w:szCs w:val="26"/>
              </w:rPr>
            </w:pPr>
            <w:r w:rsidRPr="004017BA">
              <w:rPr>
                <w:color w:val="000000"/>
                <w:sz w:val="26"/>
                <w:szCs w:val="26"/>
              </w:rPr>
              <w:t>2,1</w:t>
            </w:r>
          </w:p>
        </w:tc>
        <w:tc>
          <w:tcPr>
            <w:tcW w:w="1203" w:type="pct"/>
            <w:shd w:val="clear" w:color="auto" w:fill="B9FFD9"/>
            <w:vAlign w:val="center"/>
            <w:hideMark/>
          </w:tcPr>
          <w:p w:rsidR="002E2ABA" w:rsidRPr="004017BA" w:rsidRDefault="002E2ABA" w:rsidP="00F24C18">
            <w:pPr>
              <w:spacing w:before="120" w:after="120"/>
              <w:jc w:val="center"/>
              <w:rPr>
                <w:color w:val="000000"/>
                <w:sz w:val="26"/>
                <w:szCs w:val="26"/>
              </w:rPr>
            </w:pPr>
            <w:r w:rsidRPr="004017BA">
              <w:rPr>
                <w:color w:val="000000"/>
                <w:sz w:val="26"/>
                <w:szCs w:val="26"/>
              </w:rPr>
              <w:t>100,2</w:t>
            </w:r>
          </w:p>
        </w:tc>
        <w:tc>
          <w:tcPr>
            <w:tcW w:w="1184" w:type="pct"/>
            <w:shd w:val="clear" w:color="auto" w:fill="B9FFD9"/>
            <w:vAlign w:val="center"/>
            <w:hideMark/>
          </w:tcPr>
          <w:p w:rsidR="002E2ABA" w:rsidRPr="004017BA" w:rsidRDefault="004017BA" w:rsidP="00F24C18">
            <w:pPr>
              <w:pStyle w:val="-5"/>
              <w:spacing w:before="120" w:after="120"/>
              <w:jc w:val="center"/>
              <w:rPr>
                <w:sz w:val="26"/>
                <w:szCs w:val="26"/>
                <w:lang w:val="uz-Cyrl-UZ"/>
              </w:rPr>
            </w:pPr>
            <w:r w:rsidRPr="004017BA">
              <w:rPr>
                <w:sz w:val="26"/>
                <w:szCs w:val="26"/>
                <w:lang w:val="uz-Cyrl-UZ"/>
              </w:rPr>
              <w:t>0,9</w:t>
            </w:r>
          </w:p>
        </w:tc>
      </w:tr>
      <w:tr w:rsidR="002E2ABA" w:rsidRPr="0089007C" w:rsidTr="009F095D">
        <w:trPr>
          <w:cantSplit/>
          <w:trHeight w:val="20"/>
        </w:trPr>
        <w:tc>
          <w:tcPr>
            <w:tcW w:w="1486" w:type="pct"/>
            <w:vAlign w:val="center"/>
            <w:hideMark/>
          </w:tcPr>
          <w:p w:rsidR="002E2ABA" w:rsidRPr="0089007C" w:rsidRDefault="002E2ABA" w:rsidP="00F24C18">
            <w:pPr>
              <w:pStyle w:val="a5"/>
              <w:widowControl/>
              <w:spacing w:before="120" w:after="120"/>
              <w:ind w:left="227" w:hanging="113"/>
              <w:rPr>
                <w:sz w:val="26"/>
                <w:szCs w:val="26"/>
                <w:lang w:val="uz-Cyrl-UZ"/>
              </w:rPr>
            </w:pPr>
            <w:r w:rsidRPr="0089007C">
              <w:rPr>
                <w:sz w:val="26"/>
                <w:szCs w:val="26"/>
                <w:lang w:val="uz-Cyrl-UZ"/>
              </w:rPr>
              <w:t>Kichik tadbirkorlik korxonalari</w:t>
            </w:r>
          </w:p>
        </w:tc>
        <w:tc>
          <w:tcPr>
            <w:tcW w:w="1127" w:type="pct"/>
            <w:vAlign w:val="center"/>
            <w:hideMark/>
          </w:tcPr>
          <w:p w:rsidR="002E2ABA" w:rsidRPr="004017BA" w:rsidRDefault="002E2ABA" w:rsidP="00F24C18">
            <w:pPr>
              <w:spacing w:before="120" w:after="120"/>
              <w:jc w:val="center"/>
              <w:rPr>
                <w:color w:val="000000"/>
                <w:sz w:val="26"/>
                <w:szCs w:val="26"/>
              </w:rPr>
            </w:pPr>
            <w:r w:rsidRPr="004017BA">
              <w:rPr>
                <w:color w:val="000000"/>
                <w:sz w:val="26"/>
                <w:szCs w:val="26"/>
              </w:rPr>
              <w:t>160,8</w:t>
            </w:r>
          </w:p>
        </w:tc>
        <w:tc>
          <w:tcPr>
            <w:tcW w:w="1203" w:type="pct"/>
            <w:vAlign w:val="center"/>
            <w:hideMark/>
          </w:tcPr>
          <w:p w:rsidR="002E2ABA" w:rsidRPr="004017BA" w:rsidRDefault="002E2ABA" w:rsidP="00F24C18">
            <w:pPr>
              <w:spacing w:before="120" w:after="120"/>
              <w:jc w:val="center"/>
              <w:rPr>
                <w:color w:val="000000"/>
                <w:sz w:val="26"/>
                <w:szCs w:val="26"/>
              </w:rPr>
            </w:pPr>
            <w:r w:rsidRPr="004017BA">
              <w:rPr>
                <w:color w:val="000000"/>
                <w:sz w:val="26"/>
                <w:szCs w:val="26"/>
              </w:rPr>
              <w:t>106,7</w:t>
            </w:r>
          </w:p>
        </w:tc>
        <w:tc>
          <w:tcPr>
            <w:tcW w:w="1184" w:type="pct"/>
            <w:vAlign w:val="center"/>
            <w:hideMark/>
          </w:tcPr>
          <w:p w:rsidR="002E2ABA" w:rsidRPr="004017BA" w:rsidRDefault="004017BA" w:rsidP="00F24C18">
            <w:pPr>
              <w:pStyle w:val="-5"/>
              <w:spacing w:before="120" w:after="120"/>
              <w:jc w:val="center"/>
              <w:rPr>
                <w:sz w:val="26"/>
                <w:szCs w:val="26"/>
              </w:rPr>
            </w:pPr>
            <w:r w:rsidRPr="004017BA">
              <w:rPr>
                <w:sz w:val="26"/>
                <w:szCs w:val="26"/>
              </w:rPr>
              <w:t>67,6</w:t>
            </w:r>
          </w:p>
        </w:tc>
      </w:tr>
      <w:tr w:rsidR="002E2ABA" w:rsidRPr="0089007C" w:rsidTr="009F095D">
        <w:trPr>
          <w:cantSplit/>
          <w:trHeight w:val="20"/>
        </w:trPr>
        <w:tc>
          <w:tcPr>
            <w:tcW w:w="1486" w:type="pct"/>
            <w:shd w:val="clear" w:color="auto" w:fill="B9FFD9"/>
            <w:vAlign w:val="center"/>
            <w:hideMark/>
          </w:tcPr>
          <w:p w:rsidR="002E2ABA" w:rsidRPr="0089007C" w:rsidRDefault="002E2ABA" w:rsidP="00F24C18">
            <w:pPr>
              <w:pStyle w:val="a5"/>
              <w:widowControl/>
              <w:spacing w:before="120" w:after="120"/>
              <w:ind w:left="426" w:hanging="113"/>
              <w:rPr>
                <w:sz w:val="26"/>
                <w:szCs w:val="26"/>
                <w:lang w:val="uz-Cyrl-UZ"/>
              </w:rPr>
            </w:pPr>
            <w:r w:rsidRPr="0089007C">
              <w:rPr>
                <w:sz w:val="26"/>
                <w:szCs w:val="26"/>
                <w:lang w:val="en-US"/>
              </w:rPr>
              <w:t>shundan u</w:t>
            </w:r>
            <w:r w:rsidRPr="0089007C">
              <w:rPr>
                <w:sz w:val="26"/>
                <w:szCs w:val="26"/>
                <w:lang w:val="uz-Cyrl-UZ"/>
              </w:rPr>
              <w:t xml:space="preserve">yushmagan </w:t>
            </w:r>
            <w:r w:rsidRPr="0089007C">
              <w:rPr>
                <w:sz w:val="26"/>
                <w:szCs w:val="26"/>
                <w:lang w:val="uz-Cyrl-UZ"/>
              </w:rPr>
              <w:br/>
              <w:t>savdo</w:t>
            </w:r>
          </w:p>
        </w:tc>
        <w:tc>
          <w:tcPr>
            <w:tcW w:w="1127" w:type="pct"/>
            <w:shd w:val="clear" w:color="auto" w:fill="B9FFD9"/>
            <w:vAlign w:val="center"/>
            <w:hideMark/>
          </w:tcPr>
          <w:p w:rsidR="002E2ABA" w:rsidRPr="004017BA" w:rsidRDefault="002E2ABA" w:rsidP="00F24C18">
            <w:pPr>
              <w:spacing w:before="120" w:after="120"/>
              <w:jc w:val="center"/>
              <w:rPr>
                <w:color w:val="000000"/>
                <w:sz w:val="26"/>
                <w:szCs w:val="26"/>
              </w:rPr>
            </w:pPr>
            <w:r w:rsidRPr="004017BA">
              <w:rPr>
                <w:color w:val="000000"/>
                <w:sz w:val="26"/>
                <w:szCs w:val="26"/>
              </w:rPr>
              <w:t>74,8</w:t>
            </w:r>
          </w:p>
        </w:tc>
        <w:tc>
          <w:tcPr>
            <w:tcW w:w="1203" w:type="pct"/>
            <w:shd w:val="clear" w:color="auto" w:fill="B9FFD9"/>
            <w:vAlign w:val="center"/>
            <w:hideMark/>
          </w:tcPr>
          <w:p w:rsidR="002E2ABA" w:rsidRPr="004017BA" w:rsidRDefault="002E2ABA" w:rsidP="00F24C18">
            <w:pPr>
              <w:spacing w:before="120" w:after="120"/>
              <w:jc w:val="center"/>
              <w:rPr>
                <w:color w:val="000000"/>
                <w:sz w:val="26"/>
                <w:szCs w:val="26"/>
              </w:rPr>
            </w:pPr>
            <w:r w:rsidRPr="004017BA">
              <w:rPr>
                <w:color w:val="000000"/>
                <w:sz w:val="26"/>
                <w:szCs w:val="26"/>
              </w:rPr>
              <w:t>125,7</w:t>
            </w:r>
          </w:p>
        </w:tc>
        <w:tc>
          <w:tcPr>
            <w:tcW w:w="1184" w:type="pct"/>
            <w:shd w:val="clear" w:color="auto" w:fill="B9FFD9"/>
            <w:vAlign w:val="center"/>
            <w:hideMark/>
          </w:tcPr>
          <w:p w:rsidR="002E2ABA" w:rsidRPr="004017BA" w:rsidRDefault="004017BA" w:rsidP="00F24C18">
            <w:pPr>
              <w:spacing w:before="120" w:after="120"/>
              <w:jc w:val="center"/>
              <w:rPr>
                <w:bCs/>
                <w:sz w:val="26"/>
                <w:szCs w:val="26"/>
              </w:rPr>
            </w:pPr>
            <w:r w:rsidRPr="004017BA">
              <w:rPr>
                <w:bCs/>
                <w:sz w:val="26"/>
                <w:szCs w:val="26"/>
              </w:rPr>
              <w:t>31,5</w:t>
            </w:r>
          </w:p>
        </w:tc>
      </w:tr>
    </w:tbl>
    <w:p w:rsidR="00DF57B7" w:rsidRPr="0089007C" w:rsidRDefault="00DF57B7" w:rsidP="00DF57B7">
      <w:pPr>
        <w:pStyle w:val="a5"/>
        <w:widowControl/>
        <w:jc w:val="center"/>
        <w:rPr>
          <w:b/>
          <w:sz w:val="24"/>
          <w:szCs w:val="24"/>
          <w:lang w:val="en-US"/>
        </w:rPr>
      </w:pPr>
    </w:p>
    <w:p w:rsidR="00DF57B7" w:rsidRPr="0089007C" w:rsidRDefault="00DF57B7" w:rsidP="00DF57B7">
      <w:pPr>
        <w:pStyle w:val="a5"/>
        <w:widowControl/>
        <w:jc w:val="center"/>
        <w:rPr>
          <w:b/>
          <w:sz w:val="24"/>
          <w:szCs w:val="24"/>
          <w:lang w:val="en-US"/>
        </w:rPr>
      </w:pPr>
    </w:p>
    <w:p w:rsidR="00DF57B7" w:rsidRPr="0089007C" w:rsidRDefault="00DF57B7" w:rsidP="00DF57B7">
      <w:pPr>
        <w:pStyle w:val="a5"/>
        <w:widowControl/>
        <w:jc w:val="center"/>
        <w:rPr>
          <w:b/>
          <w:sz w:val="24"/>
          <w:szCs w:val="24"/>
          <w:lang w:val="en-US"/>
        </w:rPr>
      </w:pPr>
    </w:p>
    <w:p w:rsidR="00DF57B7" w:rsidRPr="0089007C" w:rsidRDefault="00DF57B7" w:rsidP="00DF57B7">
      <w:pPr>
        <w:pStyle w:val="a5"/>
        <w:widowControl/>
        <w:jc w:val="center"/>
        <w:rPr>
          <w:b/>
          <w:sz w:val="28"/>
          <w:szCs w:val="28"/>
          <w:lang w:val="uz-Cyrl-UZ"/>
        </w:rPr>
      </w:pPr>
      <w:r w:rsidRPr="0089007C">
        <w:rPr>
          <w:b/>
          <w:sz w:val="28"/>
          <w:szCs w:val="28"/>
          <w:lang w:val="uz-Cyrl-UZ"/>
        </w:rPr>
        <w:t>Ulgurji va chakana savdo tovar aylanmasi hajmi</w:t>
      </w:r>
    </w:p>
    <w:p w:rsidR="00DF57B7" w:rsidRPr="0089007C" w:rsidRDefault="00DF57B7" w:rsidP="00DF57B7">
      <w:pPr>
        <w:jc w:val="center"/>
        <w:rPr>
          <w:i/>
          <w:sz w:val="28"/>
          <w:szCs w:val="28"/>
        </w:rPr>
      </w:pPr>
      <w:r w:rsidRPr="0089007C">
        <w:rPr>
          <w:i/>
          <w:sz w:val="28"/>
          <w:szCs w:val="28"/>
          <w:lang w:val="en-US"/>
        </w:rPr>
        <w:t>(</w:t>
      </w:r>
      <w:r>
        <w:rPr>
          <w:i/>
          <w:sz w:val="28"/>
          <w:szCs w:val="28"/>
          <w:lang w:val="en-US"/>
        </w:rPr>
        <w:t>2026</w:t>
      </w:r>
      <w:r w:rsidRPr="0089007C">
        <w:rPr>
          <w:i/>
          <w:sz w:val="28"/>
          <w:szCs w:val="28"/>
          <w:lang w:val="en-US"/>
        </w:rPr>
        <w:t xml:space="preserve">-yil </w:t>
      </w:r>
      <w:r w:rsidRPr="0089007C">
        <w:rPr>
          <w:i/>
          <w:sz w:val="28"/>
          <w:szCs w:val="28"/>
          <w:lang w:val="uz-Cyrl-UZ"/>
        </w:rPr>
        <w:t>yanvar-</w:t>
      </w:r>
      <w:r w:rsidR="0031762E">
        <w:rPr>
          <w:i/>
          <w:sz w:val="28"/>
          <w:szCs w:val="28"/>
          <w:lang w:val="uz-Cyrl-UZ"/>
        </w:rPr>
        <w:t>iyun</w:t>
      </w:r>
      <w:r w:rsidRPr="0089007C">
        <w:rPr>
          <w:i/>
          <w:sz w:val="28"/>
          <w:szCs w:val="28"/>
          <w:lang w:val="en-US"/>
        </w:rPr>
        <w:t>)</w:t>
      </w:r>
    </w:p>
    <w:p w:rsidR="00DF57B7" w:rsidRPr="0089007C" w:rsidRDefault="00DF57B7" w:rsidP="00DF57B7">
      <w:pPr>
        <w:jc w:val="center"/>
        <w:rPr>
          <w:i/>
          <w:sz w:val="28"/>
          <w:szCs w:val="28"/>
        </w:rPr>
      </w:pPr>
    </w:p>
    <w:tbl>
      <w:tblPr>
        <w:tblW w:w="5000" w:type="pct"/>
        <w:tblBorders>
          <w:top w:val="single" w:sz="4" w:space="0" w:color="auto"/>
          <w:insideH w:val="single" w:sz="18" w:space="0" w:color="FFFFFF"/>
          <w:insideV w:val="single" w:sz="18" w:space="0" w:color="FFFFFF"/>
        </w:tblBorders>
        <w:tblCellMar>
          <w:left w:w="42" w:type="dxa"/>
          <w:right w:w="42" w:type="dxa"/>
        </w:tblCellMar>
        <w:tblLook w:val="04A0" w:firstRow="1" w:lastRow="0" w:firstColumn="1" w:lastColumn="0" w:noHBand="0" w:noVBand="1"/>
      </w:tblPr>
      <w:tblGrid>
        <w:gridCol w:w="1513"/>
        <w:gridCol w:w="2030"/>
        <w:gridCol w:w="2030"/>
        <w:gridCol w:w="2071"/>
        <w:gridCol w:w="1653"/>
      </w:tblGrid>
      <w:tr w:rsidR="00DF57B7" w:rsidRPr="00207DF0" w:rsidTr="00575ECE">
        <w:trPr>
          <w:trHeight w:hRule="exact" w:val="1425"/>
          <w:tblHeader/>
        </w:trPr>
        <w:tc>
          <w:tcPr>
            <w:tcW w:w="813" w:type="pct"/>
            <w:tcBorders>
              <w:top w:val="single" w:sz="18" w:space="0" w:color="auto"/>
              <w:left w:val="nil"/>
              <w:bottom w:val="single" w:sz="18" w:space="0" w:color="auto"/>
              <w:right w:val="single" w:sz="4" w:space="0" w:color="auto"/>
            </w:tcBorders>
            <w:shd w:val="clear" w:color="auto" w:fill="B9FFD9"/>
            <w:vAlign w:val="center"/>
          </w:tcPr>
          <w:p w:rsidR="00DF57B7" w:rsidRPr="0089007C" w:rsidRDefault="00DF57B7" w:rsidP="00913C1A">
            <w:pPr>
              <w:pStyle w:val="Normal1"/>
              <w:spacing w:before="120" w:after="120"/>
              <w:jc w:val="center"/>
              <w:rPr>
                <w:b/>
                <w:color w:val="FFFFFF"/>
                <w:sz w:val="26"/>
                <w:szCs w:val="26"/>
                <w:lang w:val="uz-Cyrl-UZ"/>
              </w:rPr>
            </w:pPr>
          </w:p>
        </w:tc>
        <w:tc>
          <w:tcPr>
            <w:tcW w:w="1092" w:type="pct"/>
            <w:tcBorders>
              <w:top w:val="single" w:sz="18" w:space="0" w:color="auto"/>
              <w:left w:val="single" w:sz="4" w:space="0" w:color="auto"/>
              <w:bottom w:val="single" w:sz="18" w:space="0" w:color="auto"/>
              <w:right w:val="single" w:sz="4" w:space="0" w:color="auto"/>
            </w:tcBorders>
            <w:shd w:val="clear" w:color="auto" w:fill="B9FFD9"/>
            <w:vAlign w:val="center"/>
            <w:hideMark/>
          </w:tcPr>
          <w:p w:rsidR="00DF57B7" w:rsidRPr="0089007C" w:rsidRDefault="00DF57B7" w:rsidP="00913C1A">
            <w:pPr>
              <w:pStyle w:val="Normal1"/>
              <w:spacing w:before="120" w:after="120"/>
              <w:jc w:val="center"/>
              <w:rPr>
                <w:b/>
                <w:sz w:val="26"/>
                <w:szCs w:val="26"/>
                <w:lang w:val="en-US"/>
              </w:rPr>
            </w:pPr>
            <w:r w:rsidRPr="0089007C">
              <w:rPr>
                <w:b/>
                <w:sz w:val="26"/>
                <w:szCs w:val="26"/>
                <w:lang w:val="uz-Cyrl-UZ"/>
              </w:rPr>
              <w:t>C</w:t>
            </w:r>
            <w:r w:rsidRPr="0089007C">
              <w:rPr>
                <w:b/>
                <w:sz w:val="26"/>
                <w:szCs w:val="26"/>
                <w:lang w:val="en-US"/>
              </w:rPr>
              <w:t>h</w:t>
            </w:r>
            <w:r w:rsidRPr="0089007C">
              <w:rPr>
                <w:b/>
                <w:sz w:val="26"/>
                <w:szCs w:val="26"/>
                <w:lang w:val="uz-Cyrl-UZ"/>
              </w:rPr>
              <w:t>akana savdo tovar aylanmasi, mlrd so‘m</w:t>
            </w:r>
          </w:p>
        </w:tc>
        <w:tc>
          <w:tcPr>
            <w:tcW w:w="1092" w:type="pct"/>
            <w:tcBorders>
              <w:top w:val="single" w:sz="18" w:space="0" w:color="auto"/>
              <w:left w:val="single" w:sz="4" w:space="0" w:color="auto"/>
              <w:bottom w:val="single" w:sz="18" w:space="0" w:color="auto"/>
              <w:right w:val="single" w:sz="4" w:space="0" w:color="auto"/>
            </w:tcBorders>
            <w:shd w:val="clear" w:color="auto" w:fill="B9FFD9"/>
            <w:vAlign w:val="center"/>
            <w:hideMark/>
          </w:tcPr>
          <w:p w:rsidR="00DF57B7" w:rsidRPr="0089007C" w:rsidRDefault="00DF57B7" w:rsidP="00913C1A">
            <w:pPr>
              <w:pStyle w:val="Normal1"/>
              <w:spacing w:before="120" w:after="120"/>
              <w:jc w:val="center"/>
              <w:rPr>
                <w:b/>
                <w:sz w:val="26"/>
                <w:szCs w:val="26"/>
                <w:lang w:val="uz-Cyrl-UZ"/>
              </w:rPr>
            </w:pPr>
            <w:r w:rsidRPr="0089007C">
              <w:rPr>
                <w:b/>
                <w:sz w:val="26"/>
                <w:szCs w:val="26"/>
                <w:lang w:val="uz-Cyrl-UZ"/>
              </w:rPr>
              <w:t>Chakana savdo tovar aylanmasidagi ulushi, % da</w:t>
            </w:r>
          </w:p>
        </w:tc>
        <w:tc>
          <w:tcPr>
            <w:tcW w:w="1114" w:type="pct"/>
            <w:tcBorders>
              <w:top w:val="single" w:sz="18" w:space="0" w:color="auto"/>
              <w:left w:val="single" w:sz="4" w:space="0" w:color="auto"/>
              <w:bottom w:val="single" w:sz="18" w:space="0" w:color="auto"/>
              <w:right w:val="single" w:sz="4" w:space="0" w:color="auto"/>
            </w:tcBorders>
            <w:shd w:val="clear" w:color="auto" w:fill="B9FFD9"/>
            <w:vAlign w:val="center"/>
            <w:hideMark/>
          </w:tcPr>
          <w:p w:rsidR="00DF57B7" w:rsidRPr="0089007C" w:rsidRDefault="00DF57B7" w:rsidP="00913C1A">
            <w:pPr>
              <w:pStyle w:val="Normal1"/>
              <w:spacing w:before="120" w:after="120"/>
              <w:jc w:val="center"/>
              <w:rPr>
                <w:b/>
                <w:sz w:val="26"/>
                <w:szCs w:val="26"/>
                <w:lang w:val="en-US"/>
              </w:rPr>
            </w:pPr>
            <w:r w:rsidRPr="0089007C">
              <w:rPr>
                <w:b/>
                <w:sz w:val="26"/>
                <w:szCs w:val="26"/>
                <w:lang w:val="uz-Cyrl-UZ"/>
              </w:rPr>
              <w:t>Aholi jon boshiga chakana savdo tovar aylanmasi,</w:t>
            </w:r>
            <w:r w:rsidRPr="0089007C">
              <w:rPr>
                <w:b/>
                <w:sz w:val="26"/>
                <w:szCs w:val="26"/>
                <w:lang w:val="en-US"/>
              </w:rPr>
              <w:t xml:space="preserve"> </w:t>
            </w:r>
            <w:r w:rsidRPr="0089007C">
              <w:rPr>
                <w:b/>
                <w:sz w:val="26"/>
                <w:szCs w:val="26"/>
                <w:lang w:val="en-US"/>
              </w:rPr>
              <w:br/>
              <w:t xml:space="preserve">ming </w:t>
            </w:r>
            <w:r w:rsidRPr="0089007C">
              <w:rPr>
                <w:b/>
                <w:sz w:val="26"/>
                <w:szCs w:val="26"/>
                <w:lang w:val="uz-Cyrl-UZ"/>
              </w:rPr>
              <w:t>so‘m</w:t>
            </w:r>
          </w:p>
        </w:tc>
        <w:tc>
          <w:tcPr>
            <w:tcW w:w="890" w:type="pct"/>
            <w:tcBorders>
              <w:top w:val="single" w:sz="18" w:space="0" w:color="auto"/>
              <w:left w:val="single" w:sz="4" w:space="0" w:color="auto"/>
              <w:bottom w:val="single" w:sz="18" w:space="0" w:color="auto"/>
              <w:right w:val="nil"/>
            </w:tcBorders>
            <w:shd w:val="clear" w:color="auto" w:fill="B9FFD9"/>
            <w:vAlign w:val="center"/>
            <w:hideMark/>
          </w:tcPr>
          <w:p w:rsidR="00DF57B7" w:rsidRPr="0089007C" w:rsidRDefault="00DF57B7" w:rsidP="00913C1A">
            <w:pPr>
              <w:pStyle w:val="Normal1"/>
              <w:spacing w:before="120" w:after="120"/>
              <w:jc w:val="center"/>
              <w:rPr>
                <w:b/>
                <w:sz w:val="26"/>
                <w:szCs w:val="26"/>
                <w:lang w:val="uz-Cyrl-UZ"/>
              </w:rPr>
            </w:pPr>
            <w:r w:rsidRPr="0089007C">
              <w:rPr>
                <w:b/>
                <w:sz w:val="26"/>
                <w:szCs w:val="26"/>
                <w:lang w:val="uz-Cyrl-UZ"/>
              </w:rPr>
              <w:t>Ulgurji savdo tovar aylanmasi mlrd so‘m</w:t>
            </w:r>
          </w:p>
        </w:tc>
      </w:tr>
      <w:tr w:rsidR="00DF57B7" w:rsidRPr="00207DF0" w:rsidTr="00575ECE">
        <w:trPr>
          <w:trHeight w:val="20"/>
        </w:trPr>
        <w:tc>
          <w:tcPr>
            <w:tcW w:w="813" w:type="pct"/>
            <w:tcBorders>
              <w:top w:val="single" w:sz="18" w:space="0" w:color="auto"/>
              <w:left w:val="nil"/>
              <w:bottom w:val="nil"/>
              <w:right w:val="nil"/>
            </w:tcBorders>
            <w:vAlign w:val="center"/>
          </w:tcPr>
          <w:p w:rsidR="00DF57B7" w:rsidRPr="0089007C" w:rsidRDefault="00DF57B7" w:rsidP="00913C1A">
            <w:pPr>
              <w:pStyle w:val="Normal1"/>
              <w:ind w:left="113" w:hanging="113"/>
              <w:contextualSpacing/>
              <w:rPr>
                <w:b/>
                <w:color w:val="000000"/>
                <w:sz w:val="26"/>
                <w:szCs w:val="26"/>
                <w:lang w:val="uz-Cyrl-UZ"/>
              </w:rPr>
            </w:pPr>
          </w:p>
        </w:tc>
        <w:tc>
          <w:tcPr>
            <w:tcW w:w="1092" w:type="pct"/>
            <w:tcBorders>
              <w:top w:val="single" w:sz="18" w:space="0" w:color="auto"/>
              <w:left w:val="nil"/>
              <w:bottom w:val="nil"/>
              <w:right w:val="nil"/>
            </w:tcBorders>
            <w:vAlign w:val="center"/>
          </w:tcPr>
          <w:p w:rsidR="00DF57B7" w:rsidRPr="0089007C" w:rsidRDefault="00DF57B7" w:rsidP="00913C1A">
            <w:pPr>
              <w:pStyle w:val="Normal1"/>
              <w:ind w:left="142" w:right="79" w:hanging="142"/>
              <w:contextualSpacing/>
              <w:jc w:val="center"/>
              <w:rPr>
                <w:b/>
                <w:sz w:val="24"/>
                <w:szCs w:val="24"/>
                <w:lang w:val="en-US"/>
              </w:rPr>
            </w:pPr>
          </w:p>
        </w:tc>
        <w:tc>
          <w:tcPr>
            <w:tcW w:w="1092" w:type="pct"/>
            <w:tcBorders>
              <w:top w:val="single" w:sz="18" w:space="0" w:color="auto"/>
              <w:left w:val="nil"/>
              <w:bottom w:val="nil"/>
              <w:right w:val="nil"/>
            </w:tcBorders>
            <w:vAlign w:val="center"/>
          </w:tcPr>
          <w:p w:rsidR="00DF57B7" w:rsidRPr="0089007C" w:rsidRDefault="00DF57B7" w:rsidP="00913C1A">
            <w:pPr>
              <w:pStyle w:val="Normal1"/>
              <w:ind w:left="142" w:right="79" w:hanging="142"/>
              <w:contextualSpacing/>
              <w:jc w:val="center"/>
              <w:rPr>
                <w:b/>
                <w:sz w:val="24"/>
                <w:szCs w:val="24"/>
                <w:lang w:val="en-US"/>
              </w:rPr>
            </w:pPr>
          </w:p>
        </w:tc>
        <w:tc>
          <w:tcPr>
            <w:tcW w:w="1114" w:type="pct"/>
            <w:tcBorders>
              <w:top w:val="single" w:sz="18" w:space="0" w:color="auto"/>
              <w:left w:val="nil"/>
              <w:bottom w:val="nil"/>
              <w:right w:val="nil"/>
            </w:tcBorders>
            <w:vAlign w:val="center"/>
          </w:tcPr>
          <w:p w:rsidR="00DF57B7" w:rsidRPr="0089007C" w:rsidRDefault="00DF57B7" w:rsidP="00913C1A">
            <w:pPr>
              <w:pStyle w:val="Normal1"/>
              <w:ind w:left="142" w:right="79" w:hanging="142"/>
              <w:contextualSpacing/>
              <w:jc w:val="center"/>
              <w:rPr>
                <w:b/>
                <w:sz w:val="24"/>
                <w:szCs w:val="24"/>
                <w:lang w:val="en-US"/>
              </w:rPr>
            </w:pPr>
          </w:p>
        </w:tc>
        <w:tc>
          <w:tcPr>
            <w:tcW w:w="890" w:type="pct"/>
            <w:tcBorders>
              <w:top w:val="single" w:sz="18" w:space="0" w:color="auto"/>
              <w:left w:val="nil"/>
              <w:bottom w:val="nil"/>
              <w:right w:val="nil"/>
            </w:tcBorders>
            <w:vAlign w:val="center"/>
          </w:tcPr>
          <w:p w:rsidR="00DF57B7" w:rsidRPr="0089007C" w:rsidRDefault="00DF57B7" w:rsidP="00913C1A">
            <w:pPr>
              <w:pStyle w:val="Normal1"/>
              <w:ind w:left="142" w:right="79" w:hanging="142"/>
              <w:contextualSpacing/>
              <w:jc w:val="center"/>
              <w:rPr>
                <w:b/>
                <w:sz w:val="24"/>
                <w:szCs w:val="24"/>
                <w:lang w:val="en-US"/>
              </w:rPr>
            </w:pPr>
          </w:p>
        </w:tc>
      </w:tr>
      <w:tr w:rsidR="00575ECE" w:rsidRPr="0089007C" w:rsidTr="00575ECE">
        <w:trPr>
          <w:trHeight w:val="20"/>
        </w:trPr>
        <w:tc>
          <w:tcPr>
            <w:tcW w:w="813" w:type="pct"/>
            <w:tcBorders>
              <w:top w:val="nil"/>
              <w:left w:val="nil"/>
              <w:bottom w:val="nil"/>
              <w:right w:val="nil"/>
            </w:tcBorders>
            <w:vAlign w:val="center"/>
            <w:hideMark/>
          </w:tcPr>
          <w:p w:rsidR="00575ECE" w:rsidRPr="0089007C" w:rsidRDefault="00575ECE" w:rsidP="00913C1A">
            <w:pPr>
              <w:pStyle w:val="Normal1"/>
              <w:spacing w:before="120" w:after="120"/>
              <w:ind w:left="113" w:hanging="113"/>
              <w:rPr>
                <w:b/>
                <w:sz w:val="26"/>
                <w:szCs w:val="26"/>
                <w:lang w:val="en-US"/>
              </w:rPr>
            </w:pPr>
            <w:r w:rsidRPr="0089007C">
              <w:rPr>
                <w:b/>
                <w:color w:val="000000"/>
                <w:sz w:val="26"/>
                <w:szCs w:val="26"/>
                <w:lang w:val="uz-Cyrl-UZ"/>
              </w:rPr>
              <w:t>Andijon</w:t>
            </w:r>
            <w:r w:rsidRPr="0089007C">
              <w:rPr>
                <w:b/>
                <w:sz w:val="26"/>
                <w:szCs w:val="26"/>
                <w:lang w:val="en-US"/>
              </w:rPr>
              <w:t xml:space="preserve"> viloyati</w:t>
            </w:r>
          </w:p>
        </w:tc>
        <w:tc>
          <w:tcPr>
            <w:tcW w:w="1092" w:type="pct"/>
            <w:tcBorders>
              <w:top w:val="nil"/>
              <w:left w:val="nil"/>
              <w:bottom w:val="nil"/>
              <w:right w:val="nil"/>
            </w:tcBorders>
            <w:vAlign w:val="center"/>
            <w:hideMark/>
          </w:tcPr>
          <w:p w:rsidR="00575ECE" w:rsidRPr="00575ECE" w:rsidRDefault="00575ECE">
            <w:pPr>
              <w:jc w:val="center"/>
              <w:rPr>
                <w:b/>
                <w:bCs/>
                <w:color w:val="000000"/>
                <w:sz w:val="26"/>
                <w:szCs w:val="26"/>
              </w:rPr>
            </w:pPr>
            <w:r>
              <w:rPr>
                <w:b/>
                <w:bCs/>
                <w:color w:val="000000"/>
                <w:sz w:val="26"/>
                <w:szCs w:val="26"/>
              </w:rPr>
              <w:t>16 </w:t>
            </w:r>
            <w:r w:rsidRPr="00575ECE">
              <w:rPr>
                <w:b/>
                <w:bCs/>
                <w:color w:val="000000"/>
                <w:sz w:val="26"/>
                <w:szCs w:val="26"/>
              </w:rPr>
              <w:t>628,1</w:t>
            </w:r>
          </w:p>
        </w:tc>
        <w:tc>
          <w:tcPr>
            <w:tcW w:w="1092" w:type="pct"/>
            <w:tcBorders>
              <w:top w:val="nil"/>
              <w:left w:val="nil"/>
              <w:bottom w:val="nil"/>
              <w:right w:val="nil"/>
            </w:tcBorders>
            <w:vAlign w:val="center"/>
            <w:hideMark/>
          </w:tcPr>
          <w:p w:rsidR="00575ECE" w:rsidRPr="00575ECE" w:rsidRDefault="00575ECE">
            <w:pPr>
              <w:jc w:val="center"/>
              <w:rPr>
                <w:b/>
                <w:bCs/>
                <w:color w:val="000000"/>
                <w:sz w:val="26"/>
                <w:szCs w:val="26"/>
              </w:rPr>
            </w:pPr>
            <w:r w:rsidRPr="00575ECE">
              <w:rPr>
                <w:b/>
                <w:bCs/>
                <w:color w:val="000000"/>
                <w:sz w:val="26"/>
                <w:szCs w:val="26"/>
              </w:rPr>
              <w:t>100,0</w:t>
            </w:r>
          </w:p>
        </w:tc>
        <w:tc>
          <w:tcPr>
            <w:tcW w:w="1114" w:type="pct"/>
            <w:tcBorders>
              <w:top w:val="nil"/>
              <w:left w:val="nil"/>
              <w:bottom w:val="nil"/>
              <w:right w:val="nil"/>
            </w:tcBorders>
            <w:vAlign w:val="center"/>
            <w:hideMark/>
          </w:tcPr>
          <w:p w:rsidR="00575ECE" w:rsidRPr="00575ECE" w:rsidRDefault="00575ECE">
            <w:pPr>
              <w:jc w:val="center"/>
              <w:rPr>
                <w:b/>
                <w:bCs/>
                <w:color w:val="000000"/>
                <w:sz w:val="26"/>
                <w:szCs w:val="26"/>
              </w:rPr>
            </w:pPr>
            <w:r>
              <w:rPr>
                <w:b/>
                <w:bCs/>
                <w:color w:val="000000"/>
                <w:sz w:val="26"/>
                <w:szCs w:val="26"/>
              </w:rPr>
              <w:t>4 </w:t>
            </w:r>
            <w:r w:rsidRPr="00575ECE">
              <w:rPr>
                <w:b/>
                <w:bCs/>
                <w:color w:val="000000"/>
                <w:sz w:val="26"/>
                <w:szCs w:val="26"/>
              </w:rPr>
              <w:t>705,7</w:t>
            </w:r>
          </w:p>
        </w:tc>
        <w:tc>
          <w:tcPr>
            <w:tcW w:w="890" w:type="pct"/>
            <w:tcBorders>
              <w:top w:val="nil"/>
              <w:left w:val="nil"/>
              <w:bottom w:val="nil"/>
              <w:right w:val="nil"/>
            </w:tcBorders>
            <w:vAlign w:val="center"/>
            <w:hideMark/>
          </w:tcPr>
          <w:p w:rsidR="00575ECE" w:rsidRPr="00575ECE" w:rsidRDefault="00575ECE">
            <w:pPr>
              <w:jc w:val="center"/>
              <w:rPr>
                <w:b/>
                <w:bCs/>
                <w:color w:val="000000"/>
                <w:sz w:val="26"/>
                <w:szCs w:val="26"/>
              </w:rPr>
            </w:pPr>
            <w:r>
              <w:rPr>
                <w:b/>
                <w:bCs/>
                <w:color w:val="000000"/>
                <w:sz w:val="26"/>
                <w:szCs w:val="26"/>
              </w:rPr>
              <w:t>7 </w:t>
            </w:r>
            <w:r w:rsidRPr="00575ECE">
              <w:rPr>
                <w:b/>
                <w:bCs/>
                <w:color w:val="000000"/>
                <w:sz w:val="26"/>
                <w:szCs w:val="26"/>
              </w:rPr>
              <w:t>302,5</w:t>
            </w:r>
          </w:p>
        </w:tc>
      </w:tr>
      <w:tr w:rsidR="00575ECE" w:rsidRPr="0089007C" w:rsidTr="00575ECE">
        <w:trPr>
          <w:trHeight w:val="20"/>
        </w:trPr>
        <w:tc>
          <w:tcPr>
            <w:tcW w:w="813" w:type="pct"/>
            <w:tcBorders>
              <w:top w:val="nil"/>
              <w:left w:val="nil"/>
              <w:bottom w:val="nil"/>
              <w:right w:val="nil"/>
            </w:tcBorders>
            <w:shd w:val="clear" w:color="auto" w:fill="B9FFD9"/>
            <w:vAlign w:val="center"/>
            <w:hideMark/>
          </w:tcPr>
          <w:p w:rsidR="00575ECE" w:rsidRPr="0089007C" w:rsidRDefault="00575ECE" w:rsidP="00913C1A">
            <w:pPr>
              <w:pStyle w:val="Normal1"/>
              <w:spacing w:before="120" w:after="120"/>
              <w:ind w:left="113" w:hanging="113"/>
              <w:rPr>
                <w:sz w:val="26"/>
                <w:szCs w:val="26"/>
                <w:lang w:val="uz-Cyrl-UZ"/>
              </w:rPr>
            </w:pPr>
            <w:r w:rsidRPr="0089007C">
              <w:rPr>
                <w:sz w:val="26"/>
                <w:szCs w:val="26"/>
              </w:rPr>
              <w:t xml:space="preserve"> </w:t>
            </w:r>
            <w:r>
              <w:rPr>
                <w:sz w:val="26"/>
                <w:szCs w:val="26"/>
                <w:lang w:val="uz-Cyrl-UZ"/>
              </w:rPr>
              <w:t>Ulug‘nor t</w:t>
            </w:r>
            <w:r w:rsidRPr="0089007C">
              <w:rPr>
                <w:sz w:val="26"/>
                <w:szCs w:val="26"/>
                <w:lang w:val="uz-Cyrl-UZ"/>
              </w:rPr>
              <w:t xml:space="preserve">umani </w:t>
            </w:r>
          </w:p>
        </w:tc>
        <w:tc>
          <w:tcPr>
            <w:tcW w:w="1092" w:type="pct"/>
            <w:tcBorders>
              <w:top w:val="nil"/>
              <w:left w:val="nil"/>
              <w:bottom w:val="nil"/>
              <w:right w:val="nil"/>
            </w:tcBorders>
            <w:shd w:val="clear" w:color="auto" w:fill="B9FFD9"/>
            <w:vAlign w:val="center"/>
            <w:hideMark/>
          </w:tcPr>
          <w:p w:rsidR="00575ECE" w:rsidRPr="00575ECE" w:rsidRDefault="00575ECE">
            <w:pPr>
              <w:jc w:val="center"/>
              <w:rPr>
                <w:color w:val="000000"/>
                <w:sz w:val="26"/>
                <w:szCs w:val="26"/>
              </w:rPr>
            </w:pPr>
            <w:r w:rsidRPr="00575ECE">
              <w:rPr>
                <w:color w:val="000000"/>
                <w:sz w:val="26"/>
                <w:szCs w:val="26"/>
              </w:rPr>
              <w:t>237,7</w:t>
            </w:r>
          </w:p>
        </w:tc>
        <w:tc>
          <w:tcPr>
            <w:tcW w:w="1092" w:type="pct"/>
            <w:tcBorders>
              <w:top w:val="nil"/>
              <w:left w:val="nil"/>
              <w:bottom w:val="nil"/>
              <w:right w:val="nil"/>
            </w:tcBorders>
            <w:shd w:val="clear" w:color="auto" w:fill="B9FFD9"/>
            <w:vAlign w:val="center"/>
            <w:hideMark/>
          </w:tcPr>
          <w:p w:rsidR="00575ECE" w:rsidRPr="00575ECE" w:rsidRDefault="00575ECE">
            <w:pPr>
              <w:jc w:val="center"/>
              <w:rPr>
                <w:color w:val="000000"/>
                <w:sz w:val="26"/>
                <w:szCs w:val="26"/>
              </w:rPr>
            </w:pPr>
            <w:r w:rsidRPr="00575ECE">
              <w:rPr>
                <w:color w:val="000000"/>
                <w:sz w:val="26"/>
                <w:szCs w:val="26"/>
              </w:rPr>
              <w:t>1,4</w:t>
            </w:r>
          </w:p>
        </w:tc>
        <w:tc>
          <w:tcPr>
            <w:tcW w:w="1114" w:type="pct"/>
            <w:tcBorders>
              <w:top w:val="nil"/>
              <w:left w:val="nil"/>
              <w:bottom w:val="nil"/>
              <w:right w:val="nil"/>
            </w:tcBorders>
            <w:shd w:val="clear" w:color="auto" w:fill="B9FFD9"/>
            <w:vAlign w:val="center"/>
            <w:hideMark/>
          </w:tcPr>
          <w:p w:rsidR="00575ECE" w:rsidRPr="00575ECE" w:rsidRDefault="00575ECE">
            <w:pPr>
              <w:jc w:val="center"/>
              <w:rPr>
                <w:color w:val="000000"/>
                <w:sz w:val="26"/>
                <w:szCs w:val="26"/>
              </w:rPr>
            </w:pPr>
            <w:r>
              <w:rPr>
                <w:color w:val="000000"/>
                <w:sz w:val="26"/>
                <w:szCs w:val="26"/>
              </w:rPr>
              <w:t>3 </w:t>
            </w:r>
            <w:r w:rsidRPr="00575ECE">
              <w:rPr>
                <w:color w:val="000000"/>
                <w:sz w:val="26"/>
                <w:szCs w:val="26"/>
              </w:rPr>
              <w:t>669,0</w:t>
            </w:r>
          </w:p>
        </w:tc>
        <w:tc>
          <w:tcPr>
            <w:tcW w:w="890" w:type="pct"/>
            <w:tcBorders>
              <w:top w:val="nil"/>
              <w:left w:val="nil"/>
              <w:bottom w:val="nil"/>
              <w:right w:val="nil"/>
            </w:tcBorders>
            <w:shd w:val="clear" w:color="auto" w:fill="B9FFD9"/>
            <w:vAlign w:val="center"/>
            <w:hideMark/>
          </w:tcPr>
          <w:p w:rsidR="00575ECE" w:rsidRPr="00575ECE" w:rsidRDefault="00575ECE">
            <w:pPr>
              <w:jc w:val="center"/>
              <w:rPr>
                <w:color w:val="000000"/>
                <w:sz w:val="26"/>
                <w:szCs w:val="26"/>
              </w:rPr>
            </w:pPr>
            <w:r w:rsidRPr="00575ECE">
              <w:rPr>
                <w:color w:val="000000"/>
                <w:sz w:val="26"/>
                <w:szCs w:val="26"/>
              </w:rPr>
              <w:t>79,3</w:t>
            </w:r>
          </w:p>
        </w:tc>
      </w:tr>
    </w:tbl>
    <w:p w:rsidR="00DF57B7" w:rsidRPr="0089007C" w:rsidRDefault="00DF57B7" w:rsidP="00DF57B7">
      <w:pPr>
        <w:pStyle w:val="aff5"/>
        <w:spacing w:before="40" w:after="40" w:line="288" w:lineRule="auto"/>
        <w:rPr>
          <w:b/>
          <w:sz w:val="10"/>
          <w:szCs w:val="10"/>
          <w:lang w:val="uz-Cyrl-UZ"/>
        </w:rPr>
      </w:pPr>
    </w:p>
    <w:p w:rsidR="00DF57B7" w:rsidRPr="0089007C" w:rsidRDefault="00DF57B7" w:rsidP="00DF57B7">
      <w:pPr>
        <w:rPr>
          <w:b/>
          <w:noProof/>
          <w:color w:val="0070C0"/>
          <w:spacing w:val="-2"/>
          <w:lang w:val="uz-Cyrl-UZ"/>
        </w:rPr>
      </w:pPr>
      <w:r w:rsidRPr="0089007C">
        <w:rPr>
          <w:b/>
          <w:noProof/>
          <w:color w:val="0070C0"/>
          <w:spacing w:val="-2"/>
          <w:lang w:val="uz-Cyrl-UZ"/>
        </w:rPr>
        <w:br w:type="page"/>
      </w:r>
    </w:p>
    <w:p w:rsidR="00DF57B7" w:rsidRPr="0089007C" w:rsidRDefault="00DF57B7" w:rsidP="00575ECE">
      <w:pPr>
        <w:spacing w:before="120" w:after="120" w:line="264" w:lineRule="auto"/>
        <w:ind w:firstLine="567"/>
        <w:jc w:val="center"/>
        <w:rPr>
          <w:color w:val="002060"/>
          <w:sz w:val="26"/>
          <w:szCs w:val="26"/>
          <w:lang w:val="uz-Cyrl-UZ"/>
        </w:rPr>
      </w:pPr>
      <w:r w:rsidRPr="0089007C">
        <w:rPr>
          <w:b/>
          <w:noProof/>
          <w:color w:val="002060"/>
          <w:spacing w:val="-2"/>
          <w:sz w:val="26"/>
          <w:szCs w:val="26"/>
          <w:lang w:val="uz-Cyrl-UZ"/>
        </w:rPr>
        <w:t>STATISTIK KO‘RSATKICHLARGA IZOHLAR</w:t>
      </w:r>
    </w:p>
    <w:p w:rsidR="00DF57B7" w:rsidRPr="0089007C" w:rsidRDefault="00DF57B7" w:rsidP="00575ECE">
      <w:pPr>
        <w:spacing w:before="120" w:after="120" w:line="264" w:lineRule="auto"/>
        <w:ind w:firstLine="567"/>
        <w:jc w:val="both"/>
        <w:rPr>
          <w:sz w:val="26"/>
          <w:szCs w:val="26"/>
          <w:lang w:val="uz-Latn-UZ"/>
        </w:rPr>
      </w:pPr>
      <w:r w:rsidRPr="0089007C">
        <w:rPr>
          <w:b/>
          <w:sz w:val="26"/>
          <w:szCs w:val="26"/>
          <w:lang w:val="uz-Latn-UZ"/>
        </w:rPr>
        <w:t>Chakana savdo</w:t>
      </w:r>
      <w:r w:rsidRPr="0089007C">
        <w:rPr>
          <w:sz w:val="26"/>
          <w:szCs w:val="26"/>
          <w:lang w:val="uz-Latn-UZ"/>
        </w:rPr>
        <w:t xml:space="preserve"> – savdo sohasida yakuniy iste’mol uchun aholiga tovarlarni donalab yoki ko‘p bo‘lmagan miqdorlarda naqd pulga sotishni nazarda tutuvchi faoliyat, ya’ni tovarlarni foydalanish sohasidan shaxsiy yoki umumiy iste’mol sohasiga o‘tgan vaqtdagi harakatining yakuniy bosqichini ifodalaydi.</w:t>
      </w:r>
    </w:p>
    <w:p w:rsidR="00DF57B7" w:rsidRPr="0089007C" w:rsidRDefault="00DF57B7" w:rsidP="00575ECE">
      <w:pPr>
        <w:spacing w:before="120" w:after="120" w:line="264" w:lineRule="auto"/>
        <w:ind w:firstLine="567"/>
        <w:jc w:val="both"/>
        <w:rPr>
          <w:sz w:val="26"/>
          <w:szCs w:val="26"/>
          <w:lang w:val="uz-Latn-UZ"/>
        </w:rPr>
      </w:pPr>
      <w:r w:rsidRPr="0089007C">
        <w:rPr>
          <w:b/>
          <w:sz w:val="26"/>
          <w:szCs w:val="26"/>
          <w:lang w:val="uz-Latn-UZ"/>
        </w:rPr>
        <w:t>Chakana tovar aylanmasi</w:t>
      </w:r>
      <w:r w:rsidRPr="0089007C">
        <w:rPr>
          <w:sz w:val="26"/>
          <w:szCs w:val="26"/>
          <w:lang w:val="uz-Latn-UZ"/>
        </w:rPr>
        <w:t xml:space="preserve"> – tovarlarni sotish tarmoqlaridan qat’i nazar, aholiga iste’mol tovarlarini naqd hisob-kitob asosida yoki plastik kartochkalari, kredit kartochkalari, banklarning hisob cheklari orqali (bu ham naqd hisob-kitob asosida sotish kabi hisobga olinadi) sotilgan qiymati.</w:t>
      </w:r>
    </w:p>
    <w:p w:rsidR="00DF57B7" w:rsidRPr="0089007C" w:rsidRDefault="00DF57B7" w:rsidP="00575ECE">
      <w:pPr>
        <w:spacing w:before="120" w:after="120" w:line="264" w:lineRule="auto"/>
        <w:ind w:firstLine="567"/>
        <w:jc w:val="both"/>
        <w:rPr>
          <w:sz w:val="26"/>
          <w:szCs w:val="26"/>
          <w:lang w:val="uz-Latn-UZ"/>
        </w:rPr>
      </w:pPr>
      <w:r w:rsidRPr="0089007C">
        <w:rPr>
          <w:b/>
          <w:sz w:val="26"/>
          <w:szCs w:val="26"/>
          <w:lang w:val="uz-Latn-UZ"/>
        </w:rPr>
        <w:t xml:space="preserve">Umumiy ovqatlanish </w:t>
      </w:r>
      <w:r w:rsidRPr="0089007C">
        <w:rPr>
          <w:sz w:val="26"/>
          <w:szCs w:val="26"/>
          <w:lang w:val="uz-Latn-UZ"/>
        </w:rPr>
        <w:t>– yuridik shaxslar tomonidan pazandachilik mahsulotlarini tayyorlashga, sotishga va iste’molini tashkil qilishga ixtisoslashtirilgan faoliyatni amalga oshirish.</w:t>
      </w:r>
    </w:p>
    <w:p w:rsidR="00DF57B7" w:rsidRPr="0089007C" w:rsidRDefault="00DF57B7" w:rsidP="00575ECE">
      <w:pPr>
        <w:spacing w:before="120" w:after="120" w:line="264" w:lineRule="auto"/>
        <w:ind w:firstLine="567"/>
        <w:jc w:val="both"/>
        <w:rPr>
          <w:sz w:val="26"/>
          <w:szCs w:val="26"/>
          <w:lang w:val="uz-Latn-UZ"/>
        </w:rPr>
      </w:pPr>
      <w:r w:rsidRPr="0089007C">
        <w:rPr>
          <w:b/>
          <w:sz w:val="26"/>
          <w:szCs w:val="26"/>
          <w:lang w:val="uz-Latn-UZ"/>
        </w:rPr>
        <w:t>Umumovqatlanish aylanmasi</w:t>
      </w:r>
      <w:r w:rsidRPr="0089007C">
        <w:rPr>
          <w:sz w:val="26"/>
          <w:szCs w:val="26"/>
          <w:lang w:val="uz-Latn-UZ"/>
        </w:rPr>
        <w:t xml:space="preserve"> – joyida aholiga iste’mol uchun, shuningdek, turli kontingentdagi aholini ovqatlanishini tashkil qilish uchun tashkilot va yakka tadbirkorlarga o‘zi ishlab chiqargan kulinariya mahsulotlarini (taom, kulinariya mahsulotlari va yarimfabrikatlar), shuningdek, kulinariya ishlovisiz sotib olingan tovarlarni (unli, qandolatli va non mahsulotlari) sotishdan tushgan tushumni ifodalaydi.</w:t>
      </w:r>
    </w:p>
    <w:p w:rsidR="00DF57B7" w:rsidRPr="0089007C" w:rsidRDefault="00DF57B7" w:rsidP="00575ECE">
      <w:pPr>
        <w:spacing w:before="120" w:after="120" w:line="264" w:lineRule="auto"/>
        <w:ind w:firstLine="567"/>
        <w:jc w:val="both"/>
        <w:rPr>
          <w:sz w:val="26"/>
          <w:szCs w:val="26"/>
          <w:lang w:val="uz-Latn-UZ"/>
        </w:rPr>
      </w:pPr>
      <w:r w:rsidRPr="0089007C">
        <w:rPr>
          <w:b/>
          <w:sz w:val="26"/>
          <w:szCs w:val="26"/>
          <w:lang w:val="uz-Latn-UZ"/>
        </w:rPr>
        <w:t>Tovar zaxiralari</w:t>
      </w:r>
      <w:r w:rsidRPr="0089007C">
        <w:rPr>
          <w:sz w:val="26"/>
          <w:szCs w:val="26"/>
          <w:lang w:val="uz-Latn-UZ"/>
        </w:rPr>
        <w:t xml:space="preserve"> – chakana savdo korxonalari balansida turgan va kelgusida sotish uchun mo‘ljallangan tovarlar qoldig‘i.</w:t>
      </w:r>
    </w:p>
    <w:p w:rsidR="00DF57B7" w:rsidRPr="0089007C" w:rsidRDefault="00DF57B7" w:rsidP="00575ECE">
      <w:pPr>
        <w:spacing w:before="120" w:after="120" w:line="264" w:lineRule="auto"/>
        <w:ind w:firstLine="567"/>
        <w:jc w:val="both"/>
        <w:rPr>
          <w:sz w:val="26"/>
          <w:szCs w:val="26"/>
          <w:lang w:val="uz-Latn-UZ"/>
        </w:rPr>
      </w:pPr>
      <w:r w:rsidRPr="0089007C">
        <w:rPr>
          <w:b/>
          <w:sz w:val="26"/>
          <w:szCs w:val="26"/>
          <w:lang w:val="uz-Latn-UZ"/>
        </w:rPr>
        <w:t>Tovar aylanmasining tovar tuzilmasi</w:t>
      </w:r>
      <w:r w:rsidRPr="0089007C">
        <w:rPr>
          <w:sz w:val="26"/>
          <w:szCs w:val="26"/>
          <w:lang w:val="uz-Latn-UZ"/>
        </w:rPr>
        <w:t xml:space="preserve"> – umumiy savdoda nisbiy ko‘rsatkich – jamiga nisbatan foiz hisobidagi solishtirma og‘irlik (ulush) yordamida aks etadigan, umumiy tovar aylanmasi hajmidagi alohida tovar va tovar guruhlari o‘rtasidagi nisbat, ya’ni tovar aylanmasi tarkibi.</w:t>
      </w:r>
    </w:p>
    <w:p w:rsidR="00DF57B7" w:rsidRPr="0089007C" w:rsidRDefault="00DF57B7" w:rsidP="00575ECE">
      <w:pPr>
        <w:spacing w:before="120" w:after="120" w:line="264" w:lineRule="auto"/>
        <w:ind w:firstLine="567"/>
        <w:jc w:val="both"/>
        <w:rPr>
          <w:sz w:val="26"/>
          <w:szCs w:val="26"/>
          <w:lang w:val="uz-Latn-UZ"/>
        </w:rPr>
      </w:pPr>
      <w:r w:rsidRPr="0089007C">
        <w:rPr>
          <w:b/>
          <w:sz w:val="26"/>
          <w:szCs w:val="26"/>
          <w:lang w:val="uz-Latn-UZ"/>
        </w:rPr>
        <w:t>Ulgurji savdo</w:t>
      </w:r>
      <w:r w:rsidRPr="0089007C">
        <w:rPr>
          <w:sz w:val="26"/>
          <w:szCs w:val="26"/>
          <w:lang w:val="uz-Latn-UZ"/>
        </w:rPr>
        <w:t xml:space="preserve"> – tijorat maqsadlarida yoki o‘zining ishlab chiqarish-xo‘jalik ehtiyojlariga foydalanish uchun, xarid qilingan tovarlarni naqd pulsiz hisob-kitoblar shakli bo‘yicha sotish.</w:t>
      </w:r>
    </w:p>
    <w:p w:rsidR="00DF57B7" w:rsidRPr="0089007C" w:rsidRDefault="00DF57B7" w:rsidP="00575ECE">
      <w:pPr>
        <w:spacing w:before="120" w:after="120" w:line="264" w:lineRule="auto"/>
        <w:ind w:firstLine="567"/>
        <w:jc w:val="both"/>
        <w:rPr>
          <w:sz w:val="26"/>
          <w:szCs w:val="26"/>
          <w:lang w:val="uz-Latn-UZ"/>
        </w:rPr>
      </w:pPr>
      <w:r w:rsidRPr="0089007C">
        <w:rPr>
          <w:b/>
          <w:sz w:val="26"/>
          <w:szCs w:val="26"/>
          <w:lang w:val="uz-Latn-UZ"/>
        </w:rPr>
        <w:t>Iste’mol tovarlari</w:t>
      </w:r>
      <w:r w:rsidRPr="0089007C">
        <w:rPr>
          <w:sz w:val="26"/>
          <w:szCs w:val="26"/>
          <w:lang w:val="uz-Latn-UZ"/>
        </w:rPr>
        <w:t xml:space="preserve"> – yakuniy iste’molga (oilaviy yoki shaxsiy) qaratilgan, bevosita inson ehtiyojini qondiradigan tovarlar va xizmatlar.</w:t>
      </w:r>
    </w:p>
    <w:p w:rsidR="00DF57B7" w:rsidRPr="0089007C" w:rsidRDefault="00DF57B7" w:rsidP="00575ECE">
      <w:pPr>
        <w:spacing w:before="120" w:after="120" w:line="264" w:lineRule="auto"/>
        <w:ind w:firstLine="567"/>
        <w:jc w:val="both"/>
        <w:rPr>
          <w:sz w:val="26"/>
          <w:szCs w:val="26"/>
          <w:lang w:val="uz-Latn-UZ"/>
        </w:rPr>
      </w:pPr>
      <w:r w:rsidRPr="0089007C">
        <w:rPr>
          <w:b/>
          <w:sz w:val="26"/>
          <w:szCs w:val="26"/>
          <w:lang w:val="uz-Latn-UZ"/>
        </w:rPr>
        <w:t>Texnik-ishlab chiqarishga mo‘ljallangan mahsulotlar</w:t>
      </w:r>
      <w:r w:rsidRPr="0089007C">
        <w:rPr>
          <w:sz w:val="26"/>
          <w:szCs w:val="26"/>
          <w:lang w:val="uz-Latn-UZ"/>
        </w:rPr>
        <w:t xml:space="preserve"> – ishlab chiqarish iste’moli uchun mo‘ljallangan mahsulot: xomashyo, materiallar, yoqilg‘i, butlovchi instrumentlar, mashinalar, ehtiyot qismlar, yarimfabrikatlar va boshqalarni o‘z ichiga oladi.</w:t>
      </w:r>
    </w:p>
    <w:p w:rsidR="00DF57B7" w:rsidRPr="0089007C" w:rsidRDefault="00DF57B7" w:rsidP="00575ECE">
      <w:pPr>
        <w:spacing w:before="120" w:after="120" w:line="264" w:lineRule="auto"/>
        <w:ind w:firstLine="567"/>
        <w:jc w:val="both"/>
        <w:rPr>
          <w:b/>
          <w:i/>
          <w:color w:val="000000"/>
          <w:lang w:val="uz-Cyrl-UZ"/>
        </w:rPr>
      </w:pPr>
      <w:r w:rsidRPr="0089007C">
        <w:rPr>
          <w:b/>
          <w:sz w:val="26"/>
          <w:szCs w:val="26"/>
          <w:lang w:val="uz-Latn-UZ"/>
        </w:rPr>
        <w:t>Ulgurji savdo tovar aylanmasi</w:t>
      </w:r>
      <w:r w:rsidRPr="0089007C">
        <w:rPr>
          <w:sz w:val="26"/>
          <w:szCs w:val="26"/>
          <w:lang w:val="uz-Latn-UZ"/>
        </w:rPr>
        <w:t xml:space="preserve"> – tuzilgan shartnomalar bo‘yicha tijorat maqsadlarida (kelajakda qayta ishlash yoki sotish) yoki o‘zining ishlab chiqarish ehtiyojlari uchun naqd pulsiz hisob-kitob shaklida tovarlar sotishdan tushumni ifodalaydi.</w:t>
      </w:r>
      <w:r w:rsidRPr="0089007C">
        <w:rPr>
          <w:b/>
          <w:i/>
          <w:color w:val="000000"/>
          <w:lang w:val="uz-Cyrl-UZ"/>
        </w:rPr>
        <w:br w:type="page"/>
      </w:r>
    </w:p>
    <w:p w:rsidR="00DF57B7" w:rsidRPr="0089007C" w:rsidRDefault="00DF57B7" w:rsidP="00DF57B7">
      <w:pPr>
        <w:spacing w:before="120" w:after="120" w:line="360" w:lineRule="auto"/>
        <w:ind w:firstLine="709"/>
        <w:jc w:val="both"/>
        <w:rPr>
          <w:b/>
          <w:i/>
          <w:color w:val="000000"/>
          <w:lang w:val="uz-Cyrl-UZ"/>
        </w:rPr>
      </w:pPr>
    </w:p>
    <w:tbl>
      <w:tblPr>
        <w:tblpPr w:leftFromText="180" w:rightFromText="180" w:vertAnchor="text" w:horzAnchor="margin" w:tblpY="-253"/>
        <w:tblW w:w="0" w:type="auto"/>
        <w:tblBorders>
          <w:top w:val="thinThickThinSmallGap" w:sz="24" w:space="0" w:color="4F6228" w:themeColor="accent3" w:themeShade="80"/>
          <w:left w:val="thinThickThinSmallGap" w:sz="24" w:space="0" w:color="4F6228" w:themeColor="accent3" w:themeShade="80"/>
          <w:bottom w:val="thinThickThinSmallGap" w:sz="24" w:space="0" w:color="4F6228" w:themeColor="accent3" w:themeShade="80"/>
          <w:right w:val="thinThickThinSmallGap" w:sz="24" w:space="0" w:color="4F6228" w:themeColor="accent3" w:themeShade="80"/>
        </w:tblBorders>
        <w:tblLook w:val="04A0" w:firstRow="1" w:lastRow="0" w:firstColumn="1" w:lastColumn="0" w:noHBand="0" w:noVBand="1"/>
      </w:tblPr>
      <w:tblGrid>
        <w:gridCol w:w="5070"/>
      </w:tblGrid>
      <w:tr w:rsidR="00DF57B7" w:rsidRPr="0089007C" w:rsidTr="00913C1A">
        <w:trPr>
          <w:trHeight w:val="468"/>
        </w:trPr>
        <w:tc>
          <w:tcPr>
            <w:tcW w:w="5070" w:type="dxa"/>
            <w:shd w:val="clear" w:color="auto" w:fill="auto"/>
            <w:vAlign w:val="center"/>
          </w:tcPr>
          <w:p w:rsidR="00DF57B7" w:rsidRPr="0089007C" w:rsidRDefault="00DF57B7" w:rsidP="00913C1A">
            <w:pPr>
              <w:spacing w:before="40" w:after="40"/>
              <w:jc w:val="center"/>
              <w:rPr>
                <w:b/>
                <w:sz w:val="28"/>
                <w:szCs w:val="28"/>
                <w:lang w:val="uz-Cyrl-UZ"/>
              </w:rPr>
            </w:pPr>
            <w:r w:rsidRPr="0089007C">
              <w:rPr>
                <w:lang w:val="uz-Cyrl-UZ"/>
              </w:rPr>
              <w:br w:type="page"/>
            </w:r>
            <w:r w:rsidRPr="0089007C">
              <w:rPr>
                <w:b/>
                <w:sz w:val="28"/>
                <w:szCs w:val="28"/>
                <w:lang w:val="uz-Cyrl-UZ"/>
              </w:rPr>
              <w:t>VII. TASHQI IQTISODIY FAOLIYAT</w:t>
            </w:r>
          </w:p>
        </w:tc>
      </w:tr>
    </w:tbl>
    <w:p w:rsidR="00DF57B7" w:rsidRPr="0089007C" w:rsidRDefault="00DF57B7" w:rsidP="00DF57B7">
      <w:pPr>
        <w:tabs>
          <w:tab w:val="left" w:pos="284"/>
        </w:tabs>
        <w:spacing w:line="276" w:lineRule="auto"/>
        <w:ind w:right="282" w:firstLine="567"/>
        <w:jc w:val="both"/>
        <w:rPr>
          <w:lang w:val="uz-Cyrl-UZ"/>
        </w:rPr>
      </w:pPr>
    </w:p>
    <w:p w:rsidR="00DF57B7" w:rsidRPr="0089007C" w:rsidRDefault="00DF57B7" w:rsidP="00DF57B7">
      <w:pPr>
        <w:tabs>
          <w:tab w:val="left" w:pos="284"/>
        </w:tabs>
        <w:spacing w:line="276" w:lineRule="auto"/>
        <w:ind w:right="282" w:firstLine="567"/>
        <w:jc w:val="both"/>
        <w:rPr>
          <w:lang w:val="uz-Cyrl-UZ"/>
        </w:rPr>
      </w:pPr>
    </w:p>
    <w:p w:rsidR="00DF57B7" w:rsidRPr="00A57455" w:rsidRDefault="00DF57B7" w:rsidP="00DF57B7">
      <w:pPr>
        <w:spacing w:line="312" w:lineRule="auto"/>
        <w:ind w:right="-1" w:firstLine="567"/>
        <w:jc w:val="both"/>
        <w:rPr>
          <w:sz w:val="26"/>
          <w:szCs w:val="26"/>
          <w:lang w:val="uz-Cyrl-UZ"/>
        </w:rPr>
      </w:pPr>
      <w:r w:rsidRPr="0089007C">
        <w:rPr>
          <w:sz w:val="26"/>
          <w:szCs w:val="26"/>
          <w:lang w:val="uz-Cyrl-UZ"/>
        </w:rPr>
        <w:t xml:space="preserve">Tumanning tashqi iqtisodiy faoliyati, xususan tashqi </w:t>
      </w:r>
      <w:r w:rsidRPr="00F073B4">
        <w:rPr>
          <w:sz w:val="26"/>
          <w:szCs w:val="26"/>
          <w:lang w:val="uz-Cyrl-UZ"/>
        </w:rPr>
        <w:t>savdo sohasida amalga oshirilayotgan isloxotlarning pirovard natij</w:t>
      </w:r>
      <w:r w:rsidRPr="00A57455">
        <w:rPr>
          <w:sz w:val="26"/>
          <w:szCs w:val="26"/>
          <w:lang w:val="uz-Cyrl-UZ"/>
        </w:rPr>
        <w:t>asi aholi turmush darajasiga bevosita o‘z ta’sirini o‘tkazadi.</w:t>
      </w:r>
    </w:p>
    <w:p w:rsidR="00DF57B7" w:rsidRPr="00A57455" w:rsidRDefault="00DF57B7" w:rsidP="00DF57B7">
      <w:pPr>
        <w:spacing w:line="312" w:lineRule="auto"/>
        <w:ind w:right="-1" w:firstLine="567"/>
        <w:jc w:val="both"/>
        <w:rPr>
          <w:sz w:val="26"/>
          <w:szCs w:val="26"/>
          <w:lang w:val="uz-Cyrl-UZ"/>
        </w:rPr>
      </w:pPr>
      <w:r>
        <w:rPr>
          <w:sz w:val="26"/>
          <w:szCs w:val="26"/>
          <w:lang w:val="uz-Cyrl-UZ"/>
        </w:rPr>
        <w:t>2026</w:t>
      </w:r>
      <w:r w:rsidRPr="00A57455">
        <w:rPr>
          <w:sz w:val="26"/>
          <w:szCs w:val="26"/>
          <w:lang w:val="uz-Cyrl-UZ"/>
        </w:rPr>
        <w:t>-yilning yanvar-</w:t>
      </w:r>
      <w:r w:rsidR="0031762E">
        <w:rPr>
          <w:sz w:val="26"/>
          <w:szCs w:val="26"/>
          <w:lang w:val="uz-Cyrl-UZ"/>
        </w:rPr>
        <w:t>iyun</w:t>
      </w:r>
      <w:r w:rsidRPr="00A57455">
        <w:rPr>
          <w:sz w:val="26"/>
          <w:szCs w:val="26"/>
          <w:lang w:val="uz-Cyrl-UZ"/>
        </w:rPr>
        <w:t xml:space="preserve"> oylari yakuni bilan tumanning tashqi savdo aylanmasi </w:t>
      </w:r>
      <w:r w:rsidR="009345F4">
        <w:rPr>
          <w:sz w:val="26"/>
          <w:szCs w:val="26"/>
          <w:lang w:val="uz-Cyrl-UZ"/>
        </w:rPr>
        <w:t>27,5</w:t>
      </w:r>
      <w:r w:rsidRPr="00A57455">
        <w:rPr>
          <w:sz w:val="26"/>
          <w:szCs w:val="26"/>
          <w:lang w:val="uz-Cyrl-UZ"/>
        </w:rPr>
        <w:t xml:space="preserve"> mln AQSH dollarni tashkil etgan bo‘lib, shundan eksport </w:t>
      </w:r>
      <w:r w:rsidR="009345F4">
        <w:rPr>
          <w:sz w:val="26"/>
          <w:szCs w:val="26"/>
          <w:lang w:val="uz-Cyrl-UZ"/>
        </w:rPr>
        <w:t>18,6</w:t>
      </w:r>
      <w:r w:rsidRPr="00A57455">
        <w:rPr>
          <w:sz w:val="26"/>
          <w:szCs w:val="26"/>
          <w:lang w:val="uz-Cyrl-UZ"/>
        </w:rPr>
        <w:t xml:space="preserve"> mln AQSH dollarni, import </w:t>
      </w:r>
      <w:r w:rsidR="009345F4">
        <w:rPr>
          <w:sz w:val="26"/>
          <w:szCs w:val="26"/>
          <w:lang w:val="uz-Cyrl-UZ"/>
        </w:rPr>
        <w:t>8,9</w:t>
      </w:r>
      <w:r w:rsidRPr="00A57455">
        <w:rPr>
          <w:sz w:val="26"/>
          <w:szCs w:val="26"/>
          <w:lang w:val="uz-Cyrl-UZ"/>
        </w:rPr>
        <w:t xml:space="preserve"> mln AQSH dollarni tashkil etdi.</w:t>
      </w:r>
    </w:p>
    <w:p w:rsidR="00DF57B7" w:rsidRPr="00A57455" w:rsidRDefault="00DF57B7" w:rsidP="00DF57B7">
      <w:pPr>
        <w:jc w:val="center"/>
        <w:rPr>
          <w:b/>
          <w:lang w:val="uz-Cyrl-UZ"/>
        </w:rPr>
      </w:pPr>
    </w:p>
    <w:p w:rsidR="00DF57B7" w:rsidRPr="00A57455" w:rsidRDefault="00DF57B7" w:rsidP="00DF57B7">
      <w:pPr>
        <w:jc w:val="center"/>
        <w:rPr>
          <w:i/>
          <w:color w:val="002060"/>
          <w:sz w:val="28"/>
          <w:szCs w:val="28"/>
          <w:lang w:val="uz-Cyrl-UZ"/>
        </w:rPr>
      </w:pPr>
      <w:r w:rsidRPr="00A57455">
        <w:rPr>
          <w:b/>
          <w:color w:val="002060"/>
          <w:sz w:val="28"/>
          <w:szCs w:val="28"/>
          <w:lang w:val="uz-Cyrl-UZ"/>
        </w:rPr>
        <w:t xml:space="preserve">Tashqi savdo aylanmasi tahlili </w:t>
      </w:r>
      <w:r w:rsidRPr="00A57455">
        <w:rPr>
          <w:b/>
          <w:color w:val="002060"/>
          <w:sz w:val="28"/>
          <w:szCs w:val="28"/>
          <w:lang w:val="uz-Cyrl-UZ"/>
        </w:rPr>
        <w:br/>
      </w:r>
      <w:r w:rsidRPr="00A57455">
        <w:rPr>
          <w:i/>
          <w:color w:val="002060"/>
          <w:sz w:val="28"/>
          <w:szCs w:val="28"/>
          <w:lang w:val="uz-Cyrl-UZ"/>
        </w:rPr>
        <w:t>(</w:t>
      </w:r>
      <w:r>
        <w:rPr>
          <w:i/>
          <w:color w:val="002060"/>
          <w:sz w:val="28"/>
          <w:szCs w:val="28"/>
          <w:lang w:val="uz-Cyrl-UZ"/>
        </w:rPr>
        <w:t>2026</w:t>
      </w:r>
      <w:r w:rsidRPr="00A57455">
        <w:rPr>
          <w:i/>
          <w:color w:val="002060"/>
          <w:sz w:val="28"/>
          <w:szCs w:val="28"/>
          <w:lang w:val="uz-Cyrl-UZ"/>
        </w:rPr>
        <w:t>-yilning yanvar-</w:t>
      </w:r>
      <w:r w:rsidR="0031762E">
        <w:rPr>
          <w:i/>
          <w:color w:val="002060"/>
          <w:sz w:val="28"/>
          <w:szCs w:val="28"/>
          <w:lang w:val="uz-Cyrl-UZ"/>
        </w:rPr>
        <w:t>iyun</w:t>
      </w:r>
      <w:r w:rsidRPr="00A57455">
        <w:rPr>
          <w:i/>
          <w:color w:val="002060"/>
          <w:sz w:val="28"/>
          <w:szCs w:val="28"/>
          <w:lang w:val="uz-Cyrl-UZ"/>
        </w:rPr>
        <w:t>, mln AQSH doll.)</w:t>
      </w:r>
    </w:p>
    <w:p w:rsidR="00DF57B7" w:rsidRPr="00A57455" w:rsidRDefault="00DF57B7" w:rsidP="00DF57B7">
      <w:pPr>
        <w:jc w:val="center"/>
        <w:rPr>
          <w:i/>
          <w:lang w:val="uz-Cyrl-U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3"/>
        <w:gridCol w:w="2321"/>
        <w:gridCol w:w="1886"/>
        <w:gridCol w:w="2029"/>
      </w:tblGrid>
      <w:tr w:rsidR="00DF57B7" w:rsidRPr="00A57455" w:rsidTr="00913C1A">
        <w:trPr>
          <w:trHeight w:val="1043"/>
        </w:trPr>
        <w:tc>
          <w:tcPr>
            <w:tcW w:w="1693" w:type="pct"/>
            <w:tcBorders>
              <w:top w:val="single" w:sz="18" w:space="0" w:color="auto"/>
              <w:left w:val="nil"/>
              <w:bottom w:val="nil"/>
              <w:right w:val="single" w:sz="4" w:space="0" w:color="auto"/>
            </w:tcBorders>
            <w:shd w:val="clear" w:color="auto" w:fill="D3CDB1"/>
            <w:vAlign w:val="center"/>
          </w:tcPr>
          <w:p w:rsidR="00DF57B7" w:rsidRPr="00A57455" w:rsidRDefault="00DF57B7" w:rsidP="00913C1A">
            <w:pPr>
              <w:jc w:val="center"/>
              <w:rPr>
                <w:b/>
                <w:sz w:val="26"/>
                <w:szCs w:val="26"/>
                <w:lang w:val="uz-Cyrl-UZ"/>
              </w:rPr>
            </w:pPr>
          </w:p>
        </w:tc>
        <w:tc>
          <w:tcPr>
            <w:tcW w:w="1231" w:type="pct"/>
            <w:tcBorders>
              <w:top w:val="single" w:sz="18" w:space="0" w:color="auto"/>
              <w:left w:val="single" w:sz="4" w:space="0" w:color="auto"/>
              <w:bottom w:val="nil"/>
              <w:right w:val="single" w:sz="4" w:space="0" w:color="auto"/>
            </w:tcBorders>
            <w:shd w:val="clear" w:color="auto" w:fill="D3CDB1"/>
            <w:vAlign w:val="center"/>
            <w:hideMark/>
          </w:tcPr>
          <w:p w:rsidR="00DF57B7" w:rsidRPr="00A57455" w:rsidRDefault="00DF57B7" w:rsidP="00913C1A">
            <w:pPr>
              <w:spacing w:before="60" w:after="60"/>
              <w:jc w:val="center"/>
              <w:rPr>
                <w:b/>
                <w:sz w:val="26"/>
                <w:szCs w:val="26"/>
                <w:lang w:val="uz-Cyrl-UZ"/>
              </w:rPr>
            </w:pPr>
            <w:r w:rsidRPr="00A57455">
              <w:rPr>
                <w:b/>
                <w:sz w:val="26"/>
                <w:szCs w:val="26"/>
                <w:lang w:val="uz-Cyrl-UZ"/>
              </w:rPr>
              <w:t>Tashqi savdo aylanmasi</w:t>
            </w:r>
          </w:p>
        </w:tc>
        <w:tc>
          <w:tcPr>
            <w:tcW w:w="1000" w:type="pct"/>
            <w:tcBorders>
              <w:top w:val="single" w:sz="18" w:space="0" w:color="auto"/>
              <w:left w:val="single" w:sz="4" w:space="0" w:color="auto"/>
              <w:right w:val="single" w:sz="4" w:space="0" w:color="auto"/>
            </w:tcBorders>
            <w:shd w:val="clear" w:color="auto" w:fill="D3CDB1"/>
            <w:vAlign w:val="center"/>
            <w:hideMark/>
          </w:tcPr>
          <w:p w:rsidR="00DF57B7" w:rsidRPr="00A57455" w:rsidRDefault="00DF57B7" w:rsidP="00913C1A">
            <w:pPr>
              <w:ind w:left="-68" w:right="-108"/>
              <w:contextualSpacing/>
              <w:jc w:val="center"/>
              <w:rPr>
                <w:b/>
                <w:bCs/>
                <w:sz w:val="26"/>
                <w:szCs w:val="26"/>
                <w:lang w:val="en-US"/>
              </w:rPr>
            </w:pPr>
            <w:r w:rsidRPr="00A57455">
              <w:rPr>
                <w:b/>
                <w:bCs/>
                <w:sz w:val="26"/>
                <w:szCs w:val="26"/>
                <w:lang w:val="uz-Cyrl-UZ"/>
              </w:rPr>
              <w:t>Eksport</w:t>
            </w:r>
            <w:r w:rsidRPr="00A57455">
              <w:rPr>
                <w:b/>
                <w:bCs/>
                <w:sz w:val="26"/>
                <w:szCs w:val="26"/>
                <w:lang w:val="en-US"/>
              </w:rPr>
              <w:t xml:space="preserve"> hajmi</w:t>
            </w:r>
          </w:p>
        </w:tc>
        <w:tc>
          <w:tcPr>
            <w:tcW w:w="1076" w:type="pct"/>
            <w:tcBorders>
              <w:top w:val="single" w:sz="18" w:space="0" w:color="auto"/>
              <w:left w:val="single" w:sz="4" w:space="0" w:color="auto"/>
              <w:right w:val="nil"/>
            </w:tcBorders>
            <w:shd w:val="clear" w:color="auto" w:fill="D3CDB1"/>
            <w:vAlign w:val="center"/>
            <w:hideMark/>
          </w:tcPr>
          <w:p w:rsidR="00DF57B7" w:rsidRPr="00A57455" w:rsidRDefault="00DF57B7" w:rsidP="00913C1A">
            <w:pPr>
              <w:jc w:val="center"/>
              <w:rPr>
                <w:b/>
                <w:sz w:val="26"/>
                <w:szCs w:val="26"/>
                <w:lang w:val="en-US"/>
              </w:rPr>
            </w:pPr>
            <w:r w:rsidRPr="00A57455">
              <w:rPr>
                <w:b/>
                <w:sz w:val="26"/>
                <w:szCs w:val="26"/>
                <w:lang w:val="uz-Cyrl-UZ"/>
              </w:rPr>
              <w:t>Import</w:t>
            </w:r>
            <w:r w:rsidRPr="00A57455">
              <w:rPr>
                <w:b/>
                <w:sz w:val="26"/>
                <w:szCs w:val="26"/>
                <w:lang w:val="en-US"/>
              </w:rPr>
              <w:t xml:space="preserve"> hajmi</w:t>
            </w:r>
          </w:p>
        </w:tc>
      </w:tr>
      <w:tr w:rsidR="00DF57B7" w:rsidRPr="00A57455" w:rsidTr="00913C1A">
        <w:trPr>
          <w:trHeight w:val="16"/>
        </w:trPr>
        <w:tc>
          <w:tcPr>
            <w:tcW w:w="1693" w:type="pct"/>
            <w:tcBorders>
              <w:top w:val="single" w:sz="18" w:space="0" w:color="auto"/>
              <w:left w:val="nil"/>
              <w:bottom w:val="nil"/>
              <w:right w:val="nil"/>
            </w:tcBorders>
            <w:vAlign w:val="center"/>
          </w:tcPr>
          <w:p w:rsidR="00DF57B7" w:rsidRPr="00A57455" w:rsidRDefault="00DF57B7" w:rsidP="00913C1A">
            <w:pPr>
              <w:spacing w:before="20" w:after="20"/>
              <w:rPr>
                <w:kern w:val="28"/>
                <w:lang w:val="uz-Cyrl-UZ"/>
              </w:rPr>
            </w:pPr>
          </w:p>
        </w:tc>
        <w:tc>
          <w:tcPr>
            <w:tcW w:w="1231" w:type="pct"/>
            <w:tcBorders>
              <w:top w:val="single" w:sz="18" w:space="0" w:color="auto"/>
              <w:left w:val="nil"/>
              <w:bottom w:val="nil"/>
              <w:right w:val="nil"/>
            </w:tcBorders>
            <w:vAlign w:val="center"/>
          </w:tcPr>
          <w:p w:rsidR="00DF57B7" w:rsidRPr="00A57455" w:rsidRDefault="00DF57B7" w:rsidP="00913C1A">
            <w:pPr>
              <w:spacing w:before="20" w:after="20"/>
              <w:jc w:val="center"/>
              <w:rPr>
                <w:kern w:val="28"/>
                <w:lang w:val="uz-Cyrl-UZ"/>
              </w:rPr>
            </w:pPr>
          </w:p>
        </w:tc>
        <w:tc>
          <w:tcPr>
            <w:tcW w:w="1000" w:type="pct"/>
            <w:tcBorders>
              <w:top w:val="single" w:sz="18" w:space="0" w:color="auto"/>
              <w:left w:val="nil"/>
              <w:bottom w:val="nil"/>
              <w:right w:val="nil"/>
            </w:tcBorders>
            <w:vAlign w:val="center"/>
          </w:tcPr>
          <w:p w:rsidR="00DF57B7" w:rsidRPr="00A57455" w:rsidRDefault="00DF57B7" w:rsidP="00913C1A">
            <w:pPr>
              <w:spacing w:before="20" w:after="20"/>
              <w:jc w:val="center"/>
              <w:rPr>
                <w:kern w:val="28"/>
                <w:lang w:val="uz-Cyrl-UZ"/>
              </w:rPr>
            </w:pPr>
          </w:p>
        </w:tc>
        <w:tc>
          <w:tcPr>
            <w:tcW w:w="1076" w:type="pct"/>
            <w:tcBorders>
              <w:top w:val="single" w:sz="18" w:space="0" w:color="auto"/>
              <w:left w:val="nil"/>
              <w:bottom w:val="nil"/>
              <w:right w:val="nil"/>
            </w:tcBorders>
            <w:vAlign w:val="center"/>
          </w:tcPr>
          <w:p w:rsidR="00DF57B7" w:rsidRPr="00A57455" w:rsidRDefault="00DF57B7" w:rsidP="00913C1A">
            <w:pPr>
              <w:spacing w:before="20" w:after="20"/>
              <w:jc w:val="center"/>
              <w:rPr>
                <w:kern w:val="28"/>
                <w:lang w:val="uz-Cyrl-UZ"/>
              </w:rPr>
            </w:pPr>
          </w:p>
        </w:tc>
      </w:tr>
      <w:tr w:rsidR="00DF57B7" w:rsidRPr="00A57455" w:rsidTr="00913C1A">
        <w:trPr>
          <w:trHeight w:val="518"/>
        </w:trPr>
        <w:tc>
          <w:tcPr>
            <w:tcW w:w="1693" w:type="pct"/>
            <w:tcBorders>
              <w:top w:val="nil"/>
              <w:left w:val="nil"/>
              <w:bottom w:val="nil"/>
              <w:right w:val="nil"/>
            </w:tcBorders>
            <w:shd w:val="clear" w:color="auto" w:fill="D3CDB1"/>
            <w:vAlign w:val="center"/>
            <w:hideMark/>
          </w:tcPr>
          <w:p w:rsidR="00DF57B7" w:rsidRPr="00A57455" w:rsidRDefault="00DF57B7" w:rsidP="00913C1A">
            <w:pPr>
              <w:spacing w:before="20" w:after="20"/>
              <w:rPr>
                <w:sz w:val="26"/>
                <w:szCs w:val="26"/>
                <w:lang w:val="uz-Cyrl-UZ"/>
              </w:rPr>
            </w:pPr>
            <w:r w:rsidRPr="00A57455">
              <w:rPr>
                <w:b/>
                <w:color w:val="002060"/>
                <w:sz w:val="26"/>
                <w:szCs w:val="26"/>
                <w:lang w:val="uz-Cyrl-UZ"/>
              </w:rPr>
              <w:t>Andijon</w:t>
            </w:r>
            <w:r w:rsidRPr="00A57455">
              <w:rPr>
                <w:color w:val="000000"/>
                <w:sz w:val="26"/>
                <w:szCs w:val="26"/>
                <w:lang w:val="uz-Cyrl-UZ"/>
              </w:rPr>
              <w:t xml:space="preserve"> </w:t>
            </w:r>
            <w:r w:rsidRPr="00A57455">
              <w:rPr>
                <w:b/>
                <w:color w:val="002060"/>
                <w:sz w:val="26"/>
                <w:szCs w:val="26"/>
                <w:lang w:val="uz-Cyrl-UZ"/>
              </w:rPr>
              <w:t>viloyati</w:t>
            </w:r>
          </w:p>
        </w:tc>
        <w:tc>
          <w:tcPr>
            <w:tcW w:w="1231" w:type="pct"/>
            <w:tcBorders>
              <w:top w:val="nil"/>
              <w:left w:val="nil"/>
              <w:bottom w:val="nil"/>
              <w:right w:val="nil"/>
            </w:tcBorders>
            <w:shd w:val="clear" w:color="auto" w:fill="D3CDB1"/>
            <w:vAlign w:val="center"/>
            <w:hideMark/>
          </w:tcPr>
          <w:p w:rsidR="00DF57B7" w:rsidRPr="00A57455" w:rsidRDefault="00957894" w:rsidP="00913C1A">
            <w:pPr>
              <w:spacing w:before="20" w:after="20"/>
              <w:jc w:val="center"/>
              <w:rPr>
                <w:b/>
                <w:kern w:val="28"/>
                <w:sz w:val="26"/>
                <w:szCs w:val="26"/>
              </w:rPr>
            </w:pPr>
            <w:r>
              <w:rPr>
                <w:b/>
                <w:kern w:val="28"/>
                <w:sz w:val="26"/>
                <w:szCs w:val="26"/>
              </w:rPr>
              <w:t>2 365,0</w:t>
            </w:r>
          </w:p>
        </w:tc>
        <w:tc>
          <w:tcPr>
            <w:tcW w:w="1000" w:type="pct"/>
            <w:tcBorders>
              <w:top w:val="nil"/>
              <w:left w:val="nil"/>
              <w:bottom w:val="nil"/>
              <w:right w:val="nil"/>
            </w:tcBorders>
            <w:shd w:val="clear" w:color="auto" w:fill="D3CDB1"/>
            <w:vAlign w:val="center"/>
            <w:hideMark/>
          </w:tcPr>
          <w:p w:rsidR="00DF57B7" w:rsidRPr="00A57455" w:rsidRDefault="00957894" w:rsidP="00913C1A">
            <w:pPr>
              <w:spacing w:before="20" w:after="20"/>
              <w:jc w:val="center"/>
              <w:rPr>
                <w:b/>
                <w:kern w:val="28"/>
                <w:sz w:val="26"/>
                <w:szCs w:val="26"/>
              </w:rPr>
            </w:pPr>
            <w:r>
              <w:rPr>
                <w:b/>
                <w:kern w:val="28"/>
                <w:sz w:val="26"/>
                <w:szCs w:val="26"/>
              </w:rPr>
              <w:t>654,5</w:t>
            </w:r>
          </w:p>
        </w:tc>
        <w:tc>
          <w:tcPr>
            <w:tcW w:w="1076" w:type="pct"/>
            <w:tcBorders>
              <w:top w:val="nil"/>
              <w:left w:val="nil"/>
              <w:bottom w:val="nil"/>
              <w:right w:val="nil"/>
            </w:tcBorders>
            <w:shd w:val="clear" w:color="auto" w:fill="D3CDB1"/>
            <w:vAlign w:val="center"/>
            <w:hideMark/>
          </w:tcPr>
          <w:p w:rsidR="00DF57B7" w:rsidRPr="00A57455" w:rsidRDefault="00957894" w:rsidP="00913C1A">
            <w:pPr>
              <w:spacing w:before="20" w:after="20"/>
              <w:jc w:val="center"/>
              <w:rPr>
                <w:b/>
                <w:kern w:val="28"/>
                <w:sz w:val="26"/>
                <w:szCs w:val="26"/>
              </w:rPr>
            </w:pPr>
            <w:r>
              <w:rPr>
                <w:b/>
                <w:kern w:val="28"/>
                <w:sz w:val="26"/>
                <w:szCs w:val="26"/>
              </w:rPr>
              <w:t>1 710,4</w:t>
            </w:r>
          </w:p>
        </w:tc>
      </w:tr>
      <w:tr w:rsidR="00DF57B7" w:rsidRPr="00A57455" w:rsidTr="00913C1A">
        <w:trPr>
          <w:trHeight w:val="622"/>
        </w:trPr>
        <w:tc>
          <w:tcPr>
            <w:tcW w:w="1693" w:type="pct"/>
            <w:tcBorders>
              <w:top w:val="nil"/>
              <w:left w:val="nil"/>
              <w:bottom w:val="nil"/>
              <w:right w:val="nil"/>
            </w:tcBorders>
            <w:vAlign w:val="center"/>
            <w:hideMark/>
          </w:tcPr>
          <w:p w:rsidR="00DF57B7" w:rsidRPr="00A57455" w:rsidRDefault="00B36B30" w:rsidP="00913C1A">
            <w:pPr>
              <w:spacing w:before="20" w:after="20"/>
              <w:rPr>
                <w:sz w:val="26"/>
                <w:szCs w:val="26"/>
                <w:lang w:val="uz-Cyrl-UZ"/>
              </w:rPr>
            </w:pPr>
            <w:r>
              <w:rPr>
                <w:color w:val="002060"/>
                <w:sz w:val="26"/>
                <w:szCs w:val="26"/>
                <w:lang w:val="uz-Cyrl-UZ"/>
              </w:rPr>
              <w:t>Ulug‘nor t</w:t>
            </w:r>
            <w:r w:rsidR="00DF57B7" w:rsidRPr="00A57455">
              <w:rPr>
                <w:color w:val="002060"/>
                <w:sz w:val="26"/>
                <w:szCs w:val="26"/>
                <w:lang w:val="uz-Cyrl-UZ"/>
              </w:rPr>
              <w:t>umani</w:t>
            </w:r>
          </w:p>
        </w:tc>
        <w:tc>
          <w:tcPr>
            <w:tcW w:w="1231" w:type="pct"/>
            <w:tcBorders>
              <w:top w:val="nil"/>
              <w:left w:val="nil"/>
              <w:bottom w:val="nil"/>
              <w:right w:val="nil"/>
            </w:tcBorders>
            <w:vAlign w:val="center"/>
            <w:hideMark/>
          </w:tcPr>
          <w:p w:rsidR="00DF57B7" w:rsidRPr="00A57455" w:rsidRDefault="00957894" w:rsidP="00913C1A">
            <w:pPr>
              <w:spacing w:before="20" w:after="20"/>
              <w:jc w:val="center"/>
              <w:rPr>
                <w:kern w:val="28"/>
                <w:sz w:val="26"/>
                <w:szCs w:val="26"/>
              </w:rPr>
            </w:pPr>
            <w:r>
              <w:rPr>
                <w:kern w:val="28"/>
                <w:sz w:val="26"/>
                <w:szCs w:val="26"/>
              </w:rPr>
              <w:t>27,5</w:t>
            </w:r>
          </w:p>
        </w:tc>
        <w:tc>
          <w:tcPr>
            <w:tcW w:w="1000" w:type="pct"/>
            <w:tcBorders>
              <w:top w:val="nil"/>
              <w:left w:val="nil"/>
              <w:bottom w:val="nil"/>
              <w:right w:val="nil"/>
            </w:tcBorders>
            <w:vAlign w:val="center"/>
            <w:hideMark/>
          </w:tcPr>
          <w:p w:rsidR="00DF57B7" w:rsidRPr="00A57455" w:rsidRDefault="00957894" w:rsidP="00913C1A">
            <w:pPr>
              <w:spacing w:before="20" w:after="20"/>
              <w:jc w:val="center"/>
              <w:rPr>
                <w:kern w:val="28"/>
                <w:sz w:val="26"/>
                <w:szCs w:val="26"/>
              </w:rPr>
            </w:pPr>
            <w:r>
              <w:rPr>
                <w:kern w:val="28"/>
                <w:sz w:val="26"/>
                <w:szCs w:val="26"/>
              </w:rPr>
              <w:t>18,6</w:t>
            </w:r>
          </w:p>
        </w:tc>
        <w:tc>
          <w:tcPr>
            <w:tcW w:w="1076" w:type="pct"/>
            <w:tcBorders>
              <w:top w:val="nil"/>
              <w:left w:val="nil"/>
              <w:bottom w:val="nil"/>
              <w:right w:val="nil"/>
            </w:tcBorders>
            <w:vAlign w:val="center"/>
            <w:hideMark/>
          </w:tcPr>
          <w:p w:rsidR="00DF57B7" w:rsidRPr="00A57455" w:rsidRDefault="00957894" w:rsidP="00913C1A">
            <w:pPr>
              <w:spacing w:before="20" w:after="20"/>
              <w:jc w:val="center"/>
              <w:rPr>
                <w:kern w:val="28"/>
                <w:sz w:val="26"/>
                <w:szCs w:val="26"/>
              </w:rPr>
            </w:pPr>
            <w:r>
              <w:rPr>
                <w:kern w:val="28"/>
                <w:sz w:val="26"/>
                <w:szCs w:val="26"/>
              </w:rPr>
              <w:t>8,9</w:t>
            </w:r>
          </w:p>
        </w:tc>
      </w:tr>
      <w:tr w:rsidR="00DF57B7" w:rsidRPr="009E10A8" w:rsidTr="00913C1A">
        <w:trPr>
          <w:trHeight w:val="501"/>
        </w:trPr>
        <w:tc>
          <w:tcPr>
            <w:tcW w:w="1693" w:type="pct"/>
            <w:tcBorders>
              <w:top w:val="nil"/>
              <w:left w:val="nil"/>
              <w:bottom w:val="nil"/>
              <w:right w:val="nil"/>
            </w:tcBorders>
            <w:shd w:val="clear" w:color="auto" w:fill="D3CDB1"/>
            <w:vAlign w:val="center"/>
            <w:hideMark/>
          </w:tcPr>
          <w:p w:rsidR="00DF57B7" w:rsidRPr="00A57455" w:rsidRDefault="00DF57B7" w:rsidP="00913C1A">
            <w:pPr>
              <w:spacing w:before="20" w:after="20"/>
              <w:contextualSpacing/>
              <w:rPr>
                <w:b/>
                <w:color w:val="FFFFFF"/>
                <w:sz w:val="26"/>
                <w:szCs w:val="26"/>
                <w:lang w:val="uz-Cyrl-UZ"/>
              </w:rPr>
            </w:pPr>
            <w:r w:rsidRPr="00A57455">
              <w:rPr>
                <w:kern w:val="28"/>
                <w:sz w:val="26"/>
                <w:szCs w:val="26"/>
                <w:lang w:val="en-US"/>
              </w:rPr>
              <w:t>T</w:t>
            </w:r>
            <w:r w:rsidRPr="00A57455">
              <w:rPr>
                <w:color w:val="000000"/>
                <w:sz w:val="26"/>
                <w:szCs w:val="26"/>
                <w:lang w:val="uz-Cyrl-UZ"/>
              </w:rPr>
              <w:t>uman</w:t>
            </w:r>
            <w:r w:rsidRPr="00A57455">
              <w:rPr>
                <w:kern w:val="28"/>
                <w:sz w:val="26"/>
                <w:szCs w:val="26"/>
                <w:lang w:val="en-US"/>
              </w:rPr>
              <w:t xml:space="preserve"> o</w:t>
            </w:r>
            <w:r w:rsidRPr="00A57455">
              <w:rPr>
                <w:kern w:val="28"/>
                <w:sz w:val="26"/>
                <w:szCs w:val="26"/>
                <w:lang w:val="uz-Cyrl-UZ"/>
              </w:rPr>
              <w:t xml:space="preserve">‘sish sur’ati, </w:t>
            </w:r>
            <w:r w:rsidRPr="00A57455">
              <w:rPr>
                <w:i/>
                <w:kern w:val="28"/>
                <w:sz w:val="26"/>
                <w:szCs w:val="26"/>
                <w:lang w:val="uz-Cyrl-UZ"/>
              </w:rPr>
              <w:t>% da</w:t>
            </w:r>
          </w:p>
        </w:tc>
        <w:tc>
          <w:tcPr>
            <w:tcW w:w="1231" w:type="pct"/>
            <w:tcBorders>
              <w:top w:val="nil"/>
              <w:left w:val="nil"/>
              <w:bottom w:val="nil"/>
              <w:right w:val="nil"/>
            </w:tcBorders>
            <w:shd w:val="clear" w:color="auto" w:fill="D3CDB1"/>
            <w:vAlign w:val="center"/>
            <w:hideMark/>
          </w:tcPr>
          <w:p w:rsidR="00DF57B7" w:rsidRPr="00957894" w:rsidRDefault="00957894" w:rsidP="00913C1A">
            <w:pPr>
              <w:spacing w:before="20" w:after="20"/>
              <w:jc w:val="center"/>
              <w:rPr>
                <w:kern w:val="28"/>
                <w:sz w:val="26"/>
                <w:szCs w:val="26"/>
              </w:rPr>
            </w:pPr>
            <w:r>
              <w:rPr>
                <w:kern w:val="28"/>
                <w:sz w:val="26"/>
                <w:szCs w:val="26"/>
              </w:rPr>
              <w:t>115,4</w:t>
            </w:r>
          </w:p>
        </w:tc>
        <w:tc>
          <w:tcPr>
            <w:tcW w:w="1000" w:type="pct"/>
            <w:tcBorders>
              <w:top w:val="nil"/>
              <w:left w:val="nil"/>
              <w:bottom w:val="nil"/>
              <w:right w:val="nil"/>
            </w:tcBorders>
            <w:shd w:val="clear" w:color="auto" w:fill="D3CDB1"/>
            <w:vAlign w:val="center"/>
            <w:hideMark/>
          </w:tcPr>
          <w:p w:rsidR="00DF57B7" w:rsidRPr="00957894" w:rsidRDefault="00957894" w:rsidP="00913C1A">
            <w:pPr>
              <w:spacing w:before="20" w:after="20"/>
              <w:jc w:val="center"/>
              <w:rPr>
                <w:kern w:val="28"/>
                <w:sz w:val="26"/>
                <w:szCs w:val="26"/>
              </w:rPr>
            </w:pPr>
            <w:r>
              <w:rPr>
                <w:kern w:val="28"/>
                <w:sz w:val="26"/>
                <w:szCs w:val="26"/>
              </w:rPr>
              <w:t>158,7</w:t>
            </w:r>
          </w:p>
        </w:tc>
        <w:tc>
          <w:tcPr>
            <w:tcW w:w="1076" w:type="pct"/>
            <w:tcBorders>
              <w:top w:val="nil"/>
              <w:left w:val="nil"/>
              <w:bottom w:val="nil"/>
              <w:right w:val="nil"/>
            </w:tcBorders>
            <w:shd w:val="clear" w:color="auto" w:fill="D3CDB1"/>
            <w:vAlign w:val="center"/>
            <w:hideMark/>
          </w:tcPr>
          <w:p w:rsidR="00DF57B7" w:rsidRPr="00957894" w:rsidRDefault="00957894" w:rsidP="00913C1A">
            <w:pPr>
              <w:spacing w:before="20" w:after="20"/>
              <w:jc w:val="center"/>
              <w:rPr>
                <w:kern w:val="28"/>
                <w:sz w:val="26"/>
                <w:szCs w:val="26"/>
              </w:rPr>
            </w:pPr>
            <w:r>
              <w:rPr>
                <w:kern w:val="28"/>
                <w:sz w:val="26"/>
                <w:szCs w:val="26"/>
              </w:rPr>
              <w:t>73,4</w:t>
            </w:r>
          </w:p>
        </w:tc>
      </w:tr>
    </w:tbl>
    <w:p w:rsidR="00DF57B7" w:rsidRPr="00A57455" w:rsidRDefault="00DF57B7" w:rsidP="00DF57B7">
      <w:pPr>
        <w:jc w:val="center"/>
        <w:rPr>
          <w:b/>
          <w:lang w:val="uz-Cyrl-UZ"/>
        </w:rPr>
      </w:pPr>
    </w:p>
    <w:p w:rsidR="00DF57B7" w:rsidRPr="00A57455" w:rsidRDefault="00DF57B7" w:rsidP="00DF57B7">
      <w:pPr>
        <w:jc w:val="center"/>
        <w:rPr>
          <w:b/>
          <w:color w:val="002060"/>
          <w:sz w:val="28"/>
          <w:szCs w:val="28"/>
          <w:lang w:val="en-US"/>
        </w:rPr>
      </w:pPr>
      <w:r w:rsidRPr="00A57455">
        <w:rPr>
          <w:b/>
          <w:color w:val="002060"/>
          <w:sz w:val="28"/>
          <w:szCs w:val="28"/>
          <w:lang w:val="uz-Cyrl-UZ"/>
        </w:rPr>
        <w:t>Tumanning ek</w:t>
      </w:r>
      <w:r w:rsidRPr="00A57455">
        <w:rPr>
          <w:b/>
          <w:color w:val="002060"/>
          <w:sz w:val="28"/>
          <w:szCs w:val="28"/>
          <w:lang w:val="en-US"/>
        </w:rPr>
        <w:t>s</w:t>
      </w:r>
      <w:r w:rsidRPr="00A57455">
        <w:rPr>
          <w:b/>
          <w:color w:val="002060"/>
          <w:sz w:val="28"/>
          <w:szCs w:val="28"/>
          <w:lang w:val="uz-Cyrl-UZ"/>
        </w:rPr>
        <w:t xml:space="preserve">port-import </w:t>
      </w:r>
      <w:r w:rsidRPr="00A57455">
        <w:rPr>
          <w:b/>
          <w:color w:val="002060"/>
          <w:sz w:val="28"/>
          <w:szCs w:val="28"/>
          <w:lang w:val="en-US"/>
        </w:rPr>
        <w:t>hajmi</w:t>
      </w:r>
    </w:p>
    <w:p w:rsidR="00DF57B7" w:rsidRPr="00A57455" w:rsidRDefault="00DF57B7" w:rsidP="00DF57B7">
      <w:pPr>
        <w:jc w:val="center"/>
        <w:rPr>
          <w:i/>
          <w:color w:val="002060"/>
          <w:sz w:val="28"/>
          <w:szCs w:val="28"/>
          <w:lang w:val="uz-Cyrl-UZ"/>
        </w:rPr>
      </w:pPr>
      <w:r w:rsidRPr="00A57455">
        <w:rPr>
          <w:i/>
          <w:color w:val="002060"/>
          <w:sz w:val="28"/>
          <w:szCs w:val="28"/>
          <w:lang w:val="uz-Cyrl-UZ"/>
        </w:rPr>
        <w:t>(</w:t>
      </w:r>
      <w:r>
        <w:rPr>
          <w:i/>
          <w:color w:val="002060"/>
          <w:sz w:val="28"/>
          <w:szCs w:val="28"/>
          <w:lang w:val="uz-Cyrl-UZ"/>
        </w:rPr>
        <w:t>2026</w:t>
      </w:r>
      <w:r w:rsidRPr="00A57455">
        <w:rPr>
          <w:i/>
          <w:color w:val="002060"/>
          <w:sz w:val="28"/>
          <w:szCs w:val="28"/>
          <w:lang w:val="uz-Cyrl-UZ"/>
        </w:rPr>
        <w:t>-yilning yanvar-</w:t>
      </w:r>
      <w:r w:rsidR="0031762E">
        <w:rPr>
          <w:i/>
          <w:color w:val="002060"/>
          <w:sz w:val="28"/>
          <w:szCs w:val="28"/>
          <w:lang w:val="uz-Cyrl-UZ"/>
        </w:rPr>
        <w:t>iyun</w:t>
      </w:r>
      <w:r w:rsidRPr="00A57455">
        <w:rPr>
          <w:i/>
          <w:color w:val="002060"/>
          <w:sz w:val="28"/>
          <w:szCs w:val="28"/>
          <w:lang w:val="uz-Cyrl-UZ"/>
        </w:rPr>
        <w:t>, mln AQSH doll.)</w:t>
      </w:r>
    </w:p>
    <w:p w:rsidR="00DF57B7" w:rsidRPr="00A57455" w:rsidRDefault="00DF57B7" w:rsidP="00DF57B7">
      <w:pPr>
        <w:rPr>
          <w:b/>
          <w:lang w:val="uz-Cyrl-UZ"/>
        </w:rPr>
      </w:pPr>
      <w:r w:rsidRPr="00A57455">
        <w:rPr>
          <w:b/>
          <w:noProof/>
        </w:rPr>
        <w:drawing>
          <wp:inline distT="0" distB="0" distL="0" distR="0">
            <wp:extent cx="5895975" cy="3372485"/>
            <wp:effectExtent l="0" t="0" r="0" b="0"/>
            <wp:docPr id="910" name="Диаграмма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DF57B7" w:rsidRPr="00A57455" w:rsidRDefault="00B36B30" w:rsidP="00DF57B7">
      <w:pPr>
        <w:jc w:val="center"/>
        <w:rPr>
          <w:b/>
          <w:color w:val="002060"/>
          <w:sz w:val="28"/>
          <w:szCs w:val="28"/>
          <w:lang w:val="uz-Cyrl-UZ"/>
        </w:rPr>
      </w:pPr>
      <w:r>
        <w:rPr>
          <w:b/>
          <w:color w:val="002060"/>
          <w:sz w:val="28"/>
          <w:szCs w:val="28"/>
          <w:lang w:val="uz-Cyrl-UZ"/>
        </w:rPr>
        <w:t>Ulug‘nor t</w:t>
      </w:r>
      <w:r w:rsidR="00DF57B7" w:rsidRPr="00A57455">
        <w:rPr>
          <w:b/>
          <w:color w:val="002060"/>
          <w:sz w:val="28"/>
          <w:szCs w:val="28"/>
          <w:lang w:val="uz-Cyrl-UZ"/>
        </w:rPr>
        <w:t>umanining eksport tarkibidagi tovar va xizmatlar hajmi</w:t>
      </w:r>
    </w:p>
    <w:p w:rsidR="00DF57B7" w:rsidRPr="00A57455" w:rsidRDefault="00DF57B7" w:rsidP="00DF57B7">
      <w:pPr>
        <w:jc w:val="center"/>
        <w:rPr>
          <w:i/>
          <w:color w:val="002060"/>
          <w:sz w:val="28"/>
          <w:szCs w:val="28"/>
          <w:lang w:val="uz-Cyrl-UZ"/>
        </w:rPr>
      </w:pPr>
      <w:r w:rsidRPr="00A57455">
        <w:rPr>
          <w:i/>
          <w:color w:val="002060"/>
          <w:sz w:val="28"/>
          <w:szCs w:val="28"/>
          <w:lang w:val="uz-Cyrl-UZ"/>
        </w:rPr>
        <w:t>(</w:t>
      </w:r>
      <w:r>
        <w:rPr>
          <w:i/>
          <w:color w:val="002060"/>
          <w:sz w:val="28"/>
          <w:szCs w:val="28"/>
          <w:lang w:val="en-US"/>
        </w:rPr>
        <w:t>2026</w:t>
      </w:r>
      <w:r w:rsidRPr="00A57455">
        <w:rPr>
          <w:i/>
          <w:color w:val="002060"/>
          <w:sz w:val="28"/>
          <w:szCs w:val="28"/>
          <w:lang w:val="en-US"/>
        </w:rPr>
        <w:t xml:space="preserve"> yil </w:t>
      </w:r>
      <w:r w:rsidRPr="00A57455">
        <w:rPr>
          <w:i/>
          <w:color w:val="002060"/>
          <w:sz w:val="28"/>
          <w:szCs w:val="28"/>
          <w:lang w:val="uz-Cyrl-UZ"/>
        </w:rPr>
        <w:t>yanvar-</w:t>
      </w:r>
      <w:r w:rsidR="0031762E">
        <w:rPr>
          <w:i/>
          <w:color w:val="002060"/>
          <w:sz w:val="28"/>
          <w:szCs w:val="28"/>
          <w:lang w:val="uz-Cyrl-UZ"/>
        </w:rPr>
        <w:t>iyun</w:t>
      </w:r>
      <w:r w:rsidRPr="00A57455">
        <w:rPr>
          <w:i/>
          <w:color w:val="002060"/>
          <w:sz w:val="28"/>
          <w:szCs w:val="28"/>
          <w:lang w:val="uz-Cyrl-UZ"/>
        </w:rPr>
        <w:t>)</w:t>
      </w:r>
    </w:p>
    <w:p w:rsidR="00DF57B7" w:rsidRPr="00A57455" w:rsidRDefault="00DF57B7" w:rsidP="00DF57B7">
      <w:pPr>
        <w:jc w:val="center"/>
        <w:rPr>
          <w:b/>
          <w:color w:val="17365D"/>
          <w:sz w:val="14"/>
          <w:lang w:val="uz-Cyrl-UZ"/>
        </w:rPr>
      </w:pPr>
    </w:p>
    <w:tbl>
      <w:tblPr>
        <w:tblW w:w="5000" w:type="pct"/>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D3CDB1"/>
        <w:tblLook w:val="04A0" w:firstRow="1" w:lastRow="0" w:firstColumn="1" w:lastColumn="0" w:noHBand="0" w:noVBand="1"/>
      </w:tblPr>
      <w:tblGrid>
        <w:gridCol w:w="3935"/>
        <w:gridCol w:w="3059"/>
        <w:gridCol w:w="2435"/>
      </w:tblGrid>
      <w:tr w:rsidR="00DF57B7" w:rsidRPr="00A57455" w:rsidTr="009F095D">
        <w:trPr>
          <w:trHeight w:val="758"/>
        </w:trPr>
        <w:tc>
          <w:tcPr>
            <w:tcW w:w="2087" w:type="pct"/>
            <w:tcBorders>
              <w:top w:val="single" w:sz="18" w:space="0" w:color="auto"/>
              <w:left w:val="nil"/>
              <w:bottom w:val="single" w:sz="18" w:space="0" w:color="auto"/>
              <w:right w:val="single" w:sz="4" w:space="0" w:color="auto"/>
            </w:tcBorders>
            <w:shd w:val="clear" w:color="auto" w:fill="D3CDB1"/>
            <w:vAlign w:val="center"/>
          </w:tcPr>
          <w:p w:rsidR="00DF57B7" w:rsidRPr="00A57455" w:rsidRDefault="00DF57B7" w:rsidP="00913C1A">
            <w:pPr>
              <w:jc w:val="center"/>
              <w:rPr>
                <w:b/>
                <w:color w:val="FFFFFF"/>
                <w:sz w:val="26"/>
                <w:szCs w:val="26"/>
                <w:lang w:val="uz-Cyrl-UZ"/>
              </w:rPr>
            </w:pPr>
          </w:p>
        </w:tc>
        <w:tc>
          <w:tcPr>
            <w:tcW w:w="1622" w:type="pct"/>
            <w:tcBorders>
              <w:top w:val="single" w:sz="18" w:space="0" w:color="auto"/>
              <w:left w:val="single" w:sz="4" w:space="0" w:color="auto"/>
              <w:bottom w:val="single" w:sz="18" w:space="0" w:color="auto"/>
              <w:right w:val="single" w:sz="4" w:space="0" w:color="auto"/>
            </w:tcBorders>
            <w:shd w:val="clear" w:color="auto" w:fill="D3CDB1"/>
            <w:vAlign w:val="center"/>
            <w:hideMark/>
          </w:tcPr>
          <w:p w:rsidR="00DF57B7" w:rsidRPr="00A57455" w:rsidRDefault="00DF57B7" w:rsidP="00913C1A">
            <w:pPr>
              <w:jc w:val="center"/>
              <w:rPr>
                <w:b/>
                <w:sz w:val="26"/>
                <w:szCs w:val="26"/>
                <w:lang w:val="en-US"/>
              </w:rPr>
            </w:pPr>
            <w:r w:rsidRPr="00A57455">
              <w:rPr>
                <w:b/>
                <w:sz w:val="26"/>
                <w:szCs w:val="26"/>
                <w:lang w:val="uz-Cyrl-UZ"/>
              </w:rPr>
              <w:t>ming AQS</w:t>
            </w:r>
            <w:r w:rsidRPr="00A57455">
              <w:rPr>
                <w:b/>
                <w:sz w:val="26"/>
                <w:szCs w:val="26"/>
                <w:lang w:val="en-US"/>
              </w:rPr>
              <w:t>H</w:t>
            </w:r>
            <w:r w:rsidRPr="00A57455">
              <w:rPr>
                <w:b/>
                <w:sz w:val="26"/>
                <w:szCs w:val="26"/>
                <w:lang w:val="uz-Cyrl-UZ"/>
              </w:rPr>
              <w:t xml:space="preserve"> doll</w:t>
            </w:r>
            <w:r w:rsidRPr="00A57455">
              <w:rPr>
                <w:b/>
                <w:sz w:val="26"/>
                <w:szCs w:val="26"/>
                <w:lang w:val="en-US"/>
              </w:rPr>
              <w:t>.</w:t>
            </w:r>
          </w:p>
        </w:tc>
        <w:tc>
          <w:tcPr>
            <w:tcW w:w="1291" w:type="pct"/>
            <w:tcBorders>
              <w:top w:val="single" w:sz="18" w:space="0" w:color="auto"/>
              <w:left w:val="single" w:sz="4" w:space="0" w:color="auto"/>
              <w:bottom w:val="single" w:sz="18" w:space="0" w:color="auto"/>
              <w:right w:val="nil"/>
            </w:tcBorders>
            <w:shd w:val="clear" w:color="auto" w:fill="D3CDB1"/>
            <w:vAlign w:val="center"/>
            <w:hideMark/>
          </w:tcPr>
          <w:p w:rsidR="00DF57B7" w:rsidRPr="00A57455" w:rsidRDefault="00DF57B7" w:rsidP="00913C1A">
            <w:pPr>
              <w:jc w:val="center"/>
              <w:rPr>
                <w:b/>
                <w:sz w:val="26"/>
                <w:szCs w:val="26"/>
                <w:lang w:val="uz-Cyrl-UZ"/>
              </w:rPr>
            </w:pPr>
            <w:r w:rsidRPr="00A57455">
              <w:rPr>
                <w:b/>
                <w:sz w:val="26"/>
                <w:szCs w:val="26"/>
                <w:lang w:val="uz-Cyrl-UZ"/>
              </w:rPr>
              <w:t xml:space="preserve">O‘sish sur’ati, </w:t>
            </w:r>
            <w:r w:rsidRPr="00A57455">
              <w:rPr>
                <w:b/>
                <w:sz w:val="26"/>
                <w:szCs w:val="26"/>
                <w:lang w:val="uz-Cyrl-UZ"/>
              </w:rPr>
              <w:br/>
              <w:t>% da</w:t>
            </w:r>
          </w:p>
        </w:tc>
      </w:tr>
      <w:tr w:rsidR="00DF57B7" w:rsidRPr="00A57455" w:rsidTr="009F095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c>
          <w:tcPr>
            <w:tcW w:w="2087" w:type="pct"/>
            <w:tcBorders>
              <w:top w:val="single" w:sz="18" w:space="0" w:color="auto"/>
            </w:tcBorders>
            <w:shd w:val="clear" w:color="auto" w:fill="auto"/>
            <w:vAlign w:val="center"/>
          </w:tcPr>
          <w:p w:rsidR="00DF57B7" w:rsidRPr="00A57455" w:rsidRDefault="00DF57B7" w:rsidP="00913C1A">
            <w:pPr>
              <w:rPr>
                <w:b/>
                <w:kern w:val="28"/>
                <w:lang w:val="uz-Cyrl-UZ"/>
              </w:rPr>
            </w:pPr>
          </w:p>
        </w:tc>
        <w:tc>
          <w:tcPr>
            <w:tcW w:w="1622" w:type="pct"/>
            <w:tcBorders>
              <w:top w:val="single" w:sz="18" w:space="0" w:color="auto"/>
            </w:tcBorders>
            <w:shd w:val="clear" w:color="auto" w:fill="auto"/>
            <w:vAlign w:val="center"/>
          </w:tcPr>
          <w:p w:rsidR="00DF57B7" w:rsidRPr="00A57455" w:rsidRDefault="00DF57B7" w:rsidP="00913C1A">
            <w:pPr>
              <w:jc w:val="center"/>
              <w:rPr>
                <w:b/>
                <w:kern w:val="28"/>
                <w:lang w:val="en-US"/>
              </w:rPr>
            </w:pPr>
          </w:p>
        </w:tc>
        <w:tc>
          <w:tcPr>
            <w:tcW w:w="1291" w:type="pct"/>
            <w:tcBorders>
              <w:top w:val="single" w:sz="18" w:space="0" w:color="auto"/>
            </w:tcBorders>
            <w:shd w:val="clear" w:color="auto" w:fill="auto"/>
            <w:vAlign w:val="center"/>
          </w:tcPr>
          <w:p w:rsidR="00DF57B7" w:rsidRPr="00A57455" w:rsidRDefault="00DF57B7" w:rsidP="00913C1A">
            <w:pPr>
              <w:jc w:val="center"/>
              <w:rPr>
                <w:b/>
                <w:kern w:val="28"/>
                <w:lang w:val="en-US"/>
              </w:rPr>
            </w:pPr>
          </w:p>
        </w:tc>
      </w:tr>
      <w:tr w:rsidR="00DF57B7" w:rsidRPr="00A57455" w:rsidTr="009F095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48"/>
        </w:trPr>
        <w:tc>
          <w:tcPr>
            <w:tcW w:w="2087" w:type="pct"/>
            <w:shd w:val="clear" w:color="auto" w:fill="D3CDB1"/>
            <w:vAlign w:val="center"/>
            <w:hideMark/>
          </w:tcPr>
          <w:p w:rsidR="00DF57B7" w:rsidRPr="00A57455" w:rsidRDefault="00DF57B7" w:rsidP="00913C1A">
            <w:pPr>
              <w:ind w:left="142"/>
              <w:rPr>
                <w:b/>
                <w:sz w:val="26"/>
                <w:szCs w:val="26"/>
                <w:lang w:val="uz-Cyrl-UZ"/>
              </w:rPr>
            </w:pPr>
            <w:r w:rsidRPr="00A57455">
              <w:rPr>
                <w:b/>
                <w:kern w:val="28"/>
                <w:sz w:val="26"/>
                <w:szCs w:val="26"/>
                <w:lang w:val="uz-Cyrl-UZ"/>
              </w:rPr>
              <w:t>Jami eksport</w:t>
            </w:r>
          </w:p>
        </w:tc>
        <w:tc>
          <w:tcPr>
            <w:tcW w:w="1622" w:type="pct"/>
            <w:shd w:val="clear" w:color="auto" w:fill="D3CDB1"/>
            <w:vAlign w:val="center"/>
            <w:hideMark/>
          </w:tcPr>
          <w:p w:rsidR="00DF57B7" w:rsidRPr="00A57455" w:rsidRDefault="0005654D" w:rsidP="00913C1A">
            <w:pPr>
              <w:jc w:val="center"/>
              <w:rPr>
                <w:b/>
                <w:kern w:val="28"/>
                <w:sz w:val="26"/>
                <w:szCs w:val="26"/>
              </w:rPr>
            </w:pPr>
            <w:r>
              <w:rPr>
                <w:b/>
                <w:kern w:val="28"/>
                <w:sz w:val="26"/>
                <w:szCs w:val="26"/>
              </w:rPr>
              <w:t>18 641,4</w:t>
            </w:r>
          </w:p>
        </w:tc>
        <w:tc>
          <w:tcPr>
            <w:tcW w:w="1291" w:type="pct"/>
            <w:shd w:val="clear" w:color="auto" w:fill="D3CDB1"/>
            <w:vAlign w:val="center"/>
            <w:hideMark/>
          </w:tcPr>
          <w:p w:rsidR="00DF57B7" w:rsidRPr="00A57455" w:rsidRDefault="0005654D" w:rsidP="00913C1A">
            <w:pPr>
              <w:jc w:val="center"/>
              <w:rPr>
                <w:b/>
                <w:kern w:val="28"/>
                <w:sz w:val="26"/>
                <w:szCs w:val="26"/>
              </w:rPr>
            </w:pPr>
            <w:r>
              <w:rPr>
                <w:b/>
                <w:kern w:val="28"/>
                <w:sz w:val="26"/>
                <w:szCs w:val="26"/>
              </w:rPr>
              <w:t>158,7</w:t>
            </w:r>
          </w:p>
        </w:tc>
      </w:tr>
      <w:tr w:rsidR="00DF57B7" w:rsidRPr="00A57455" w:rsidTr="009F095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45"/>
        </w:trPr>
        <w:tc>
          <w:tcPr>
            <w:tcW w:w="2087" w:type="pct"/>
            <w:vAlign w:val="center"/>
            <w:hideMark/>
          </w:tcPr>
          <w:p w:rsidR="00DF57B7" w:rsidRPr="00A57455" w:rsidRDefault="00DF57B7" w:rsidP="00913C1A">
            <w:pPr>
              <w:widowControl w:val="0"/>
              <w:ind w:left="142"/>
              <w:rPr>
                <w:kern w:val="28"/>
                <w:sz w:val="26"/>
                <w:szCs w:val="26"/>
                <w:lang w:val="uz-Cyrl-UZ"/>
              </w:rPr>
            </w:pPr>
            <w:r w:rsidRPr="00A57455">
              <w:rPr>
                <w:sz w:val="26"/>
                <w:szCs w:val="26"/>
                <w:lang w:val="uz-Cyrl-UZ"/>
              </w:rPr>
              <w:t>Turli xil tayyor mahsulotlar</w:t>
            </w:r>
          </w:p>
        </w:tc>
        <w:tc>
          <w:tcPr>
            <w:tcW w:w="1622" w:type="pct"/>
            <w:vAlign w:val="center"/>
            <w:hideMark/>
          </w:tcPr>
          <w:p w:rsidR="00DF57B7" w:rsidRPr="0005654D" w:rsidRDefault="0005654D" w:rsidP="0005654D">
            <w:pPr>
              <w:jc w:val="center"/>
            </w:pPr>
            <w:r w:rsidRPr="0005654D">
              <w:rPr>
                <w:kern w:val="28"/>
                <w:sz w:val="26"/>
                <w:szCs w:val="26"/>
              </w:rPr>
              <w:t>10 532,3</w:t>
            </w:r>
          </w:p>
        </w:tc>
        <w:tc>
          <w:tcPr>
            <w:tcW w:w="1291" w:type="pct"/>
            <w:vAlign w:val="center"/>
            <w:hideMark/>
          </w:tcPr>
          <w:p w:rsidR="00DF57B7" w:rsidRPr="0005654D" w:rsidRDefault="0005654D" w:rsidP="00913C1A">
            <w:pPr>
              <w:jc w:val="center"/>
              <w:rPr>
                <w:kern w:val="28"/>
                <w:sz w:val="26"/>
                <w:szCs w:val="26"/>
              </w:rPr>
            </w:pPr>
            <w:r>
              <w:rPr>
                <w:kern w:val="28"/>
                <w:sz w:val="26"/>
                <w:szCs w:val="26"/>
              </w:rPr>
              <w:t>113,6</w:t>
            </w:r>
          </w:p>
        </w:tc>
      </w:tr>
      <w:tr w:rsidR="00DF57B7" w:rsidRPr="00A57455" w:rsidTr="009F095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55"/>
        </w:trPr>
        <w:tc>
          <w:tcPr>
            <w:tcW w:w="2087" w:type="pct"/>
            <w:shd w:val="clear" w:color="auto" w:fill="D3CDB1"/>
            <w:vAlign w:val="center"/>
            <w:hideMark/>
          </w:tcPr>
          <w:p w:rsidR="00DF57B7" w:rsidRPr="00A57455" w:rsidRDefault="00DF57B7" w:rsidP="00913C1A">
            <w:pPr>
              <w:ind w:left="142"/>
              <w:rPr>
                <w:sz w:val="26"/>
                <w:szCs w:val="26"/>
                <w:lang w:val="uz-Cyrl-UZ"/>
              </w:rPr>
            </w:pPr>
            <w:r w:rsidRPr="00A57455">
              <w:rPr>
                <w:sz w:val="26"/>
                <w:szCs w:val="26"/>
                <w:lang w:val="uz-Cyrl-UZ"/>
              </w:rPr>
              <w:t>Xizmatlar</w:t>
            </w:r>
          </w:p>
        </w:tc>
        <w:tc>
          <w:tcPr>
            <w:tcW w:w="1622" w:type="pct"/>
            <w:shd w:val="clear" w:color="auto" w:fill="D3CDB1"/>
            <w:vAlign w:val="center"/>
            <w:hideMark/>
          </w:tcPr>
          <w:p w:rsidR="00DF57B7" w:rsidRPr="0005654D" w:rsidRDefault="0005654D" w:rsidP="00913C1A">
            <w:pPr>
              <w:jc w:val="center"/>
              <w:rPr>
                <w:kern w:val="28"/>
                <w:sz w:val="26"/>
                <w:szCs w:val="26"/>
              </w:rPr>
            </w:pPr>
            <w:r>
              <w:rPr>
                <w:kern w:val="28"/>
                <w:sz w:val="26"/>
                <w:szCs w:val="26"/>
              </w:rPr>
              <w:t>-</w:t>
            </w:r>
          </w:p>
        </w:tc>
        <w:tc>
          <w:tcPr>
            <w:tcW w:w="1291" w:type="pct"/>
            <w:shd w:val="clear" w:color="auto" w:fill="D3CDB1"/>
            <w:vAlign w:val="center"/>
            <w:hideMark/>
          </w:tcPr>
          <w:p w:rsidR="00DF57B7" w:rsidRPr="00FC7EFB" w:rsidRDefault="0005654D" w:rsidP="00913C1A">
            <w:pPr>
              <w:jc w:val="center"/>
              <w:rPr>
                <w:kern w:val="28"/>
                <w:sz w:val="26"/>
                <w:szCs w:val="26"/>
              </w:rPr>
            </w:pPr>
            <w:r>
              <w:rPr>
                <w:kern w:val="28"/>
                <w:sz w:val="26"/>
                <w:szCs w:val="26"/>
              </w:rPr>
              <w:t>-</w:t>
            </w:r>
          </w:p>
        </w:tc>
      </w:tr>
      <w:tr w:rsidR="00DF57B7" w:rsidRPr="00A57455" w:rsidTr="009F095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19"/>
        </w:trPr>
        <w:tc>
          <w:tcPr>
            <w:tcW w:w="2087" w:type="pct"/>
            <w:shd w:val="clear" w:color="auto" w:fill="auto"/>
            <w:vAlign w:val="center"/>
            <w:hideMark/>
          </w:tcPr>
          <w:p w:rsidR="00DF57B7" w:rsidRPr="00A57455" w:rsidRDefault="00DF57B7" w:rsidP="00913C1A">
            <w:pPr>
              <w:widowControl w:val="0"/>
              <w:ind w:left="142"/>
              <w:rPr>
                <w:sz w:val="26"/>
                <w:szCs w:val="26"/>
                <w:lang w:val="uz-Cyrl-UZ"/>
              </w:rPr>
            </w:pPr>
            <w:r w:rsidRPr="00A57455">
              <w:rPr>
                <w:sz w:val="26"/>
                <w:szCs w:val="26"/>
                <w:lang w:val="uz-Cyrl-UZ"/>
              </w:rPr>
              <w:t>Yoqilg‘i</w:t>
            </w:r>
            <w:r w:rsidRPr="00A57455">
              <w:rPr>
                <w:sz w:val="26"/>
                <w:szCs w:val="26"/>
                <w:lang w:val="en-US"/>
              </w:rPr>
              <w:t>dan</w:t>
            </w:r>
            <w:r w:rsidRPr="00A57455">
              <w:rPr>
                <w:sz w:val="26"/>
                <w:szCs w:val="26"/>
                <w:lang w:val="uz-Cyrl-UZ"/>
              </w:rPr>
              <w:t xml:space="preserve"> tashqari nooziq-ovqat xomashyo</w:t>
            </w:r>
          </w:p>
        </w:tc>
        <w:tc>
          <w:tcPr>
            <w:tcW w:w="1622" w:type="pct"/>
            <w:shd w:val="clear" w:color="auto" w:fill="auto"/>
            <w:vAlign w:val="center"/>
            <w:hideMark/>
          </w:tcPr>
          <w:p w:rsidR="00DF57B7" w:rsidRPr="00A57455" w:rsidRDefault="0005654D" w:rsidP="00913C1A">
            <w:pPr>
              <w:jc w:val="center"/>
              <w:rPr>
                <w:kern w:val="28"/>
                <w:sz w:val="26"/>
                <w:szCs w:val="26"/>
              </w:rPr>
            </w:pPr>
            <w:r>
              <w:rPr>
                <w:kern w:val="28"/>
                <w:sz w:val="26"/>
                <w:szCs w:val="26"/>
              </w:rPr>
              <w:t>28,7</w:t>
            </w:r>
          </w:p>
        </w:tc>
        <w:tc>
          <w:tcPr>
            <w:tcW w:w="1291" w:type="pct"/>
            <w:shd w:val="clear" w:color="auto" w:fill="auto"/>
            <w:vAlign w:val="center"/>
            <w:hideMark/>
          </w:tcPr>
          <w:p w:rsidR="00DF57B7" w:rsidRPr="0005654D" w:rsidRDefault="0005654D" w:rsidP="00913C1A">
            <w:pPr>
              <w:jc w:val="center"/>
              <w:rPr>
                <w:kern w:val="28"/>
                <w:sz w:val="26"/>
                <w:szCs w:val="26"/>
              </w:rPr>
            </w:pPr>
            <w:r>
              <w:rPr>
                <w:kern w:val="28"/>
                <w:sz w:val="26"/>
                <w:szCs w:val="26"/>
              </w:rPr>
              <w:t xml:space="preserve">4,4 </w:t>
            </w:r>
            <w:r>
              <w:rPr>
                <w:kern w:val="28"/>
                <w:sz w:val="26"/>
                <w:szCs w:val="26"/>
                <w:lang w:val="en-US"/>
              </w:rPr>
              <w:t>m.</w:t>
            </w:r>
          </w:p>
        </w:tc>
      </w:tr>
      <w:tr w:rsidR="00DF57B7" w:rsidRPr="009E10A8" w:rsidTr="009F095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63"/>
        </w:trPr>
        <w:tc>
          <w:tcPr>
            <w:tcW w:w="2087" w:type="pct"/>
            <w:shd w:val="clear" w:color="auto" w:fill="DDD9C3" w:themeFill="background2" w:themeFillShade="E6"/>
            <w:vAlign w:val="center"/>
            <w:hideMark/>
          </w:tcPr>
          <w:p w:rsidR="00DF57B7" w:rsidRPr="00A57455" w:rsidRDefault="00DF57B7" w:rsidP="00913C1A">
            <w:pPr>
              <w:widowControl w:val="0"/>
              <w:ind w:left="142"/>
              <w:rPr>
                <w:kern w:val="28"/>
                <w:sz w:val="26"/>
                <w:szCs w:val="26"/>
                <w:lang w:val="uz-Cyrl-UZ"/>
              </w:rPr>
            </w:pPr>
            <w:r w:rsidRPr="00A57455">
              <w:rPr>
                <w:kern w:val="28"/>
                <w:sz w:val="26"/>
                <w:szCs w:val="26"/>
                <w:lang w:val="uz-Cyrl-UZ"/>
              </w:rPr>
              <w:t>Oziq-ovqat va tirik hayvonlar</w:t>
            </w:r>
          </w:p>
        </w:tc>
        <w:tc>
          <w:tcPr>
            <w:tcW w:w="1622" w:type="pct"/>
            <w:shd w:val="clear" w:color="auto" w:fill="DDD9C3" w:themeFill="background2" w:themeFillShade="E6"/>
            <w:vAlign w:val="center"/>
            <w:hideMark/>
          </w:tcPr>
          <w:p w:rsidR="00DF57B7" w:rsidRPr="0005654D" w:rsidRDefault="0005654D" w:rsidP="00913C1A">
            <w:pPr>
              <w:jc w:val="center"/>
              <w:rPr>
                <w:kern w:val="28"/>
                <w:sz w:val="26"/>
                <w:szCs w:val="26"/>
              </w:rPr>
            </w:pPr>
            <w:r>
              <w:rPr>
                <w:kern w:val="28"/>
                <w:sz w:val="26"/>
                <w:szCs w:val="26"/>
              </w:rPr>
              <w:t>2 181,9</w:t>
            </w:r>
          </w:p>
        </w:tc>
        <w:tc>
          <w:tcPr>
            <w:tcW w:w="1291" w:type="pct"/>
            <w:shd w:val="clear" w:color="auto" w:fill="DDD9C3" w:themeFill="background2" w:themeFillShade="E6"/>
            <w:vAlign w:val="center"/>
            <w:hideMark/>
          </w:tcPr>
          <w:p w:rsidR="00DF57B7" w:rsidRPr="0005654D" w:rsidRDefault="0005654D" w:rsidP="00913C1A">
            <w:pPr>
              <w:jc w:val="center"/>
              <w:rPr>
                <w:kern w:val="28"/>
                <w:sz w:val="26"/>
                <w:szCs w:val="26"/>
              </w:rPr>
            </w:pPr>
            <w:r>
              <w:rPr>
                <w:kern w:val="28"/>
                <w:sz w:val="26"/>
                <w:szCs w:val="26"/>
              </w:rPr>
              <w:t>176,3</w:t>
            </w:r>
          </w:p>
        </w:tc>
      </w:tr>
      <w:tr w:rsidR="00DF57B7" w:rsidRPr="00A57455" w:rsidTr="009F095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18"/>
        </w:trPr>
        <w:tc>
          <w:tcPr>
            <w:tcW w:w="2087" w:type="pct"/>
            <w:shd w:val="clear" w:color="auto" w:fill="auto"/>
            <w:vAlign w:val="center"/>
            <w:hideMark/>
          </w:tcPr>
          <w:p w:rsidR="00DF57B7" w:rsidRPr="00A57455" w:rsidRDefault="00DF57B7" w:rsidP="00913C1A">
            <w:pPr>
              <w:widowControl w:val="0"/>
              <w:ind w:left="142"/>
              <w:rPr>
                <w:sz w:val="26"/>
                <w:szCs w:val="26"/>
                <w:lang w:val="uz-Cyrl-UZ"/>
              </w:rPr>
            </w:pPr>
            <w:r w:rsidRPr="00A57455">
              <w:rPr>
                <w:sz w:val="26"/>
                <w:szCs w:val="26"/>
                <w:lang w:val="uz-Cyrl-UZ"/>
              </w:rPr>
              <w:t>Sanoat mahsulotlari</w:t>
            </w:r>
          </w:p>
        </w:tc>
        <w:tc>
          <w:tcPr>
            <w:tcW w:w="1622" w:type="pct"/>
            <w:shd w:val="clear" w:color="auto" w:fill="auto"/>
            <w:vAlign w:val="center"/>
            <w:hideMark/>
          </w:tcPr>
          <w:p w:rsidR="00DF57B7" w:rsidRPr="00A57455" w:rsidRDefault="0005654D" w:rsidP="00913C1A">
            <w:pPr>
              <w:jc w:val="center"/>
              <w:rPr>
                <w:kern w:val="28"/>
                <w:sz w:val="26"/>
                <w:szCs w:val="26"/>
              </w:rPr>
            </w:pPr>
            <w:r>
              <w:rPr>
                <w:kern w:val="28"/>
                <w:sz w:val="26"/>
                <w:szCs w:val="26"/>
              </w:rPr>
              <w:t>4 709,3</w:t>
            </w:r>
          </w:p>
        </w:tc>
        <w:tc>
          <w:tcPr>
            <w:tcW w:w="1291" w:type="pct"/>
            <w:shd w:val="clear" w:color="auto" w:fill="auto"/>
            <w:vAlign w:val="center"/>
            <w:hideMark/>
          </w:tcPr>
          <w:p w:rsidR="00DF57B7" w:rsidRPr="0005654D" w:rsidRDefault="0005654D" w:rsidP="00913C1A">
            <w:pPr>
              <w:jc w:val="center"/>
              <w:rPr>
                <w:kern w:val="28"/>
                <w:sz w:val="26"/>
                <w:szCs w:val="26"/>
              </w:rPr>
            </w:pPr>
            <w:r>
              <w:rPr>
                <w:kern w:val="28"/>
                <w:sz w:val="26"/>
                <w:szCs w:val="26"/>
              </w:rPr>
              <w:t>4,7</w:t>
            </w:r>
            <w:r>
              <w:rPr>
                <w:kern w:val="28"/>
                <w:sz w:val="26"/>
                <w:szCs w:val="26"/>
                <w:lang w:val="en-US"/>
              </w:rPr>
              <w:t xml:space="preserve"> m.</w:t>
            </w:r>
          </w:p>
        </w:tc>
      </w:tr>
      <w:tr w:rsidR="00DF57B7" w:rsidRPr="009E10A8" w:rsidTr="009F095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18"/>
        </w:trPr>
        <w:tc>
          <w:tcPr>
            <w:tcW w:w="2087" w:type="pct"/>
            <w:shd w:val="clear" w:color="auto" w:fill="DDD9C3" w:themeFill="background2" w:themeFillShade="E6"/>
            <w:vAlign w:val="center"/>
            <w:hideMark/>
          </w:tcPr>
          <w:p w:rsidR="00DF57B7" w:rsidRPr="00A57455" w:rsidRDefault="00DF57B7" w:rsidP="00913C1A">
            <w:pPr>
              <w:widowControl w:val="0"/>
              <w:ind w:left="142"/>
              <w:rPr>
                <w:sz w:val="26"/>
                <w:szCs w:val="26"/>
                <w:lang w:val="uz-Cyrl-UZ"/>
              </w:rPr>
            </w:pPr>
            <w:r w:rsidRPr="00A57455">
              <w:rPr>
                <w:sz w:val="26"/>
                <w:szCs w:val="26"/>
                <w:lang w:val="uz-Cyrl-UZ"/>
              </w:rPr>
              <w:t>Kimyoviy moddalar va shunga o</w:t>
            </w:r>
            <w:r w:rsidRPr="00A57455">
              <w:rPr>
                <w:sz w:val="26"/>
                <w:szCs w:val="26"/>
                <w:lang w:val="en-US"/>
              </w:rPr>
              <w:t>‘</w:t>
            </w:r>
            <w:r w:rsidRPr="00A57455">
              <w:rPr>
                <w:sz w:val="26"/>
                <w:szCs w:val="26"/>
                <w:lang w:val="uz-Cyrl-UZ"/>
              </w:rPr>
              <w:t>xshash mahsulotlar</w:t>
            </w:r>
          </w:p>
        </w:tc>
        <w:tc>
          <w:tcPr>
            <w:tcW w:w="1622" w:type="pct"/>
            <w:shd w:val="clear" w:color="auto" w:fill="DDD9C3" w:themeFill="background2" w:themeFillShade="E6"/>
            <w:vAlign w:val="center"/>
            <w:hideMark/>
          </w:tcPr>
          <w:p w:rsidR="00DF57B7" w:rsidRPr="0005654D" w:rsidRDefault="0005654D" w:rsidP="00913C1A">
            <w:pPr>
              <w:jc w:val="center"/>
              <w:rPr>
                <w:kern w:val="28"/>
                <w:sz w:val="26"/>
                <w:szCs w:val="26"/>
              </w:rPr>
            </w:pPr>
            <w:r>
              <w:rPr>
                <w:kern w:val="28"/>
                <w:sz w:val="26"/>
                <w:szCs w:val="26"/>
              </w:rPr>
              <w:t>519,7</w:t>
            </w:r>
          </w:p>
        </w:tc>
        <w:tc>
          <w:tcPr>
            <w:tcW w:w="1291" w:type="pct"/>
            <w:shd w:val="clear" w:color="auto" w:fill="DDD9C3" w:themeFill="background2" w:themeFillShade="E6"/>
            <w:vAlign w:val="center"/>
            <w:hideMark/>
          </w:tcPr>
          <w:p w:rsidR="00DF57B7" w:rsidRPr="0005654D" w:rsidRDefault="0005654D" w:rsidP="00913C1A">
            <w:pPr>
              <w:jc w:val="center"/>
              <w:rPr>
                <w:kern w:val="28"/>
                <w:sz w:val="26"/>
                <w:szCs w:val="26"/>
              </w:rPr>
            </w:pPr>
            <w:r>
              <w:rPr>
                <w:kern w:val="28"/>
                <w:sz w:val="26"/>
                <w:szCs w:val="26"/>
              </w:rPr>
              <w:t xml:space="preserve">4,8 </w:t>
            </w:r>
            <w:r>
              <w:rPr>
                <w:kern w:val="28"/>
                <w:sz w:val="26"/>
                <w:szCs w:val="26"/>
                <w:lang w:val="en-US"/>
              </w:rPr>
              <w:t>m.</w:t>
            </w:r>
          </w:p>
        </w:tc>
      </w:tr>
      <w:tr w:rsidR="00DF57B7" w:rsidRPr="00A57455" w:rsidTr="009F095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18"/>
        </w:trPr>
        <w:tc>
          <w:tcPr>
            <w:tcW w:w="2087" w:type="pct"/>
            <w:shd w:val="clear" w:color="auto" w:fill="auto"/>
            <w:vAlign w:val="center"/>
            <w:hideMark/>
          </w:tcPr>
          <w:p w:rsidR="00DF57B7" w:rsidRPr="00A57455" w:rsidRDefault="00DF57B7" w:rsidP="00913C1A">
            <w:pPr>
              <w:widowControl w:val="0"/>
              <w:ind w:left="142"/>
              <w:rPr>
                <w:sz w:val="26"/>
                <w:szCs w:val="26"/>
                <w:lang w:val="en-US"/>
              </w:rPr>
            </w:pPr>
            <w:r w:rsidRPr="00A57455">
              <w:rPr>
                <w:sz w:val="26"/>
                <w:szCs w:val="26"/>
                <w:lang w:val="en-US"/>
              </w:rPr>
              <w:t>Mashinalar va transport uskunalari</w:t>
            </w:r>
          </w:p>
        </w:tc>
        <w:tc>
          <w:tcPr>
            <w:tcW w:w="1622" w:type="pct"/>
            <w:shd w:val="clear" w:color="auto" w:fill="auto"/>
            <w:vAlign w:val="center"/>
            <w:hideMark/>
          </w:tcPr>
          <w:p w:rsidR="00DF57B7" w:rsidRPr="0005654D" w:rsidRDefault="0005654D" w:rsidP="00913C1A">
            <w:pPr>
              <w:jc w:val="center"/>
              <w:rPr>
                <w:kern w:val="28"/>
                <w:sz w:val="26"/>
                <w:szCs w:val="26"/>
              </w:rPr>
            </w:pPr>
            <w:r>
              <w:rPr>
                <w:kern w:val="28"/>
                <w:sz w:val="26"/>
                <w:szCs w:val="26"/>
              </w:rPr>
              <w:t>669,6</w:t>
            </w:r>
          </w:p>
        </w:tc>
        <w:tc>
          <w:tcPr>
            <w:tcW w:w="1291" w:type="pct"/>
            <w:shd w:val="clear" w:color="auto" w:fill="auto"/>
            <w:vAlign w:val="center"/>
            <w:hideMark/>
          </w:tcPr>
          <w:p w:rsidR="00DF57B7" w:rsidRPr="0005654D" w:rsidRDefault="0005654D" w:rsidP="00913C1A">
            <w:pPr>
              <w:jc w:val="center"/>
              <w:rPr>
                <w:kern w:val="28"/>
                <w:sz w:val="26"/>
                <w:szCs w:val="26"/>
              </w:rPr>
            </w:pPr>
            <w:r>
              <w:rPr>
                <w:kern w:val="28"/>
                <w:sz w:val="26"/>
                <w:szCs w:val="26"/>
              </w:rPr>
              <w:t>5,2</w:t>
            </w:r>
            <w:r>
              <w:rPr>
                <w:kern w:val="28"/>
                <w:sz w:val="26"/>
                <w:szCs w:val="26"/>
                <w:lang w:val="en-US"/>
              </w:rPr>
              <w:t xml:space="preserve"> m.</w:t>
            </w:r>
          </w:p>
        </w:tc>
      </w:tr>
    </w:tbl>
    <w:p w:rsidR="00DF57B7" w:rsidRPr="00A57455" w:rsidRDefault="00DF57B7" w:rsidP="00DF57B7">
      <w:pPr>
        <w:jc w:val="center"/>
        <w:rPr>
          <w:b/>
          <w:lang w:val="uz-Cyrl-UZ"/>
        </w:rPr>
      </w:pPr>
    </w:p>
    <w:p w:rsidR="00DF57B7" w:rsidRPr="00A57455" w:rsidRDefault="00B36B30" w:rsidP="00DF57B7">
      <w:pPr>
        <w:tabs>
          <w:tab w:val="left" w:pos="5647"/>
        </w:tabs>
        <w:jc w:val="center"/>
        <w:rPr>
          <w:b/>
          <w:color w:val="002060"/>
          <w:sz w:val="28"/>
          <w:szCs w:val="28"/>
          <w:lang w:val="uz-Cyrl-UZ"/>
        </w:rPr>
      </w:pPr>
      <w:r>
        <w:rPr>
          <w:b/>
          <w:color w:val="002060"/>
          <w:sz w:val="28"/>
          <w:szCs w:val="28"/>
          <w:lang w:val="uz-Cyrl-UZ"/>
        </w:rPr>
        <w:t>Ulug‘nor t</w:t>
      </w:r>
      <w:r w:rsidR="00DF57B7" w:rsidRPr="00A57455">
        <w:rPr>
          <w:b/>
          <w:color w:val="002060"/>
          <w:sz w:val="28"/>
          <w:szCs w:val="28"/>
          <w:lang w:val="uz-Cyrl-UZ"/>
        </w:rPr>
        <w:t xml:space="preserve">umanining eksport tarkibidagi tovar va xizmatlar ulushi </w:t>
      </w:r>
    </w:p>
    <w:p w:rsidR="00DF57B7" w:rsidRPr="00A57455" w:rsidRDefault="00DF57B7" w:rsidP="00DF57B7">
      <w:pPr>
        <w:jc w:val="center"/>
        <w:rPr>
          <w:i/>
          <w:color w:val="002060"/>
          <w:sz w:val="28"/>
          <w:szCs w:val="28"/>
          <w:lang w:val="uz-Cyrl-UZ"/>
        </w:rPr>
      </w:pPr>
      <w:r w:rsidRPr="00A57455">
        <w:rPr>
          <w:i/>
          <w:color w:val="002060"/>
          <w:sz w:val="28"/>
          <w:szCs w:val="28"/>
          <w:lang w:val="uz-Cyrl-UZ"/>
        </w:rPr>
        <w:t>(</w:t>
      </w:r>
      <w:r>
        <w:rPr>
          <w:i/>
          <w:color w:val="002060"/>
          <w:sz w:val="28"/>
          <w:szCs w:val="28"/>
          <w:lang w:val="uz-Cyrl-UZ"/>
        </w:rPr>
        <w:t>2026</w:t>
      </w:r>
      <w:r w:rsidRPr="00A57455">
        <w:rPr>
          <w:i/>
          <w:color w:val="002060"/>
          <w:sz w:val="28"/>
          <w:szCs w:val="28"/>
          <w:lang w:val="uz-Cyrl-UZ"/>
        </w:rPr>
        <w:t>-yil yanvar-</w:t>
      </w:r>
      <w:r w:rsidR="0031762E">
        <w:rPr>
          <w:i/>
          <w:color w:val="002060"/>
          <w:sz w:val="28"/>
          <w:szCs w:val="28"/>
          <w:lang w:val="uz-Cyrl-UZ"/>
        </w:rPr>
        <w:t>iyun</w:t>
      </w:r>
      <w:r w:rsidRPr="00A57455">
        <w:rPr>
          <w:i/>
          <w:color w:val="002060"/>
          <w:sz w:val="28"/>
          <w:szCs w:val="28"/>
          <w:lang w:val="uz-Cyrl-UZ"/>
        </w:rPr>
        <w:t>, % da)</w:t>
      </w:r>
    </w:p>
    <w:p w:rsidR="00DF57B7" w:rsidRPr="00A57455" w:rsidRDefault="00DF57B7" w:rsidP="00DF57B7">
      <w:pPr>
        <w:jc w:val="center"/>
        <w:rPr>
          <w:sz w:val="28"/>
          <w:szCs w:val="28"/>
          <w:lang w:val="uz-Cyrl-UZ"/>
        </w:rPr>
      </w:pPr>
    </w:p>
    <w:p w:rsidR="00DF57B7" w:rsidRPr="00A57455" w:rsidRDefault="00DF57B7" w:rsidP="00DF57B7">
      <w:pPr>
        <w:rPr>
          <w:b/>
          <w:lang w:val="uz-Cyrl-UZ"/>
        </w:rPr>
      </w:pPr>
      <w:r w:rsidRPr="00A57455">
        <w:rPr>
          <w:b/>
          <w:noProof/>
        </w:rPr>
        <w:drawing>
          <wp:inline distT="0" distB="0" distL="0" distR="0">
            <wp:extent cx="5548796" cy="3307743"/>
            <wp:effectExtent l="19050" t="0" r="13804" b="6957"/>
            <wp:docPr id="911" name="Диаграмма 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DF57B7" w:rsidRPr="00A57455" w:rsidRDefault="00DF57B7" w:rsidP="00DF57B7">
      <w:pPr>
        <w:jc w:val="center"/>
        <w:rPr>
          <w:b/>
          <w:lang w:val="uz-Cyrl-UZ"/>
        </w:rPr>
      </w:pPr>
    </w:p>
    <w:p w:rsidR="00DF57B7" w:rsidRPr="00A57455" w:rsidRDefault="00DF57B7" w:rsidP="00DF57B7">
      <w:pPr>
        <w:rPr>
          <w:b/>
          <w:lang w:val="uz-Cyrl-UZ"/>
        </w:rPr>
      </w:pPr>
      <w:r w:rsidRPr="00A57455">
        <w:rPr>
          <w:b/>
          <w:lang w:val="uz-Cyrl-UZ"/>
        </w:rPr>
        <w:br w:type="page"/>
      </w:r>
    </w:p>
    <w:p w:rsidR="00DF57B7" w:rsidRPr="00A57455" w:rsidRDefault="00DF57B7" w:rsidP="00DF57B7">
      <w:pPr>
        <w:jc w:val="center"/>
        <w:rPr>
          <w:b/>
          <w:sz w:val="28"/>
          <w:szCs w:val="28"/>
          <w:lang w:val="uz-Cyrl-UZ"/>
        </w:rPr>
      </w:pPr>
      <w:r w:rsidRPr="00A57455">
        <w:rPr>
          <w:b/>
          <w:sz w:val="28"/>
          <w:szCs w:val="28"/>
          <w:lang w:val="uz-Cyrl-UZ"/>
        </w:rPr>
        <w:t>Davlatlar kesimida eksport hajmi</w:t>
      </w:r>
    </w:p>
    <w:p w:rsidR="00DF57B7" w:rsidRPr="00A57455" w:rsidRDefault="00DF57B7" w:rsidP="00DF57B7">
      <w:pPr>
        <w:tabs>
          <w:tab w:val="left" w:pos="3348"/>
          <w:tab w:val="center" w:pos="4394"/>
        </w:tabs>
        <w:spacing w:after="120"/>
        <w:jc w:val="center"/>
        <w:rPr>
          <w:i/>
          <w:lang w:val="en-US"/>
        </w:rPr>
      </w:pPr>
      <w:r w:rsidRPr="00A57455">
        <w:rPr>
          <w:i/>
          <w:color w:val="002060"/>
          <w:sz w:val="28"/>
          <w:szCs w:val="28"/>
          <w:lang w:val="en-US"/>
        </w:rPr>
        <w:t>(</w:t>
      </w:r>
      <w:r>
        <w:rPr>
          <w:i/>
          <w:color w:val="002060"/>
          <w:sz w:val="28"/>
          <w:szCs w:val="28"/>
          <w:lang w:val="en-US"/>
        </w:rPr>
        <w:t>2026</w:t>
      </w:r>
      <w:r w:rsidRPr="00A57455">
        <w:rPr>
          <w:i/>
          <w:color w:val="002060"/>
          <w:sz w:val="28"/>
          <w:szCs w:val="28"/>
          <w:lang w:val="en-US"/>
        </w:rPr>
        <w:t xml:space="preserve"> yil </w:t>
      </w:r>
      <w:r w:rsidRPr="00A57455">
        <w:rPr>
          <w:i/>
          <w:color w:val="002060"/>
          <w:sz w:val="28"/>
          <w:szCs w:val="28"/>
          <w:lang w:val="uz-Cyrl-UZ"/>
        </w:rPr>
        <w:t>yanvar-</w:t>
      </w:r>
      <w:r w:rsidR="0031762E">
        <w:rPr>
          <w:i/>
          <w:color w:val="002060"/>
          <w:sz w:val="28"/>
          <w:szCs w:val="28"/>
          <w:lang w:val="uz-Cyrl-UZ"/>
        </w:rPr>
        <w:t>iyun</w:t>
      </w:r>
      <w:r w:rsidRPr="00A57455">
        <w:rPr>
          <w:i/>
          <w:color w:val="002060"/>
          <w:sz w:val="28"/>
          <w:szCs w:val="28"/>
          <w:lang w:val="en-US"/>
        </w:rPr>
        <w:t>)</w:t>
      </w:r>
    </w:p>
    <w:tbl>
      <w:tblPr>
        <w:tblW w:w="5073" w:type="pct"/>
        <w:jc w:val="cente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4005"/>
        <w:gridCol w:w="2975"/>
        <w:gridCol w:w="1326"/>
        <w:gridCol w:w="1261"/>
      </w:tblGrid>
      <w:tr w:rsidR="00DF57B7" w:rsidRPr="00A57455" w:rsidTr="00913C1A">
        <w:trPr>
          <w:cantSplit/>
          <w:trHeight w:val="20"/>
          <w:jc w:val="center"/>
        </w:trPr>
        <w:tc>
          <w:tcPr>
            <w:tcW w:w="2093" w:type="pct"/>
            <w:tcBorders>
              <w:top w:val="single" w:sz="18" w:space="0" w:color="auto"/>
              <w:left w:val="nil"/>
              <w:bottom w:val="single" w:sz="18" w:space="0" w:color="auto"/>
              <w:right w:val="single" w:sz="4" w:space="0" w:color="auto"/>
            </w:tcBorders>
            <w:shd w:val="clear" w:color="auto" w:fill="D3CDB1"/>
            <w:vAlign w:val="center"/>
            <w:hideMark/>
          </w:tcPr>
          <w:p w:rsidR="00DF57B7" w:rsidRPr="00A57455" w:rsidRDefault="00DF57B7" w:rsidP="00913C1A">
            <w:pPr>
              <w:jc w:val="center"/>
              <w:rPr>
                <w:sz w:val="26"/>
                <w:szCs w:val="26"/>
                <w:lang w:val="en-US"/>
              </w:rPr>
            </w:pPr>
            <w:r w:rsidRPr="00A57455">
              <w:rPr>
                <w:sz w:val="26"/>
                <w:szCs w:val="26"/>
                <w:lang w:val="en-US"/>
              </w:rPr>
              <w:t> </w:t>
            </w:r>
          </w:p>
        </w:tc>
        <w:tc>
          <w:tcPr>
            <w:tcW w:w="1555" w:type="pct"/>
            <w:tcBorders>
              <w:top w:val="single" w:sz="18" w:space="0" w:color="auto"/>
              <w:left w:val="single" w:sz="4" w:space="0" w:color="auto"/>
              <w:bottom w:val="single" w:sz="18" w:space="0" w:color="auto"/>
              <w:right w:val="single" w:sz="4" w:space="0" w:color="auto"/>
            </w:tcBorders>
            <w:shd w:val="clear" w:color="auto" w:fill="D3CDB1"/>
            <w:noWrap/>
            <w:vAlign w:val="center"/>
            <w:hideMark/>
          </w:tcPr>
          <w:p w:rsidR="00DF57B7" w:rsidRPr="00A57455" w:rsidRDefault="00DF57B7" w:rsidP="00913C1A">
            <w:pPr>
              <w:jc w:val="center"/>
              <w:rPr>
                <w:b/>
                <w:bCs/>
                <w:sz w:val="26"/>
                <w:szCs w:val="26"/>
                <w:lang w:val="uz-Cyrl-UZ"/>
              </w:rPr>
            </w:pPr>
            <w:r w:rsidRPr="00A57455">
              <w:rPr>
                <w:b/>
                <w:sz w:val="26"/>
                <w:szCs w:val="26"/>
                <w:lang w:val="uz-Cyrl-UZ"/>
              </w:rPr>
              <w:t>ming AQS</w:t>
            </w:r>
            <w:r w:rsidRPr="00A57455">
              <w:rPr>
                <w:b/>
                <w:sz w:val="26"/>
                <w:szCs w:val="26"/>
                <w:lang w:val="en-US"/>
              </w:rPr>
              <w:t>H</w:t>
            </w:r>
            <w:r w:rsidRPr="00A57455">
              <w:rPr>
                <w:b/>
                <w:sz w:val="26"/>
                <w:szCs w:val="26"/>
                <w:lang w:val="uz-Cyrl-UZ"/>
              </w:rPr>
              <w:t xml:space="preserve"> doll.</w:t>
            </w:r>
          </w:p>
        </w:tc>
        <w:tc>
          <w:tcPr>
            <w:tcW w:w="1352" w:type="pct"/>
            <w:gridSpan w:val="2"/>
            <w:tcBorders>
              <w:top w:val="single" w:sz="18" w:space="0" w:color="auto"/>
              <w:left w:val="single" w:sz="4" w:space="0" w:color="auto"/>
              <w:bottom w:val="single" w:sz="18" w:space="0" w:color="auto"/>
              <w:right w:val="nil"/>
            </w:tcBorders>
            <w:shd w:val="clear" w:color="auto" w:fill="D3CDB1"/>
            <w:vAlign w:val="center"/>
            <w:hideMark/>
          </w:tcPr>
          <w:p w:rsidR="00DF57B7" w:rsidRPr="00A57455" w:rsidRDefault="00DF57B7" w:rsidP="00913C1A">
            <w:pPr>
              <w:jc w:val="center"/>
              <w:rPr>
                <w:b/>
                <w:sz w:val="26"/>
                <w:szCs w:val="26"/>
                <w:lang w:val="uz-Cyrl-UZ"/>
              </w:rPr>
            </w:pPr>
            <w:r w:rsidRPr="00A57455">
              <w:rPr>
                <w:b/>
                <w:sz w:val="26"/>
                <w:szCs w:val="26"/>
                <w:lang w:val="uz-Cyrl-UZ"/>
              </w:rPr>
              <w:t xml:space="preserve">O‘sish sur’ati, </w:t>
            </w:r>
            <w:r w:rsidRPr="00A57455">
              <w:rPr>
                <w:b/>
                <w:sz w:val="26"/>
                <w:szCs w:val="26"/>
                <w:lang w:val="uz-Cyrl-UZ"/>
              </w:rPr>
              <w:br/>
              <w:t>% da</w:t>
            </w:r>
          </w:p>
        </w:tc>
      </w:tr>
      <w:tr w:rsidR="00DF57B7" w:rsidRPr="00A57455" w:rsidTr="00913C1A">
        <w:trPr>
          <w:trHeight w:hRule="exact" w:val="381"/>
          <w:jc w:val="center"/>
        </w:trPr>
        <w:tc>
          <w:tcPr>
            <w:tcW w:w="2093" w:type="pct"/>
            <w:tcBorders>
              <w:top w:val="single" w:sz="18" w:space="0" w:color="auto"/>
              <w:left w:val="single" w:sz="18" w:space="0" w:color="FFFFFF"/>
              <w:bottom w:val="nil"/>
              <w:right w:val="single" w:sz="18" w:space="0" w:color="FFFFFF"/>
            </w:tcBorders>
            <w:vAlign w:val="center"/>
            <w:hideMark/>
          </w:tcPr>
          <w:p w:rsidR="00DF57B7" w:rsidRPr="00A57455" w:rsidRDefault="00DF57B7" w:rsidP="00913C1A">
            <w:pPr>
              <w:rPr>
                <w:b/>
                <w:bCs/>
                <w:color w:val="FFFFFF"/>
                <w:lang w:val="uz-Cyrl-UZ"/>
              </w:rPr>
            </w:pPr>
          </w:p>
        </w:tc>
        <w:tc>
          <w:tcPr>
            <w:tcW w:w="2248" w:type="pct"/>
            <w:gridSpan w:val="2"/>
            <w:tcBorders>
              <w:top w:val="single" w:sz="18" w:space="0" w:color="auto"/>
              <w:left w:val="single" w:sz="18" w:space="0" w:color="FFFFFF"/>
              <w:bottom w:val="nil"/>
              <w:right w:val="single" w:sz="18" w:space="0" w:color="FFFFFF"/>
            </w:tcBorders>
            <w:noWrap/>
            <w:vAlign w:val="center"/>
            <w:hideMark/>
          </w:tcPr>
          <w:p w:rsidR="00DF57B7" w:rsidRPr="00A57455" w:rsidRDefault="00DF57B7" w:rsidP="00913C1A"/>
        </w:tc>
        <w:tc>
          <w:tcPr>
            <w:tcW w:w="659" w:type="pct"/>
            <w:tcBorders>
              <w:top w:val="single" w:sz="18" w:space="0" w:color="auto"/>
              <w:left w:val="single" w:sz="18" w:space="0" w:color="FFFFFF"/>
              <w:bottom w:val="nil"/>
              <w:right w:val="single" w:sz="18" w:space="0" w:color="FFFFFF"/>
            </w:tcBorders>
          </w:tcPr>
          <w:p w:rsidR="00DF57B7" w:rsidRPr="00A57455" w:rsidRDefault="00DF57B7" w:rsidP="00913C1A">
            <w:pPr>
              <w:jc w:val="center"/>
              <w:rPr>
                <w:color w:val="000000"/>
              </w:rPr>
            </w:pPr>
          </w:p>
        </w:tc>
      </w:tr>
      <w:tr w:rsidR="0038634D" w:rsidRPr="00A57455" w:rsidTr="00913C1A">
        <w:trPr>
          <w:cantSplit/>
          <w:trHeight w:val="25"/>
          <w:jc w:val="center"/>
        </w:trPr>
        <w:tc>
          <w:tcPr>
            <w:tcW w:w="2093" w:type="pct"/>
            <w:tcBorders>
              <w:top w:val="nil"/>
              <w:left w:val="nil"/>
              <w:bottom w:val="nil"/>
              <w:right w:val="nil"/>
            </w:tcBorders>
            <w:shd w:val="clear" w:color="auto" w:fill="D3CDB1"/>
            <w:vAlign w:val="center"/>
            <w:hideMark/>
          </w:tcPr>
          <w:p w:rsidR="0038634D" w:rsidRPr="00A57455" w:rsidRDefault="0038634D" w:rsidP="0038634D">
            <w:pPr>
              <w:spacing w:before="120" w:after="120"/>
              <w:rPr>
                <w:b/>
                <w:bCs/>
                <w:color w:val="000000"/>
                <w:sz w:val="26"/>
                <w:szCs w:val="26"/>
              </w:rPr>
            </w:pPr>
            <w:r w:rsidRPr="00A57455">
              <w:rPr>
                <w:b/>
                <w:bCs/>
                <w:color w:val="000000"/>
                <w:sz w:val="26"/>
                <w:szCs w:val="26"/>
              </w:rPr>
              <w:t>Jami eksport</w:t>
            </w:r>
          </w:p>
        </w:tc>
        <w:tc>
          <w:tcPr>
            <w:tcW w:w="1555" w:type="pct"/>
            <w:tcBorders>
              <w:top w:val="nil"/>
              <w:left w:val="nil"/>
              <w:bottom w:val="nil"/>
              <w:right w:val="nil"/>
            </w:tcBorders>
            <w:shd w:val="clear" w:color="auto" w:fill="D3CDB1"/>
            <w:noWrap/>
            <w:vAlign w:val="center"/>
            <w:hideMark/>
          </w:tcPr>
          <w:p w:rsidR="0038634D" w:rsidRPr="0038634D" w:rsidRDefault="0038634D" w:rsidP="0038634D">
            <w:pPr>
              <w:spacing w:before="120" w:after="120"/>
              <w:jc w:val="center"/>
              <w:rPr>
                <w:b/>
                <w:sz w:val="26"/>
                <w:szCs w:val="26"/>
              </w:rPr>
            </w:pPr>
            <w:r>
              <w:rPr>
                <w:b/>
                <w:sz w:val="26"/>
                <w:szCs w:val="26"/>
              </w:rPr>
              <w:t>18 </w:t>
            </w:r>
            <w:r w:rsidRPr="0038634D">
              <w:rPr>
                <w:b/>
                <w:sz w:val="26"/>
                <w:szCs w:val="26"/>
              </w:rPr>
              <w:t>641,4</w:t>
            </w:r>
          </w:p>
        </w:tc>
        <w:tc>
          <w:tcPr>
            <w:tcW w:w="1352" w:type="pct"/>
            <w:gridSpan w:val="2"/>
            <w:tcBorders>
              <w:top w:val="nil"/>
              <w:left w:val="nil"/>
              <w:bottom w:val="nil"/>
              <w:right w:val="nil"/>
            </w:tcBorders>
            <w:shd w:val="clear" w:color="auto" w:fill="D3CDB1"/>
            <w:vAlign w:val="center"/>
            <w:hideMark/>
          </w:tcPr>
          <w:p w:rsidR="0038634D" w:rsidRPr="0038634D" w:rsidRDefault="0038634D" w:rsidP="0038634D">
            <w:pPr>
              <w:spacing w:before="120" w:after="120"/>
              <w:jc w:val="center"/>
              <w:rPr>
                <w:b/>
                <w:color w:val="000000"/>
                <w:sz w:val="26"/>
                <w:szCs w:val="26"/>
              </w:rPr>
            </w:pPr>
            <w:r w:rsidRPr="0038634D">
              <w:rPr>
                <w:b/>
                <w:color w:val="000000"/>
                <w:sz w:val="26"/>
                <w:szCs w:val="26"/>
              </w:rPr>
              <w:t>158,7</w:t>
            </w:r>
          </w:p>
        </w:tc>
      </w:tr>
      <w:tr w:rsidR="00900030" w:rsidRPr="00A57455" w:rsidTr="00913C1A">
        <w:trPr>
          <w:cantSplit/>
          <w:trHeight w:val="25"/>
          <w:jc w:val="center"/>
        </w:trPr>
        <w:tc>
          <w:tcPr>
            <w:tcW w:w="2093" w:type="pct"/>
            <w:tcBorders>
              <w:top w:val="nil"/>
              <w:left w:val="nil"/>
              <w:bottom w:val="nil"/>
              <w:right w:val="nil"/>
            </w:tcBorders>
            <w:shd w:val="clear" w:color="auto" w:fill="FFFFFF"/>
            <w:vAlign w:val="center"/>
            <w:hideMark/>
          </w:tcPr>
          <w:p w:rsidR="00900030" w:rsidRDefault="00900030" w:rsidP="0038634D">
            <w:pPr>
              <w:spacing w:before="100" w:after="100"/>
              <w:rPr>
                <w:color w:val="000000"/>
                <w:sz w:val="26"/>
                <w:szCs w:val="26"/>
              </w:rPr>
            </w:pPr>
            <w:r>
              <w:rPr>
                <w:color w:val="000000"/>
                <w:sz w:val="26"/>
                <w:szCs w:val="26"/>
              </w:rPr>
              <w:t>Afg'oniston</w:t>
            </w:r>
          </w:p>
        </w:tc>
        <w:tc>
          <w:tcPr>
            <w:tcW w:w="1555" w:type="pct"/>
            <w:tcBorders>
              <w:top w:val="nil"/>
              <w:left w:val="nil"/>
              <w:bottom w:val="nil"/>
              <w:right w:val="nil"/>
            </w:tcBorders>
            <w:noWrap/>
            <w:vAlign w:val="center"/>
            <w:hideMark/>
          </w:tcPr>
          <w:p w:rsidR="00900030" w:rsidRDefault="00900030" w:rsidP="0038634D">
            <w:pPr>
              <w:spacing w:before="100" w:after="100"/>
              <w:jc w:val="center"/>
              <w:rPr>
                <w:color w:val="000000"/>
                <w:sz w:val="26"/>
                <w:szCs w:val="26"/>
              </w:rPr>
            </w:pPr>
            <w:r>
              <w:rPr>
                <w:color w:val="000000"/>
                <w:sz w:val="26"/>
                <w:szCs w:val="26"/>
              </w:rPr>
              <w:t>22,3</w:t>
            </w:r>
          </w:p>
        </w:tc>
        <w:tc>
          <w:tcPr>
            <w:tcW w:w="1352" w:type="pct"/>
            <w:gridSpan w:val="2"/>
            <w:tcBorders>
              <w:top w:val="nil"/>
              <w:left w:val="nil"/>
              <w:bottom w:val="nil"/>
              <w:right w:val="nil"/>
            </w:tcBorders>
            <w:vAlign w:val="center"/>
            <w:hideMark/>
          </w:tcPr>
          <w:p w:rsidR="00900030" w:rsidRDefault="00900030" w:rsidP="0038634D">
            <w:pPr>
              <w:spacing w:before="100" w:after="100"/>
              <w:jc w:val="center"/>
              <w:rPr>
                <w:color w:val="000000"/>
                <w:sz w:val="26"/>
                <w:szCs w:val="26"/>
              </w:rPr>
            </w:pPr>
            <w:r>
              <w:rPr>
                <w:color w:val="000000"/>
                <w:sz w:val="26"/>
                <w:szCs w:val="26"/>
              </w:rPr>
              <w:t>30,9</w:t>
            </w:r>
          </w:p>
        </w:tc>
      </w:tr>
      <w:tr w:rsidR="00900030" w:rsidRPr="00A57455" w:rsidTr="00913C1A">
        <w:trPr>
          <w:cantSplit/>
          <w:trHeight w:val="25"/>
          <w:jc w:val="center"/>
        </w:trPr>
        <w:tc>
          <w:tcPr>
            <w:tcW w:w="2093" w:type="pct"/>
            <w:tcBorders>
              <w:top w:val="nil"/>
              <w:left w:val="nil"/>
              <w:bottom w:val="nil"/>
              <w:right w:val="nil"/>
            </w:tcBorders>
            <w:shd w:val="clear" w:color="auto" w:fill="DDD9C3"/>
            <w:vAlign w:val="center"/>
            <w:hideMark/>
          </w:tcPr>
          <w:p w:rsidR="00900030" w:rsidRDefault="00900030" w:rsidP="0038634D">
            <w:pPr>
              <w:spacing w:before="100" w:after="100"/>
              <w:rPr>
                <w:color w:val="000000"/>
                <w:sz w:val="26"/>
                <w:szCs w:val="26"/>
              </w:rPr>
            </w:pPr>
            <w:r>
              <w:rPr>
                <w:color w:val="000000"/>
                <w:sz w:val="26"/>
                <w:szCs w:val="26"/>
              </w:rPr>
              <w:t>Ozarbayjon</w:t>
            </w:r>
          </w:p>
        </w:tc>
        <w:tc>
          <w:tcPr>
            <w:tcW w:w="1555" w:type="pct"/>
            <w:tcBorders>
              <w:top w:val="nil"/>
              <w:left w:val="nil"/>
              <w:bottom w:val="nil"/>
              <w:right w:val="nil"/>
            </w:tcBorders>
            <w:shd w:val="clear" w:color="auto" w:fill="DDD9C3"/>
            <w:noWrap/>
            <w:vAlign w:val="center"/>
            <w:hideMark/>
          </w:tcPr>
          <w:p w:rsidR="00900030" w:rsidRDefault="00900030" w:rsidP="0038634D">
            <w:pPr>
              <w:spacing w:before="100" w:after="100"/>
              <w:jc w:val="center"/>
              <w:rPr>
                <w:color w:val="000000"/>
                <w:sz w:val="26"/>
                <w:szCs w:val="26"/>
              </w:rPr>
            </w:pPr>
            <w:r>
              <w:rPr>
                <w:color w:val="000000"/>
                <w:sz w:val="26"/>
                <w:szCs w:val="26"/>
              </w:rPr>
              <w:t>142,3</w:t>
            </w:r>
          </w:p>
        </w:tc>
        <w:tc>
          <w:tcPr>
            <w:tcW w:w="1352" w:type="pct"/>
            <w:gridSpan w:val="2"/>
            <w:tcBorders>
              <w:top w:val="nil"/>
              <w:left w:val="nil"/>
              <w:bottom w:val="nil"/>
              <w:right w:val="nil"/>
            </w:tcBorders>
            <w:shd w:val="clear" w:color="auto" w:fill="DDD9C3"/>
            <w:vAlign w:val="center"/>
            <w:hideMark/>
          </w:tcPr>
          <w:p w:rsidR="00900030" w:rsidRDefault="00900030" w:rsidP="0038634D">
            <w:pPr>
              <w:spacing w:before="100" w:after="100"/>
              <w:jc w:val="center"/>
              <w:rPr>
                <w:color w:val="000000"/>
                <w:sz w:val="26"/>
                <w:szCs w:val="26"/>
              </w:rPr>
            </w:pPr>
            <w:r>
              <w:rPr>
                <w:color w:val="000000"/>
                <w:sz w:val="26"/>
                <w:szCs w:val="26"/>
              </w:rPr>
              <w:t>142,3</w:t>
            </w:r>
          </w:p>
        </w:tc>
      </w:tr>
      <w:tr w:rsidR="00900030" w:rsidRPr="00A57455" w:rsidTr="00913C1A">
        <w:trPr>
          <w:cantSplit/>
          <w:trHeight w:val="25"/>
          <w:jc w:val="center"/>
        </w:trPr>
        <w:tc>
          <w:tcPr>
            <w:tcW w:w="2093" w:type="pct"/>
            <w:tcBorders>
              <w:top w:val="nil"/>
              <w:left w:val="nil"/>
              <w:bottom w:val="nil"/>
              <w:right w:val="nil"/>
            </w:tcBorders>
            <w:shd w:val="clear" w:color="auto" w:fill="FFFFFF"/>
            <w:vAlign w:val="center"/>
            <w:hideMark/>
          </w:tcPr>
          <w:p w:rsidR="00900030" w:rsidRDefault="00900030" w:rsidP="0038634D">
            <w:pPr>
              <w:spacing w:before="100" w:after="100"/>
              <w:rPr>
                <w:color w:val="000000"/>
                <w:sz w:val="26"/>
                <w:szCs w:val="26"/>
              </w:rPr>
            </w:pPr>
            <w:r>
              <w:rPr>
                <w:color w:val="000000"/>
                <w:sz w:val="26"/>
                <w:szCs w:val="26"/>
              </w:rPr>
              <w:t>Xitoy</w:t>
            </w:r>
          </w:p>
        </w:tc>
        <w:tc>
          <w:tcPr>
            <w:tcW w:w="1555" w:type="pct"/>
            <w:tcBorders>
              <w:top w:val="nil"/>
              <w:left w:val="nil"/>
              <w:bottom w:val="nil"/>
              <w:right w:val="nil"/>
            </w:tcBorders>
            <w:shd w:val="clear" w:color="auto" w:fill="FFFFFF"/>
            <w:noWrap/>
            <w:vAlign w:val="center"/>
            <w:hideMark/>
          </w:tcPr>
          <w:p w:rsidR="00900030" w:rsidRDefault="0038634D" w:rsidP="0038634D">
            <w:pPr>
              <w:spacing w:before="100" w:after="100"/>
              <w:jc w:val="center"/>
              <w:rPr>
                <w:color w:val="000000"/>
                <w:sz w:val="26"/>
                <w:szCs w:val="26"/>
              </w:rPr>
            </w:pPr>
            <w:r>
              <w:rPr>
                <w:color w:val="000000"/>
                <w:sz w:val="26"/>
                <w:szCs w:val="26"/>
              </w:rPr>
              <w:t>1 </w:t>
            </w:r>
            <w:r w:rsidR="00900030">
              <w:rPr>
                <w:color w:val="000000"/>
                <w:sz w:val="26"/>
                <w:szCs w:val="26"/>
              </w:rPr>
              <w:t>776,5</w:t>
            </w:r>
          </w:p>
        </w:tc>
        <w:tc>
          <w:tcPr>
            <w:tcW w:w="1352" w:type="pct"/>
            <w:gridSpan w:val="2"/>
            <w:tcBorders>
              <w:top w:val="nil"/>
              <w:left w:val="nil"/>
              <w:bottom w:val="nil"/>
              <w:right w:val="nil"/>
            </w:tcBorders>
            <w:shd w:val="clear" w:color="auto" w:fill="FFFFFF"/>
            <w:vAlign w:val="center"/>
            <w:hideMark/>
          </w:tcPr>
          <w:p w:rsidR="00900030" w:rsidRPr="00900030" w:rsidRDefault="00900030" w:rsidP="0038634D">
            <w:pPr>
              <w:spacing w:before="100" w:after="100"/>
              <w:jc w:val="center"/>
              <w:rPr>
                <w:color w:val="000000"/>
                <w:sz w:val="26"/>
                <w:szCs w:val="26"/>
                <w:lang w:val="en-US"/>
              </w:rPr>
            </w:pPr>
            <w:r>
              <w:rPr>
                <w:color w:val="000000"/>
                <w:sz w:val="26"/>
                <w:szCs w:val="26"/>
              </w:rPr>
              <w:t>19,1</w:t>
            </w:r>
            <w:r>
              <w:rPr>
                <w:color w:val="000000"/>
                <w:sz w:val="26"/>
                <w:szCs w:val="26"/>
                <w:lang w:val="en-US"/>
              </w:rPr>
              <w:t xml:space="preserve"> m.</w:t>
            </w:r>
          </w:p>
        </w:tc>
      </w:tr>
      <w:tr w:rsidR="00900030" w:rsidRPr="00A57455" w:rsidTr="00913C1A">
        <w:trPr>
          <w:cantSplit/>
          <w:trHeight w:val="25"/>
          <w:jc w:val="center"/>
        </w:trPr>
        <w:tc>
          <w:tcPr>
            <w:tcW w:w="2093" w:type="pct"/>
            <w:tcBorders>
              <w:top w:val="nil"/>
              <w:left w:val="nil"/>
              <w:bottom w:val="nil"/>
              <w:right w:val="nil"/>
            </w:tcBorders>
            <w:shd w:val="clear" w:color="auto" w:fill="DDD9C3"/>
            <w:vAlign w:val="center"/>
            <w:hideMark/>
          </w:tcPr>
          <w:p w:rsidR="00900030" w:rsidRDefault="00900030" w:rsidP="0038634D">
            <w:pPr>
              <w:spacing w:before="100" w:after="100"/>
              <w:rPr>
                <w:color w:val="000000"/>
                <w:sz w:val="26"/>
                <w:szCs w:val="26"/>
              </w:rPr>
            </w:pPr>
            <w:r>
              <w:rPr>
                <w:color w:val="000000"/>
                <w:sz w:val="26"/>
                <w:szCs w:val="26"/>
              </w:rPr>
              <w:t>Qozog'iston</w:t>
            </w:r>
          </w:p>
        </w:tc>
        <w:tc>
          <w:tcPr>
            <w:tcW w:w="1555" w:type="pct"/>
            <w:tcBorders>
              <w:top w:val="nil"/>
              <w:left w:val="nil"/>
              <w:bottom w:val="nil"/>
              <w:right w:val="nil"/>
            </w:tcBorders>
            <w:shd w:val="clear" w:color="auto" w:fill="DDD9C3"/>
            <w:noWrap/>
            <w:vAlign w:val="center"/>
            <w:hideMark/>
          </w:tcPr>
          <w:p w:rsidR="00900030" w:rsidRDefault="00900030" w:rsidP="0038634D">
            <w:pPr>
              <w:spacing w:before="100" w:after="100"/>
              <w:jc w:val="center"/>
              <w:rPr>
                <w:color w:val="000000"/>
                <w:sz w:val="26"/>
                <w:szCs w:val="26"/>
              </w:rPr>
            </w:pPr>
            <w:r>
              <w:rPr>
                <w:color w:val="000000"/>
                <w:sz w:val="26"/>
                <w:szCs w:val="26"/>
              </w:rPr>
              <w:t>2,4</w:t>
            </w:r>
          </w:p>
        </w:tc>
        <w:tc>
          <w:tcPr>
            <w:tcW w:w="1352" w:type="pct"/>
            <w:gridSpan w:val="2"/>
            <w:tcBorders>
              <w:top w:val="nil"/>
              <w:left w:val="nil"/>
              <w:bottom w:val="nil"/>
              <w:right w:val="nil"/>
            </w:tcBorders>
            <w:shd w:val="clear" w:color="auto" w:fill="DDD9C3"/>
            <w:vAlign w:val="center"/>
            <w:hideMark/>
          </w:tcPr>
          <w:p w:rsidR="00900030" w:rsidRPr="00900030" w:rsidRDefault="00900030" w:rsidP="0038634D">
            <w:pPr>
              <w:spacing w:before="100" w:after="100"/>
              <w:jc w:val="center"/>
              <w:rPr>
                <w:color w:val="000000"/>
                <w:sz w:val="26"/>
                <w:szCs w:val="26"/>
                <w:lang w:val="en-US"/>
              </w:rPr>
            </w:pPr>
            <w:r>
              <w:rPr>
                <w:color w:val="000000"/>
                <w:sz w:val="26"/>
                <w:szCs w:val="26"/>
              </w:rPr>
              <w:t>2,</w:t>
            </w:r>
            <w:r>
              <w:rPr>
                <w:color w:val="000000"/>
                <w:sz w:val="26"/>
                <w:szCs w:val="26"/>
                <w:lang w:val="en-US"/>
              </w:rPr>
              <w:t>3 m.</w:t>
            </w:r>
          </w:p>
        </w:tc>
      </w:tr>
      <w:tr w:rsidR="00900030" w:rsidRPr="00A57455" w:rsidTr="00913C1A">
        <w:trPr>
          <w:cantSplit/>
          <w:trHeight w:val="25"/>
          <w:jc w:val="center"/>
        </w:trPr>
        <w:tc>
          <w:tcPr>
            <w:tcW w:w="2093" w:type="pct"/>
            <w:tcBorders>
              <w:top w:val="nil"/>
              <w:left w:val="nil"/>
              <w:bottom w:val="nil"/>
              <w:right w:val="nil"/>
            </w:tcBorders>
            <w:shd w:val="clear" w:color="auto" w:fill="FFFFFF"/>
            <w:vAlign w:val="center"/>
            <w:hideMark/>
          </w:tcPr>
          <w:p w:rsidR="00900030" w:rsidRDefault="00900030" w:rsidP="0038634D">
            <w:pPr>
              <w:spacing w:before="100" w:after="100"/>
              <w:rPr>
                <w:color w:val="000000"/>
                <w:sz w:val="26"/>
                <w:szCs w:val="26"/>
              </w:rPr>
            </w:pPr>
            <w:r>
              <w:rPr>
                <w:color w:val="000000"/>
                <w:sz w:val="26"/>
                <w:szCs w:val="26"/>
              </w:rPr>
              <w:t>Qirg'iziston</w:t>
            </w:r>
          </w:p>
        </w:tc>
        <w:tc>
          <w:tcPr>
            <w:tcW w:w="1555" w:type="pct"/>
            <w:tcBorders>
              <w:top w:val="nil"/>
              <w:left w:val="nil"/>
              <w:bottom w:val="nil"/>
              <w:right w:val="nil"/>
            </w:tcBorders>
            <w:shd w:val="clear" w:color="auto" w:fill="FFFFFF"/>
            <w:noWrap/>
            <w:vAlign w:val="center"/>
            <w:hideMark/>
          </w:tcPr>
          <w:p w:rsidR="00900030" w:rsidRDefault="0038634D" w:rsidP="0038634D">
            <w:pPr>
              <w:spacing w:before="100" w:after="100"/>
              <w:jc w:val="center"/>
              <w:rPr>
                <w:color w:val="000000"/>
                <w:sz w:val="26"/>
                <w:szCs w:val="26"/>
              </w:rPr>
            </w:pPr>
            <w:r>
              <w:rPr>
                <w:color w:val="000000"/>
                <w:sz w:val="26"/>
                <w:szCs w:val="26"/>
              </w:rPr>
              <w:t>6 </w:t>
            </w:r>
            <w:r w:rsidR="00900030">
              <w:rPr>
                <w:color w:val="000000"/>
                <w:sz w:val="26"/>
                <w:szCs w:val="26"/>
              </w:rPr>
              <w:t>474,9</w:t>
            </w:r>
          </w:p>
        </w:tc>
        <w:tc>
          <w:tcPr>
            <w:tcW w:w="1352" w:type="pct"/>
            <w:gridSpan w:val="2"/>
            <w:tcBorders>
              <w:top w:val="nil"/>
              <w:left w:val="nil"/>
              <w:bottom w:val="nil"/>
              <w:right w:val="nil"/>
            </w:tcBorders>
            <w:shd w:val="clear" w:color="auto" w:fill="FFFFFF"/>
            <w:vAlign w:val="center"/>
            <w:hideMark/>
          </w:tcPr>
          <w:p w:rsidR="00900030" w:rsidRPr="00900030" w:rsidRDefault="00900030" w:rsidP="0038634D">
            <w:pPr>
              <w:spacing w:before="100" w:after="100"/>
              <w:jc w:val="center"/>
              <w:rPr>
                <w:color w:val="000000"/>
                <w:sz w:val="26"/>
                <w:szCs w:val="26"/>
                <w:lang w:val="en-US"/>
              </w:rPr>
            </w:pPr>
            <w:r>
              <w:rPr>
                <w:color w:val="000000"/>
                <w:sz w:val="26"/>
                <w:szCs w:val="26"/>
              </w:rPr>
              <w:t>82,</w:t>
            </w:r>
            <w:r>
              <w:rPr>
                <w:color w:val="000000"/>
                <w:sz w:val="26"/>
                <w:szCs w:val="26"/>
                <w:lang w:val="en-US"/>
              </w:rPr>
              <w:t>4 m.</w:t>
            </w:r>
          </w:p>
        </w:tc>
      </w:tr>
      <w:tr w:rsidR="00900030" w:rsidRPr="00A57455" w:rsidTr="00913C1A">
        <w:trPr>
          <w:cantSplit/>
          <w:trHeight w:val="25"/>
          <w:jc w:val="center"/>
        </w:trPr>
        <w:tc>
          <w:tcPr>
            <w:tcW w:w="2093" w:type="pct"/>
            <w:tcBorders>
              <w:top w:val="nil"/>
              <w:left w:val="nil"/>
              <w:bottom w:val="nil"/>
              <w:right w:val="nil"/>
            </w:tcBorders>
            <w:shd w:val="clear" w:color="auto" w:fill="DDD9C3"/>
            <w:noWrap/>
            <w:vAlign w:val="center"/>
            <w:hideMark/>
          </w:tcPr>
          <w:p w:rsidR="00900030" w:rsidRDefault="00900030" w:rsidP="0038634D">
            <w:pPr>
              <w:spacing w:before="100" w:after="100"/>
              <w:rPr>
                <w:color w:val="000000"/>
                <w:sz w:val="26"/>
                <w:szCs w:val="26"/>
              </w:rPr>
            </w:pPr>
            <w:r>
              <w:rPr>
                <w:color w:val="000000"/>
                <w:sz w:val="26"/>
                <w:szCs w:val="26"/>
              </w:rPr>
              <w:t>Pokiston</w:t>
            </w:r>
          </w:p>
        </w:tc>
        <w:tc>
          <w:tcPr>
            <w:tcW w:w="1555" w:type="pct"/>
            <w:tcBorders>
              <w:top w:val="nil"/>
              <w:left w:val="nil"/>
              <w:bottom w:val="nil"/>
              <w:right w:val="nil"/>
            </w:tcBorders>
            <w:shd w:val="clear" w:color="auto" w:fill="DDD9C3"/>
            <w:noWrap/>
            <w:vAlign w:val="center"/>
            <w:hideMark/>
          </w:tcPr>
          <w:p w:rsidR="00900030" w:rsidRDefault="00900030" w:rsidP="0038634D">
            <w:pPr>
              <w:spacing w:before="100" w:after="100"/>
              <w:jc w:val="center"/>
              <w:rPr>
                <w:color w:val="000000"/>
                <w:sz w:val="26"/>
                <w:szCs w:val="26"/>
              </w:rPr>
            </w:pPr>
            <w:r>
              <w:rPr>
                <w:color w:val="000000"/>
                <w:sz w:val="26"/>
                <w:szCs w:val="26"/>
              </w:rPr>
              <w:t> </w:t>
            </w:r>
          </w:p>
        </w:tc>
        <w:tc>
          <w:tcPr>
            <w:tcW w:w="1352" w:type="pct"/>
            <w:gridSpan w:val="2"/>
            <w:tcBorders>
              <w:top w:val="nil"/>
              <w:left w:val="nil"/>
              <w:bottom w:val="nil"/>
              <w:right w:val="nil"/>
            </w:tcBorders>
            <w:shd w:val="clear" w:color="auto" w:fill="DDD9C3"/>
            <w:vAlign w:val="center"/>
            <w:hideMark/>
          </w:tcPr>
          <w:p w:rsidR="00900030" w:rsidRDefault="00900030" w:rsidP="0038634D">
            <w:pPr>
              <w:spacing w:before="100" w:after="100"/>
              <w:jc w:val="center"/>
              <w:rPr>
                <w:color w:val="000000"/>
                <w:sz w:val="26"/>
                <w:szCs w:val="26"/>
              </w:rPr>
            </w:pPr>
            <w:r>
              <w:rPr>
                <w:color w:val="000000"/>
                <w:sz w:val="26"/>
                <w:szCs w:val="26"/>
              </w:rPr>
              <w:t>176,0</w:t>
            </w:r>
          </w:p>
        </w:tc>
      </w:tr>
      <w:tr w:rsidR="00900030" w:rsidRPr="00A57455" w:rsidTr="00913C1A">
        <w:trPr>
          <w:cantSplit/>
          <w:trHeight w:val="25"/>
          <w:jc w:val="center"/>
        </w:trPr>
        <w:tc>
          <w:tcPr>
            <w:tcW w:w="2093" w:type="pct"/>
            <w:tcBorders>
              <w:top w:val="nil"/>
              <w:left w:val="nil"/>
              <w:bottom w:val="nil"/>
              <w:right w:val="nil"/>
            </w:tcBorders>
            <w:shd w:val="clear" w:color="auto" w:fill="FFFFFF"/>
            <w:vAlign w:val="center"/>
            <w:hideMark/>
          </w:tcPr>
          <w:p w:rsidR="00900030" w:rsidRDefault="00900030" w:rsidP="0038634D">
            <w:pPr>
              <w:spacing w:before="100" w:after="100"/>
              <w:rPr>
                <w:color w:val="000000"/>
                <w:sz w:val="26"/>
                <w:szCs w:val="26"/>
              </w:rPr>
            </w:pPr>
            <w:r>
              <w:rPr>
                <w:color w:val="000000"/>
                <w:sz w:val="26"/>
                <w:szCs w:val="26"/>
              </w:rPr>
              <w:t>Rossiya Federatsiyasi</w:t>
            </w:r>
          </w:p>
        </w:tc>
        <w:tc>
          <w:tcPr>
            <w:tcW w:w="1555" w:type="pct"/>
            <w:tcBorders>
              <w:top w:val="nil"/>
              <w:left w:val="nil"/>
              <w:bottom w:val="nil"/>
              <w:right w:val="nil"/>
            </w:tcBorders>
            <w:shd w:val="clear" w:color="auto" w:fill="FFFFFF"/>
            <w:noWrap/>
            <w:vAlign w:val="center"/>
            <w:hideMark/>
          </w:tcPr>
          <w:p w:rsidR="00900030" w:rsidRDefault="0038634D" w:rsidP="0038634D">
            <w:pPr>
              <w:spacing w:before="100" w:after="100"/>
              <w:jc w:val="center"/>
              <w:rPr>
                <w:color w:val="000000"/>
                <w:sz w:val="26"/>
                <w:szCs w:val="26"/>
              </w:rPr>
            </w:pPr>
            <w:r>
              <w:rPr>
                <w:color w:val="000000"/>
                <w:sz w:val="26"/>
                <w:szCs w:val="26"/>
              </w:rPr>
              <w:t>9 </w:t>
            </w:r>
            <w:r w:rsidR="00900030">
              <w:rPr>
                <w:color w:val="000000"/>
                <w:sz w:val="26"/>
                <w:szCs w:val="26"/>
              </w:rPr>
              <w:t>612,1</w:t>
            </w:r>
          </w:p>
        </w:tc>
        <w:tc>
          <w:tcPr>
            <w:tcW w:w="1352" w:type="pct"/>
            <w:gridSpan w:val="2"/>
            <w:tcBorders>
              <w:top w:val="nil"/>
              <w:left w:val="nil"/>
              <w:bottom w:val="nil"/>
              <w:right w:val="nil"/>
            </w:tcBorders>
            <w:shd w:val="clear" w:color="auto" w:fill="FFFFFF"/>
            <w:vAlign w:val="center"/>
            <w:hideMark/>
          </w:tcPr>
          <w:p w:rsidR="00900030" w:rsidRDefault="00900030" w:rsidP="0038634D">
            <w:pPr>
              <w:spacing w:before="100" w:after="100"/>
              <w:jc w:val="center"/>
              <w:rPr>
                <w:color w:val="000000"/>
                <w:sz w:val="26"/>
                <w:szCs w:val="26"/>
              </w:rPr>
            </w:pPr>
            <w:r>
              <w:rPr>
                <w:color w:val="000000"/>
                <w:sz w:val="26"/>
                <w:szCs w:val="26"/>
              </w:rPr>
              <w:t>18,5</w:t>
            </w:r>
            <w:r>
              <w:rPr>
                <w:color w:val="000000"/>
                <w:sz w:val="26"/>
                <w:szCs w:val="26"/>
                <w:lang w:val="en-US"/>
              </w:rPr>
              <w:t xml:space="preserve"> m.</w:t>
            </w:r>
          </w:p>
        </w:tc>
      </w:tr>
      <w:tr w:rsidR="00900030" w:rsidRPr="00A57455" w:rsidTr="0038634D">
        <w:trPr>
          <w:cantSplit/>
          <w:trHeight w:val="25"/>
          <w:jc w:val="center"/>
        </w:trPr>
        <w:tc>
          <w:tcPr>
            <w:tcW w:w="2093" w:type="pct"/>
            <w:tcBorders>
              <w:top w:val="nil"/>
              <w:left w:val="nil"/>
              <w:bottom w:val="nil"/>
              <w:right w:val="nil"/>
            </w:tcBorders>
            <w:shd w:val="clear" w:color="auto" w:fill="DDD9C3" w:themeFill="background2" w:themeFillShade="E6"/>
          </w:tcPr>
          <w:p w:rsidR="00900030" w:rsidRPr="00900030" w:rsidRDefault="00900030" w:rsidP="0038634D">
            <w:pPr>
              <w:spacing w:before="100" w:after="100"/>
              <w:rPr>
                <w:color w:val="000000"/>
                <w:sz w:val="26"/>
                <w:szCs w:val="26"/>
              </w:rPr>
            </w:pPr>
            <w:r w:rsidRPr="00900030">
              <w:rPr>
                <w:color w:val="000000"/>
                <w:sz w:val="26"/>
                <w:szCs w:val="26"/>
              </w:rPr>
              <w:t>Tojikiston</w:t>
            </w:r>
          </w:p>
        </w:tc>
        <w:tc>
          <w:tcPr>
            <w:tcW w:w="1555" w:type="pct"/>
            <w:tcBorders>
              <w:top w:val="nil"/>
              <w:left w:val="nil"/>
              <w:bottom w:val="nil"/>
              <w:right w:val="nil"/>
            </w:tcBorders>
            <w:shd w:val="clear" w:color="auto" w:fill="DDD9C3" w:themeFill="background2" w:themeFillShade="E6"/>
            <w:noWrap/>
            <w:vAlign w:val="center"/>
          </w:tcPr>
          <w:p w:rsidR="00900030" w:rsidRDefault="00900030" w:rsidP="0038634D">
            <w:pPr>
              <w:spacing w:before="100" w:after="100"/>
              <w:jc w:val="center"/>
              <w:rPr>
                <w:b/>
                <w:bCs/>
                <w:sz w:val="22"/>
                <w:szCs w:val="22"/>
              </w:rPr>
            </w:pPr>
            <w:r>
              <w:rPr>
                <w:b/>
                <w:bCs/>
                <w:sz w:val="22"/>
                <w:szCs w:val="22"/>
              </w:rPr>
              <w:t>-</w:t>
            </w:r>
          </w:p>
        </w:tc>
        <w:tc>
          <w:tcPr>
            <w:tcW w:w="1352" w:type="pct"/>
            <w:gridSpan w:val="2"/>
            <w:tcBorders>
              <w:top w:val="nil"/>
              <w:left w:val="nil"/>
              <w:bottom w:val="nil"/>
              <w:right w:val="nil"/>
            </w:tcBorders>
            <w:shd w:val="clear" w:color="auto" w:fill="DDD9C3" w:themeFill="background2" w:themeFillShade="E6"/>
            <w:vAlign w:val="center"/>
          </w:tcPr>
          <w:p w:rsidR="00900030" w:rsidRDefault="00900030" w:rsidP="0038634D">
            <w:pPr>
              <w:spacing w:before="100" w:after="100"/>
              <w:jc w:val="center"/>
              <w:rPr>
                <w:color w:val="000000"/>
                <w:sz w:val="26"/>
                <w:szCs w:val="26"/>
              </w:rPr>
            </w:pPr>
            <w:r>
              <w:rPr>
                <w:color w:val="000000"/>
                <w:sz w:val="26"/>
                <w:szCs w:val="26"/>
              </w:rPr>
              <w:t>63,5</w:t>
            </w:r>
          </w:p>
        </w:tc>
      </w:tr>
      <w:tr w:rsidR="00900030" w:rsidRPr="00A57455" w:rsidTr="00913C1A">
        <w:trPr>
          <w:cantSplit/>
          <w:trHeight w:val="25"/>
          <w:jc w:val="center"/>
        </w:trPr>
        <w:tc>
          <w:tcPr>
            <w:tcW w:w="2093" w:type="pct"/>
            <w:tcBorders>
              <w:top w:val="nil"/>
              <w:left w:val="nil"/>
              <w:bottom w:val="nil"/>
              <w:right w:val="nil"/>
            </w:tcBorders>
            <w:shd w:val="clear" w:color="auto" w:fill="FFFFFF" w:themeFill="background1"/>
            <w:vAlign w:val="center"/>
          </w:tcPr>
          <w:p w:rsidR="00900030" w:rsidRDefault="00900030" w:rsidP="0038634D">
            <w:pPr>
              <w:spacing w:before="100" w:after="100"/>
              <w:rPr>
                <w:color w:val="000000"/>
                <w:sz w:val="26"/>
                <w:szCs w:val="26"/>
              </w:rPr>
            </w:pPr>
            <w:r>
              <w:rPr>
                <w:color w:val="000000"/>
                <w:sz w:val="26"/>
                <w:szCs w:val="26"/>
              </w:rPr>
              <w:t>Turkiya</w:t>
            </w:r>
          </w:p>
        </w:tc>
        <w:tc>
          <w:tcPr>
            <w:tcW w:w="1555" w:type="pct"/>
            <w:tcBorders>
              <w:top w:val="nil"/>
              <w:left w:val="nil"/>
              <w:bottom w:val="nil"/>
              <w:right w:val="nil"/>
            </w:tcBorders>
            <w:shd w:val="clear" w:color="auto" w:fill="FFFFFF" w:themeFill="background1"/>
            <w:noWrap/>
            <w:vAlign w:val="center"/>
          </w:tcPr>
          <w:p w:rsidR="00900030" w:rsidRDefault="00900030" w:rsidP="0038634D">
            <w:pPr>
              <w:spacing w:before="100" w:after="100"/>
              <w:jc w:val="center"/>
              <w:rPr>
                <w:color w:val="000000"/>
                <w:sz w:val="26"/>
                <w:szCs w:val="26"/>
              </w:rPr>
            </w:pPr>
            <w:r>
              <w:rPr>
                <w:color w:val="000000"/>
                <w:sz w:val="26"/>
                <w:szCs w:val="26"/>
              </w:rPr>
              <w:t>610,9</w:t>
            </w:r>
          </w:p>
        </w:tc>
        <w:tc>
          <w:tcPr>
            <w:tcW w:w="1352" w:type="pct"/>
            <w:gridSpan w:val="2"/>
            <w:tcBorders>
              <w:top w:val="nil"/>
              <w:left w:val="nil"/>
              <w:bottom w:val="nil"/>
              <w:right w:val="nil"/>
            </w:tcBorders>
            <w:shd w:val="clear" w:color="auto" w:fill="FFFFFF" w:themeFill="background1"/>
            <w:vAlign w:val="center"/>
          </w:tcPr>
          <w:p w:rsidR="00900030" w:rsidRDefault="00900030" w:rsidP="0038634D">
            <w:pPr>
              <w:spacing w:before="100" w:after="100"/>
              <w:jc w:val="center"/>
              <w:rPr>
                <w:color w:val="000000"/>
                <w:sz w:val="26"/>
                <w:szCs w:val="26"/>
              </w:rPr>
            </w:pPr>
            <w:r>
              <w:rPr>
                <w:color w:val="000000"/>
                <w:sz w:val="26"/>
                <w:szCs w:val="26"/>
              </w:rPr>
              <w:t>10,9</w:t>
            </w:r>
            <w:r>
              <w:rPr>
                <w:color w:val="000000"/>
                <w:sz w:val="26"/>
                <w:szCs w:val="26"/>
                <w:lang w:val="en-US"/>
              </w:rPr>
              <w:t xml:space="preserve"> m.</w:t>
            </w:r>
          </w:p>
        </w:tc>
      </w:tr>
    </w:tbl>
    <w:p w:rsidR="00DF57B7" w:rsidRPr="00A57455" w:rsidRDefault="00B36B30" w:rsidP="00DF57B7">
      <w:pPr>
        <w:spacing w:before="120"/>
        <w:jc w:val="center"/>
        <w:rPr>
          <w:b/>
          <w:color w:val="002060"/>
          <w:sz w:val="28"/>
          <w:szCs w:val="28"/>
          <w:lang w:val="uz-Cyrl-UZ"/>
        </w:rPr>
      </w:pPr>
      <w:r>
        <w:rPr>
          <w:b/>
          <w:color w:val="002060"/>
          <w:sz w:val="28"/>
          <w:szCs w:val="28"/>
          <w:lang w:val="uz-Cyrl-UZ"/>
        </w:rPr>
        <w:t>Ulug‘nor t</w:t>
      </w:r>
      <w:r w:rsidR="00DF57B7" w:rsidRPr="00A57455">
        <w:rPr>
          <w:b/>
          <w:color w:val="002060"/>
          <w:sz w:val="28"/>
          <w:szCs w:val="28"/>
          <w:lang w:val="uz-Cyrl-UZ"/>
        </w:rPr>
        <w:t>umanining import tarkibidagi tovar va xizmatlar hajmi</w:t>
      </w:r>
    </w:p>
    <w:p w:rsidR="00DF57B7" w:rsidRPr="00A57455" w:rsidRDefault="00DF57B7" w:rsidP="00DF57B7">
      <w:pPr>
        <w:spacing w:after="120"/>
        <w:jc w:val="center"/>
        <w:rPr>
          <w:i/>
          <w:color w:val="002060"/>
          <w:sz w:val="16"/>
          <w:lang w:val="uz-Cyrl-UZ"/>
        </w:rPr>
      </w:pPr>
      <w:r w:rsidRPr="00A57455">
        <w:rPr>
          <w:i/>
          <w:color w:val="002060"/>
          <w:sz w:val="28"/>
          <w:szCs w:val="28"/>
          <w:lang w:val="uz-Cyrl-UZ"/>
        </w:rPr>
        <w:t>(</w:t>
      </w:r>
      <w:r>
        <w:rPr>
          <w:i/>
          <w:color w:val="002060"/>
          <w:sz w:val="28"/>
          <w:szCs w:val="28"/>
          <w:lang w:val="en-US"/>
        </w:rPr>
        <w:t>2026</w:t>
      </w:r>
      <w:r w:rsidRPr="00A57455">
        <w:rPr>
          <w:i/>
          <w:color w:val="002060"/>
          <w:sz w:val="28"/>
          <w:szCs w:val="28"/>
          <w:lang w:val="en-US"/>
        </w:rPr>
        <w:t xml:space="preserve"> yil </w:t>
      </w:r>
      <w:r w:rsidRPr="00A57455">
        <w:rPr>
          <w:i/>
          <w:color w:val="002060"/>
          <w:sz w:val="28"/>
          <w:szCs w:val="28"/>
          <w:lang w:val="uz-Cyrl-UZ"/>
        </w:rPr>
        <w:t>yanvar-</w:t>
      </w:r>
      <w:r w:rsidR="0031762E">
        <w:rPr>
          <w:i/>
          <w:color w:val="002060"/>
          <w:sz w:val="28"/>
          <w:szCs w:val="28"/>
          <w:lang w:val="uz-Cyrl-UZ"/>
        </w:rPr>
        <w:t>iyun</w:t>
      </w:r>
      <w:r w:rsidRPr="00A57455">
        <w:rPr>
          <w:i/>
          <w:color w:val="002060"/>
          <w:sz w:val="28"/>
          <w:szCs w:val="28"/>
          <w:lang w:val="uz-Cyrl-UZ"/>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4"/>
        <w:gridCol w:w="1606"/>
        <w:gridCol w:w="1345"/>
        <w:gridCol w:w="14"/>
      </w:tblGrid>
      <w:tr w:rsidR="00DF57B7" w:rsidRPr="00A57455" w:rsidTr="0038634D">
        <w:trPr>
          <w:cantSplit/>
          <w:trHeight w:val="20"/>
          <w:jc w:val="center"/>
        </w:trPr>
        <w:tc>
          <w:tcPr>
            <w:tcW w:w="3428" w:type="pct"/>
            <w:tcBorders>
              <w:top w:val="single" w:sz="18" w:space="0" w:color="auto"/>
              <w:left w:val="nil"/>
              <w:bottom w:val="single" w:sz="18" w:space="0" w:color="auto"/>
            </w:tcBorders>
            <w:shd w:val="clear" w:color="auto" w:fill="D3CDB1"/>
            <w:vAlign w:val="center"/>
            <w:hideMark/>
          </w:tcPr>
          <w:p w:rsidR="00DF57B7" w:rsidRPr="00A57455" w:rsidRDefault="00DF57B7" w:rsidP="00913C1A">
            <w:pPr>
              <w:ind w:left="-34" w:firstLine="34"/>
              <w:jc w:val="center"/>
              <w:rPr>
                <w:sz w:val="26"/>
                <w:szCs w:val="26"/>
                <w:lang w:val="en-US"/>
              </w:rPr>
            </w:pPr>
            <w:r w:rsidRPr="00A57455">
              <w:rPr>
                <w:sz w:val="26"/>
                <w:szCs w:val="26"/>
                <w:lang w:val="en-US"/>
              </w:rPr>
              <w:t> </w:t>
            </w:r>
          </w:p>
        </w:tc>
        <w:tc>
          <w:tcPr>
            <w:tcW w:w="852" w:type="pct"/>
            <w:tcBorders>
              <w:top w:val="single" w:sz="18" w:space="0" w:color="auto"/>
              <w:bottom w:val="single" w:sz="18" w:space="0" w:color="auto"/>
            </w:tcBorders>
            <w:shd w:val="clear" w:color="auto" w:fill="D3CDB1"/>
            <w:noWrap/>
            <w:vAlign w:val="center"/>
            <w:hideMark/>
          </w:tcPr>
          <w:p w:rsidR="00DF57B7" w:rsidRPr="00A57455" w:rsidRDefault="00DF57B7" w:rsidP="00913C1A">
            <w:pPr>
              <w:jc w:val="center"/>
              <w:rPr>
                <w:b/>
                <w:bCs/>
                <w:sz w:val="26"/>
                <w:szCs w:val="26"/>
                <w:lang w:val="uz-Cyrl-UZ"/>
              </w:rPr>
            </w:pPr>
            <w:r w:rsidRPr="00A57455">
              <w:rPr>
                <w:b/>
                <w:sz w:val="26"/>
                <w:szCs w:val="26"/>
                <w:lang w:val="uz-Cyrl-UZ"/>
              </w:rPr>
              <w:t>ming AQS</w:t>
            </w:r>
            <w:r w:rsidRPr="00A57455">
              <w:rPr>
                <w:b/>
                <w:sz w:val="26"/>
                <w:szCs w:val="26"/>
                <w:lang w:val="en-US"/>
              </w:rPr>
              <w:t>H</w:t>
            </w:r>
            <w:r w:rsidRPr="00A57455">
              <w:rPr>
                <w:b/>
                <w:sz w:val="26"/>
                <w:szCs w:val="26"/>
                <w:lang w:val="uz-Cyrl-UZ"/>
              </w:rPr>
              <w:t xml:space="preserve"> doll.</w:t>
            </w:r>
          </w:p>
        </w:tc>
        <w:tc>
          <w:tcPr>
            <w:tcW w:w="721" w:type="pct"/>
            <w:gridSpan w:val="2"/>
            <w:tcBorders>
              <w:top w:val="single" w:sz="18" w:space="0" w:color="auto"/>
              <w:bottom w:val="single" w:sz="18" w:space="0" w:color="auto"/>
              <w:right w:val="nil"/>
            </w:tcBorders>
            <w:shd w:val="clear" w:color="auto" w:fill="D3CDB1"/>
            <w:noWrap/>
            <w:vAlign w:val="center"/>
            <w:hideMark/>
          </w:tcPr>
          <w:p w:rsidR="00DF57B7" w:rsidRPr="00A57455" w:rsidRDefault="00DF57B7" w:rsidP="00913C1A">
            <w:pPr>
              <w:jc w:val="center"/>
              <w:rPr>
                <w:b/>
                <w:sz w:val="26"/>
                <w:szCs w:val="26"/>
                <w:lang w:val="uz-Cyrl-UZ"/>
              </w:rPr>
            </w:pPr>
            <w:r w:rsidRPr="00A57455">
              <w:rPr>
                <w:b/>
                <w:sz w:val="26"/>
                <w:szCs w:val="26"/>
                <w:lang w:val="uz-Cyrl-UZ"/>
              </w:rPr>
              <w:t xml:space="preserve">O‘sish sur’ati, </w:t>
            </w:r>
            <w:r w:rsidRPr="00A57455">
              <w:rPr>
                <w:b/>
                <w:sz w:val="26"/>
                <w:szCs w:val="26"/>
                <w:lang w:val="uz-Cyrl-UZ"/>
              </w:rPr>
              <w:br/>
              <w:t>% da</w:t>
            </w:r>
          </w:p>
        </w:tc>
      </w:tr>
      <w:tr w:rsidR="00DF57B7" w:rsidRPr="00A57455" w:rsidTr="0038634D">
        <w:trPr>
          <w:gridAfter w:val="1"/>
          <w:wAfter w:w="7" w:type="pct"/>
          <w:cantSplit/>
          <w:trHeight w:val="227"/>
          <w:jc w:val="center"/>
        </w:trPr>
        <w:tc>
          <w:tcPr>
            <w:tcW w:w="3428" w:type="pct"/>
            <w:tcBorders>
              <w:top w:val="nil"/>
              <w:left w:val="nil"/>
              <w:bottom w:val="nil"/>
              <w:right w:val="nil"/>
            </w:tcBorders>
            <w:vAlign w:val="center"/>
            <w:hideMark/>
          </w:tcPr>
          <w:p w:rsidR="00DF57B7" w:rsidRPr="00A57455" w:rsidRDefault="00DF57B7" w:rsidP="00913C1A">
            <w:pPr>
              <w:rPr>
                <w:b/>
                <w:color w:val="FFFFFF"/>
                <w:lang w:val="uz-Cyrl-UZ"/>
              </w:rPr>
            </w:pPr>
          </w:p>
        </w:tc>
        <w:tc>
          <w:tcPr>
            <w:tcW w:w="852" w:type="pct"/>
            <w:tcBorders>
              <w:top w:val="nil"/>
              <w:left w:val="nil"/>
              <w:bottom w:val="nil"/>
              <w:right w:val="nil"/>
            </w:tcBorders>
            <w:noWrap/>
            <w:vAlign w:val="center"/>
            <w:hideMark/>
          </w:tcPr>
          <w:p w:rsidR="00DF57B7" w:rsidRPr="00A57455" w:rsidRDefault="00DF57B7" w:rsidP="00913C1A"/>
        </w:tc>
        <w:tc>
          <w:tcPr>
            <w:tcW w:w="713" w:type="pct"/>
            <w:tcBorders>
              <w:top w:val="nil"/>
              <w:left w:val="nil"/>
              <w:bottom w:val="nil"/>
              <w:right w:val="nil"/>
            </w:tcBorders>
            <w:noWrap/>
            <w:vAlign w:val="center"/>
            <w:hideMark/>
          </w:tcPr>
          <w:p w:rsidR="00DF57B7" w:rsidRPr="00A57455" w:rsidRDefault="00DF57B7" w:rsidP="00913C1A">
            <w:pPr>
              <w:rPr>
                <w:color w:val="000000"/>
              </w:rPr>
            </w:pPr>
          </w:p>
        </w:tc>
      </w:tr>
      <w:tr w:rsidR="0038634D" w:rsidRPr="00A57455" w:rsidTr="0038634D">
        <w:trPr>
          <w:gridAfter w:val="1"/>
          <w:wAfter w:w="7" w:type="pct"/>
          <w:cantSplit/>
          <w:trHeight w:val="20"/>
          <w:jc w:val="center"/>
        </w:trPr>
        <w:tc>
          <w:tcPr>
            <w:tcW w:w="3428" w:type="pct"/>
            <w:tcBorders>
              <w:top w:val="nil"/>
              <w:left w:val="nil"/>
              <w:bottom w:val="nil"/>
              <w:right w:val="nil"/>
            </w:tcBorders>
            <w:shd w:val="clear" w:color="auto" w:fill="D3CDB1"/>
            <w:vAlign w:val="center"/>
            <w:hideMark/>
          </w:tcPr>
          <w:p w:rsidR="0038634D" w:rsidRPr="00A57455" w:rsidRDefault="0038634D" w:rsidP="0038634D">
            <w:pPr>
              <w:spacing w:before="60" w:after="60"/>
              <w:rPr>
                <w:b/>
                <w:bCs/>
                <w:sz w:val="26"/>
                <w:szCs w:val="26"/>
              </w:rPr>
            </w:pPr>
            <w:r w:rsidRPr="00A57455">
              <w:rPr>
                <w:b/>
                <w:bCs/>
                <w:sz w:val="26"/>
                <w:szCs w:val="26"/>
              </w:rPr>
              <w:t>Jami import</w:t>
            </w:r>
          </w:p>
        </w:tc>
        <w:tc>
          <w:tcPr>
            <w:tcW w:w="852" w:type="pct"/>
            <w:tcBorders>
              <w:top w:val="nil"/>
              <w:left w:val="nil"/>
              <w:bottom w:val="nil"/>
              <w:right w:val="nil"/>
            </w:tcBorders>
            <w:shd w:val="clear" w:color="auto" w:fill="D3CDB1"/>
            <w:noWrap/>
            <w:vAlign w:val="bottom"/>
            <w:hideMark/>
          </w:tcPr>
          <w:p w:rsidR="0038634D" w:rsidRPr="0038634D" w:rsidRDefault="0038634D" w:rsidP="0038634D">
            <w:pPr>
              <w:spacing w:before="60" w:after="60"/>
              <w:jc w:val="center"/>
              <w:rPr>
                <w:b/>
                <w:sz w:val="26"/>
                <w:szCs w:val="26"/>
              </w:rPr>
            </w:pPr>
            <w:r w:rsidRPr="0038634D">
              <w:rPr>
                <w:b/>
                <w:sz w:val="26"/>
                <w:szCs w:val="26"/>
              </w:rPr>
              <w:t>8 860,2</w:t>
            </w:r>
          </w:p>
        </w:tc>
        <w:tc>
          <w:tcPr>
            <w:tcW w:w="713" w:type="pct"/>
            <w:tcBorders>
              <w:top w:val="nil"/>
              <w:left w:val="nil"/>
              <w:bottom w:val="nil"/>
              <w:right w:val="nil"/>
            </w:tcBorders>
            <w:shd w:val="clear" w:color="auto" w:fill="D3CDB1"/>
            <w:noWrap/>
            <w:vAlign w:val="bottom"/>
            <w:hideMark/>
          </w:tcPr>
          <w:p w:rsidR="0038634D" w:rsidRPr="0038634D" w:rsidRDefault="0038634D" w:rsidP="0038634D">
            <w:pPr>
              <w:spacing w:before="60" w:after="60"/>
              <w:jc w:val="center"/>
              <w:rPr>
                <w:b/>
                <w:sz w:val="26"/>
                <w:szCs w:val="26"/>
              </w:rPr>
            </w:pPr>
            <w:r w:rsidRPr="0038634D">
              <w:rPr>
                <w:b/>
                <w:sz w:val="26"/>
                <w:szCs w:val="26"/>
              </w:rPr>
              <w:t>73,4</w:t>
            </w:r>
          </w:p>
        </w:tc>
      </w:tr>
      <w:tr w:rsidR="00DF57B7" w:rsidRPr="00A57455" w:rsidTr="0038634D">
        <w:trPr>
          <w:gridAfter w:val="1"/>
          <w:wAfter w:w="7" w:type="pct"/>
          <w:cantSplit/>
          <w:trHeight w:val="20"/>
          <w:jc w:val="center"/>
        </w:trPr>
        <w:tc>
          <w:tcPr>
            <w:tcW w:w="3428" w:type="pct"/>
            <w:tcBorders>
              <w:top w:val="nil"/>
              <w:left w:val="nil"/>
              <w:bottom w:val="nil"/>
              <w:right w:val="nil"/>
            </w:tcBorders>
            <w:shd w:val="clear" w:color="auto" w:fill="FFFFFF"/>
            <w:vAlign w:val="center"/>
            <w:hideMark/>
          </w:tcPr>
          <w:p w:rsidR="00DF57B7" w:rsidRPr="00A57455" w:rsidRDefault="00DF57B7" w:rsidP="0038634D">
            <w:pPr>
              <w:spacing w:before="60" w:after="60"/>
              <w:rPr>
                <w:bCs/>
                <w:sz w:val="26"/>
                <w:szCs w:val="26"/>
                <w:lang w:val="en-US"/>
              </w:rPr>
            </w:pPr>
            <w:r w:rsidRPr="00A57455">
              <w:rPr>
                <w:bCs/>
                <w:sz w:val="26"/>
                <w:szCs w:val="26"/>
                <w:lang w:val="en-US"/>
              </w:rPr>
              <w:t>Mashina va transport uskunalari</w:t>
            </w:r>
          </w:p>
        </w:tc>
        <w:tc>
          <w:tcPr>
            <w:tcW w:w="852" w:type="pct"/>
            <w:tcBorders>
              <w:top w:val="nil"/>
              <w:left w:val="nil"/>
              <w:bottom w:val="nil"/>
              <w:right w:val="nil"/>
            </w:tcBorders>
            <w:noWrap/>
            <w:vAlign w:val="center"/>
            <w:hideMark/>
          </w:tcPr>
          <w:p w:rsidR="00DF57B7" w:rsidRPr="0038634D" w:rsidRDefault="0038634D" w:rsidP="0038634D">
            <w:pPr>
              <w:spacing w:before="60" w:after="60"/>
              <w:jc w:val="center"/>
              <w:rPr>
                <w:sz w:val="26"/>
                <w:szCs w:val="26"/>
              </w:rPr>
            </w:pPr>
            <w:r>
              <w:rPr>
                <w:sz w:val="26"/>
                <w:szCs w:val="26"/>
              </w:rPr>
              <w:t>1 019,5</w:t>
            </w:r>
          </w:p>
        </w:tc>
        <w:tc>
          <w:tcPr>
            <w:tcW w:w="713" w:type="pct"/>
            <w:tcBorders>
              <w:top w:val="nil"/>
              <w:left w:val="nil"/>
              <w:bottom w:val="nil"/>
              <w:right w:val="nil"/>
            </w:tcBorders>
            <w:noWrap/>
            <w:vAlign w:val="center"/>
            <w:hideMark/>
          </w:tcPr>
          <w:p w:rsidR="00DF57B7" w:rsidRPr="0038634D" w:rsidRDefault="0038634D" w:rsidP="0038634D">
            <w:pPr>
              <w:spacing w:before="60" w:after="60"/>
              <w:ind w:left="-113" w:right="-60"/>
              <w:jc w:val="center"/>
              <w:rPr>
                <w:sz w:val="26"/>
                <w:szCs w:val="26"/>
              </w:rPr>
            </w:pPr>
            <w:r>
              <w:rPr>
                <w:sz w:val="26"/>
                <w:szCs w:val="26"/>
              </w:rPr>
              <w:t>26,4</w:t>
            </w:r>
          </w:p>
        </w:tc>
      </w:tr>
      <w:tr w:rsidR="00DF57B7" w:rsidRPr="00DC02EB" w:rsidTr="0038634D">
        <w:trPr>
          <w:gridAfter w:val="1"/>
          <w:wAfter w:w="7" w:type="pct"/>
          <w:cantSplit/>
          <w:trHeight w:val="20"/>
          <w:jc w:val="center"/>
        </w:trPr>
        <w:tc>
          <w:tcPr>
            <w:tcW w:w="3428" w:type="pct"/>
            <w:tcBorders>
              <w:top w:val="nil"/>
              <w:left w:val="nil"/>
              <w:bottom w:val="nil"/>
              <w:right w:val="nil"/>
            </w:tcBorders>
            <w:shd w:val="clear" w:color="auto" w:fill="D3CDB1"/>
            <w:noWrap/>
            <w:vAlign w:val="center"/>
            <w:hideMark/>
          </w:tcPr>
          <w:p w:rsidR="00DF57B7" w:rsidRPr="00A57455" w:rsidRDefault="00DF57B7" w:rsidP="0038634D">
            <w:pPr>
              <w:spacing w:before="60" w:after="60"/>
              <w:outlineLvl w:val="0"/>
              <w:rPr>
                <w:sz w:val="26"/>
                <w:szCs w:val="26"/>
                <w:lang w:val="en-US"/>
              </w:rPr>
            </w:pPr>
            <w:r w:rsidRPr="00A57455">
              <w:rPr>
                <w:sz w:val="26"/>
                <w:szCs w:val="26"/>
                <w:lang w:val="uz-Cyrl-UZ"/>
              </w:rPr>
              <w:t>Mineral yoqilg‘i, moylar</w:t>
            </w:r>
            <w:r w:rsidRPr="00A57455">
              <w:rPr>
                <w:sz w:val="26"/>
                <w:szCs w:val="26"/>
                <w:lang w:val="en-US"/>
              </w:rPr>
              <w:t xml:space="preserve"> </w:t>
            </w:r>
            <w:r w:rsidRPr="00A57455">
              <w:rPr>
                <w:sz w:val="26"/>
                <w:szCs w:val="26"/>
                <w:lang w:val="uz-Cyrl-UZ"/>
              </w:rPr>
              <w:t>va shunga o</w:t>
            </w:r>
            <w:r w:rsidRPr="00A57455">
              <w:rPr>
                <w:sz w:val="26"/>
                <w:szCs w:val="26"/>
                <w:lang w:val="en-US"/>
              </w:rPr>
              <w:t>‘</w:t>
            </w:r>
            <w:r w:rsidRPr="00A57455">
              <w:rPr>
                <w:sz w:val="26"/>
                <w:szCs w:val="26"/>
                <w:lang w:val="uz-Cyrl-UZ"/>
              </w:rPr>
              <w:t>xshash mat</w:t>
            </w:r>
            <w:r w:rsidRPr="00A57455">
              <w:rPr>
                <w:sz w:val="26"/>
                <w:szCs w:val="26"/>
                <w:lang w:val="en-US"/>
              </w:rPr>
              <w:t>eriallar</w:t>
            </w:r>
          </w:p>
        </w:tc>
        <w:tc>
          <w:tcPr>
            <w:tcW w:w="852" w:type="pct"/>
            <w:tcBorders>
              <w:top w:val="nil"/>
              <w:left w:val="nil"/>
              <w:bottom w:val="nil"/>
              <w:right w:val="nil"/>
            </w:tcBorders>
            <w:shd w:val="clear" w:color="auto" w:fill="D3CDB1"/>
            <w:noWrap/>
            <w:vAlign w:val="center"/>
            <w:hideMark/>
          </w:tcPr>
          <w:p w:rsidR="00DF57B7" w:rsidRPr="0038634D" w:rsidRDefault="0038634D" w:rsidP="0038634D">
            <w:pPr>
              <w:spacing w:before="60" w:after="60"/>
              <w:jc w:val="center"/>
              <w:rPr>
                <w:sz w:val="26"/>
                <w:szCs w:val="26"/>
              </w:rPr>
            </w:pPr>
            <w:r>
              <w:rPr>
                <w:sz w:val="26"/>
                <w:szCs w:val="26"/>
              </w:rPr>
              <w:t>45,6</w:t>
            </w:r>
          </w:p>
        </w:tc>
        <w:tc>
          <w:tcPr>
            <w:tcW w:w="713" w:type="pct"/>
            <w:tcBorders>
              <w:top w:val="nil"/>
              <w:left w:val="nil"/>
              <w:bottom w:val="nil"/>
              <w:right w:val="nil"/>
            </w:tcBorders>
            <w:shd w:val="clear" w:color="auto" w:fill="D3CDB1"/>
            <w:noWrap/>
            <w:vAlign w:val="center"/>
            <w:hideMark/>
          </w:tcPr>
          <w:p w:rsidR="00DF57B7" w:rsidRPr="0038634D" w:rsidRDefault="0038634D" w:rsidP="0038634D">
            <w:pPr>
              <w:spacing w:before="60" w:after="60"/>
              <w:ind w:left="-113" w:right="-60"/>
              <w:jc w:val="center"/>
              <w:rPr>
                <w:sz w:val="26"/>
                <w:szCs w:val="26"/>
              </w:rPr>
            </w:pPr>
            <w:r>
              <w:rPr>
                <w:sz w:val="26"/>
                <w:szCs w:val="26"/>
              </w:rPr>
              <w:t>29,4</w:t>
            </w:r>
            <w:r>
              <w:rPr>
                <w:color w:val="000000"/>
                <w:sz w:val="26"/>
                <w:szCs w:val="26"/>
                <w:lang w:val="en-US"/>
              </w:rPr>
              <w:t xml:space="preserve"> m.</w:t>
            </w:r>
          </w:p>
        </w:tc>
      </w:tr>
      <w:tr w:rsidR="0038634D" w:rsidRPr="00DC02EB" w:rsidTr="0038634D">
        <w:trPr>
          <w:gridAfter w:val="1"/>
          <w:wAfter w:w="7" w:type="pct"/>
          <w:cantSplit/>
          <w:trHeight w:val="20"/>
          <w:jc w:val="center"/>
        </w:trPr>
        <w:tc>
          <w:tcPr>
            <w:tcW w:w="3428" w:type="pct"/>
            <w:tcBorders>
              <w:top w:val="nil"/>
              <w:left w:val="nil"/>
              <w:bottom w:val="nil"/>
              <w:right w:val="nil"/>
            </w:tcBorders>
            <w:shd w:val="clear" w:color="auto" w:fill="FFFFFF"/>
            <w:noWrap/>
            <w:vAlign w:val="center"/>
            <w:hideMark/>
          </w:tcPr>
          <w:p w:rsidR="0038634D" w:rsidRPr="00A57455" w:rsidRDefault="0038634D" w:rsidP="0038634D">
            <w:pPr>
              <w:spacing w:before="60" w:after="60"/>
              <w:ind w:right="-108"/>
              <w:outlineLvl w:val="0"/>
              <w:rPr>
                <w:sz w:val="26"/>
                <w:szCs w:val="26"/>
                <w:lang w:val="uz-Cyrl-UZ"/>
              </w:rPr>
            </w:pPr>
            <w:r w:rsidRPr="00A57455">
              <w:rPr>
                <w:sz w:val="26"/>
                <w:szCs w:val="26"/>
                <w:lang w:val="uz-Cyrl-UZ"/>
              </w:rPr>
              <w:t>Oziq-ovqat va tirik hayvonlar</w:t>
            </w:r>
          </w:p>
        </w:tc>
        <w:tc>
          <w:tcPr>
            <w:tcW w:w="852" w:type="pct"/>
            <w:tcBorders>
              <w:top w:val="nil"/>
              <w:left w:val="nil"/>
              <w:bottom w:val="nil"/>
              <w:right w:val="nil"/>
            </w:tcBorders>
            <w:shd w:val="clear" w:color="auto" w:fill="FFFFFF"/>
            <w:noWrap/>
            <w:vAlign w:val="bottom"/>
            <w:hideMark/>
          </w:tcPr>
          <w:p w:rsidR="0038634D" w:rsidRPr="0038634D" w:rsidRDefault="0038634D" w:rsidP="0038634D">
            <w:pPr>
              <w:spacing w:before="60" w:after="60"/>
              <w:jc w:val="center"/>
              <w:rPr>
                <w:sz w:val="26"/>
                <w:szCs w:val="26"/>
              </w:rPr>
            </w:pPr>
            <w:r w:rsidRPr="0038634D">
              <w:rPr>
                <w:sz w:val="26"/>
                <w:szCs w:val="26"/>
              </w:rPr>
              <w:t>2</w:t>
            </w:r>
            <w:r>
              <w:rPr>
                <w:sz w:val="26"/>
                <w:szCs w:val="26"/>
              </w:rPr>
              <w:t> </w:t>
            </w:r>
            <w:r w:rsidRPr="0038634D">
              <w:rPr>
                <w:sz w:val="26"/>
                <w:szCs w:val="26"/>
              </w:rPr>
              <w:t>489,3</w:t>
            </w:r>
          </w:p>
        </w:tc>
        <w:tc>
          <w:tcPr>
            <w:tcW w:w="713" w:type="pct"/>
            <w:tcBorders>
              <w:top w:val="nil"/>
              <w:left w:val="nil"/>
              <w:bottom w:val="nil"/>
              <w:right w:val="nil"/>
            </w:tcBorders>
            <w:shd w:val="clear" w:color="auto" w:fill="FFFFFF"/>
            <w:noWrap/>
            <w:vAlign w:val="bottom"/>
            <w:hideMark/>
          </w:tcPr>
          <w:p w:rsidR="0038634D" w:rsidRPr="0038634D" w:rsidRDefault="0038634D" w:rsidP="0038634D">
            <w:pPr>
              <w:spacing w:before="60" w:after="60"/>
              <w:jc w:val="center"/>
              <w:rPr>
                <w:sz w:val="26"/>
                <w:szCs w:val="26"/>
              </w:rPr>
            </w:pPr>
            <w:r w:rsidRPr="0038634D">
              <w:rPr>
                <w:sz w:val="26"/>
                <w:szCs w:val="26"/>
              </w:rPr>
              <w:t>9</w:t>
            </w:r>
            <w:r>
              <w:rPr>
                <w:sz w:val="26"/>
                <w:szCs w:val="26"/>
              </w:rPr>
              <w:t>,</w:t>
            </w:r>
            <w:r w:rsidRPr="0038634D">
              <w:rPr>
                <w:sz w:val="26"/>
                <w:szCs w:val="26"/>
              </w:rPr>
              <w:t>5</w:t>
            </w:r>
            <w:r>
              <w:rPr>
                <w:color w:val="000000"/>
                <w:sz w:val="26"/>
                <w:szCs w:val="26"/>
                <w:lang w:val="en-US"/>
              </w:rPr>
              <w:t xml:space="preserve"> m.</w:t>
            </w:r>
          </w:p>
        </w:tc>
      </w:tr>
      <w:tr w:rsidR="00DF57B7" w:rsidRPr="00A57455" w:rsidTr="0038634D">
        <w:trPr>
          <w:gridAfter w:val="1"/>
          <w:wAfter w:w="7" w:type="pct"/>
          <w:cantSplit/>
          <w:trHeight w:val="20"/>
          <w:jc w:val="center"/>
        </w:trPr>
        <w:tc>
          <w:tcPr>
            <w:tcW w:w="3428" w:type="pct"/>
            <w:tcBorders>
              <w:top w:val="nil"/>
              <w:left w:val="nil"/>
              <w:bottom w:val="nil"/>
              <w:right w:val="nil"/>
            </w:tcBorders>
            <w:shd w:val="clear" w:color="auto" w:fill="D3CDB1"/>
            <w:noWrap/>
            <w:vAlign w:val="center"/>
            <w:hideMark/>
          </w:tcPr>
          <w:p w:rsidR="00DF57B7" w:rsidRPr="00A57455" w:rsidRDefault="00DF57B7" w:rsidP="0038634D">
            <w:pPr>
              <w:spacing w:before="60" w:after="60"/>
              <w:outlineLvl w:val="0"/>
              <w:rPr>
                <w:sz w:val="26"/>
                <w:szCs w:val="26"/>
                <w:lang w:val="uz-Cyrl-UZ"/>
              </w:rPr>
            </w:pPr>
            <w:r w:rsidRPr="00A57455">
              <w:rPr>
                <w:sz w:val="26"/>
                <w:szCs w:val="26"/>
                <w:lang w:val="uz-Cyrl-UZ"/>
              </w:rPr>
              <w:t>Sanoat mahsulotlari</w:t>
            </w:r>
          </w:p>
        </w:tc>
        <w:tc>
          <w:tcPr>
            <w:tcW w:w="852" w:type="pct"/>
            <w:tcBorders>
              <w:top w:val="nil"/>
              <w:left w:val="nil"/>
              <w:bottom w:val="nil"/>
              <w:right w:val="nil"/>
            </w:tcBorders>
            <w:shd w:val="clear" w:color="auto" w:fill="D3CDB1"/>
            <w:noWrap/>
            <w:vAlign w:val="center"/>
            <w:hideMark/>
          </w:tcPr>
          <w:p w:rsidR="00DF57B7" w:rsidRPr="0038634D" w:rsidRDefault="0038634D" w:rsidP="0038634D">
            <w:pPr>
              <w:spacing w:before="60" w:after="60"/>
              <w:jc w:val="center"/>
              <w:rPr>
                <w:sz w:val="26"/>
                <w:szCs w:val="26"/>
              </w:rPr>
            </w:pPr>
            <w:r>
              <w:rPr>
                <w:sz w:val="26"/>
                <w:szCs w:val="26"/>
              </w:rPr>
              <w:t>940,2</w:t>
            </w:r>
          </w:p>
        </w:tc>
        <w:tc>
          <w:tcPr>
            <w:tcW w:w="713" w:type="pct"/>
            <w:tcBorders>
              <w:top w:val="nil"/>
              <w:left w:val="nil"/>
              <w:bottom w:val="nil"/>
              <w:right w:val="nil"/>
            </w:tcBorders>
            <w:shd w:val="clear" w:color="auto" w:fill="D3CDB1"/>
            <w:noWrap/>
            <w:vAlign w:val="center"/>
            <w:hideMark/>
          </w:tcPr>
          <w:p w:rsidR="00DF57B7" w:rsidRPr="0038634D" w:rsidRDefault="0038634D" w:rsidP="0038634D">
            <w:pPr>
              <w:spacing w:before="60" w:after="60"/>
              <w:ind w:left="-113" w:right="-60"/>
              <w:jc w:val="center"/>
              <w:rPr>
                <w:sz w:val="26"/>
                <w:szCs w:val="26"/>
              </w:rPr>
            </w:pPr>
            <w:r>
              <w:rPr>
                <w:sz w:val="26"/>
                <w:szCs w:val="26"/>
              </w:rPr>
              <w:t>2,3</w:t>
            </w:r>
            <w:r>
              <w:rPr>
                <w:color w:val="000000"/>
                <w:sz w:val="26"/>
                <w:szCs w:val="26"/>
                <w:lang w:val="en-US"/>
              </w:rPr>
              <w:t xml:space="preserve"> m.</w:t>
            </w:r>
          </w:p>
        </w:tc>
      </w:tr>
      <w:tr w:rsidR="00DF57B7" w:rsidRPr="00A57455" w:rsidTr="0038634D">
        <w:trPr>
          <w:gridAfter w:val="1"/>
          <w:wAfter w:w="7" w:type="pct"/>
          <w:cantSplit/>
          <w:trHeight w:val="20"/>
          <w:jc w:val="center"/>
        </w:trPr>
        <w:tc>
          <w:tcPr>
            <w:tcW w:w="3428" w:type="pct"/>
            <w:tcBorders>
              <w:top w:val="nil"/>
              <w:left w:val="nil"/>
              <w:bottom w:val="nil"/>
              <w:right w:val="nil"/>
            </w:tcBorders>
            <w:shd w:val="clear" w:color="auto" w:fill="auto"/>
            <w:noWrap/>
            <w:vAlign w:val="center"/>
            <w:hideMark/>
          </w:tcPr>
          <w:p w:rsidR="00DF57B7" w:rsidRPr="00A57455" w:rsidRDefault="00DF57B7" w:rsidP="0038634D">
            <w:pPr>
              <w:spacing w:before="60" w:after="60"/>
              <w:ind w:right="-108"/>
              <w:outlineLvl w:val="0"/>
              <w:rPr>
                <w:sz w:val="26"/>
                <w:szCs w:val="26"/>
                <w:lang w:val="uz-Cyrl-UZ"/>
              </w:rPr>
            </w:pPr>
            <w:r w:rsidRPr="00A57455">
              <w:rPr>
                <w:sz w:val="26"/>
                <w:szCs w:val="26"/>
                <w:lang w:val="uz-Cyrl-UZ"/>
              </w:rPr>
              <w:t>Turli xil tayyor mahsulotlar</w:t>
            </w:r>
          </w:p>
        </w:tc>
        <w:tc>
          <w:tcPr>
            <w:tcW w:w="852" w:type="pct"/>
            <w:tcBorders>
              <w:top w:val="nil"/>
              <w:left w:val="nil"/>
              <w:bottom w:val="nil"/>
              <w:right w:val="nil"/>
            </w:tcBorders>
            <w:shd w:val="clear" w:color="auto" w:fill="auto"/>
            <w:noWrap/>
            <w:vAlign w:val="center"/>
            <w:hideMark/>
          </w:tcPr>
          <w:p w:rsidR="00DF57B7" w:rsidRPr="0038634D" w:rsidRDefault="0038634D" w:rsidP="0038634D">
            <w:pPr>
              <w:spacing w:before="60" w:after="60"/>
              <w:jc w:val="center"/>
              <w:rPr>
                <w:sz w:val="26"/>
                <w:szCs w:val="26"/>
              </w:rPr>
            </w:pPr>
            <w:r>
              <w:rPr>
                <w:sz w:val="26"/>
                <w:szCs w:val="26"/>
              </w:rPr>
              <w:t>2,7</w:t>
            </w:r>
          </w:p>
        </w:tc>
        <w:tc>
          <w:tcPr>
            <w:tcW w:w="713" w:type="pct"/>
            <w:tcBorders>
              <w:top w:val="nil"/>
              <w:left w:val="nil"/>
              <w:bottom w:val="nil"/>
              <w:right w:val="nil"/>
            </w:tcBorders>
            <w:shd w:val="clear" w:color="auto" w:fill="auto"/>
            <w:noWrap/>
            <w:vAlign w:val="center"/>
            <w:hideMark/>
          </w:tcPr>
          <w:p w:rsidR="00DF57B7" w:rsidRPr="0038634D" w:rsidRDefault="0038634D" w:rsidP="0038634D">
            <w:pPr>
              <w:spacing w:before="60" w:after="60"/>
              <w:ind w:left="-113" w:right="-60"/>
              <w:jc w:val="center"/>
              <w:rPr>
                <w:sz w:val="26"/>
                <w:szCs w:val="26"/>
              </w:rPr>
            </w:pPr>
            <w:r>
              <w:rPr>
                <w:sz w:val="26"/>
                <w:szCs w:val="26"/>
              </w:rPr>
              <w:t>10,1</w:t>
            </w:r>
          </w:p>
        </w:tc>
      </w:tr>
      <w:tr w:rsidR="00DF57B7" w:rsidRPr="00DC02EB" w:rsidTr="0038634D">
        <w:trPr>
          <w:gridAfter w:val="1"/>
          <w:wAfter w:w="7" w:type="pct"/>
          <w:cantSplit/>
          <w:trHeight w:val="20"/>
          <w:jc w:val="center"/>
        </w:trPr>
        <w:tc>
          <w:tcPr>
            <w:tcW w:w="3428" w:type="pct"/>
            <w:tcBorders>
              <w:top w:val="nil"/>
              <w:left w:val="nil"/>
              <w:bottom w:val="nil"/>
              <w:right w:val="nil"/>
            </w:tcBorders>
            <w:shd w:val="clear" w:color="auto" w:fill="D3CDB1"/>
            <w:noWrap/>
            <w:vAlign w:val="center"/>
            <w:hideMark/>
          </w:tcPr>
          <w:p w:rsidR="00DF57B7" w:rsidRPr="00A57455" w:rsidRDefault="00DF57B7" w:rsidP="0038634D">
            <w:pPr>
              <w:spacing w:before="60" w:after="60"/>
              <w:outlineLvl w:val="0"/>
              <w:rPr>
                <w:sz w:val="26"/>
                <w:szCs w:val="26"/>
                <w:lang w:val="en-US"/>
              </w:rPr>
            </w:pPr>
            <w:r w:rsidRPr="00A57455">
              <w:rPr>
                <w:sz w:val="26"/>
                <w:szCs w:val="26"/>
                <w:lang w:val="en-US"/>
              </w:rPr>
              <w:t>Hayvon va o‘simliklar moylari</w:t>
            </w:r>
          </w:p>
        </w:tc>
        <w:tc>
          <w:tcPr>
            <w:tcW w:w="852" w:type="pct"/>
            <w:tcBorders>
              <w:top w:val="nil"/>
              <w:left w:val="nil"/>
              <w:bottom w:val="nil"/>
              <w:right w:val="nil"/>
            </w:tcBorders>
            <w:shd w:val="clear" w:color="auto" w:fill="D3CDB1"/>
            <w:noWrap/>
            <w:vAlign w:val="center"/>
            <w:hideMark/>
          </w:tcPr>
          <w:p w:rsidR="00DF57B7" w:rsidRPr="0038634D" w:rsidRDefault="0038634D" w:rsidP="0038634D">
            <w:pPr>
              <w:spacing w:before="60" w:after="60"/>
              <w:jc w:val="center"/>
              <w:rPr>
                <w:sz w:val="26"/>
                <w:szCs w:val="26"/>
              </w:rPr>
            </w:pPr>
            <w:r>
              <w:rPr>
                <w:sz w:val="26"/>
                <w:szCs w:val="26"/>
              </w:rPr>
              <w:t>-</w:t>
            </w:r>
          </w:p>
        </w:tc>
        <w:tc>
          <w:tcPr>
            <w:tcW w:w="713" w:type="pct"/>
            <w:tcBorders>
              <w:top w:val="nil"/>
              <w:left w:val="nil"/>
              <w:bottom w:val="nil"/>
              <w:right w:val="nil"/>
            </w:tcBorders>
            <w:shd w:val="clear" w:color="auto" w:fill="D3CDB1"/>
            <w:noWrap/>
            <w:vAlign w:val="center"/>
            <w:hideMark/>
          </w:tcPr>
          <w:p w:rsidR="00DF57B7" w:rsidRPr="0038634D" w:rsidRDefault="0038634D" w:rsidP="0038634D">
            <w:pPr>
              <w:spacing w:before="60" w:after="60"/>
              <w:ind w:left="-113" w:right="-60"/>
              <w:jc w:val="center"/>
              <w:rPr>
                <w:color w:val="000000"/>
                <w:sz w:val="26"/>
                <w:szCs w:val="26"/>
              </w:rPr>
            </w:pPr>
            <w:r>
              <w:rPr>
                <w:color w:val="000000"/>
                <w:sz w:val="26"/>
                <w:szCs w:val="26"/>
              </w:rPr>
              <w:t>-</w:t>
            </w:r>
          </w:p>
        </w:tc>
      </w:tr>
      <w:tr w:rsidR="00DF57B7" w:rsidRPr="00DC02EB" w:rsidTr="0038634D">
        <w:trPr>
          <w:gridAfter w:val="1"/>
          <w:wAfter w:w="7" w:type="pct"/>
          <w:cantSplit/>
          <w:trHeight w:val="20"/>
          <w:jc w:val="center"/>
        </w:trPr>
        <w:tc>
          <w:tcPr>
            <w:tcW w:w="3428" w:type="pct"/>
            <w:tcBorders>
              <w:top w:val="nil"/>
              <w:left w:val="nil"/>
              <w:bottom w:val="nil"/>
              <w:right w:val="nil"/>
            </w:tcBorders>
            <w:shd w:val="clear" w:color="auto" w:fill="auto"/>
            <w:noWrap/>
            <w:vAlign w:val="center"/>
            <w:hideMark/>
          </w:tcPr>
          <w:p w:rsidR="00DF57B7" w:rsidRPr="00A57455" w:rsidRDefault="00DF57B7" w:rsidP="0038634D">
            <w:pPr>
              <w:widowControl w:val="0"/>
              <w:spacing w:before="60" w:after="60"/>
              <w:rPr>
                <w:sz w:val="26"/>
                <w:szCs w:val="26"/>
                <w:lang w:val="en-US"/>
              </w:rPr>
            </w:pPr>
            <w:r w:rsidRPr="00A57455">
              <w:rPr>
                <w:sz w:val="26"/>
                <w:szCs w:val="26"/>
                <w:lang w:val="uz-Cyrl-UZ"/>
              </w:rPr>
              <w:t>Yoqilg‘i tashqari nooziq-ovqat xomashyo</w:t>
            </w:r>
          </w:p>
        </w:tc>
        <w:tc>
          <w:tcPr>
            <w:tcW w:w="852" w:type="pct"/>
            <w:tcBorders>
              <w:top w:val="nil"/>
              <w:left w:val="nil"/>
              <w:bottom w:val="nil"/>
              <w:right w:val="nil"/>
            </w:tcBorders>
            <w:shd w:val="clear" w:color="auto" w:fill="auto"/>
            <w:noWrap/>
            <w:vAlign w:val="center"/>
            <w:hideMark/>
          </w:tcPr>
          <w:p w:rsidR="00DF57B7" w:rsidRPr="0038634D" w:rsidRDefault="0038634D" w:rsidP="0038634D">
            <w:pPr>
              <w:spacing w:before="60" w:after="60"/>
              <w:jc w:val="center"/>
              <w:rPr>
                <w:sz w:val="26"/>
                <w:szCs w:val="26"/>
              </w:rPr>
            </w:pPr>
            <w:r>
              <w:rPr>
                <w:sz w:val="26"/>
                <w:szCs w:val="26"/>
              </w:rPr>
              <w:t>3 830,8</w:t>
            </w:r>
          </w:p>
        </w:tc>
        <w:tc>
          <w:tcPr>
            <w:tcW w:w="713" w:type="pct"/>
            <w:tcBorders>
              <w:top w:val="nil"/>
              <w:left w:val="nil"/>
              <w:bottom w:val="nil"/>
              <w:right w:val="nil"/>
            </w:tcBorders>
            <w:shd w:val="clear" w:color="auto" w:fill="auto"/>
            <w:noWrap/>
            <w:vAlign w:val="center"/>
            <w:hideMark/>
          </w:tcPr>
          <w:p w:rsidR="00DF57B7" w:rsidRPr="0038634D" w:rsidRDefault="0038634D" w:rsidP="0038634D">
            <w:pPr>
              <w:spacing w:before="60" w:after="60"/>
              <w:ind w:left="-113" w:right="-60"/>
              <w:jc w:val="center"/>
              <w:rPr>
                <w:sz w:val="26"/>
                <w:szCs w:val="26"/>
              </w:rPr>
            </w:pPr>
            <w:r>
              <w:rPr>
                <w:sz w:val="26"/>
                <w:szCs w:val="26"/>
              </w:rPr>
              <w:t>59,2</w:t>
            </w:r>
          </w:p>
        </w:tc>
      </w:tr>
      <w:tr w:rsidR="00DF57B7" w:rsidRPr="00A57455" w:rsidTr="0038634D">
        <w:trPr>
          <w:gridAfter w:val="1"/>
          <w:wAfter w:w="7" w:type="pct"/>
          <w:cantSplit/>
          <w:trHeight w:val="20"/>
          <w:jc w:val="center"/>
        </w:trPr>
        <w:tc>
          <w:tcPr>
            <w:tcW w:w="3428" w:type="pct"/>
            <w:tcBorders>
              <w:top w:val="nil"/>
              <w:left w:val="nil"/>
              <w:bottom w:val="nil"/>
              <w:right w:val="nil"/>
            </w:tcBorders>
            <w:shd w:val="clear" w:color="auto" w:fill="D3CDB1"/>
            <w:noWrap/>
            <w:vAlign w:val="center"/>
            <w:hideMark/>
          </w:tcPr>
          <w:p w:rsidR="00DF57B7" w:rsidRPr="00A57455" w:rsidRDefault="00DF57B7" w:rsidP="0038634D">
            <w:pPr>
              <w:widowControl w:val="0"/>
              <w:spacing w:before="60" w:after="60"/>
              <w:rPr>
                <w:sz w:val="26"/>
                <w:szCs w:val="26"/>
                <w:lang w:val="uz-Cyrl-UZ"/>
              </w:rPr>
            </w:pPr>
            <w:r w:rsidRPr="00A57455">
              <w:rPr>
                <w:sz w:val="26"/>
                <w:szCs w:val="26"/>
                <w:lang w:val="uz-Cyrl-UZ"/>
              </w:rPr>
              <w:t>Ichimliklar va tamaki</w:t>
            </w:r>
          </w:p>
        </w:tc>
        <w:tc>
          <w:tcPr>
            <w:tcW w:w="852" w:type="pct"/>
            <w:tcBorders>
              <w:top w:val="nil"/>
              <w:left w:val="nil"/>
              <w:bottom w:val="nil"/>
              <w:right w:val="nil"/>
            </w:tcBorders>
            <w:shd w:val="clear" w:color="auto" w:fill="D3CDB1"/>
            <w:noWrap/>
            <w:vAlign w:val="center"/>
            <w:hideMark/>
          </w:tcPr>
          <w:p w:rsidR="00DF57B7" w:rsidRPr="0038634D" w:rsidRDefault="0038634D" w:rsidP="0038634D">
            <w:pPr>
              <w:spacing w:before="60" w:after="60"/>
              <w:jc w:val="center"/>
              <w:rPr>
                <w:sz w:val="26"/>
                <w:szCs w:val="26"/>
              </w:rPr>
            </w:pPr>
            <w:r>
              <w:rPr>
                <w:sz w:val="26"/>
                <w:szCs w:val="26"/>
              </w:rPr>
              <w:t>-</w:t>
            </w:r>
          </w:p>
        </w:tc>
        <w:tc>
          <w:tcPr>
            <w:tcW w:w="713" w:type="pct"/>
            <w:tcBorders>
              <w:top w:val="nil"/>
              <w:left w:val="nil"/>
              <w:bottom w:val="nil"/>
              <w:right w:val="nil"/>
            </w:tcBorders>
            <w:shd w:val="clear" w:color="auto" w:fill="D3CDB1"/>
            <w:noWrap/>
            <w:vAlign w:val="center"/>
            <w:hideMark/>
          </w:tcPr>
          <w:p w:rsidR="00DF57B7" w:rsidRPr="0038634D" w:rsidRDefault="0038634D" w:rsidP="0038634D">
            <w:pPr>
              <w:spacing w:before="60" w:after="60"/>
              <w:ind w:left="-113" w:right="-60"/>
              <w:jc w:val="center"/>
              <w:rPr>
                <w:color w:val="000000"/>
                <w:sz w:val="26"/>
                <w:szCs w:val="26"/>
              </w:rPr>
            </w:pPr>
            <w:r>
              <w:rPr>
                <w:color w:val="000000"/>
                <w:sz w:val="26"/>
                <w:szCs w:val="26"/>
              </w:rPr>
              <w:t>-</w:t>
            </w:r>
          </w:p>
        </w:tc>
      </w:tr>
      <w:tr w:rsidR="00DF57B7" w:rsidRPr="00DC02EB" w:rsidTr="0038634D">
        <w:trPr>
          <w:gridAfter w:val="1"/>
          <w:wAfter w:w="7" w:type="pct"/>
          <w:cantSplit/>
          <w:trHeight w:val="20"/>
          <w:jc w:val="center"/>
        </w:trPr>
        <w:tc>
          <w:tcPr>
            <w:tcW w:w="3428" w:type="pct"/>
            <w:tcBorders>
              <w:top w:val="nil"/>
              <w:left w:val="nil"/>
              <w:bottom w:val="nil"/>
              <w:right w:val="nil"/>
            </w:tcBorders>
            <w:shd w:val="clear" w:color="auto" w:fill="auto"/>
            <w:noWrap/>
            <w:vAlign w:val="center"/>
          </w:tcPr>
          <w:p w:rsidR="00DF57B7" w:rsidRPr="00A57455" w:rsidRDefault="00DF57B7" w:rsidP="0038634D">
            <w:pPr>
              <w:widowControl w:val="0"/>
              <w:spacing w:before="60" w:after="60"/>
              <w:rPr>
                <w:sz w:val="26"/>
                <w:szCs w:val="26"/>
                <w:lang w:val="uz-Cyrl-UZ"/>
              </w:rPr>
            </w:pPr>
            <w:r w:rsidRPr="00A57455">
              <w:rPr>
                <w:sz w:val="26"/>
                <w:szCs w:val="26"/>
                <w:lang w:val="uz-Cyrl-UZ"/>
              </w:rPr>
              <w:t>Kimyoviy vositalar va boshqa toifalarga kiritilmagan shunga o‘xshash mahsulotlar</w:t>
            </w:r>
          </w:p>
        </w:tc>
        <w:tc>
          <w:tcPr>
            <w:tcW w:w="852" w:type="pct"/>
            <w:tcBorders>
              <w:top w:val="nil"/>
              <w:left w:val="nil"/>
              <w:bottom w:val="nil"/>
              <w:right w:val="nil"/>
            </w:tcBorders>
            <w:shd w:val="clear" w:color="auto" w:fill="auto"/>
            <w:noWrap/>
            <w:vAlign w:val="center"/>
          </w:tcPr>
          <w:p w:rsidR="00DF57B7" w:rsidRPr="0038634D" w:rsidRDefault="0038634D" w:rsidP="0038634D">
            <w:pPr>
              <w:spacing w:before="60" w:after="60"/>
              <w:jc w:val="center"/>
              <w:rPr>
                <w:sz w:val="26"/>
                <w:szCs w:val="26"/>
              </w:rPr>
            </w:pPr>
            <w:r>
              <w:rPr>
                <w:sz w:val="26"/>
                <w:szCs w:val="26"/>
              </w:rPr>
              <w:t>532,1</w:t>
            </w:r>
          </w:p>
        </w:tc>
        <w:tc>
          <w:tcPr>
            <w:tcW w:w="713" w:type="pct"/>
            <w:tcBorders>
              <w:top w:val="nil"/>
              <w:left w:val="nil"/>
              <w:bottom w:val="nil"/>
              <w:right w:val="nil"/>
            </w:tcBorders>
            <w:shd w:val="clear" w:color="auto" w:fill="auto"/>
            <w:noWrap/>
            <w:vAlign w:val="center"/>
          </w:tcPr>
          <w:p w:rsidR="00DF57B7" w:rsidRPr="0038634D" w:rsidRDefault="0038634D" w:rsidP="0038634D">
            <w:pPr>
              <w:spacing w:before="60" w:after="60"/>
              <w:ind w:left="-113" w:right="-60"/>
              <w:jc w:val="center"/>
              <w:rPr>
                <w:color w:val="000000"/>
                <w:sz w:val="26"/>
                <w:szCs w:val="26"/>
              </w:rPr>
            </w:pPr>
            <w:r>
              <w:rPr>
                <w:color w:val="000000"/>
                <w:sz w:val="26"/>
                <w:szCs w:val="26"/>
              </w:rPr>
              <w:t>50,8</w:t>
            </w:r>
          </w:p>
        </w:tc>
      </w:tr>
    </w:tbl>
    <w:p w:rsidR="0038634D" w:rsidRDefault="0038634D">
      <w:pPr>
        <w:rPr>
          <w:b/>
          <w:color w:val="002060"/>
          <w:sz w:val="28"/>
          <w:szCs w:val="28"/>
          <w:lang w:val="uz-Cyrl-UZ"/>
        </w:rPr>
      </w:pPr>
      <w:r>
        <w:rPr>
          <w:b/>
          <w:color w:val="002060"/>
          <w:sz w:val="28"/>
          <w:szCs w:val="28"/>
          <w:lang w:val="uz-Cyrl-UZ"/>
        </w:rPr>
        <w:br w:type="page"/>
      </w:r>
    </w:p>
    <w:p w:rsidR="00DF57B7" w:rsidRPr="00A57455" w:rsidRDefault="00B36B30" w:rsidP="00DF57B7">
      <w:pPr>
        <w:tabs>
          <w:tab w:val="left" w:pos="5647"/>
        </w:tabs>
        <w:jc w:val="center"/>
        <w:rPr>
          <w:b/>
          <w:color w:val="002060"/>
          <w:sz w:val="28"/>
          <w:szCs w:val="28"/>
          <w:lang w:val="uz-Cyrl-UZ"/>
        </w:rPr>
      </w:pPr>
      <w:r>
        <w:rPr>
          <w:b/>
          <w:color w:val="002060"/>
          <w:sz w:val="28"/>
          <w:szCs w:val="28"/>
          <w:lang w:val="uz-Cyrl-UZ"/>
        </w:rPr>
        <w:t>Ulug‘nor t</w:t>
      </w:r>
      <w:r w:rsidR="00DF57B7" w:rsidRPr="00A57455">
        <w:rPr>
          <w:b/>
          <w:color w:val="002060"/>
          <w:sz w:val="28"/>
          <w:szCs w:val="28"/>
          <w:lang w:val="uz-Cyrl-UZ"/>
        </w:rPr>
        <w:t>umanining import</w:t>
      </w:r>
      <w:r w:rsidR="00DF57B7" w:rsidRPr="00A57455">
        <w:rPr>
          <w:color w:val="002060"/>
          <w:sz w:val="28"/>
          <w:szCs w:val="28"/>
          <w:lang w:val="uz-Cyrl-UZ"/>
        </w:rPr>
        <w:t xml:space="preserve"> </w:t>
      </w:r>
      <w:r w:rsidR="00DF57B7" w:rsidRPr="00A57455">
        <w:rPr>
          <w:b/>
          <w:color w:val="002060"/>
          <w:sz w:val="28"/>
          <w:szCs w:val="28"/>
          <w:lang w:val="uz-Cyrl-UZ"/>
        </w:rPr>
        <w:t xml:space="preserve">tarkibidagi tovar va xizmatlar ulushi </w:t>
      </w:r>
    </w:p>
    <w:p w:rsidR="00DF57B7" w:rsidRPr="00A57455" w:rsidRDefault="00DF57B7" w:rsidP="00DF57B7">
      <w:pPr>
        <w:spacing w:after="120"/>
        <w:jc w:val="center"/>
        <w:rPr>
          <w:i/>
          <w:color w:val="002060"/>
          <w:sz w:val="28"/>
          <w:szCs w:val="28"/>
          <w:lang w:val="uz-Cyrl-UZ"/>
        </w:rPr>
      </w:pPr>
      <w:r w:rsidRPr="00A57455">
        <w:rPr>
          <w:i/>
          <w:color w:val="002060"/>
          <w:sz w:val="28"/>
          <w:szCs w:val="28"/>
          <w:lang w:val="uz-Cyrl-UZ"/>
        </w:rPr>
        <w:t>(</w:t>
      </w:r>
      <w:r>
        <w:rPr>
          <w:i/>
          <w:color w:val="002060"/>
          <w:sz w:val="28"/>
          <w:szCs w:val="28"/>
          <w:lang w:val="uz-Cyrl-UZ"/>
        </w:rPr>
        <w:t>2026</w:t>
      </w:r>
      <w:r w:rsidRPr="00A57455">
        <w:rPr>
          <w:i/>
          <w:color w:val="002060"/>
          <w:sz w:val="28"/>
          <w:szCs w:val="28"/>
          <w:lang w:val="uz-Cyrl-UZ"/>
        </w:rPr>
        <w:t>-yil yanvar-</w:t>
      </w:r>
      <w:r w:rsidR="0031762E">
        <w:rPr>
          <w:i/>
          <w:color w:val="002060"/>
          <w:sz w:val="28"/>
          <w:szCs w:val="28"/>
          <w:lang w:val="uz-Cyrl-UZ"/>
        </w:rPr>
        <w:t>iyun</w:t>
      </w:r>
      <w:r w:rsidRPr="00A57455">
        <w:rPr>
          <w:i/>
          <w:color w:val="002060"/>
          <w:sz w:val="28"/>
          <w:szCs w:val="28"/>
          <w:lang w:val="uz-Cyrl-UZ"/>
        </w:rPr>
        <w:t>, % da)</w:t>
      </w:r>
    </w:p>
    <w:p w:rsidR="00DF57B7" w:rsidRPr="00A57455" w:rsidRDefault="00DF57B7" w:rsidP="00DF57B7">
      <w:pPr>
        <w:tabs>
          <w:tab w:val="left" w:pos="7592"/>
        </w:tabs>
        <w:jc w:val="center"/>
        <w:rPr>
          <w:lang w:val="uz-Cyrl-UZ"/>
        </w:rPr>
      </w:pPr>
      <w:r w:rsidRPr="00A57455">
        <w:rPr>
          <w:noProof/>
        </w:rPr>
        <w:drawing>
          <wp:inline distT="0" distB="0" distL="0" distR="0">
            <wp:extent cx="5764695" cy="2313829"/>
            <wp:effectExtent l="0" t="0" r="0" b="0"/>
            <wp:docPr id="912" name="Диаграмма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DF57B7" w:rsidRPr="00A57455" w:rsidRDefault="00DF57B7" w:rsidP="00F24C18">
      <w:pPr>
        <w:widowControl w:val="0"/>
        <w:spacing w:after="120" w:line="266" w:lineRule="auto"/>
        <w:ind w:firstLine="720"/>
        <w:jc w:val="both"/>
        <w:rPr>
          <w:sz w:val="26"/>
          <w:szCs w:val="26"/>
          <w:lang w:val="uz-Cyrl-UZ"/>
        </w:rPr>
      </w:pPr>
      <w:r w:rsidRPr="00A57455">
        <w:rPr>
          <w:sz w:val="26"/>
          <w:szCs w:val="26"/>
          <w:lang w:val="uz-Cyrl-UZ"/>
        </w:rPr>
        <w:t>Import qilingan tovarlar va xizmatlar tarkibi tahlili shuni ko‘rsatdiki,</w:t>
      </w:r>
      <w:r w:rsidRPr="00A57455">
        <w:rPr>
          <w:sz w:val="26"/>
          <w:szCs w:val="26"/>
          <w:lang w:val="uz-Cyrl-UZ"/>
        </w:rPr>
        <w:br/>
      </w:r>
      <w:r>
        <w:rPr>
          <w:sz w:val="26"/>
          <w:szCs w:val="26"/>
          <w:lang w:val="uz-Cyrl-UZ"/>
        </w:rPr>
        <w:t>2026</w:t>
      </w:r>
      <w:r w:rsidRPr="00A57455">
        <w:rPr>
          <w:sz w:val="26"/>
          <w:szCs w:val="26"/>
          <w:lang w:val="uz-Cyrl-UZ"/>
        </w:rPr>
        <w:t>-yilning yanvar-</w:t>
      </w:r>
      <w:r w:rsidR="0031762E">
        <w:rPr>
          <w:sz w:val="26"/>
          <w:szCs w:val="26"/>
          <w:lang w:val="uz-Cyrl-UZ"/>
        </w:rPr>
        <w:t>iyun</w:t>
      </w:r>
      <w:r w:rsidRPr="00A57455">
        <w:rPr>
          <w:sz w:val="26"/>
          <w:szCs w:val="26"/>
          <w:lang w:val="uz-Cyrl-UZ"/>
        </w:rPr>
        <w:t xml:space="preserve"> oylarida amalga oshirilgan importning umumiy hajmiga nisbatan Kimyoviy vositalar va shunga o‘xshash mahsulotlar ulushi </w:t>
      </w:r>
      <w:r w:rsidR="0038634D">
        <w:rPr>
          <w:sz w:val="26"/>
          <w:szCs w:val="26"/>
          <w:lang w:val="uz-Cyrl-UZ"/>
        </w:rPr>
        <w:t>6,0</w:t>
      </w:r>
      <w:r w:rsidRPr="00A57455">
        <w:rPr>
          <w:sz w:val="26"/>
          <w:szCs w:val="26"/>
          <w:lang w:val="uz-Cyrl-UZ"/>
        </w:rPr>
        <w:t xml:space="preserve"> % ni, Mineral yoqilg‘i, moylash moylari va shunga o'xshash materiallar ulushi </w:t>
      </w:r>
      <w:r w:rsidR="0038634D">
        <w:rPr>
          <w:sz w:val="26"/>
          <w:szCs w:val="26"/>
          <w:lang w:val="uz-Cyrl-UZ"/>
        </w:rPr>
        <w:t>0,5</w:t>
      </w:r>
      <w:r w:rsidRPr="00A57455">
        <w:rPr>
          <w:sz w:val="26"/>
          <w:szCs w:val="26"/>
          <w:lang w:val="uz-Cyrl-UZ"/>
        </w:rPr>
        <w:t xml:space="preserve"> % ni, mashina va transport uskunalari importining ulushi </w:t>
      </w:r>
      <w:r w:rsidR="0038634D">
        <w:rPr>
          <w:sz w:val="26"/>
          <w:szCs w:val="26"/>
          <w:lang w:val="uz-Cyrl-UZ"/>
        </w:rPr>
        <w:t>11,5</w:t>
      </w:r>
      <w:r w:rsidRPr="00A57455">
        <w:rPr>
          <w:sz w:val="26"/>
          <w:szCs w:val="26"/>
          <w:lang w:val="uz-Cyrl-UZ"/>
        </w:rPr>
        <w:t xml:space="preserve"> % ni, sanoat mahsulotlari importining ulushi </w:t>
      </w:r>
      <w:r w:rsidR="0038634D">
        <w:rPr>
          <w:sz w:val="26"/>
          <w:szCs w:val="26"/>
          <w:lang w:val="uz-Cyrl-UZ"/>
        </w:rPr>
        <w:t>10,4</w:t>
      </w:r>
      <w:r w:rsidRPr="00A57455">
        <w:rPr>
          <w:sz w:val="26"/>
          <w:szCs w:val="26"/>
          <w:lang w:val="uz-Cyrl-UZ"/>
        </w:rPr>
        <w:t xml:space="preserve"> % ni, turli xil tayyor mahsulotlari importining ulushi </w:t>
      </w:r>
      <w:r w:rsidR="0038634D">
        <w:rPr>
          <w:sz w:val="26"/>
          <w:szCs w:val="26"/>
          <w:lang w:val="uz-Cyrl-UZ"/>
        </w:rPr>
        <w:t>0,1</w:t>
      </w:r>
      <w:r w:rsidRPr="00A57455">
        <w:rPr>
          <w:sz w:val="26"/>
          <w:szCs w:val="26"/>
          <w:lang w:val="uz-Cyrl-UZ"/>
        </w:rPr>
        <w:t xml:space="preserve"> % ni, yoqilg‘idan tashqari nooziq-ovqat xomashyo ulushi </w:t>
      </w:r>
      <w:r w:rsidR="0038634D">
        <w:rPr>
          <w:sz w:val="26"/>
          <w:szCs w:val="26"/>
          <w:lang w:val="uz-Cyrl-UZ"/>
        </w:rPr>
        <w:t>43,2</w:t>
      </w:r>
      <w:r w:rsidRPr="00A57455">
        <w:rPr>
          <w:sz w:val="26"/>
          <w:szCs w:val="26"/>
          <w:lang w:val="uz-Cyrl-UZ"/>
        </w:rPr>
        <w:t xml:space="preserve"> % ni, Hayvon va o‘simliklar moylari importining ulushi </w:t>
      </w:r>
      <w:r w:rsidR="0038634D">
        <w:rPr>
          <w:sz w:val="26"/>
          <w:szCs w:val="26"/>
          <w:lang w:val="uz-Cyrl-UZ"/>
        </w:rPr>
        <w:t>0,1</w:t>
      </w:r>
      <w:r w:rsidRPr="00A57455">
        <w:rPr>
          <w:sz w:val="26"/>
          <w:szCs w:val="26"/>
          <w:lang w:val="uz-Cyrl-UZ"/>
        </w:rPr>
        <w:t xml:space="preserve"> % ni, oziq-ovqat va tirik hayvonlar importining ulushi </w:t>
      </w:r>
      <w:r w:rsidR="0038634D">
        <w:rPr>
          <w:sz w:val="26"/>
          <w:szCs w:val="26"/>
          <w:lang w:val="uz-Cyrl-UZ"/>
        </w:rPr>
        <w:t>28,1 </w:t>
      </w:r>
      <w:r w:rsidRPr="00A57455">
        <w:rPr>
          <w:sz w:val="26"/>
          <w:szCs w:val="26"/>
          <w:lang w:val="uz-Cyrl-UZ"/>
        </w:rPr>
        <w:t xml:space="preserve">% ni hamda ichimlik va tamaki mahsulotlari </w:t>
      </w:r>
      <w:r w:rsidR="0038634D">
        <w:rPr>
          <w:sz w:val="26"/>
          <w:szCs w:val="26"/>
          <w:lang w:val="uz-Cyrl-UZ"/>
        </w:rPr>
        <w:t>0,1</w:t>
      </w:r>
      <w:r w:rsidRPr="00A57455">
        <w:rPr>
          <w:sz w:val="26"/>
          <w:szCs w:val="26"/>
          <w:lang w:val="uz-Cyrl-UZ"/>
        </w:rPr>
        <w:t> % ni tashkil etdi.</w:t>
      </w:r>
    </w:p>
    <w:p w:rsidR="00DF57B7" w:rsidRPr="00A57455" w:rsidRDefault="00DF57B7" w:rsidP="00DF57B7">
      <w:pPr>
        <w:spacing w:after="120"/>
        <w:jc w:val="center"/>
        <w:rPr>
          <w:i/>
          <w:color w:val="002060"/>
          <w:lang w:val="uz-Cyrl-UZ"/>
        </w:rPr>
      </w:pPr>
      <w:r w:rsidRPr="00A57455">
        <w:rPr>
          <w:b/>
          <w:color w:val="002060"/>
          <w:sz w:val="28"/>
          <w:szCs w:val="28"/>
          <w:lang w:val="uz-Cyrl-UZ"/>
        </w:rPr>
        <w:t>Davlatlar kesimida import hajmi</w:t>
      </w:r>
      <w:r w:rsidRPr="00A57455">
        <w:rPr>
          <w:b/>
          <w:color w:val="002060"/>
          <w:sz w:val="28"/>
          <w:szCs w:val="28"/>
          <w:lang w:val="uz-Cyrl-UZ"/>
        </w:rPr>
        <w:br/>
      </w:r>
      <w:r w:rsidRPr="00A57455">
        <w:rPr>
          <w:i/>
          <w:color w:val="002060"/>
          <w:sz w:val="28"/>
          <w:szCs w:val="28"/>
          <w:lang w:val="uz-Cyrl-UZ"/>
        </w:rPr>
        <w:t>(</w:t>
      </w:r>
      <w:r>
        <w:rPr>
          <w:i/>
          <w:color w:val="002060"/>
          <w:sz w:val="28"/>
          <w:szCs w:val="28"/>
          <w:lang w:val="en-US"/>
        </w:rPr>
        <w:t>2026</w:t>
      </w:r>
      <w:r w:rsidRPr="00A57455">
        <w:rPr>
          <w:i/>
          <w:color w:val="002060"/>
          <w:sz w:val="28"/>
          <w:szCs w:val="28"/>
          <w:lang w:val="en-US"/>
        </w:rPr>
        <w:t xml:space="preserve"> yil </w:t>
      </w:r>
      <w:r w:rsidRPr="00A57455">
        <w:rPr>
          <w:i/>
          <w:color w:val="002060"/>
          <w:sz w:val="28"/>
          <w:szCs w:val="28"/>
          <w:lang w:val="uz-Cyrl-UZ"/>
        </w:rPr>
        <w:t>yanvar-</w:t>
      </w:r>
      <w:r w:rsidR="0031762E">
        <w:rPr>
          <w:i/>
          <w:color w:val="002060"/>
          <w:sz w:val="28"/>
          <w:szCs w:val="28"/>
          <w:lang w:val="uz-Cyrl-UZ"/>
        </w:rPr>
        <w:t>iyun</w:t>
      </w:r>
      <w:r w:rsidRPr="00A57455">
        <w:rPr>
          <w:i/>
          <w:color w:val="002060"/>
          <w:sz w:val="28"/>
          <w:szCs w:val="28"/>
          <w:lang w:val="en-US"/>
        </w:rPr>
        <w:t>)</w:t>
      </w:r>
      <w:r w:rsidRPr="00A57455">
        <w:rPr>
          <w:b/>
          <w:bCs/>
          <w:color w:val="002060"/>
          <w:sz w:val="28"/>
          <w:szCs w:val="28"/>
          <w:lang w:val="uz-Cyrl-UZ"/>
        </w:rPr>
        <w:t xml:space="preserve"> </w:t>
      </w:r>
    </w:p>
    <w:tbl>
      <w:tblPr>
        <w:tblW w:w="5000" w:type="pct"/>
        <w:jc w:val="cente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firstRow="1" w:lastRow="0" w:firstColumn="1" w:lastColumn="0" w:noHBand="0" w:noVBand="1"/>
      </w:tblPr>
      <w:tblGrid>
        <w:gridCol w:w="4702"/>
        <w:gridCol w:w="2919"/>
        <w:gridCol w:w="1808"/>
      </w:tblGrid>
      <w:tr w:rsidR="00DF57B7" w:rsidRPr="00A57455" w:rsidTr="00913C1A">
        <w:trPr>
          <w:trHeight w:hRule="exact" w:val="686"/>
          <w:tblHeader/>
          <w:jc w:val="center"/>
        </w:trPr>
        <w:tc>
          <w:tcPr>
            <w:tcW w:w="2493" w:type="pct"/>
            <w:tcBorders>
              <w:top w:val="single" w:sz="18" w:space="0" w:color="auto"/>
              <w:left w:val="nil"/>
              <w:bottom w:val="single" w:sz="18" w:space="0" w:color="auto"/>
              <w:right w:val="single" w:sz="4" w:space="0" w:color="auto"/>
            </w:tcBorders>
            <w:shd w:val="clear" w:color="auto" w:fill="DDD9C3"/>
            <w:vAlign w:val="center"/>
            <w:hideMark/>
          </w:tcPr>
          <w:p w:rsidR="00DF57B7" w:rsidRPr="00A57455" w:rsidRDefault="00DF57B7" w:rsidP="00913C1A">
            <w:pPr>
              <w:jc w:val="center"/>
              <w:rPr>
                <w:color w:val="FFFFFF"/>
                <w:sz w:val="26"/>
                <w:szCs w:val="26"/>
                <w:lang w:val="en-US"/>
              </w:rPr>
            </w:pPr>
            <w:r w:rsidRPr="00A57455">
              <w:rPr>
                <w:color w:val="FFFFFF"/>
                <w:sz w:val="26"/>
                <w:szCs w:val="26"/>
                <w:lang w:val="en-US"/>
              </w:rPr>
              <w:t> </w:t>
            </w:r>
          </w:p>
        </w:tc>
        <w:tc>
          <w:tcPr>
            <w:tcW w:w="1548" w:type="pct"/>
            <w:tcBorders>
              <w:top w:val="single" w:sz="18" w:space="0" w:color="auto"/>
              <w:left w:val="single" w:sz="4" w:space="0" w:color="auto"/>
              <w:bottom w:val="single" w:sz="18" w:space="0" w:color="auto"/>
              <w:right w:val="single" w:sz="4" w:space="0" w:color="auto"/>
            </w:tcBorders>
            <w:shd w:val="clear" w:color="auto" w:fill="DDD9C3"/>
            <w:noWrap/>
            <w:vAlign w:val="center"/>
            <w:hideMark/>
          </w:tcPr>
          <w:p w:rsidR="00DF57B7" w:rsidRPr="00A57455" w:rsidRDefault="00DF57B7" w:rsidP="00913C1A">
            <w:pPr>
              <w:jc w:val="center"/>
              <w:rPr>
                <w:b/>
                <w:bCs/>
                <w:sz w:val="26"/>
                <w:szCs w:val="26"/>
                <w:lang w:val="uz-Cyrl-UZ"/>
              </w:rPr>
            </w:pPr>
            <w:r w:rsidRPr="00A57455">
              <w:rPr>
                <w:b/>
                <w:sz w:val="26"/>
                <w:szCs w:val="26"/>
                <w:lang w:val="uz-Cyrl-UZ"/>
              </w:rPr>
              <w:t>ming AQS</w:t>
            </w:r>
            <w:r w:rsidRPr="00A57455">
              <w:rPr>
                <w:b/>
                <w:sz w:val="26"/>
                <w:szCs w:val="26"/>
                <w:lang w:val="en-US"/>
              </w:rPr>
              <w:t>H</w:t>
            </w:r>
            <w:r w:rsidRPr="00A57455">
              <w:rPr>
                <w:b/>
                <w:sz w:val="26"/>
                <w:szCs w:val="26"/>
                <w:lang w:val="uz-Cyrl-UZ"/>
              </w:rPr>
              <w:t xml:space="preserve"> doll.</w:t>
            </w:r>
          </w:p>
        </w:tc>
        <w:tc>
          <w:tcPr>
            <w:tcW w:w="959" w:type="pct"/>
            <w:tcBorders>
              <w:top w:val="single" w:sz="18" w:space="0" w:color="auto"/>
              <w:left w:val="single" w:sz="4" w:space="0" w:color="auto"/>
              <w:bottom w:val="single" w:sz="18" w:space="0" w:color="auto"/>
              <w:right w:val="nil"/>
            </w:tcBorders>
            <w:shd w:val="clear" w:color="auto" w:fill="DDD9C3"/>
            <w:vAlign w:val="center"/>
            <w:hideMark/>
          </w:tcPr>
          <w:p w:rsidR="00DF57B7" w:rsidRPr="00A57455" w:rsidRDefault="00DF57B7" w:rsidP="00913C1A">
            <w:pPr>
              <w:jc w:val="center"/>
              <w:rPr>
                <w:b/>
                <w:sz w:val="26"/>
                <w:szCs w:val="26"/>
                <w:lang w:val="uz-Cyrl-UZ"/>
              </w:rPr>
            </w:pPr>
            <w:r w:rsidRPr="00A57455">
              <w:rPr>
                <w:b/>
                <w:sz w:val="26"/>
                <w:szCs w:val="26"/>
                <w:lang w:val="uz-Cyrl-UZ"/>
              </w:rPr>
              <w:t xml:space="preserve">O‘sish sur’ati, </w:t>
            </w:r>
            <w:r w:rsidRPr="00A57455">
              <w:rPr>
                <w:b/>
                <w:sz w:val="26"/>
                <w:szCs w:val="26"/>
                <w:lang w:val="en-US"/>
              </w:rPr>
              <w:br/>
            </w:r>
            <w:r w:rsidRPr="00A57455">
              <w:rPr>
                <w:b/>
                <w:sz w:val="26"/>
                <w:szCs w:val="26"/>
                <w:lang w:val="uz-Cyrl-UZ"/>
              </w:rPr>
              <w:t>% da</w:t>
            </w:r>
          </w:p>
        </w:tc>
      </w:tr>
      <w:tr w:rsidR="00DF57B7" w:rsidRPr="00A57455" w:rsidTr="00913C1A">
        <w:trPr>
          <w:cantSplit/>
          <w:trHeight w:val="20"/>
          <w:jc w:val="center"/>
        </w:trPr>
        <w:tc>
          <w:tcPr>
            <w:tcW w:w="2493" w:type="pct"/>
            <w:tcBorders>
              <w:top w:val="single" w:sz="18" w:space="0" w:color="auto"/>
              <w:left w:val="nil"/>
              <w:bottom w:val="nil"/>
              <w:right w:val="nil"/>
            </w:tcBorders>
            <w:vAlign w:val="center"/>
          </w:tcPr>
          <w:p w:rsidR="00DF57B7" w:rsidRPr="00A57455" w:rsidRDefault="00DF57B7" w:rsidP="00913C1A">
            <w:pPr>
              <w:jc w:val="center"/>
              <w:rPr>
                <w:b/>
                <w:bCs/>
                <w:lang w:val="en-US"/>
              </w:rPr>
            </w:pPr>
          </w:p>
        </w:tc>
        <w:tc>
          <w:tcPr>
            <w:tcW w:w="1548" w:type="pct"/>
            <w:tcBorders>
              <w:top w:val="single" w:sz="18" w:space="0" w:color="auto"/>
              <w:left w:val="nil"/>
              <w:bottom w:val="nil"/>
              <w:right w:val="nil"/>
            </w:tcBorders>
            <w:noWrap/>
            <w:vAlign w:val="center"/>
          </w:tcPr>
          <w:p w:rsidR="00DF57B7" w:rsidRPr="00A57455" w:rsidRDefault="00DF57B7" w:rsidP="00913C1A">
            <w:pPr>
              <w:jc w:val="center"/>
              <w:rPr>
                <w:b/>
                <w:bCs/>
                <w:lang w:val="en-US"/>
              </w:rPr>
            </w:pPr>
          </w:p>
        </w:tc>
        <w:tc>
          <w:tcPr>
            <w:tcW w:w="959" w:type="pct"/>
            <w:tcBorders>
              <w:top w:val="single" w:sz="18" w:space="0" w:color="auto"/>
              <w:left w:val="nil"/>
              <w:bottom w:val="nil"/>
              <w:right w:val="nil"/>
            </w:tcBorders>
            <w:vAlign w:val="center"/>
          </w:tcPr>
          <w:p w:rsidR="00DF57B7" w:rsidRPr="00A57455" w:rsidRDefault="00DF57B7" w:rsidP="00913C1A">
            <w:pPr>
              <w:ind w:left="-113" w:right="-1"/>
              <w:jc w:val="center"/>
              <w:rPr>
                <w:b/>
                <w:bCs/>
                <w:lang w:val="uz-Cyrl-UZ"/>
              </w:rPr>
            </w:pPr>
          </w:p>
        </w:tc>
      </w:tr>
      <w:tr w:rsidR="00F63FDF" w:rsidRPr="00A57455" w:rsidTr="00BF77C3">
        <w:trPr>
          <w:trHeight w:val="20"/>
          <w:jc w:val="center"/>
        </w:trPr>
        <w:tc>
          <w:tcPr>
            <w:tcW w:w="2493" w:type="pct"/>
            <w:tcBorders>
              <w:top w:val="nil"/>
              <w:left w:val="nil"/>
              <w:bottom w:val="nil"/>
              <w:right w:val="nil"/>
            </w:tcBorders>
            <w:shd w:val="clear" w:color="auto" w:fill="DDD9C3" w:themeFill="background2" w:themeFillShade="E6"/>
            <w:vAlign w:val="center"/>
            <w:hideMark/>
          </w:tcPr>
          <w:p w:rsidR="00F63FDF" w:rsidRPr="001D7EE2" w:rsidRDefault="00F63FDF" w:rsidP="00F63FDF">
            <w:pPr>
              <w:spacing w:before="60" w:after="60"/>
              <w:rPr>
                <w:b/>
                <w:bCs/>
                <w:color w:val="000000"/>
                <w:lang w:val="en-US"/>
              </w:rPr>
            </w:pPr>
            <w:r w:rsidRPr="001D7EE2">
              <w:rPr>
                <w:b/>
                <w:bCs/>
                <w:color w:val="000000"/>
                <w:lang w:val="en-US"/>
              </w:rPr>
              <w:t>Jami import</w:t>
            </w:r>
          </w:p>
        </w:tc>
        <w:tc>
          <w:tcPr>
            <w:tcW w:w="1548" w:type="pct"/>
            <w:tcBorders>
              <w:top w:val="nil"/>
              <w:left w:val="nil"/>
              <w:bottom w:val="nil"/>
              <w:right w:val="nil"/>
            </w:tcBorders>
            <w:shd w:val="clear" w:color="auto" w:fill="DDD9C3" w:themeFill="background2" w:themeFillShade="E6"/>
            <w:noWrap/>
            <w:vAlign w:val="bottom"/>
            <w:hideMark/>
          </w:tcPr>
          <w:p w:rsidR="00F63FDF" w:rsidRDefault="00F63FDF" w:rsidP="00F63FDF">
            <w:pPr>
              <w:spacing w:before="60" w:after="60"/>
              <w:jc w:val="center"/>
              <w:rPr>
                <w:b/>
                <w:bCs/>
              </w:rPr>
            </w:pPr>
            <w:r>
              <w:rPr>
                <w:b/>
                <w:bCs/>
              </w:rPr>
              <w:t>1 710 444,8</w:t>
            </w:r>
          </w:p>
        </w:tc>
        <w:tc>
          <w:tcPr>
            <w:tcW w:w="959" w:type="pct"/>
            <w:tcBorders>
              <w:top w:val="nil"/>
              <w:left w:val="nil"/>
              <w:bottom w:val="nil"/>
              <w:right w:val="nil"/>
            </w:tcBorders>
            <w:shd w:val="clear" w:color="auto" w:fill="DDD9C3" w:themeFill="background2" w:themeFillShade="E6"/>
            <w:vAlign w:val="bottom"/>
            <w:hideMark/>
          </w:tcPr>
          <w:p w:rsidR="00F63FDF" w:rsidRDefault="00F63FDF" w:rsidP="00F63FDF">
            <w:pPr>
              <w:spacing w:before="60" w:after="60"/>
              <w:jc w:val="center"/>
              <w:rPr>
                <w:b/>
                <w:bCs/>
              </w:rPr>
            </w:pPr>
            <w:r>
              <w:rPr>
                <w:b/>
                <w:bCs/>
              </w:rPr>
              <w:t>123,5</w:t>
            </w:r>
          </w:p>
        </w:tc>
      </w:tr>
      <w:tr w:rsidR="00F63FDF" w:rsidRPr="00A57455" w:rsidTr="00BF77C3">
        <w:trPr>
          <w:trHeight w:val="20"/>
          <w:jc w:val="center"/>
        </w:trPr>
        <w:tc>
          <w:tcPr>
            <w:tcW w:w="2493" w:type="pct"/>
            <w:tcBorders>
              <w:top w:val="nil"/>
              <w:left w:val="nil"/>
              <w:bottom w:val="nil"/>
              <w:right w:val="nil"/>
            </w:tcBorders>
            <w:shd w:val="clear" w:color="auto" w:fill="FFFFFF"/>
            <w:vAlign w:val="bottom"/>
            <w:hideMark/>
          </w:tcPr>
          <w:p w:rsidR="00F63FDF" w:rsidRDefault="00F63FDF" w:rsidP="00F63FDF">
            <w:pPr>
              <w:spacing w:before="60" w:after="60"/>
              <w:rPr>
                <w:color w:val="000000"/>
                <w:sz w:val="26"/>
                <w:szCs w:val="26"/>
              </w:rPr>
            </w:pPr>
            <w:r>
              <w:rPr>
                <w:color w:val="000000"/>
                <w:sz w:val="26"/>
                <w:szCs w:val="26"/>
              </w:rPr>
              <w:t>Afg'oniston</w:t>
            </w:r>
          </w:p>
        </w:tc>
        <w:tc>
          <w:tcPr>
            <w:tcW w:w="1548" w:type="pct"/>
            <w:tcBorders>
              <w:top w:val="nil"/>
              <w:left w:val="nil"/>
              <w:bottom w:val="nil"/>
              <w:right w:val="nil"/>
            </w:tcBorders>
            <w:noWrap/>
            <w:vAlign w:val="bottom"/>
            <w:hideMark/>
          </w:tcPr>
          <w:p w:rsidR="00F63FDF" w:rsidRDefault="00F63FDF" w:rsidP="00F63FDF">
            <w:pPr>
              <w:spacing w:before="60" w:after="60"/>
              <w:jc w:val="center"/>
              <w:rPr>
                <w:color w:val="000000"/>
                <w:sz w:val="26"/>
                <w:szCs w:val="26"/>
              </w:rPr>
            </w:pPr>
            <w:r>
              <w:rPr>
                <w:color w:val="000000"/>
                <w:sz w:val="26"/>
                <w:szCs w:val="26"/>
              </w:rPr>
              <w:t>143,2</w:t>
            </w:r>
          </w:p>
        </w:tc>
        <w:tc>
          <w:tcPr>
            <w:tcW w:w="959" w:type="pct"/>
            <w:tcBorders>
              <w:top w:val="nil"/>
              <w:left w:val="nil"/>
              <w:bottom w:val="nil"/>
              <w:right w:val="nil"/>
            </w:tcBorders>
            <w:vAlign w:val="bottom"/>
            <w:hideMark/>
          </w:tcPr>
          <w:p w:rsidR="00F63FDF" w:rsidRDefault="00F63FDF" w:rsidP="00F63FDF">
            <w:pPr>
              <w:spacing w:before="60" w:after="60"/>
              <w:jc w:val="center"/>
              <w:rPr>
                <w:color w:val="000000"/>
                <w:sz w:val="26"/>
                <w:szCs w:val="26"/>
              </w:rPr>
            </w:pPr>
            <w:r>
              <w:rPr>
                <w:color w:val="000000"/>
                <w:sz w:val="26"/>
                <w:szCs w:val="26"/>
              </w:rPr>
              <w:t>143,2</w:t>
            </w:r>
          </w:p>
        </w:tc>
      </w:tr>
      <w:tr w:rsidR="00F63FDF" w:rsidRPr="00A57455" w:rsidTr="00BF77C3">
        <w:trPr>
          <w:trHeight w:val="20"/>
          <w:jc w:val="center"/>
        </w:trPr>
        <w:tc>
          <w:tcPr>
            <w:tcW w:w="2493" w:type="pct"/>
            <w:tcBorders>
              <w:top w:val="nil"/>
              <w:left w:val="nil"/>
              <w:bottom w:val="nil"/>
              <w:right w:val="nil"/>
            </w:tcBorders>
            <w:shd w:val="clear" w:color="auto" w:fill="DDD9C3" w:themeFill="background2" w:themeFillShade="E6"/>
            <w:vAlign w:val="bottom"/>
            <w:hideMark/>
          </w:tcPr>
          <w:p w:rsidR="00F63FDF" w:rsidRDefault="00F63FDF" w:rsidP="00F63FDF">
            <w:pPr>
              <w:spacing w:before="60" w:after="60"/>
              <w:rPr>
                <w:color w:val="000000"/>
                <w:sz w:val="26"/>
                <w:szCs w:val="26"/>
              </w:rPr>
            </w:pPr>
            <w:r>
              <w:rPr>
                <w:color w:val="000000"/>
                <w:sz w:val="26"/>
                <w:szCs w:val="26"/>
              </w:rPr>
              <w:t>Ozarbayjon</w:t>
            </w:r>
          </w:p>
        </w:tc>
        <w:tc>
          <w:tcPr>
            <w:tcW w:w="1548" w:type="pct"/>
            <w:tcBorders>
              <w:top w:val="nil"/>
              <w:left w:val="nil"/>
              <w:bottom w:val="nil"/>
              <w:right w:val="nil"/>
            </w:tcBorders>
            <w:shd w:val="clear" w:color="auto" w:fill="DDD9C3" w:themeFill="background2" w:themeFillShade="E6"/>
            <w:noWrap/>
            <w:vAlign w:val="bottom"/>
            <w:hideMark/>
          </w:tcPr>
          <w:p w:rsidR="00F63FDF" w:rsidRDefault="00F63FDF" w:rsidP="00F63FDF">
            <w:pPr>
              <w:spacing w:before="60" w:after="60"/>
              <w:jc w:val="center"/>
              <w:rPr>
                <w:color w:val="000000"/>
                <w:sz w:val="26"/>
                <w:szCs w:val="26"/>
              </w:rPr>
            </w:pPr>
            <w:r>
              <w:rPr>
                <w:color w:val="000000"/>
                <w:sz w:val="26"/>
                <w:szCs w:val="26"/>
              </w:rPr>
              <w:t>44,2</w:t>
            </w:r>
          </w:p>
        </w:tc>
        <w:tc>
          <w:tcPr>
            <w:tcW w:w="959" w:type="pct"/>
            <w:tcBorders>
              <w:top w:val="nil"/>
              <w:left w:val="nil"/>
              <w:bottom w:val="nil"/>
              <w:right w:val="nil"/>
            </w:tcBorders>
            <w:shd w:val="clear" w:color="auto" w:fill="DDD9C3" w:themeFill="background2" w:themeFillShade="E6"/>
            <w:vAlign w:val="bottom"/>
            <w:hideMark/>
          </w:tcPr>
          <w:p w:rsidR="00F63FDF" w:rsidRDefault="00F63FDF" w:rsidP="00F63FDF">
            <w:pPr>
              <w:spacing w:before="60" w:after="60"/>
              <w:jc w:val="center"/>
              <w:rPr>
                <w:color w:val="000000"/>
                <w:sz w:val="26"/>
                <w:szCs w:val="26"/>
              </w:rPr>
            </w:pPr>
            <w:r>
              <w:rPr>
                <w:color w:val="000000"/>
                <w:sz w:val="26"/>
                <w:szCs w:val="26"/>
              </w:rPr>
              <w:t>44,2</w:t>
            </w:r>
          </w:p>
        </w:tc>
      </w:tr>
      <w:tr w:rsidR="00F63FDF" w:rsidRPr="00A57455" w:rsidTr="00BF77C3">
        <w:trPr>
          <w:trHeight w:val="20"/>
          <w:jc w:val="center"/>
        </w:trPr>
        <w:tc>
          <w:tcPr>
            <w:tcW w:w="2493" w:type="pct"/>
            <w:tcBorders>
              <w:top w:val="nil"/>
              <w:left w:val="nil"/>
              <w:bottom w:val="nil"/>
              <w:right w:val="nil"/>
            </w:tcBorders>
            <w:shd w:val="clear" w:color="auto" w:fill="FFFFFF"/>
            <w:noWrap/>
            <w:vAlign w:val="bottom"/>
            <w:hideMark/>
          </w:tcPr>
          <w:p w:rsidR="00F63FDF" w:rsidRDefault="00F63FDF" w:rsidP="00F63FDF">
            <w:pPr>
              <w:spacing w:before="60" w:after="60"/>
              <w:rPr>
                <w:color w:val="000000"/>
                <w:sz w:val="26"/>
                <w:szCs w:val="26"/>
              </w:rPr>
            </w:pPr>
            <w:r>
              <w:rPr>
                <w:color w:val="000000"/>
                <w:sz w:val="26"/>
                <w:szCs w:val="26"/>
              </w:rPr>
              <w:t>Avstriya</w:t>
            </w:r>
          </w:p>
        </w:tc>
        <w:tc>
          <w:tcPr>
            <w:tcW w:w="1548" w:type="pct"/>
            <w:tcBorders>
              <w:top w:val="nil"/>
              <w:left w:val="nil"/>
              <w:bottom w:val="nil"/>
              <w:right w:val="nil"/>
            </w:tcBorders>
            <w:shd w:val="clear" w:color="auto" w:fill="FFFFFF"/>
            <w:noWrap/>
            <w:vAlign w:val="bottom"/>
            <w:hideMark/>
          </w:tcPr>
          <w:p w:rsidR="00F63FDF" w:rsidRDefault="00F63FDF" w:rsidP="00F63FDF">
            <w:pPr>
              <w:spacing w:before="60" w:after="60"/>
              <w:jc w:val="center"/>
              <w:rPr>
                <w:color w:val="000000"/>
                <w:sz w:val="26"/>
                <w:szCs w:val="26"/>
              </w:rPr>
            </w:pPr>
            <w:r>
              <w:rPr>
                <w:color w:val="000000"/>
                <w:sz w:val="26"/>
                <w:szCs w:val="26"/>
              </w:rPr>
              <w:t> </w:t>
            </w:r>
          </w:p>
        </w:tc>
        <w:tc>
          <w:tcPr>
            <w:tcW w:w="959" w:type="pct"/>
            <w:tcBorders>
              <w:top w:val="nil"/>
              <w:left w:val="nil"/>
              <w:bottom w:val="nil"/>
              <w:right w:val="nil"/>
            </w:tcBorders>
            <w:shd w:val="clear" w:color="auto" w:fill="FFFFFF"/>
            <w:vAlign w:val="bottom"/>
            <w:hideMark/>
          </w:tcPr>
          <w:p w:rsidR="00F63FDF" w:rsidRDefault="00F63FDF" w:rsidP="00F63FDF">
            <w:pPr>
              <w:spacing w:before="60" w:after="60"/>
              <w:jc w:val="center"/>
              <w:rPr>
                <w:color w:val="000000"/>
                <w:sz w:val="26"/>
                <w:szCs w:val="26"/>
              </w:rPr>
            </w:pPr>
            <w:r>
              <w:rPr>
                <w:color w:val="000000"/>
                <w:sz w:val="26"/>
                <w:szCs w:val="26"/>
              </w:rPr>
              <w:t>22,3</w:t>
            </w:r>
          </w:p>
        </w:tc>
      </w:tr>
      <w:tr w:rsidR="00F63FDF" w:rsidRPr="00A57455" w:rsidTr="00BF77C3">
        <w:trPr>
          <w:trHeight w:val="20"/>
          <w:jc w:val="center"/>
        </w:trPr>
        <w:tc>
          <w:tcPr>
            <w:tcW w:w="2493" w:type="pct"/>
            <w:tcBorders>
              <w:top w:val="nil"/>
              <w:left w:val="nil"/>
              <w:bottom w:val="nil"/>
              <w:right w:val="nil"/>
            </w:tcBorders>
            <w:shd w:val="clear" w:color="auto" w:fill="DDD9C3" w:themeFill="background2" w:themeFillShade="E6"/>
            <w:noWrap/>
            <w:vAlign w:val="bottom"/>
            <w:hideMark/>
          </w:tcPr>
          <w:p w:rsidR="00F63FDF" w:rsidRDefault="00F63FDF" w:rsidP="00F63FDF">
            <w:pPr>
              <w:spacing w:before="60" w:after="60"/>
              <w:rPr>
                <w:color w:val="000000"/>
                <w:sz w:val="26"/>
                <w:szCs w:val="26"/>
              </w:rPr>
            </w:pPr>
            <w:r>
              <w:rPr>
                <w:color w:val="000000"/>
                <w:sz w:val="26"/>
                <w:szCs w:val="26"/>
              </w:rPr>
              <w:t>Belarus</w:t>
            </w:r>
          </w:p>
        </w:tc>
        <w:tc>
          <w:tcPr>
            <w:tcW w:w="1548" w:type="pct"/>
            <w:tcBorders>
              <w:top w:val="nil"/>
              <w:left w:val="nil"/>
              <w:bottom w:val="nil"/>
              <w:right w:val="nil"/>
            </w:tcBorders>
            <w:shd w:val="clear" w:color="auto" w:fill="DDD9C3" w:themeFill="background2" w:themeFillShade="E6"/>
            <w:noWrap/>
            <w:vAlign w:val="bottom"/>
            <w:hideMark/>
          </w:tcPr>
          <w:p w:rsidR="00F63FDF" w:rsidRDefault="00F63FDF" w:rsidP="00F63FDF">
            <w:pPr>
              <w:spacing w:before="60" w:after="60"/>
              <w:jc w:val="center"/>
              <w:rPr>
                <w:color w:val="000000"/>
                <w:sz w:val="26"/>
                <w:szCs w:val="26"/>
              </w:rPr>
            </w:pPr>
            <w:r>
              <w:rPr>
                <w:color w:val="000000"/>
                <w:sz w:val="26"/>
                <w:szCs w:val="26"/>
              </w:rPr>
              <w:t> </w:t>
            </w:r>
          </w:p>
        </w:tc>
        <w:tc>
          <w:tcPr>
            <w:tcW w:w="959" w:type="pct"/>
            <w:tcBorders>
              <w:top w:val="nil"/>
              <w:left w:val="nil"/>
              <w:bottom w:val="nil"/>
              <w:right w:val="nil"/>
            </w:tcBorders>
            <w:shd w:val="clear" w:color="auto" w:fill="DDD9C3" w:themeFill="background2" w:themeFillShade="E6"/>
            <w:vAlign w:val="bottom"/>
            <w:hideMark/>
          </w:tcPr>
          <w:p w:rsidR="00F63FDF" w:rsidRDefault="00F63FDF" w:rsidP="00F63FDF">
            <w:pPr>
              <w:spacing w:before="60" w:after="60"/>
              <w:jc w:val="center"/>
              <w:rPr>
                <w:color w:val="000000"/>
                <w:sz w:val="26"/>
                <w:szCs w:val="26"/>
              </w:rPr>
            </w:pPr>
            <w:r>
              <w:rPr>
                <w:color w:val="000000"/>
                <w:sz w:val="26"/>
                <w:szCs w:val="26"/>
              </w:rPr>
              <w:t>47,5</w:t>
            </w:r>
          </w:p>
        </w:tc>
      </w:tr>
      <w:tr w:rsidR="00F63FDF" w:rsidRPr="00DC02EB" w:rsidTr="00BF77C3">
        <w:trPr>
          <w:trHeight w:val="20"/>
          <w:jc w:val="center"/>
        </w:trPr>
        <w:tc>
          <w:tcPr>
            <w:tcW w:w="2493" w:type="pct"/>
            <w:tcBorders>
              <w:top w:val="nil"/>
              <w:left w:val="nil"/>
              <w:bottom w:val="nil"/>
              <w:right w:val="nil"/>
            </w:tcBorders>
            <w:shd w:val="clear" w:color="auto" w:fill="FFFFFF"/>
            <w:noWrap/>
            <w:vAlign w:val="bottom"/>
            <w:hideMark/>
          </w:tcPr>
          <w:p w:rsidR="00F63FDF" w:rsidRDefault="00F63FDF" w:rsidP="00F63FDF">
            <w:pPr>
              <w:spacing w:before="60" w:after="60"/>
              <w:rPr>
                <w:color w:val="000000"/>
                <w:sz w:val="26"/>
                <w:szCs w:val="26"/>
              </w:rPr>
            </w:pPr>
            <w:r>
              <w:rPr>
                <w:color w:val="000000"/>
                <w:sz w:val="26"/>
                <w:szCs w:val="26"/>
              </w:rPr>
              <w:t>Xitoy</w:t>
            </w:r>
          </w:p>
        </w:tc>
        <w:tc>
          <w:tcPr>
            <w:tcW w:w="1548" w:type="pct"/>
            <w:tcBorders>
              <w:top w:val="nil"/>
              <w:left w:val="nil"/>
              <w:bottom w:val="nil"/>
              <w:right w:val="nil"/>
            </w:tcBorders>
            <w:shd w:val="clear" w:color="auto" w:fill="FFFFFF"/>
            <w:noWrap/>
            <w:vAlign w:val="bottom"/>
            <w:hideMark/>
          </w:tcPr>
          <w:p w:rsidR="00F63FDF" w:rsidRDefault="00F63FDF" w:rsidP="00F63FDF">
            <w:pPr>
              <w:spacing w:before="60" w:after="60"/>
              <w:jc w:val="center"/>
              <w:rPr>
                <w:color w:val="000000"/>
                <w:sz w:val="26"/>
                <w:szCs w:val="26"/>
              </w:rPr>
            </w:pPr>
            <w:r>
              <w:rPr>
                <w:color w:val="000000"/>
                <w:sz w:val="26"/>
                <w:szCs w:val="26"/>
              </w:rPr>
              <w:t>5261,5</w:t>
            </w:r>
          </w:p>
        </w:tc>
        <w:tc>
          <w:tcPr>
            <w:tcW w:w="959" w:type="pct"/>
            <w:tcBorders>
              <w:top w:val="nil"/>
              <w:left w:val="nil"/>
              <w:bottom w:val="nil"/>
              <w:right w:val="nil"/>
            </w:tcBorders>
            <w:shd w:val="clear" w:color="auto" w:fill="FFFFFF"/>
            <w:vAlign w:val="bottom"/>
            <w:hideMark/>
          </w:tcPr>
          <w:p w:rsidR="00F63FDF" w:rsidRDefault="00F63FDF" w:rsidP="00F63FDF">
            <w:pPr>
              <w:spacing w:before="60" w:after="60"/>
              <w:jc w:val="center"/>
              <w:rPr>
                <w:color w:val="000000"/>
                <w:sz w:val="26"/>
                <w:szCs w:val="26"/>
              </w:rPr>
            </w:pPr>
            <w:r>
              <w:rPr>
                <w:color w:val="000000"/>
                <w:sz w:val="26"/>
                <w:szCs w:val="26"/>
              </w:rPr>
              <w:t>16,3</w:t>
            </w:r>
            <w:r>
              <w:rPr>
                <w:color w:val="000000"/>
                <w:sz w:val="26"/>
                <w:szCs w:val="26"/>
                <w:lang w:val="en-US"/>
              </w:rPr>
              <w:t xml:space="preserve"> m.</w:t>
            </w:r>
          </w:p>
        </w:tc>
      </w:tr>
      <w:tr w:rsidR="00F63FDF" w:rsidRPr="00A57455" w:rsidTr="00BF77C3">
        <w:trPr>
          <w:trHeight w:val="20"/>
          <w:jc w:val="center"/>
        </w:trPr>
        <w:tc>
          <w:tcPr>
            <w:tcW w:w="2493" w:type="pct"/>
            <w:tcBorders>
              <w:top w:val="nil"/>
              <w:left w:val="nil"/>
              <w:bottom w:val="nil"/>
              <w:right w:val="nil"/>
            </w:tcBorders>
            <w:shd w:val="clear" w:color="auto" w:fill="DDD9C3" w:themeFill="background2" w:themeFillShade="E6"/>
            <w:noWrap/>
            <w:vAlign w:val="bottom"/>
            <w:hideMark/>
          </w:tcPr>
          <w:p w:rsidR="00F63FDF" w:rsidRDefault="00F63FDF" w:rsidP="00F63FDF">
            <w:pPr>
              <w:spacing w:before="60" w:after="60"/>
              <w:rPr>
                <w:color w:val="000000"/>
                <w:sz w:val="26"/>
                <w:szCs w:val="26"/>
              </w:rPr>
            </w:pPr>
            <w:r>
              <w:rPr>
                <w:color w:val="000000"/>
                <w:sz w:val="26"/>
                <w:szCs w:val="26"/>
              </w:rPr>
              <w:t>Germaniya</w:t>
            </w:r>
          </w:p>
        </w:tc>
        <w:tc>
          <w:tcPr>
            <w:tcW w:w="1548" w:type="pct"/>
            <w:tcBorders>
              <w:top w:val="nil"/>
              <w:left w:val="nil"/>
              <w:bottom w:val="nil"/>
              <w:right w:val="nil"/>
            </w:tcBorders>
            <w:shd w:val="clear" w:color="auto" w:fill="DDD9C3" w:themeFill="background2" w:themeFillShade="E6"/>
            <w:noWrap/>
            <w:vAlign w:val="bottom"/>
            <w:hideMark/>
          </w:tcPr>
          <w:p w:rsidR="00F63FDF" w:rsidRDefault="00F63FDF" w:rsidP="00F63FDF">
            <w:pPr>
              <w:spacing w:before="60" w:after="60"/>
              <w:jc w:val="center"/>
              <w:rPr>
                <w:color w:val="000000"/>
                <w:sz w:val="26"/>
                <w:szCs w:val="26"/>
              </w:rPr>
            </w:pPr>
            <w:r>
              <w:rPr>
                <w:color w:val="000000"/>
                <w:sz w:val="26"/>
                <w:szCs w:val="26"/>
              </w:rPr>
              <w:t>14,4</w:t>
            </w:r>
          </w:p>
        </w:tc>
        <w:tc>
          <w:tcPr>
            <w:tcW w:w="959" w:type="pct"/>
            <w:tcBorders>
              <w:top w:val="nil"/>
              <w:left w:val="nil"/>
              <w:bottom w:val="nil"/>
              <w:right w:val="nil"/>
            </w:tcBorders>
            <w:shd w:val="clear" w:color="auto" w:fill="DDD9C3" w:themeFill="background2" w:themeFillShade="E6"/>
            <w:vAlign w:val="bottom"/>
            <w:hideMark/>
          </w:tcPr>
          <w:p w:rsidR="00F63FDF" w:rsidRDefault="00F63FDF" w:rsidP="00F63FDF">
            <w:pPr>
              <w:spacing w:before="60" w:after="60"/>
              <w:jc w:val="center"/>
              <w:rPr>
                <w:color w:val="000000"/>
                <w:sz w:val="26"/>
                <w:szCs w:val="26"/>
              </w:rPr>
            </w:pPr>
            <w:r>
              <w:rPr>
                <w:color w:val="000000"/>
                <w:sz w:val="26"/>
                <w:szCs w:val="26"/>
              </w:rPr>
              <w:t>33,1</w:t>
            </w:r>
          </w:p>
        </w:tc>
      </w:tr>
      <w:tr w:rsidR="00F63FDF" w:rsidRPr="00A57455" w:rsidTr="00BF77C3">
        <w:trPr>
          <w:trHeight w:val="20"/>
          <w:jc w:val="center"/>
        </w:trPr>
        <w:tc>
          <w:tcPr>
            <w:tcW w:w="2493" w:type="pct"/>
            <w:tcBorders>
              <w:top w:val="nil"/>
              <w:left w:val="nil"/>
              <w:bottom w:val="nil"/>
              <w:right w:val="nil"/>
            </w:tcBorders>
            <w:shd w:val="clear" w:color="auto" w:fill="FFFFFF"/>
            <w:noWrap/>
            <w:vAlign w:val="bottom"/>
            <w:hideMark/>
          </w:tcPr>
          <w:p w:rsidR="00F63FDF" w:rsidRDefault="00F63FDF" w:rsidP="00F63FDF">
            <w:pPr>
              <w:spacing w:before="60" w:after="60"/>
              <w:rPr>
                <w:color w:val="000000"/>
                <w:sz w:val="26"/>
                <w:szCs w:val="26"/>
              </w:rPr>
            </w:pPr>
            <w:r>
              <w:rPr>
                <w:color w:val="000000"/>
                <w:sz w:val="26"/>
                <w:szCs w:val="26"/>
              </w:rPr>
              <w:t>Vengriya</w:t>
            </w:r>
          </w:p>
        </w:tc>
        <w:tc>
          <w:tcPr>
            <w:tcW w:w="1548" w:type="pct"/>
            <w:tcBorders>
              <w:top w:val="nil"/>
              <w:left w:val="nil"/>
              <w:bottom w:val="nil"/>
              <w:right w:val="nil"/>
            </w:tcBorders>
            <w:shd w:val="clear" w:color="auto" w:fill="FFFFFF"/>
            <w:noWrap/>
            <w:vAlign w:val="bottom"/>
            <w:hideMark/>
          </w:tcPr>
          <w:p w:rsidR="00F63FDF" w:rsidRDefault="00F63FDF" w:rsidP="00F63FDF">
            <w:pPr>
              <w:spacing w:before="60" w:after="60"/>
              <w:jc w:val="center"/>
              <w:rPr>
                <w:color w:val="000000"/>
                <w:sz w:val="26"/>
                <w:szCs w:val="26"/>
              </w:rPr>
            </w:pPr>
            <w:r>
              <w:rPr>
                <w:color w:val="000000"/>
                <w:sz w:val="26"/>
                <w:szCs w:val="26"/>
              </w:rPr>
              <w:t>0,1</w:t>
            </w:r>
          </w:p>
        </w:tc>
        <w:tc>
          <w:tcPr>
            <w:tcW w:w="959" w:type="pct"/>
            <w:tcBorders>
              <w:top w:val="nil"/>
              <w:left w:val="nil"/>
              <w:bottom w:val="nil"/>
              <w:right w:val="nil"/>
            </w:tcBorders>
            <w:shd w:val="clear" w:color="auto" w:fill="FFFFFF"/>
            <w:vAlign w:val="bottom"/>
            <w:hideMark/>
          </w:tcPr>
          <w:p w:rsidR="00F63FDF" w:rsidRDefault="00F63FDF" w:rsidP="00F63FDF">
            <w:pPr>
              <w:spacing w:before="60" w:after="60"/>
              <w:jc w:val="center"/>
              <w:rPr>
                <w:color w:val="000000"/>
                <w:sz w:val="26"/>
                <w:szCs w:val="26"/>
              </w:rPr>
            </w:pPr>
            <w:r>
              <w:rPr>
                <w:color w:val="000000"/>
                <w:sz w:val="26"/>
                <w:szCs w:val="26"/>
              </w:rPr>
              <w:t>0,1</w:t>
            </w:r>
          </w:p>
        </w:tc>
      </w:tr>
      <w:tr w:rsidR="00F63FDF" w:rsidRPr="00A57455" w:rsidTr="00BF77C3">
        <w:trPr>
          <w:trHeight w:val="20"/>
          <w:jc w:val="center"/>
        </w:trPr>
        <w:tc>
          <w:tcPr>
            <w:tcW w:w="2493" w:type="pct"/>
            <w:tcBorders>
              <w:top w:val="nil"/>
              <w:left w:val="nil"/>
              <w:bottom w:val="nil"/>
              <w:right w:val="nil"/>
            </w:tcBorders>
            <w:shd w:val="clear" w:color="auto" w:fill="DDD9C3" w:themeFill="background2" w:themeFillShade="E6"/>
            <w:noWrap/>
            <w:vAlign w:val="bottom"/>
            <w:hideMark/>
          </w:tcPr>
          <w:p w:rsidR="00F63FDF" w:rsidRDefault="00F63FDF" w:rsidP="00F63FDF">
            <w:pPr>
              <w:spacing w:before="60" w:after="60"/>
              <w:rPr>
                <w:color w:val="000000"/>
                <w:sz w:val="26"/>
                <w:szCs w:val="26"/>
              </w:rPr>
            </w:pPr>
            <w:r>
              <w:rPr>
                <w:color w:val="000000"/>
                <w:sz w:val="26"/>
                <w:szCs w:val="26"/>
              </w:rPr>
              <w:t>Hindiston</w:t>
            </w:r>
          </w:p>
        </w:tc>
        <w:tc>
          <w:tcPr>
            <w:tcW w:w="1548" w:type="pct"/>
            <w:tcBorders>
              <w:top w:val="nil"/>
              <w:left w:val="nil"/>
              <w:bottom w:val="nil"/>
              <w:right w:val="nil"/>
            </w:tcBorders>
            <w:shd w:val="clear" w:color="auto" w:fill="DDD9C3" w:themeFill="background2" w:themeFillShade="E6"/>
            <w:noWrap/>
            <w:vAlign w:val="bottom"/>
            <w:hideMark/>
          </w:tcPr>
          <w:p w:rsidR="00F63FDF" w:rsidRDefault="00F63FDF" w:rsidP="00F63FDF">
            <w:pPr>
              <w:spacing w:before="60" w:after="60"/>
              <w:jc w:val="center"/>
              <w:rPr>
                <w:color w:val="000000"/>
                <w:sz w:val="26"/>
                <w:szCs w:val="26"/>
              </w:rPr>
            </w:pPr>
            <w:r>
              <w:rPr>
                <w:color w:val="000000"/>
                <w:sz w:val="26"/>
                <w:szCs w:val="26"/>
              </w:rPr>
              <w:t> </w:t>
            </w:r>
          </w:p>
        </w:tc>
        <w:tc>
          <w:tcPr>
            <w:tcW w:w="959" w:type="pct"/>
            <w:tcBorders>
              <w:top w:val="nil"/>
              <w:left w:val="nil"/>
              <w:bottom w:val="nil"/>
              <w:right w:val="nil"/>
            </w:tcBorders>
            <w:shd w:val="clear" w:color="auto" w:fill="DDD9C3" w:themeFill="background2" w:themeFillShade="E6"/>
            <w:vAlign w:val="bottom"/>
            <w:hideMark/>
          </w:tcPr>
          <w:p w:rsidR="00F63FDF" w:rsidRDefault="00F63FDF" w:rsidP="00F63FDF">
            <w:pPr>
              <w:spacing w:before="60" w:after="60"/>
              <w:jc w:val="center"/>
              <w:rPr>
                <w:color w:val="000000"/>
                <w:sz w:val="26"/>
                <w:szCs w:val="26"/>
              </w:rPr>
            </w:pPr>
            <w:r>
              <w:rPr>
                <w:color w:val="000000"/>
                <w:sz w:val="26"/>
                <w:szCs w:val="26"/>
              </w:rPr>
              <w:t>1,7</w:t>
            </w:r>
          </w:p>
        </w:tc>
      </w:tr>
      <w:tr w:rsidR="00F63FDF" w:rsidRPr="00A57455" w:rsidTr="00BF77C3">
        <w:trPr>
          <w:trHeight w:val="20"/>
          <w:jc w:val="center"/>
        </w:trPr>
        <w:tc>
          <w:tcPr>
            <w:tcW w:w="2493" w:type="pct"/>
            <w:tcBorders>
              <w:top w:val="nil"/>
              <w:left w:val="nil"/>
              <w:bottom w:val="nil"/>
              <w:right w:val="nil"/>
            </w:tcBorders>
            <w:shd w:val="clear" w:color="auto" w:fill="auto"/>
            <w:noWrap/>
            <w:vAlign w:val="bottom"/>
            <w:hideMark/>
          </w:tcPr>
          <w:p w:rsidR="00F63FDF" w:rsidRDefault="00F63FDF" w:rsidP="00F63FDF">
            <w:pPr>
              <w:spacing w:before="60" w:after="60"/>
              <w:rPr>
                <w:color w:val="000000"/>
                <w:sz w:val="26"/>
                <w:szCs w:val="26"/>
              </w:rPr>
            </w:pPr>
            <w:r>
              <w:rPr>
                <w:color w:val="000000"/>
                <w:sz w:val="26"/>
                <w:szCs w:val="26"/>
              </w:rPr>
              <w:t>Eron Islom Respublikasi</w:t>
            </w:r>
          </w:p>
        </w:tc>
        <w:tc>
          <w:tcPr>
            <w:tcW w:w="1548" w:type="pct"/>
            <w:tcBorders>
              <w:top w:val="nil"/>
              <w:left w:val="nil"/>
              <w:bottom w:val="nil"/>
              <w:right w:val="nil"/>
            </w:tcBorders>
            <w:shd w:val="clear" w:color="auto" w:fill="auto"/>
            <w:noWrap/>
            <w:vAlign w:val="bottom"/>
            <w:hideMark/>
          </w:tcPr>
          <w:p w:rsidR="00F63FDF" w:rsidRDefault="00F63FDF" w:rsidP="00F63FDF">
            <w:pPr>
              <w:spacing w:before="60" w:after="60"/>
              <w:jc w:val="center"/>
              <w:rPr>
                <w:color w:val="000000"/>
                <w:sz w:val="26"/>
                <w:szCs w:val="26"/>
              </w:rPr>
            </w:pPr>
            <w:r>
              <w:rPr>
                <w:color w:val="000000"/>
                <w:sz w:val="26"/>
                <w:szCs w:val="26"/>
              </w:rPr>
              <w:t>1357,4</w:t>
            </w:r>
          </w:p>
        </w:tc>
        <w:tc>
          <w:tcPr>
            <w:tcW w:w="959" w:type="pct"/>
            <w:tcBorders>
              <w:top w:val="nil"/>
              <w:left w:val="nil"/>
              <w:bottom w:val="nil"/>
              <w:right w:val="nil"/>
            </w:tcBorders>
            <w:shd w:val="clear" w:color="auto" w:fill="auto"/>
            <w:vAlign w:val="bottom"/>
            <w:hideMark/>
          </w:tcPr>
          <w:p w:rsidR="00F63FDF" w:rsidRDefault="00F63FDF" w:rsidP="00F63FDF">
            <w:pPr>
              <w:spacing w:before="60" w:after="60"/>
              <w:jc w:val="center"/>
              <w:rPr>
                <w:color w:val="000000"/>
                <w:sz w:val="26"/>
                <w:szCs w:val="26"/>
              </w:rPr>
            </w:pPr>
            <w:r>
              <w:rPr>
                <w:color w:val="000000"/>
                <w:sz w:val="26"/>
                <w:szCs w:val="26"/>
              </w:rPr>
              <w:t>13,6</w:t>
            </w:r>
            <w:r>
              <w:rPr>
                <w:color w:val="000000"/>
                <w:sz w:val="26"/>
                <w:szCs w:val="26"/>
                <w:lang w:val="en-US"/>
              </w:rPr>
              <w:t xml:space="preserve"> m.</w:t>
            </w:r>
            <w:r>
              <w:rPr>
                <w:color w:val="000000"/>
                <w:sz w:val="26"/>
                <w:szCs w:val="26"/>
              </w:rPr>
              <w:t xml:space="preserve"> </w:t>
            </w:r>
          </w:p>
        </w:tc>
      </w:tr>
      <w:tr w:rsidR="00F63FDF" w:rsidRPr="00A57455" w:rsidTr="00BF77C3">
        <w:trPr>
          <w:trHeight w:val="20"/>
          <w:jc w:val="center"/>
        </w:trPr>
        <w:tc>
          <w:tcPr>
            <w:tcW w:w="2493" w:type="pct"/>
            <w:tcBorders>
              <w:top w:val="nil"/>
              <w:left w:val="nil"/>
              <w:bottom w:val="nil"/>
              <w:right w:val="nil"/>
            </w:tcBorders>
            <w:shd w:val="clear" w:color="auto" w:fill="DDD9C3" w:themeFill="background2" w:themeFillShade="E6"/>
            <w:noWrap/>
            <w:vAlign w:val="bottom"/>
          </w:tcPr>
          <w:p w:rsidR="00F63FDF" w:rsidRDefault="00F63FDF" w:rsidP="00F63FDF">
            <w:pPr>
              <w:spacing w:before="60" w:after="60"/>
              <w:rPr>
                <w:color w:val="000000"/>
                <w:sz w:val="26"/>
                <w:szCs w:val="26"/>
              </w:rPr>
            </w:pPr>
            <w:r>
              <w:rPr>
                <w:color w:val="000000"/>
                <w:sz w:val="26"/>
                <w:szCs w:val="26"/>
              </w:rPr>
              <w:t>Irlandiya</w:t>
            </w:r>
          </w:p>
        </w:tc>
        <w:tc>
          <w:tcPr>
            <w:tcW w:w="1548" w:type="pct"/>
            <w:tcBorders>
              <w:top w:val="nil"/>
              <w:left w:val="nil"/>
              <w:bottom w:val="nil"/>
              <w:right w:val="nil"/>
            </w:tcBorders>
            <w:shd w:val="clear" w:color="auto" w:fill="DDD9C3" w:themeFill="background2" w:themeFillShade="E6"/>
            <w:noWrap/>
            <w:vAlign w:val="bottom"/>
          </w:tcPr>
          <w:p w:rsidR="00F63FDF" w:rsidRDefault="00F63FDF" w:rsidP="00F63FDF">
            <w:pPr>
              <w:spacing w:before="60" w:after="60"/>
              <w:jc w:val="center"/>
              <w:rPr>
                <w:color w:val="000000"/>
                <w:sz w:val="26"/>
                <w:szCs w:val="26"/>
              </w:rPr>
            </w:pPr>
            <w:r>
              <w:rPr>
                <w:color w:val="000000"/>
                <w:sz w:val="26"/>
                <w:szCs w:val="26"/>
              </w:rPr>
              <w:t>1,7</w:t>
            </w:r>
          </w:p>
        </w:tc>
        <w:tc>
          <w:tcPr>
            <w:tcW w:w="959" w:type="pct"/>
            <w:tcBorders>
              <w:top w:val="nil"/>
              <w:left w:val="nil"/>
              <w:bottom w:val="nil"/>
              <w:right w:val="nil"/>
            </w:tcBorders>
            <w:shd w:val="clear" w:color="auto" w:fill="DDD9C3" w:themeFill="background2" w:themeFillShade="E6"/>
            <w:vAlign w:val="bottom"/>
          </w:tcPr>
          <w:p w:rsidR="00F63FDF" w:rsidRDefault="00F63FDF" w:rsidP="00F63FDF">
            <w:pPr>
              <w:spacing w:before="60" w:after="60"/>
              <w:jc w:val="center"/>
              <w:rPr>
                <w:color w:val="000000"/>
                <w:sz w:val="26"/>
                <w:szCs w:val="26"/>
              </w:rPr>
            </w:pPr>
            <w:r>
              <w:rPr>
                <w:color w:val="000000"/>
                <w:sz w:val="26"/>
                <w:szCs w:val="26"/>
              </w:rPr>
              <w:t>1,7</w:t>
            </w:r>
          </w:p>
        </w:tc>
      </w:tr>
      <w:tr w:rsidR="00F63FDF" w:rsidRPr="00A57455" w:rsidTr="00BF77C3">
        <w:trPr>
          <w:trHeight w:val="20"/>
          <w:jc w:val="center"/>
        </w:trPr>
        <w:tc>
          <w:tcPr>
            <w:tcW w:w="2493" w:type="pct"/>
            <w:tcBorders>
              <w:top w:val="nil"/>
              <w:left w:val="nil"/>
              <w:bottom w:val="nil"/>
              <w:right w:val="nil"/>
            </w:tcBorders>
            <w:shd w:val="clear" w:color="auto" w:fill="auto"/>
            <w:noWrap/>
            <w:vAlign w:val="bottom"/>
          </w:tcPr>
          <w:p w:rsidR="00F63FDF" w:rsidRDefault="00F63FDF" w:rsidP="00F63FDF">
            <w:pPr>
              <w:spacing w:before="60" w:after="60"/>
              <w:rPr>
                <w:color w:val="000000"/>
                <w:sz w:val="26"/>
                <w:szCs w:val="26"/>
              </w:rPr>
            </w:pPr>
            <w:r>
              <w:rPr>
                <w:color w:val="000000"/>
                <w:sz w:val="26"/>
                <w:szCs w:val="26"/>
              </w:rPr>
              <w:t>Italiya</w:t>
            </w:r>
          </w:p>
        </w:tc>
        <w:tc>
          <w:tcPr>
            <w:tcW w:w="1548" w:type="pct"/>
            <w:tcBorders>
              <w:top w:val="nil"/>
              <w:left w:val="nil"/>
              <w:bottom w:val="nil"/>
              <w:right w:val="nil"/>
            </w:tcBorders>
            <w:shd w:val="clear" w:color="auto" w:fill="auto"/>
            <w:noWrap/>
            <w:vAlign w:val="bottom"/>
          </w:tcPr>
          <w:p w:rsidR="00F63FDF" w:rsidRDefault="00F63FDF" w:rsidP="00F63FDF">
            <w:pPr>
              <w:spacing w:before="60" w:after="60"/>
              <w:jc w:val="center"/>
              <w:rPr>
                <w:color w:val="000000"/>
                <w:sz w:val="26"/>
                <w:szCs w:val="26"/>
              </w:rPr>
            </w:pPr>
            <w:r>
              <w:rPr>
                <w:color w:val="000000"/>
                <w:sz w:val="26"/>
                <w:szCs w:val="26"/>
              </w:rPr>
              <w:t>30,4</w:t>
            </w:r>
          </w:p>
        </w:tc>
        <w:tc>
          <w:tcPr>
            <w:tcW w:w="959" w:type="pct"/>
            <w:tcBorders>
              <w:top w:val="nil"/>
              <w:left w:val="nil"/>
              <w:bottom w:val="nil"/>
              <w:right w:val="nil"/>
            </w:tcBorders>
            <w:shd w:val="clear" w:color="auto" w:fill="auto"/>
            <w:vAlign w:val="bottom"/>
          </w:tcPr>
          <w:p w:rsidR="00F63FDF" w:rsidRDefault="00F63FDF" w:rsidP="00F63FDF">
            <w:pPr>
              <w:spacing w:before="60" w:after="60"/>
              <w:jc w:val="center"/>
              <w:rPr>
                <w:color w:val="000000"/>
                <w:sz w:val="26"/>
                <w:szCs w:val="26"/>
              </w:rPr>
            </w:pPr>
            <w:r>
              <w:rPr>
                <w:color w:val="000000"/>
                <w:sz w:val="26"/>
                <w:szCs w:val="26"/>
              </w:rPr>
              <w:t>30,4</w:t>
            </w:r>
          </w:p>
        </w:tc>
      </w:tr>
      <w:tr w:rsidR="00F63FDF" w:rsidRPr="00A57455" w:rsidTr="00BF77C3">
        <w:trPr>
          <w:trHeight w:val="20"/>
          <w:jc w:val="center"/>
        </w:trPr>
        <w:tc>
          <w:tcPr>
            <w:tcW w:w="2493" w:type="pct"/>
            <w:tcBorders>
              <w:top w:val="nil"/>
              <w:left w:val="nil"/>
              <w:bottom w:val="nil"/>
              <w:right w:val="nil"/>
            </w:tcBorders>
            <w:shd w:val="clear" w:color="auto" w:fill="DDD9C3" w:themeFill="background2" w:themeFillShade="E6"/>
            <w:noWrap/>
            <w:vAlign w:val="bottom"/>
          </w:tcPr>
          <w:p w:rsidR="00F63FDF" w:rsidRDefault="00F63FDF" w:rsidP="00F63FDF">
            <w:pPr>
              <w:spacing w:before="60" w:after="60"/>
              <w:rPr>
                <w:color w:val="000000"/>
                <w:sz w:val="26"/>
                <w:szCs w:val="26"/>
              </w:rPr>
            </w:pPr>
            <w:r>
              <w:rPr>
                <w:color w:val="000000"/>
                <w:sz w:val="26"/>
                <w:szCs w:val="26"/>
              </w:rPr>
              <w:t>Qozog'iston</w:t>
            </w:r>
          </w:p>
        </w:tc>
        <w:tc>
          <w:tcPr>
            <w:tcW w:w="1548" w:type="pct"/>
            <w:tcBorders>
              <w:top w:val="nil"/>
              <w:left w:val="nil"/>
              <w:bottom w:val="nil"/>
              <w:right w:val="nil"/>
            </w:tcBorders>
            <w:shd w:val="clear" w:color="auto" w:fill="DDD9C3" w:themeFill="background2" w:themeFillShade="E6"/>
            <w:noWrap/>
            <w:vAlign w:val="bottom"/>
          </w:tcPr>
          <w:p w:rsidR="00F63FDF" w:rsidRDefault="00F63FDF" w:rsidP="00F63FDF">
            <w:pPr>
              <w:spacing w:before="60" w:after="60"/>
              <w:jc w:val="center"/>
              <w:rPr>
                <w:color w:val="000000"/>
                <w:sz w:val="26"/>
                <w:szCs w:val="26"/>
              </w:rPr>
            </w:pPr>
            <w:r>
              <w:rPr>
                <w:color w:val="000000"/>
                <w:sz w:val="26"/>
                <w:szCs w:val="26"/>
              </w:rPr>
              <w:t>300,1</w:t>
            </w:r>
          </w:p>
        </w:tc>
        <w:tc>
          <w:tcPr>
            <w:tcW w:w="959" w:type="pct"/>
            <w:tcBorders>
              <w:top w:val="nil"/>
              <w:left w:val="nil"/>
              <w:bottom w:val="nil"/>
              <w:right w:val="nil"/>
            </w:tcBorders>
            <w:shd w:val="clear" w:color="auto" w:fill="DDD9C3" w:themeFill="background2" w:themeFillShade="E6"/>
            <w:vAlign w:val="bottom"/>
          </w:tcPr>
          <w:p w:rsidR="00F63FDF" w:rsidRDefault="00F63FDF" w:rsidP="00F63FDF">
            <w:pPr>
              <w:spacing w:before="60" w:after="60"/>
              <w:jc w:val="center"/>
              <w:rPr>
                <w:color w:val="000000"/>
                <w:sz w:val="26"/>
                <w:szCs w:val="26"/>
              </w:rPr>
            </w:pPr>
            <w:r>
              <w:rPr>
                <w:color w:val="000000"/>
                <w:sz w:val="26"/>
                <w:szCs w:val="26"/>
              </w:rPr>
              <w:t>3,0</w:t>
            </w:r>
            <w:r>
              <w:rPr>
                <w:color w:val="000000"/>
                <w:sz w:val="26"/>
                <w:szCs w:val="26"/>
                <w:lang w:val="en-US"/>
              </w:rPr>
              <w:t xml:space="preserve"> m.</w:t>
            </w:r>
          </w:p>
        </w:tc>
      </w:tr>
      <w:tr w:rsidR="00F63FDF" w:rsidRPr="00A57455" w:rsidTr="00BF77C3">
        <w:trPr>
          <w:trHeight w:val="20"/>
          <w:jc w:val="center"/>
        </w:trPr>
        <w:tc>
          <w:tcPr>
            <w:tcW w:w="2493" w:type="pct"/>
            <w:tcBorders>
              <w:top w:val="nil"/>
              <w:left w:val="nil"/>
              <w:bottom w:val="nil"/>
              <w:right w:val="nil"/>
            </w:tcBorders>
            <w:shd w:val="clear" w:color="auto" w:fill="auto"/>
            <w:noWrap/>
            <w:vAlign w:val="bottom"/>
          </w:tcPr>
          <w:p w:rsidR="00F63FDF" w:rsidRDefault="00F63FDF" w:rsidP="00F63FDF">
            <w:pPr>
              <w:spacing w:before="60" w:after="60"/>
              <w:rPr>
                <w:color w:val="000000"/>
                <w:sz w:val="26"/>
                <w:szCs w:val="26"/>
              </w:rPr>
            </w:pPr>
            <w:r>
              <w:rPr>
                <w:color w:val="000000"/>
                <w:sz w:val="26"/>
                <w:szCs w:val="26"/>
              </w:rPr>
              <w:t>Qirg'iziston</w:t>
            </w:r>
          </w:p>
        </w:tc>
        <w:tc>
          <w:tcPr>
            <w:tcW w:w="1548" w:type="pct"/>
            <w:tcBorders>
              <w:top w:val="nil"/>
              <w:left w:val="nil"/>
              <w:bottom w:val="nil"/>
              <w:right w:val="nil"/>
            </w:tcBorders>
            <w:shd w:val="clear" w:color="auto" w:fill="auto"/>
            <w:noWrap/>
            <w:vAlign w:val="bottom"/>
          </w:tcPr>
          <w:p w:rsidR="00F63FDF" w:rsidRDefault="00F63FDF" w:rsidP="00F63FDF">
            <w:pPr>
              <w:spacing w:before="60" w:after="60"/>
              <w:jc w:val="center"/>
              <w:rPr>
                <w:color w:val="000000"/>
                <w:sz w:val="26"/>
                <w:szCs w:val="26"/>
              </w:rPr>
            </w:pPr>
            <w:r>
              <w:rPr>
                <w:color w:val="000000"/>
                <w:sz w:val="26"/>
                <w:szCs w:val="26"/>
              </w:rPr>
              <w:t>15,8</w:t>
            </w:r>
          </w:p>
        </w:tc>
        <w:tc>
          <w:tcPr>
            <w:tcW w:w="959" w:type="pct"/>
            <w:tcBorders>
              <w:top w:val="nil"/>
              <w:left w:val="nil"/>
              <w:bottom w:val="nil"/>
              <w:right w:val="nil"/>
            </w:tcBorders>
            <w:shd w:val="clear" w:color="auto" w:fill="auto"/>
            <w:vAlign w:val="bottom"/>
          </w:tcPr>
          <w:p w:rsidR="00F63FDF" w:rsidRDefault="00F63FDF" w:rsidP="00F63FDF">
            <w:pPr>
              <w:spacing w:before="60" w:after="60"/>
              <w:jc w:val="center"/>
              <w:rPr>
                <w:color w:val="000000"/>
                <w:sz w:val="26"/>
                <w:szCs w:val="26"/>
              </w:rPr>
            </w:pPr>
            <w:r>
              <w:rPr>
                <w:color w:val="000000"/>
                <w:sz w:val="26"/>
                <w:szCs w:val="26"/>
              </w:rPr>
              <w:t xml:space="preserve">2,3 </w:t>
            </w:r>
            <w:r>
              <w:rPr>
                <w:color w:val="000000"/>
                <w:sz w:val="26"/>
                <w:szCs w:val="26"/>
                <w:lang w:val="en-US"/>
              </w:rPr>
              <w:t>m.</w:t>
            </w:r>
          </w:p>
        </w:tc>
      </w:tr>
      <w:tr w:rsidR="00F63FDF" w:rsidRPr="00A57455" w:rsidTr="00BF77C3">
        <w:trPr>
          <w:trHeight w:val="20"/>
          <w:jc w:val="center"/>
        </w:trPr>
        <w:tc>
          <w:tcPr>
            <w:tcW w:w="2493" w:type="pct"/>
            <w:tcBorders>
              <w:top w:val="nil"/>
              <w:left w:val="nil"/>
              <w:bottom w:val="nil"/>
              <w:right w:val="nil"/>
            </w:tcBorders>
            <w:shd w:val="clear" w:color="auto" w:fill="DDD9C3" w:themeFill="background2" w:themeFillShade="E6"/>
            <w:noWrap/>
            <w:vAlign w:val="bottom"/>
          </w:tcPr>
          <w:p w:rsidR="00F63FDF" w:rsidRDefault="00F63FDF" w:rsidP="00F63FDF">
            <w:pPr>
              <w:spacing w:before="60" w:after="60"/>
              <w:rPr>
                <w:color w:val="000000"/>
                <w:sz w:val="26"/>
                <w:szCs w:val="26"/>
              </w:rPr>
            </w:pPr>
            <w:r>
              <w:rPr>
                <w:color w:val="000000"/>
                <w:sz w:val="26"/>
                <w:szCs w:val="26"/>
              </w:rPr>
              <w:t>Pokiston</w:t>
            </w:r>
          </w:p>
        </w:tc>
        <w:tc>
          <w:tcPr>
            <w:tcW w:w="1548" w:type="pct"/>
            <w:tcBorders>
              <w:top w:val="nil"/>
              <w:left w:val="nil"/>
              <w:bottom w:val="nil"/>
              <w:right w:val="nil"/>
            </w:tcBorders>
            <w:shd w:val="clear" w:color="auto" w:fill="DDD9C3" w:themeFill="background2" w:themeFillShade="E6"/>
            <w:noWrap/>
            <w:vAlign w:val="bottom"/>
          </w:tcPr>
          <w:p w:rsidR="00F63FDF" w:rsidRDefault="00F63FDF" w:rsidP="00F63FDF">
            <w:pPr>
              <w:spacing w:before="60" w:after="60"/>
              <w:jc w:val="center"/>
              <w:rPr>
                <w:color w:val="000000"/>
                <w:sz w:val="26"/>
                <w:szCs w:val="26"/>
              </w:rPr>
            </w:pPr>
            <w:r>
              <w:rPr>
                <w:color w:val="000000"/>
                <w:sz w:val="26"/>
                <w:szCs w:val="26"/>
              </w:rPr>
              <w:t>69,7</w:t>
            </w:r>
          </w:p>
        </w:tc>
        <w:tc>
          <w:tcPr>
            <w:tcW w:w="959" w:type="pct"/>
            <w:tcBorders>
              <w:top w:val="nil"/>
              <w:left w:val="nil"/>
              <w:bottom w:val="nil"/>
              <w:right w:val="nil"/>
            </w:tcBorders>
            <w:shd w:val="clear" w:color="auto" w:fill="DDD9C3" w:themeFill="background2" w:themeFillShade="E6"/>
            <w:vAlign w:val="bottom"/>
          </w:tcPr>
          <w:p w:rsidR="00F63FDF" w:rsidRDefault="00F63FDF" w:rsidP="00F63FDF">
            <w:pPr>
              <w:spacing w:before="60" w:after="60"/>
              <w:jc w:val="center"/>
              <w:rPr>
                <w:color w:val="000000"/>
                <w:sz w:val="26"/>
                <w:szCs w:val="26"/>
              </w:rPr>
            </w:pPr>
            <w:r>
              <w:rPr>
                <w:color w:val="000000"/>
                <w:sz w:val="26"/>
                <w:szCs w:val="26"/>
              </w:rPr>
              <w:t>69,7</w:t>
            </w:r>
          </w:p>
        </w:tc>
      </w:tr>
      <w:tr w:rsidR="00F63FDF" w:rsidRPr="00A57455" w:rsidTr="00BF77C3">
        <w:trPr>
          <w:trHeight w:val="20"/>
          <w:jc w:val="center"/>
        </w:trPr>
        <w:tc>
          <w:tcPr>
            <w:tcW w:w="2493" w:type="pct"/>
            <w:tcBorders>
              <w:top w:val="nil"/>
              <w:left w:val="nil"/>
              <w:bottom w:val="nil"/>
              <w:right w:val="nil"/>
            </w:tcBorders>
            <w:shd w:val="clear" w:color="auto" w:fill="auto"/>
            <w:noWrap/>
            <w:vAlign w:val="bottom"/>
          </w:tcPr>
          <w:p w:rsidR="00F63FDF" w:rsidRDefault="00F63FDF" w:rsidP="00F63FDF">
            <w:pPr>
              <w:spacing w:before="60" w:after="60"/>
              <w:rPr>
                <w:color w:val="000000"/>
                <w:sz w:val="26"/>
                <w:szCs w:val="26"/>
              </w:rPr>
            </w:pPr>
            <w:r>
              <w:rPr>
                <w:color w:val="000000"/>
                <w:sz w:val="26"/>
                <w:szCs w:val="26"/>
              </w:rPr>
              <w:t>Polsha</w:t>
            </w:r>
          </w:p>
        </w:tc>
        <w:tc>
          <w:tcPr>
            <w:tcW w:w="1548" w:type="pct"/>
            <w:tcBorders>
              <w:top w:val="nil"/>
              <w:left w:val="nil"/>
              <w:bottom w:val="nil"/>
              <w:right w:val="nil"/>
            </w:tcBorders>
            <w:shd w:val="clear" w:color="auto" w:fill="auto"/>
            <w:noWrap/>
            <w:vAlign w:val="bottom"/>
          </w:tcPr>
          <w:p w:rsidR="00F63FDF" w:rsidRDefault="00F63FDF" w:rsidP="00F63FDF">
            <w:pPr>
              <w:spacing w:before="60" w:after="60"/>
              <w:jc w:val="center"/>
              <w:rPr>
                <w:color w:val="000000"/>
                <w:sz w:val="26"/>
                <w:szCs w:val="26"/>
              </w:rPr>
            </w:pPr>
            <w:r>
              <w:rPr>
                <w:color w:val="000000"/>
                <w:sz w:val="26"/>
                <w:szCs w:val="26"/>
              </w:rPr>
              <w:t>87,0</w:t>
            </w:r>
          </w:p>
        </w:tc>
        <w:tc>
          <w:tcPr>
            <w:tcW w:w="959" w:type="pct"/>
            <w:tcBorders>
              <w:top w:val="nil"/>
              <w:left w:val="nil"/>
              <w:bottom w:val="nil"/>
              <w:right w:val="nil"/>
            </w:tcBorders>
            <w:shd w:val="clear" w:color="auto" w:fill="auto"/>
            <w:vAlign w:val="bottom"/>
          </w:tcPr>
          <w:p w:rsidR="00F63FDF" w:rsidRDefault="00F63FDF" w:rsidP="00F63FDF">
            <w:pPr>
              <w:spacing w:before="60" w:after="60"/>
              <w:jc w:val="center"/>
              <w:rPr>
                <w:color w:val="000000"/>
                <w:sz w:val="26"/>
                <w:szCs w:val="26"/>
              </w:rPr>
            </w:pPr>
            <w:r>
              <w:rPr>
                <w:color w:val="000000"/>
                <w:sz w:val="26"/>
                <w:szCs w:val="26"/>
              </w:rPr>
              <w:t>87,0</w:t>
            </w:r>
          </w:p>
        </w:tc>
      </w:tr>
      <w:tr w:rsidR="00F63FDF" w:rsidRPr="00A57455" w:rsidTr="00BF77C3">
        <w:trPr>
          <w:cantSplit/>
          <w:trHeight w:val="227"/>
          <w:jc w:val="center"/>
        </w:trPr>
        <w:tc>
          <w:tcPr>
            <w:tcW w:w="2493" w:type="pct"/>
            <w:tcBorders>
              <w:top w:val="nil"/>
              <w:left w:val="nil"/>
              <w:bottom w:val="nil"/>
              <w:right w:val="nil"/>
            </w:tcBorders>
            <w:shd w:val="clear" w:color="auto" w:fill="DDD9C3" w:themeFill="background2" w:themeFillShade="E6"/>
            <w:noWrap/>
            <w:vAlign w:val="bottom"/>
          </w:tcPr>
          <w:p w:rsidR="00F63FDF" w:rsidRDefault="00F63FDF" w:rsidP="00F63FDF">
            <w:pPr>
              <w:spacing w:before="60" w:after="60"/>
              <w:rPr>
                <w:color w:val="000000"/>
                <w:sz w:val="26"/>
                <w:szCs w:val="26"/>
              </w:rPr>
            </w:pPr>
            <w:r>
              <w:rPr>
                <w:color w:val="000000"/>
                <w:sz w:val="26"/>
                <w:szCs w:val="26"/>
              </w:rPr>
              <w:t>Portugaliya</w:t>
            </w:r>
          </w:p>
        </w:tc>
        <w:tc>
          <w:tcPr>
            <w:tcW w:w="1548" w:type="pct"/>
            <w:tcBorders>
              <w:top w:val="nil"/>
              <w:left w:val="nil"/>
              <w:bottom w:val="nil"/>
              <w:right w:val="nil"/>
            </w:tcBorders>
            <w:shd w:val="clear" w:color="auto" w:fill="DDD9C3" w:themeFill="background2" w:themeFillShade="E6"/>
            <w:noWrap/>
            <w:vAlign w:val="bottom"/>
          </w:tcPr>
          <w:p w:rsidR="00F63FDF" w:rsidRDefault="00F63FDF" w:rsidP="00F63FDF">
            <w:pPr>
              <w:spacing w:before="60" w:after="60"/>
              <w:jc w:val="center"/>
              <w:rPr>
                <w:color w:val="000000"/>
                <w:sz w:val="26"/>
                <w:szCs w:val="26"/>
              </w:rPr>
            </w:pPr>
            <w:r>
              <w:rPr>
                <w:color w:val="000000"/>
                <w:sz w:val="26"/>
                <w:szCs w:val="26"/>
              </w:rPr>
              <w:t> </w:t>
            </w:r>
          </w:p>
        </w:tc>
        <w:tc>
          <w:tcPr>
            <w:tcW w:w="959" w:type="pct"/>
            <w:tcBorders>
              <w:top w:val="nil"/>
              <w:left w:val="nil"/>
              <w:bottom w:val="nil"/>
              <w:right w:val="nil"/>
            </w:tcBorders>
            <w:shd w:val="clear" w:color="auto" w:fill="DDD9C3" w:themeFill="background2" w:themeFillShade="E6"/>
            <w:vAlign w:val="bottom"/>
          </w:tcPr>
          <w:p w:rsidR="00F63FDF" w:rsidRDefault="00F63FDF" w:rsidP="00F63FDF">
            <w:pPr>
              <w:spacing w:before="60" w:after="60"/>
              <w:jc w:val="center"/>
              <w:rPr>
                <w:color w:val="000000"/>
                <w:sz w:val="26"/>
                <w:szCs w:val="26"/>
              </w:rPr>
            </w:pPr>
            <w:r>
              <w:rPr>
                <w:color w:val="000000"/>
                <w:sz w:val="26"/>
                <w:szCs w:val="26"/>
              </w:rPr>
              <w:t>7,4</w:t>
            </w:r>
          </w:p>
        </w:tc>
      </w:tr>
      <w:tr w:rsidR="00F63FDF" w:rsidRPr="00A57455" w:rsidTr="00BF77C3">
        <w:trPr>
          <w:trHeight w:val="20"/>
          <w:jc w:val="center"/>
        </w:trPr>
        <w:tc>
          <w:tcPr>
            <w:tcW w:w="2493" w:type="pct"/>
            <w:tcBorders>
              <w:top w:val="nil"/>
              <w:left w:val="nil"/>
              <w:bottom w:val="nil"/>
              <w:right w:val="nil"/>
            </w:tcBorders>
            <w:shd w:val="clear" w:color="auto" w:fill="auto"/>
            <w:noWrap/>
            <w:vAlign w:val="bottom"/>
            <w:hideMark/>
          </w:tcPr>
          <w:p w:rsidR="00F63FDF" w:rsidRDefault="00F63FDF" w:rsidP="00F63FDF">
            <w:pPr>
              <w:spacing w:before="60" w:after="60"/>
              <w:rPr>
                <w:color w:val="000000"/>
                <w:sz w:val="26"/>
                <w:szCs w:val="26"/>
              </w:rPr>
            </w:pPr>
            <w:r>
              <w:rPr>
                <w:color w:val="000000"/>
                <w:sz w:val="26"/>
                <w:szCs w:val="26"/>
              </w:rPr>
              <w:t>Rossiya Federatsiyasi</w:t>
            </w:r>
          </w:p>
        </w:tc>
        <w:tc>
          <w:tcPr>
            <w:tcW w:w="1548" w:type="pct"/>
            <w:tcBorders>
              <w:top w:val="nil"/>
              <w:left w:val="nil"/>
              <w:bottom w:val="nil"/>
              <w:right w:val="nil"/>
            </w:tcBorders>
            <w:shd w:val="clear" w:color="auto" w:fill="auto"/>
            <w:noWrap/>
            <w:vAlign w:val="bottom"/>
            <w:hideMark/>
          </w:tcPr>
          <w:p w:rsidR="00F63FDF" w:rsidRDefault="00F63FDF" w:rsidP="00F63FDF">
            <w:pPr>
              <w:spacing w:before="60" w:after="60"/>
              <w:jc w:val="center"/>
              <w:rPr>
                <w:color w:val="000000"/>
                <w:sz w:val="26"/>
                <w:szCs w:val="26"/>
              </w:rPr>
            </w:pPr>
            <w:r>
              <w:rPr>
                <w:color w:val="000000"/>
                <w:sz w:val="26"/>
                <w:szCs w:val="26"/>
              </w:rPr>
              <w:t>61,3</w:t>
            </w:r>
          </w:p>
        </w:tc>
        <w:tc>
          <w:tcPr>
            <w:tcW w:w="959" w:type="pct"/>
            <w:tcBorders>
              <w:top w:val="nil"/>
              <w:left w:val="nil"/>
              <w:bottom w:val="nil"/>
              <w:right w:val="nil"/>
            </w:tcBorders>
            <w:shd w:val="clear" w:color="auto" w:fill="auto"/>
            <w:vAlign w:val="bottom"/>
            <w:hideMark/>
          </w:tcPr>
          <w:p w:rsidR="00F63FDF" w:rsidRDefault="00F63FDF" w:rsidP="00F63FDF">
            <w:pPr>
              <w:spacing w:before="60" w:after="60"/>
              <w:jc w:val="center"/>
              <w:rPr>
                <w:color w:val="000000"/>
                <w:sz w:val="26"/>
                <w:szCs w:val="26"/>
              </w:rPr>
            </w:pPr>
            <w:r>
              <w:rPr>
                <w:color w:val="000000"/>
                <w:sz w:val="26"/>
                <w:szCs w:val="26"/>
              </w:rPr>
              <w:t>5,2</w:t>
            </w:r>
            <w:r>
              <w:rPr>
                <w:color w:val="000000"/>
                <w:sz w:val="26"/>
                <w:szCs w:val="26"/>
                <w:lang w:val="en-US"/>
              </w:rPr>
              <w:t xml:space="preserve"> m.</w:t>
            </w:r>
          </w:p>
        </w:tc>
      </w:tr>
      <w:tr w:rsidR="00F63FDF" w:rsidRPr="00A57455" w:rsidTr="00BF77C3">
        <w:trPr>
          <w:trHeight w:val="20"/>
          <w:jc w:val="center"/>
        </w:trPr>
        <w:tc>
          <w:tcPr>
            <w:tcW w:w="2493" w:type="pct"/>
            <w:tcBorders>
              <w:top w:val="nil"/>
              <w:left w:val="nil"/>
              <w:bottom w:val="nil"/>
              <w:right w:val="nil"/>
            </w:tcBorders>
            <w:shd w:val="clear" w:color="auto" w:fill="DDD9C3" w:themeFill="background2" w:themeFillShade="E6"/>
            <w:noWrap/>
            <w:vAlign w:val="bottom"/>
            <w:hideMark/>
          </w:tcPr>
          <w:p w:rsidR="00F63FDF" w:rsidRDefault="00F63FDF" w:rsidP="00F63FDF">
            <w:pPr>
              <w:spacing w:before="60" w:after="60"/>
              <w:rPr>
                <w:color w:val="000000"/>
                <w:sz w:val="26"/>
                <w:szCs w:val="26"/>
              </w:rPr>
            </w:pPr>
            <w:r>
              <w:rPr>
                <w:color w:val="000000"/>
                <w:sz w:val="26"/>
                <w:szCs w:val="26"/>
              </w:rPr>
              <w:t>Vyetnam</w:t>
            </w:r>
          </w:p>
        </w:tc>
        <w:tc>
          <w:tcPr>
            <w:tcW w:w="1548" w:type="pct"/>
            <w:tcBorders>
              <w:top w:val="nil"/>
              <w:left w:val="nil"/>
              <w:bottom w:val="nil"/>
              <w:right w:val="nil"/>
            </w:tcBorders>
            <w:shd w:val="clear" w:color="auto" w:fill="DDD9C3" w:themeFill="background2" w:themeFillShade="E6"/>
            <w:noWrap/>
            <w:vAlign w:val="bottom"/>
            <w:hideMark/>
          </w:tcPr>
          <w:p w:rsidR="00F63FDF" w:rsidRDefault="00F63FDF" w:rsidP="00F63FDF">
            <w:pPr>
              <w:spacing w:before="60" w:after="60"/>
              <w:jc w:val="center"/>
              <w:rPr>
                <w:color w:val="000000"/>
                <w:sz w:val="26"/>
                <w:szCs w:val="26"/>
              </w:rPr>
            </w:pPr>
            <w:r>
              <w:rPr>
                <w:color w:val="000000"/>
                <w:sz w:val="26"/>
                <w:szCs w:val="26"/>
              </w:rPr>
              <w:t> </w:t>
            </w:r>
          </w:p>
        </w:tc>
        <w:tc>
          <w:tcPr>
            <w:tcW w:w="959" w:type="pct"/>
            <w:tcBorders>
              <w:top w:val="nil"/>
              <w:left w:val="nil"/>
              <w:bottom w:val="nil"/>
              <w:right w:val="nil"/>
            </w:tcBorders>
            <w:shd w:val="clear" w:color="auto" w:fill="DDD9C3" w:themeFill="background2" w:themeFillShade="E6"/>
            <w:vAlign w:val="bottom"/>
            <w:hideMark/>
          </w:tcPr>
          <w:p w:rsidR="00F63FDF" w:rsidRDefault="00F63FDF" w:rsidP="00F63FDF">
            <w:pPr>
              <w:spacing w:before="60" w:after="60"/>
              <w:jc w:val="center"/>
              <w:rPr>
                <w:color w:val="000000"/>
                <w:sz w:val="26"/>
                <w:szCs w:val="26"/>
              </w:rPr>
            </w:pPr>
            <w:r>
              <w:rPr>
                <w:color w:val="000000"/>
                <w:sz w:val="26"/>
                <w:szCs w:val="26"/>
              </w:rPr>
              <w:t>6,1</w:t>
            </w:r>
          </w:p>
        </w:tc>
      </w:tr>
      <w:tr w:rsidR="00F63FDF" w:rsidRPr="00A57455" w:rsidTr="00BF77C3">
        <w:trPr>
          <w:trHeight w:val="20"/>
          <w:jc w:val="center"/>
        </w:trPr>
        <w:tc>
          <w:tcPr>
            <w:tcW w:w="2493" w:type="pct"/>
            <w:tcBorders>
              <w:top w:val="nil"/>
              <w:left w:val="nil"/>
              <w:bottom w:val="nil"/>
              <w:right w:val="nil"/>
            </w:tcBorders>
            <w:shd w:val="clear" w:color="auto" w:fill="auto"/>
            <w:noWrap/>
            <w:vAlign w:val="bottom"/>
          </w:tcPr>
          <w:p w:rsidR="00F63FDF" w:rsidRDefault="00F63FDF" w:rsidP="00F63FDF">
            <w:pPr>
              <w:spacing w:before="60" w:after="60"/>
              <w:rPr>
                <w:color w:val="000000"/>
                <w:sz w:val="26"/>
                <w:szCs w:val="26"/>
              </w:rPr>
            </w:pPr>
            <w:r>
              <w:rPr>
                <w:color w:val="000000"/>
                <w:sz w:val="26"/>
                <w:szCs w:val="26"/>
              </w:rPr>
              <w:t>Shveysariya</w:t>
            </w:r>
          </w:p>
        </w:tc>
        <w:tc>
          <w:tcPr>
            <w:tcW w:w="1548" w:type="pct"/>
            <w:tcBorders>
              <w:top w:val="nil"/>
              <w:left w:val="nil"/>
              <w:bottom w:val="nil"/>
              <w:right w:val="nil"/>
            </w:tcBorders>
            <w:shd w:val="clear" w:color="auto" w:fill="auto"/>
            <w:noWrap/>
            <w:vAlign w:val="bottom"/>
          </w:tcPr>
          <w:p w:rsidR="00F63FDF" w:rsidRDefault="00F63FDF" w:rsidP="00F63FDF">
            <w:pPr>
              <w:spacing w:before="60" w:after="60"/>
              <w:jc w:val="center"/>
              <w:rPr>
                <w:color w:val="000000"/>
                <w:sz w:val="26"/>
                <w:szCs w:val="26"/>
              </w:rPr>
            </w:pPr>
            <w:r>
              <w:rPr>
                <w:color w:val="000000"/>
                <w:sz w:val="26"/>
                <w:szCs w:val="26"/>
              </w:rPr>
              <w:t> </w:t>
            </w:r>
          </w:p>
        </w:tc>
        <w:tc>
          <w:tcPr>
            <w:tcW w:w="959" w:type="pct"/>
            <w:tcBorders>
              <w:top w:val="nil"/>
              <w:left w:val="nil"/>
              <w:bottom w:val="nil"/>
              <w:right w:val="nil"/>
            </w:tcBorders>
            <w:shd w:val="clear" w:color="auto" w:fill="auto"/>
            <w:vAlign w:val="bottom"/>
          </w:tcPr>
          <w:p w:rsidR="00F63FDF" w:rsidRDefault="00F63FDF" w:rsidP="00F63FDF">
            <w:pPr>
              <w:spacing w:before="60" w:after="60"/>
              <w:jc w:val="center"/>
              <w:rPr>
                <w:color w:val="000000"/>
                <w:sz w:val="26"/>
                <w:szCs w:val="26"/>
              </w:rPr>
            </w:pPr>
            <w:r>
              <w:rPr>
                <w:color w:val="000000"/>
                <w:sz w:val="26"/>
                <w:szCs w:val="26"/>
              </w:rPr>
              <w:t>0,4</w:t>
            </w:r>
          </w:p>
        </w:tc>
      </w:tr>
      <w:tr w:rsidR="00F63FDF" w:rsidRPr="00A57455" w:rsidTr="00BF77C3">
        <w:trPr>
          <w:trHeight w:val="20"/>
          <w:jc w:val="center"/>
        </w:trPr>
        <w:tc>
          <w:tcPr>
            <w:tcW w:w="2493" w:type="pct"/>
            <w:tcBorders>
              <w:top w:val="nil"/>
              <w:left w:val="nil"/>
              <w:bottom w:val="nil"/>
              <w:right w:val="nil"/>
            </w:tcBorders>
            <w:shd w:val="clear" w:color="auto" w:fill="DDD9C3" w:themeFill="background2" w:themeFillShade="E6"/>
            <w:noWrap/>
            <w:vAlign w:val="bottom"/>
          </w:tcPr>
          <w:p w:rsidR="00F63FDF" w:rsidRDefault="00F63FDF" w:rsidP="00F63FDF">
            <w:pPr>
              <w:spacing w:before="60" w:after="60"/>
              <w:rPr>
                <w:color w:val="000000"/>
                <w:sz w:val="26"/>
                <w:szCs w:val="26"/>
              </w:rPr>
            </w:pPr>
            <w:r>
              <w:rPr>
                <w:color w:val="000000"/>
                <w:sz w:val="26"/>
                <w:szCs w:val="26"/>
              </w:rPr>
              <w:t>Tojikiston</w:t>
            </w:r>
          </w:p>
        </w:tc>
        <w:tc>
          <w:tcPr>
            <w:tcW w:w="1548" w:type="pct"/>
            <w:tcBorders>
              <w:top w:val="nil"/>
              <w:left w:val="nil"/>
              <w:bottom w:val="nil"/>
              <w:right w:val="nil"/>
            </w:tcBorders>
            <w:shd w:val="clear" w:color="auto" w:fill="DDD9C3" w:themeFill="background2" w:themeFillShade="E6"/>
            <w:noWrap/>
            <w:vAlign w:val="bottom"/>
          </w:tcPr>
          <w:p w:rsidR="00F63FDF" w:rsidRDefault="00F63FDF" w:rsidP="00F63FDF">
            <w:pPr>
              <w:spacing w:before="60" w:after="60"/>
              <w:jc w:val="center"/>
              <w:rPr>
                <w:color w:val="000000"/>
                <w:sz w:val="26"/>
                <w:szCs w:val="26"/>
              </w:rPr>
            </w:pPr>
            <w:r>
              <w:rPr>
                <w:color w:val="000000"/>
                <w:sz w:val="26"/>
                <w:szCs w:val="26"/>
              </w:rPr>
              <w:t>14,9</w:t>
            </w:r>
          </w:p>
        </w:tc>
        <w:tc>
          <w:tcPr>
            <w:tcW w:w="959" w:type="pct"/>
            <w:tcBorders>
              <w:top w:val="nil"/>
              <w:left w:val="nil"/>
              <w:bottom w:val="nil"/>
              <w:right w:val="nil"/>
            </w:tcBorders>
            <w:shd w:val="clear" w:color="auto" w:fill="DDD9C3" w:themeFill="background2" w:themeFillShade="E6"/>
            <w:vAlign w:val="bottom"/>
          </w:tcPr>
          <w:p w:rsidR="00F63FDF" w:rsidRDefault="00F63FDF" w:rsidP="00F63FDF">
            <w:pPr>
              <w:spacing w:before="60" w:after="60"/>
              <w:jc w:val="center"/>
              <w:rPr>
                <w:color w:val="000000"/>
                <w:sz w:val="26"/>
                <w:szCs w:val="26"/>
              </w:rPr>
            </w:pPr>
            <w:r>
              <w:rPr>
                <w:color w:val="000000"/>
                <w:sz w:val="26"/>
                <w:szCs w:val="26"/>
              </w:rPr>
              <w:t>14,9</w:t>
            </w:r>
          </w:p>
        </w:tc>
      </w:tr>
      <w:tr w:rsidR="00F63FDF" w:rsidRPr="00A57455" w:rsidTr="00BF77C3">
        <w:trPr>
          <w:trHeight w:val="20"/>
          <w:jc w:val="center"/>
        </w:trPr>
        <w:tc>
          <w:tcPr>
            <w:tcW w:w="2493" w:type="pct"/>
            <w:tcBorders>
              <w:top w:val="nil"/>
              <w:left w:val="nil"/>
              <w:bottom w:val="nil"/>
              <w:right w:val="nil"/>
            </w:tcBorders>
            <w:shd w:val="clear" w:color="auto" w:fill="auto"/>
            <w:noWrap/>
            <w:vAlign w:val="bottom"/>
          </w:tcPr>
          <w:p w:rsidR="00F63FDF" w:rsidRDefault="00F63FDF" w:rsidP="00F63FDF">
            <w:pPr>
              <w:spacing w:before="60" w:after="60"/>
              <w:rPr>
                <w:color w:val="000000"/>
                <w:sz w:val="26"/>
                <w:szCs w:val="26"/>
              </w:rPr>
            </w:pPr>
            <w:r>
              <w:rPr>
                <w:color w:val="000000"/>
                <w:sz w:val="26"/>
                <w:szCs w:val="26"/>
              </w:rPr>
              <w:t>Turkiya</w:t>
            </w:r>
          </w:p>
        </w:tc>
        <w:tc>
          <w:tcPr>
            <w:tcW w:w="1548" w:type="pct"/>
            <w:tcBorders>
              <w:top w:val="nil"/>
              <w:left w:val="nil"/>
              <w:bottom w:val="nil"/>
              <w:right w:val="nil"/>
            </w:tcBorders>
            <w:shd w:val="clear" w:color="auto" w:fill="auto"/>
            <w:noWrap/>
            <w:vAlign w:val="bottom"/>
          </w:tcPr>
          <w:p w:rsidR="00F63FDF" w:rsidRDefault="00F63FDF" w:rsidP="00F63FDF">
            <w:pPr>
              <w:spacing w:before="60" w:after="60"/>
              <w:jc w:val="center"/>
              <w:rPr>
                <w:color w:val="000000"/>
                <w:sz w:val="26"/>
                <w:szCs w:val="26"/>
              </w:rPr>
            </w:pPr>
            <w:r>
              <w:rPr>
                <w:color w:val="000000"/>
                <w:sz w:val="26"/>
                <w:szCs w:val="26"/>
              </w:rPr>
              <w:t>377,7</w:t>
            </w:r>
          </w:p>
        </w:tc>
        <w:tc>
          <w:tcPr>
            <w:tcW w:w="959" w:type="pct"/>
            <w:tcBorders>
              <w:top w:val="nil"/>
              <w:left w:val="nil"/>
              <w:bottom w:val="nil"/>
              <w:right w:val="nil"/>
            </w:tcBorders>
            <w:shd w:val="clear" w:color="auto" w:fill="auto"/>
            <w:vAlign w:val="bottom"/>
          </w:tcPr>
          <w:p w:rsidR="00F63FDF" w:rsidRDefault="00F63FDF" w:rsidP="00F63FDF">
            <w:pPr>
              <w:spacing w:before="60" w:after="60"/>
              <w:jc w:val="center"/>
              <w:rPr>
                <w:color w:val="000000"/>
                <w:sz w:val="26"/>
                <w:szCs w:val="26"/>
              </w:rPr>
            </w:pPr>
            <w:r>
              <w:rPr>
                <w:color w:val="000000"/>
                <w:sz w:val="26"/>
                <w:szCs w:val="26"/>
              </w:rPr>
              <w:t>3,8</w:t>
            </w:r>
            <w:r>
              <w:rPr>
                <w:color w:val="000000"/>
                <w:sz w:val="26"/>
                <w:szCs w:val="26"/>
                <w:lang w:val="en-US"/>
              </w:rPr>
              <w:t xml:space="preserve"> m.</w:t>
            </w:r>
          </w:p>
        </w:tc>
      </w:tr>
      <w:tr w:rsidR="00F63FDF" w:rsidRPr="00A57455" w:rsidTr="00BF77C3">
        <w:trPr>
          <w:trHeight w:val="20"/>
          <w:jc w:val="center"/>
        </w:trPr>
        <w:tc>
          <w:tcPr>
            <w:tcW w:w="2493" w:type="pct"/>
            <w:tcBorders>
              <w:top w:val="nil"/>
              <w:left w:val="nil"/>
              <w:bottom w:val="nil"/>
              <w:right w:val="nil"/>
            </w:tcBorders>
            <w:shd w:val="clear" w:color="auto" w:fill="DDD9C3" w:themeFill="background2" w:themeFillShade="E6"/>
            <w:noWrap/>
            <w:vAlign w:val="bottom"/>
          </w:tcPr>
          <w:p w:rsidR="00F63FDF" w:rsidRDefault="00F63FDF" w:rsidP="00F63FDF">
            <w:pPr>
              <w:spacing w:before="60" w:after="60"/>
              <w:rPr>
                <w:color w:val="000000"/>
                <w:sz w:val="26"/>
                <w:szCs w:val="26"/>
              </w:rPr>
            </w:pPr>
            <w:r>
              <w:rPr>
                <w:color w:val="000000"/>
                <w:sz w:val="26"/>
                <w:szCs w:val="26"/>
              </w:rPr>
              <w:t>Turkmaniston</w:t>
            </w:r>
          </w:p>
        </w:tc>
        <w:tc>
          <w:tcPr>
            <w:tcW w:w="1548" w:type="pct"/>
            <w:tcBorders>
              <w:top w:val="nil"/>
              <w:left w:val="nil"/>
              <w:bottom w:val="nil"/>
              <w:right w:val="nil"/>
            </w:tcBorders>
            <w:shd w:val="clear" w:color="auto" w:fill="DDD9C3" w:themeFill="background2" w:themeFillShade="E6"/>
            <w:noWrap/>
            <w:vAlign w:val="bottom"/>
          </w:tcPr>
          <w:p w:rsidR="00F63FDF" w:rsidRDefault="00F63FDF" w:rsidP="00F63FDF">
            <w:pPr>
              <w:spacing w:before="60" w:after="60"/>
              <w:jc w:val="center"/>
              <w:rPr>
                <w:color w:val="000000"/>
                <w:sz w:val="26"/>
                <w:szCs w:val="26"/>
              </w:rPr>
            </w:pPr>
            <w:r>
              <w:rPr>
                <w:color w:val="000000"/>
                <w:sz w:val="26"/>
                <w:szCs w:val="26"/>
              </w:rPr>
              <w:t>1081,0</w:t>
            </w:r>
          </w:p>
        </w:tc>
        <w:tc>
          <w:tcPr>
            <w:tcW w:w="959" w:type="pct"/>
            <w:tcBorders>
              <w:top w:val="nil"/>
              <w:left w:val="nil"/>
              <w:bottom w:val="nil"/>
              <w:right w:val="nil"/>
            </w:tcBorders>
            <w:shd w:val="clear" w:color="auto" w:fill="DDD9C3" w:themeFill="background2" w:themeFillShade="E6"/>
            <w:vAlign w:val="bottom"/>
          </w:tcPr>
          <w:p w:rsidR="00F63FDF" w:rsidRDefault="00F63FDF" w:rsidP="00F63FDF">
            <w:pPr>
              <w:spacing w:before="60" w:after="60"/>
              <w:jc w:val="center"/>
              <w:rPr>
                <w:color w:val="000000"/>
                <w:sz w:val="26"/>
                <w:szCs w:val="26"/>
              </w:rPr>
            </w:pPr>
            <w:r>
              <w:rPr>
                <w:color w:val="000000"/>
                <w:sz w:val="26"/>
                <w:szCs w:val="26"/>
              </w:rPr>
              <w:t>13,6</w:t>
            </w:r>
            <w:r>
              <w:rPr>
                <w:color w:val="000000"/>
                <w:sz w:val="26"/>
                <w:szCs w:val="26"/>
                <w:lang w:val="en-US"/>
              </w:rPr>
              <w:t xml:space="preserve"> m.</w:t>
            </w:r>
          </w:p>
        </w:tc>
      </w:tr>
    </w:tbl>
    <w:p w:rsidR="00DF57B7" w:rsidRPr="00A57455" w:rsidRDefault="00DF57B7" w:rsidP="00DF57B7">
      <w:pPr>
        <w:jc w:val="center"/>
        <w:rPr>
          <w:b/>
          <w:noProof/>
          <w:spacing w:val="-2"/>
          <w:sz w:val="26"/>
          <w:szCs w:val="26"/>
          <w:lang w:val="en-US"/>
        </w:rPr>
      </w:pPr>
    </w:p>
    <w:p w:rsidR="00DF57B7" w:rsidRPr="00A57455" w:rsidRDefault="00DF57B7" w:rsidP="00DF57B7">
      <w:pPr>
        <w:spacing w:after="120"/>
        <w:ind w:firstLine="567"/>
        <w:jc w:val="center"/>
        <w:rPr>
          <w:color w:val="002060"/>
          <w:sz w:val="26"/>
          <w:szCs w:val="26"/>
          <w:lang w:val="uz-Cyrl-UZ"/>
        </w:rPr>
      </w:pPr>
      <w:r w:rsidRPr="00A57455">
        <w:rPr>
          <w:b/>
          <w:noProof/>
          <w:color w:val="002060"/>
          <w:spacing w:val="-2"/>
          <w:sz w:val="26"/>
          <w:szCs w:val="26"/>
          <w:lang w:val="uz-Cyrl-UZ"/>
        </w:rPr>
        <w:t>STATISTIK KO‘RSATKICHLARGA IZOHLAR</w:t>
      </w:r>
    </w:p>
    <w:p w:rsidR="00DF57B7" w:rsidRPr="00A57455" w:rsidRDefault="00DF57B7" w:rsidP="00DF57B7">
      <w:pPr>
        <w:ind w:firstLine="578"/>
        <w:jc w:val="both"/>
        <w:rPr>
          <w:sz w:val="26"/>
          <w:szCs w:val="26"/>
          <w:lang w:val="uz-Cyrl-UZ"/>
        </w:rPr>
      </w:pPr>
      <w:r w:rsidRPr="00A57455">
        <w:rPr>
          <w:b/>
          <w:sz w:val="26"/>
          <w:szCs w:val="26"/>
          <w:lang w:val="uz-Cyrl-UZ"/>
        </w:rPr>
        <w:t xml:space="preserve">Tovar </w:t>
      </w:r>
      <w:r w:rsidRPr="00A57455">
        <w:rPr>
          <w:sz w:val="26"/>
          <w:szCs w:val="26"/>
          <w:lang w:val="uz-Cyrl-UZ"/>
        </w:rPr>
        <w:t>- har qand vositalari ay ko‘char mulk, shu jumldan valyuta va qiymatlari , elektr, issiqlik va boshqa turdagi energiya vositalari, transport vositalari (yo‘lovchilar va tovarlar tashish uchun ishlatiladigan transport vositalari, shu jumladan konteynerlar va boshqa transport uskunalari bundan mustasno), intellektual mulk obyektlari.</w:t>
      </w:r>
    </w:p>
    <w:p w:rsidR="00DF57B7" w:rsidRPr="00A57455" w:rsidRDefault="00DF57B7" w:rsidP="00DF57B7">
      <w:pPr>
        <w:ind w:firstLine="578"/>
        <w:jc w:val="both"/>
        <w:rPr>
          <w:sz w:val="26"/>
          <w:szCs w:val="26"/>
          <w:lang w:val="uz-Cyrl-UZ"/>
        </w:rPr>
      </w:pPr>
      <w:r w:rsidRPr="00A57455">
        <w:rPr>
          <w:b/>
          <w:sz w:val="26"/>
          <w:szCs w:val="26"/>
          <w:lang w:val="uz-Cyrl-UZ"/>
        </w:rPr>
        <w:t>Tovarlar eksporti</w:t>
      </w:r>
      <w:r w:rsidRPr="00A57455">
        <w:rPr>
          <w:sz w:val="26"/>
          <w:szCs w:val="26"/>
          <w:lang w:val="uz-Cyrl-UZ"/>
        </w:rPr>
        <w:t xml:space="preserve"> - agar qonunchilikda boshqa tartib ko‘zda tutilmagan bo‘lsa, tovarlarni O‘zbekiston Respublikasi bojxona chegarasidan qaytarib olib kirish majburiyatisiz olib chiqish.</w:t>
      </w:r>
    </w:p>
    <w:p w:rsidR="00DF57B7" w:rsidRPr="00A57455" w:rsidRDefault="00DF57B7" w:rsidP="00DF57B7">
      <w:pPr>
        <w:ind w:firstLine="578"/>
        <w:jc w:val="both"/>
        <w:rPr>
          <w:sz w:val="26"/>
          <w:szCs w:val="26"/>
          <w:lang w:val="uz-Cyrl-UZ"/>
        </w:rPr>
      </w:pPr>
      <w:r w:rsidRPr="00A57455">
        <w:rPr>
          <w:b/>
          <w:sz w:val="26"/>
          <w:szCs w:val="26"/>
          <w:lang w:val="uz-Cyrl-UZ"/>
        </w:rPr>
        <w:t>Tovarlar importi</w:t>
      </w:r>
      <w:r w:rsidRPr="00A57455">
        <w:rPr>
          <w:sz w:val="26"/>
          <w:szCs w:val="26"/>
          <w:lang w:val="uz-Cyrl-UZ"/>
        </w:rPr>
        <w:t xml:space="preserve"> - tovarlarni O‘zbekiston Respublikasi bojxona chegarasidan qaytarib olib chiqish majburiyatisiz olib kirish.</w:t>
      </w:r>
    </w:p>
    <w:p w:rsidR="00DF57B7" w:rsidRPr="00A57455" w:rsidRDefault="00DF57B7" w:rsidP="00DF57B7">
      <w:pPr>
        <w:ind w:firstLine="578"/>
        <w:jc w:val="both"/>
        <w:rPr>
          <w:sz w:val="26"/>
          <w:szCs w:val="26"/>
          <w:lang w:val="uz-Cyrl-UZ"/>
        </w:rPr>
      </w:pPr>
      <w:r w:rsidRPr="00A57455">
        <w:rPr>
          <w:b/>
          <w:sz w:val="26"/>
          <w:szCs w:val="26"/>
          <w:lang w:val="uz-Cyrl-UZ"/>
        </w:rPr>
        <w:t>Tashqi savdo aylanmasi</w:t>
      </w:r>
      <w:r w:rsidRPr="00A57455">
        <w:rPr>
          <w:sz w:val="26"/>
          <w:szCs w:val="26"/>
          <w:lang w:val="uz-Cyrl-UZ"/>
        </w:rPr>
        <w:t xml:space="preserve"> - mamlakatning muayyan davrdagi eksport va import qiymatlari summasi.</w:t>
      </w:r>
    </w:p>
    <w:p w:rsidR="00DF57B7" w:rsidRPr="00A57455" w:rsidRDefault="00DF57B7" w:rsidP="00DF57B7">
      <w:pPr>
        <w:ind w:firstLine="578"/>
        <w:jc w:val="both"/>
        <w:rPr>
          <w:sz w:val="26"/>
          <w:szCs w:val="26"/>
          <w:lang w:val="uz-Cyrl-UZ"/>
        </w:rPr>
      </w:pPr>
      <w:r w:rsidRPr="00A57455">
        <w:rPr>
          <w:b/>
          <w:sz w:val="26"/>
          <w:szCs w:val="26"/>
          <w:lang w:val="uz-Cyrl-UZ"/>
        </w:rPr>
        <w:t>Tovarlar kelib chiqqan mamlakat</w:t>
      </w:r>
      <w:r w:rsidRPr="00A57455">
        <w:rPr>
          <w:sz w:val="26"/>
          <w:szCs w:val="26"/>
          <w:lang w:val="uz-Cyrl-UZ"/>
        </w:rPr>
        <w:t xml:space="preserve"> - tovar to‘liq ishlab chiqarilgan yoki yetarli darajada qayta ishlov berilgan mamlakat (tovar yetarli darajada qayta ishlov berilgan mamlakat “Bojxona tarifi to‘g‘risida”gi O‘zbekiston Respublikasi qonunining </w:t>
      </w:r>
      <w:r w:rsidRPr="00A57455">
        <w:rPr>
          <w:sz w:val="26"/>
          <w:szCs w:val="26"/>
          <w:lang w:val="uz-Cyrl-UZ"/>
        </w:rPr>
        <w:br/>
        <w:t>26- moddasiga asosan aniqlanadi).</w:t>
      </w:r>
    </w:p>
    <w:p w:rsidR="00DF57B7" w:rsidRPr="00A57455" w:rsidRDefault="00DF57B7" w:rsidP="00DF57B7">
      <w:pPr>
        <w:ind w:firstLine="578"/>
        <w:jc w:val="both"/>
        <w:rPr>
          <w:sz w:val="26"/>
          <w:szCs w:val="26"/>
          <w:lang w:val="uz-Cyrl-UZ"/>
        </w:rPr>
      </w:pPr>
      <w:r w:rsidRPr="00A57455">
        <w:rPr>
          <w:b/>
          <w:sz w:val="26"/>
          <w:szCs w:val="26"/>
          <w:lang w:val="uz-Cyrl-UZ"/>
        </w:rPr>
        <w:t>Tovarlarning belgilangan manzili</w:t>
      </w:r>
      <w:r w:rsidRPr="00A57455">
        <w:rPr>
          <w:sz w:val="26"/>
          <w:szCs w:val="26"/>
          <w:lang w:val="uz-Cyrl-UZ"/>
        </w:rPr>
        <w:t xml:space="preserve"> - yuklab jo‘natish paytida tovar yetkazib berilishi belgilangan mamlakat sifatida ma’lum bo‘lgan mamlakat.</w:t>
      </w:r>
    </w:p>
    <w:p w:rsidR="00DF57B7" w:rsidRPr="00A57455" w:rsidRDefault="00DF57B7" w:rsidP="00DF57B7">
      <w:pPr>
        <w:ind w:firstLine="578"/>
        <w:jc w:val="both"/>
        <w:rPr>
          <w:sz w:val="26"/>
          <w:szCs w:val="26"/>
          <w:lang w:val="uz-Cyrl-UZ"/>
        </w:rPr>
      </w:pPr>
      <w:r w:rsidRPr="00A57455">
        <w:rPr>
          <w:b/>
          <w:sz w:val="26"/>
          <w:szCs w:val="26"/>
          <w:lang w:val="uz-Cyrl-UZ"/>
        </w:rPr>
        <w:t>Tovarlarning statistik qiymati</w:t>
      </w:r>
      <w:r w:rsidRPr="00A57455">
        <w:rPr>
          <w:sz w:val="26"/>
          <w:szCs w:val="26"/>
          <w:lang w:val="uz-Cyrl-UZ"/>
        </w:rPr>
        <w:t xml:space="preserve"> - shartnoma valyutasidan qat’i nazar yagona bazisga keltirilgan shartnoma bo‘yicha tovarlar qiymati.</w:t>
      </w:r>
    </w:p>
    <w:p w:rsidR="00DF57B7" w:rsidRDefault="00DF57B7" w:rsidP="00DF57B7">
      <w:pPr>
        <w:ind w:firstLine="578"/>
        <w:jc w:val="both"/>
        <w:rPr>
          <w:sz w:val="26"/>
          <w:szCs w:val="26"/>
          <w:lang w:val="uz-Cyrl-UZ"/>
        </w:rPr>
      </w:pPr>
      <w:r w:rsidRPr="00A57455">
        <w:rPr>
          <w:b/>
          <w:sz w:val="26"/>
          <w:szCs w:val="26"/>
          <w:lang w:val="uz-Cyrl-UZ"/>
        </w:rPr>
        <w:t>Xizmatlar (ishlar) eksporti</w:t>
      </w:r>
      <w:r w:rsidRPr="00A57455">
        <w:rPr>
          <w:sz w:val="26"/>
          <w:szCs w:val="26"/>
          <w:lang w:val="uz-Cyrl-UZ"/>
        </w:rPr>
        <w:t xml:space="preserve"> - O‘zbekiston Respublikasining rezidentlari tomonidan norezidentlarga, iqtisodiy geografik joylashuvidan qat’i nazar, ko‘rsatilgan xizmatlar (bajarilgan ishlar).</w:t>
      </w:r>
    </w:p>
    <w:p w:rsidR="00DF57B7" w:rsidRPr="00A57455" w:rsidRDefault="00DF57B7" w:rsidP="00DF57B7">
      <w:pPr>
        <w:ind w:firstLine="578"/>
        <w:jc w:val="both"/>
        <w:rPr>
          <w:sz w:val="26"/>
          <w:szCs w:val="26"/>
          <w:lang w:val="uz-Cyrl-UZ"/>
        </w:rPr>
      </w:pPr>
      <w:r w:rsidRPr="00A57455">
        <w:rPr>
          <w:b/>
          <w:sz w:val="26"/>
          <w:szCs w:val="26"/>
          <w:lang w:val="uz-Cyrl-UZ"/>
        </w:rPr>
        <w:t>Xizmatlar (ishlar) importi</w:t>
      </w:r>
      <w:r w:rsidRPr="00A57455">
        <w:rPr>
          <w:sz w:val="26"/>
          <w:szCs w:val="26"/>
          <w:lang w:val="uz-Cyrl-UZ"/>
        </w:rPr>
        <w:t xml:space="preserve"> - norezidentlar tomonidan O‘zbekiston Respublikasi rezidentlariga, iqtisodiy geografik joylashuvidan qat’i nazar, ko‘rsatilgan xizmatlar (bajarilgan ishlar).</w:t>
      </w:r>
    </w:p>
    <w:tbl>
      <w:tblPr>
        <w:tblpPr w:leftFromText="180" w:rightFromText="180" w:vertAnchor="text" w:horzAnchor="margin" w:tblpX="108" w:tblpY="124"/>
        <w:tblW w:w="0" w:type="auto"/>
        <w:tblBorders>
          <w:top w:val="thinThickThinSmallGap" w:sz="24" w:space="0" w:color="990033"/>
          <w:left w:val="thinThickThinSmallGap" w:sz="24" w:space="0" w:color="990033"/>
          <w:bottom w:val="thinThickThinSmallGap" w:sz="24" w:space="0" w:color="990033"/>
          <w:right w:val="thinThickThinSmallGap" w:sz="24" w:space="0" w:color="990033"/>
          <w:insideH w:val="thinThickThinSmallGap" w:sz="24" w:space="0" w:color="990033"/>
          <w:insideV w:val="thinThickThinSmallGap" w:sz="24" w:space="0" w:color="990033"/>
        </w:tblBorders>
        <w:shd w:val="pct12" w:color="auto" w:fill="auto"/>
        <w:tblLook w:val="04A0" w:firstRow="1" w:lastRow="0" w:firstColumn="1" w:lastColumn="0" w:noHBand="0" w:noVBand="1"/>
      </w:tblPr>
      <w:tblGrid>
        <w:gridCol w:w="4503"/>
      </w:tblGrid>
      <w:tr w:rsidR="00DF57B7" w:rsidRPr="00A57455" w:rsidTr="00913C1A">
        <w:trPr>
          <w:trHeight w:val="550"/>
        </w:trPr>
        <w:tc>
          <w:tcPr>
            <w:tcW w:w="4503" w:type="dxa"/>
            <w:shd w:val="clear" w:color="auto" w:fill="auto"/>
            <w:vAlign w:val="center"/>
          </w:tcPr>
          <w:p w:rsidR="00DF57B7" w:rsidRPr="00A57455" w:rsidRDefault="00DF57B7" w:rsidP="00913C1A">
            <w:pPr>
              <w:spacing w:before="40" w:after="40"/>
              <w:jc w:val="center"/>
              <w:rPr>
                <w:b/>
                <w:sz w:val="28"/>
                <w:szCs w:val="28"/>
                <w:lang w:val="uz-Cyrl-UZ"/>
              </w:rPr>
            </w:pPr>
            <w:r w:rsidRPr="00A57455">
              <w:rPr>
                <w:b/>
                <w:sz w:val="28"/>
                <w:szCs w:val="28"/>
                <w:lang w:val="uz-Cyrl-UZ"/>
              </w:rPr>
              <w:t>VIII. KICHIK TADBIRKORLIK FAOLIYATI</w:t>
            </w:r>
          </w:p>
        </w:tc>
      </w:tr>
    </w:tbl>
    <w:p w:rsidR="00DF57B7" w:rsidRPr="00A57455" w:rsidRDefault="00DF57B7" w:rsidP="00DF57B7">
      <w:pPr>
        <w:rPr>
          <w:lang w:val="en-US"/>
        </w:rPr>
      </w:pPr>
    </w:p>
    <w:p w:rsidR="00DF57B7" w:rsidRPr="00A57455" w:rsidRDefault="00DF57B7" w:rsidP="00DF57B7">
      <w:pPr>
        <w:pStyle w:val="2"/>
        <w:keepNext w:val="0"/>
        <w:widowControl w:val="0"/>
        <w:spacing w:line="360" w:lineRule="auto"/>
        <w:ind w:firstLine="567"/>
        <w:jc w:val="both"/>
        <w:rPr>
          <w:b w:val="0"/>
          <w:bCs w:val="0"/>
          <w:sz w:val="24"/>
          <w:szCs w:val="24"/>
          <w:lang w:val="en-US"/>
        </w:rPr>
      </w:pPr>
    </w:p>
    <w:p w:rsidR="00DF57B7" w:rsidRPr="00A57455" w:rsidRDefault="00DF57B7" w:rsidP="00DF57B7">
      <w:pPr>
        <w:widowControl w:val="0"/>
        <w:rPr>
          <w:lang w:val="en-US"/>
        </w:rPr>
      </w:pPr>
    </w:p>
    <w:p w:rsidR="00DF57B7" w:rsidRPr="00A57455" w:rsidRDefault="00DF57B7" w:rsidP="00DF57B7">
      <w:pPr>
        <w:pStyle w:val="2"/>
        <w:keepNext w:val="0"/>
        <w:widowControl w:val="0"/>
        <w:spacing w:line="360" w:lineRule="auto"/>
        <w:ind w:firstLine="567"/>
        <w:jc w:val="both"/>
        <w:rPr>
          <w:b w:val="0"/>
          <w:bCs w:val="0"/>
          <w:sz w:val="24"/>
          <w:szCs w:val="24"/>
          <w:lang w:val="en-US"/>
        </w:rPr>
      </w:pPr>
    </w:p>
    <w:p w:rsidR="00DF57B7" w:rsidRPr="001D7EE2" w:rsidRDefault="00DF57B7" w:rsidP="00DF57B7">
      <w:pPr>
        <w:pStyle w:val="2"/>
        <w:keepNext w:val="0"/>
        <w:spacing w:after="120" w:line="288" w:lineRule="auto"/>
        <w:ind w:firstLine="709"/>
        <w:jc w:val="both"/>
        <w:rPr>
          <w:b w:val="0"/>
          <w:bCs w:val="0"/>
          <w:sz w:val="26"/>
          <w:szCs w:val="26"/>
          <w:lang w:val="uz-Cyrl-UZ"/>
        </w:rPr>
      </w:pPr>
      <w:r w:rsidRPr="00A57455">
        <w:rPr>
          <w:b w:val="0"/>
          <w:bCs w:val="0"/>
          <w:sz w:val="26"/>
          <w:szCs w:val="26"/>
          <w:lang w:val="uz-Cyrl-UZ"/>
        </w:rPr>
        <w:t xml:space="preserve">Xususiy tadbirkorlikni </w:t>
      </w:r>
      <w:r w:rsidRPr="00BA0250">
        <w:rPr>
          <w:b w:val="0"/>
          <w:bCs w:val="0"/>
          <w:sz w:val="26"/>
          <w:szCs w:val="26"/>
          <w:lang w:val="uz-Cyrl-UZ"/>
        </w:rPr>
        <w:t xml:space="preserve">rivojlantirishni qo‘llab–quvvatlash va rag‘batlantirishga qaratilgan chora-tadbirlarni amalga oshirilishi natijasida </w:t>
      </w:r>
      <w:r>
        <w:rPr>
          <w:b w:val="0"/>
          <w:bCs w:val="0"/>
          <w:sz w:val="26"/>
          <w:szCs w:val="26"/>
          <w:lang w:val="uz-Cyrl-UZ"/>
        </w:rPr>
        <w:t>2026</w:t>
      </w:r>
      <w:r w:rsidRPr="00BA0250">
        <w:rPr>
          <w:b w:val="0"/>
          <w:bCs w:val="0"/>
          <w:sz w:val="26"/>
          <w:szCs w:val="26"/>
          <w:lang w:val="uz-Cyrl-UZ"/>
        </w:rPr>
        <w:t>-yilning yanvar-</w:t>
      </w:r>
      <w:r w:rsidR="0031762E">
        <w:rPr>
          <w:b w:val="0"/>
          <w:bCs w:val="0"/>
          <w:sz w:val="26"/>
          <w:szCs w:val="26"/>
          <w:lang w:val="uz-Cyrl-UZ"/>
        </w:rPr>
        <w:t>iyun</w:t>
      </w:r>
      <w:r w:rsidRPr="00BA0250">
        <w:rPr>
          <w:b w:val="0"/>
          <w:bCs w:val="0"/>
          <w:sz w:val="26"/>
          <w:szCs w:val="26"/>
          <w:lang w:val="uz-Cyrl-UZ"/>
        </w:rPr>
        <w:t xml:space="preserve"> oylarida iqtisodiyot tarmoqlarida kichik biznes subyektlarining ulushi, jami </w:t>
      </w:r>
      <w:r w:rsidRPr="00BA0250">
        <w:rPr>
          <w:b w:val="0"/>
          <w:bCs w:val="0"/>
          <w:sz w:val="26"/>
          <w:szCs w:val="26"/>
          <w:lang w:val="en-US"/>
        </w:rPr>
        <w:t xml:space="preserve">qishloq </w:t>
      </w:r>
      <w:r w:rsidRPr="001D7EE2">
        <w:rPr>
          <w:b w:val="0"/>
          <w:bCs w:val="0"/>
          <w:sz w:val="26"/>
          <w:szCs w:val="26"/>
          <w:lang w:val="en-US"/>
        </w:rPr>
        <w:t>xo‘jaligi mahsulotlari</w:t>
      </w:r>
      <w:r w:rsidRPr="001D7EE2">
        <w:rPr>
          <w:b w:val="0"/>
          <w:bCs w:val="0"/>
          <w:sz w:val="26"/>
          <w:szCs w:val="26"/>
          <w:lang w:val="uz-Cyrl-UZ"/>
        </w:rPr>
        <w:t xml:space="preserve"> ishlab chiqarishda (</w:t>
      </w:r>
      <w:r w:rsidR="00E664AB">
        <w:rPr>
          <w:b w:val="0"/>
          <w:bCs w:val="0"/>
          <w:sz w:val="26"/>
          <w:szCs w:val="26"/>
          <w:lang w:val="uz-Cyrl-UZ"/>
        </w:rPr>
        <w:t>89,7</w:t>
      </w:r>
      <w:r w:rsidRPr="001D7EE2">
        <w:rPr>
          <w:b w:val="0"/>
          <w:bCs w:val="0"/>
          <w:sz w:val="26"/>
          <w:szCs w:val="26"/>
          <w:lang w:val="uz-Cyrl-UZ"/>
        </w:rPr>
        <w:t> %),</w:t>
      </w:r>
      <w:r w:rsidRPr="00810623">
        <w:rPr>
          <w:b w:val="0"/>
          <w:bCs w:val="0"/>
          <w:sz w:val="26"/>
          <w:szCs w:val="26"/>
          <w:lang w:val="en-US"/>
        </w:rPr>
        <w:t xml:space="preserve"> </w:t>
      </w:r>
      <w:r w:rsidRPr="001D7EE2">
        <w:rPr>
          <w:b w:val="0"/>
          <w:bCs w:val="0"/>
          <w:sz w:val="26"/>
          <w:szCs w:val="26"/>
          <w:lang w:val="uz-Cyrl-UZ"/>
        </w:rPr>
        <w:t>chakana savdo aylanmasida</w:t>
      </w:r>
      <w:r w:rsidRPr="00810623">
        <w:rPr>
          <w:b w:val="0"/>
          <w:bCs w:val="0"/>
          <w:sz w:val="26"/>
          <w:szCs w:val="26"/>
          <w:lang w:val="en-US"/>
        </w:rPr>
        <w:br/>
      </w:r>
      <w:r w:rsidRPr="001D7EE2">
        <w:rPr>
          <w:b w:val="0"/>
          <w:bCs w:val="0"/>
          <w:sz w:val="26"/>
          <w:szCs w:val="26"/>
          <w:lang w:val="uz-Cyrl-UZ"/>
        </w:rPr>
        <w:t>(</w:t>
      </w:r>
      <w:r w:rsidR="00E664AB">
        <w:rPr>
          <w:b w:val="0"/>
          <w:bCs w:val="0"/>
          <w:sz w:val="26"/>
          <w:szCs w:val="26"/>
          <w:lang w:val="uz-Cyrl-UZ"/>
        </w:rPr>
        <w:t>67,6</w:t>
      </w:r>
      <w:r w:rsidRPr="001D7EE2">
        <w:rPr>
          <w:b w:val="0"/>
          <w:sz w:val="26"/>
          <w:szCs w:val="26"/>
          <w:lang w:val="uz-Cyrl-UZ"/>
        </w:rPr>
        <w:t> </w:t>
      </w:r>
      <w:r w:rsidRPr="001D7EE2">
        <w:rPr>
          <w:b w:val="0"/>
          <w:bCs w:val="0"/>
          <w:sz w:val="26"/>
          <w:szCs w:val="26"/>
          <w:lang w:val="uz-Cyrl-UZ"/>
        </w:rPr>
        <w:t>%)</w:t>
      </w:r>
      <w:r w:rsidRPr="00810623">
        <w:rPr>
          <w:b w:val="0"/>
          <w:bCs w:val="0"/>
          <w:sz w:val="26"/>
          <w:szCs w:val="26"/>
          <w:lang w:val="en-US"/>
        </w:rPr>
        <w:t>,</w:t>
      </w:r>
      <w:r w:rsidRPr="001D7EE2">
        <w:rPr>
          <w:b w:val="0"/>
          <w:bCs w:val="0"/>
          <w:sz w:val="26"/>
          <w:szCs w:val="26"/>
          <w:lang w:val="uz-Cyrl-UZ"/>
        </w:rPr>
        <w:t xml:space="preserve"> qurilish ishlarida (</w:t>
      </w:r>
      <w:r w:rsidR="00E664AB">
        <w:rPr>
          <w:b w:val="0"/>
          <w:bCs w:val="0"/>
          <w:sz w:val="26"/>
          <w:szCs w:val="26"/>
          <w:lang w:val="uz-Cyrl-UZ"/>
        </w:rPr>
        <w:t>92,5</w:t>
      </w:r>
      <w:r w:rsidRPr="001D7EE2">
        <w:rPr>
          <w:b w:val="0"/>
          <w:bCs w:val="0"/>
          <w:sz w:val="26"/>
          <w:szCs w:val="26"/>
          <w:lang w:val="uz-Cyrl-UZ"/>
        </w:rPr>
        <w:t> %),</w:t>
      </w:r>
      <w:r w:rsidRPr="00810623">
        <w:rPr>
          <w:b w:val="0"/>
          <w:bCs w:val="0"/>
          <w:sz w:val="26"/>
          <w:szCs w:val="26"/>
          <w:lang w:val="en-US"/>
        </w:rPr>
        <w:t xml:space="preserve"> </w:t>
      </w:r>
      <w:r w:rsidRPr="001D7EE2">
        <w:rPr>
          <w:b w:val="0"/>
          <w:bCs w:val="0"/>
          <w:sz w:val="26"/>
          <w:szCs w:val="26"/>
          <w:lang w:val="uz-Cyrl-UZ"/>
        </w:rPr>
        <w:t xml:space="preserve">kapital </w:t>
      </w:r>
      <w:r w:rsidRPr="001D7EE2">
        <w:rPr>
          <w:b w:val="0"/>
          <w:bCs w:val="0"/>
          <w:sz w:val="26"/>
          <w:szCs w:val="26"/>
          <w:lang w:val="en-US"/>
        </w:rPr>
        <w:t>q</w:t>
      </w:r>
      <w:r w:rsidRPr="001D7EE2">
        <w:rPr>
          <w:b w:val="0"/>
          <w:bCs w:val="0"/>
          <w:sz w:val="26"/>
          <w:szCs w:val="26"/>
          <w:lang w:val="uz-Cyrl-UZ"/>
        </w:rPr>
        <w:t>o‘yilmalarda (</w:t>
      </w:r>
      <w:r w:rsidR="00E664AB" w:rsidRPr="00E664AB">
        <w:rPr>
          <w:b w:val="0"/>
          <w:bCs w:val="0"/>
          <w:sz w:val="26"/>
          <w:szCs w:val="26"/>
          <w:lang w:val="en-US"/>
        </w:rPr>
        <w:t>93,5</w:t>
      </w:r>
      <w:r w:rsidRPr="001D7EE2">
        <w:rPr>
          <w:b w:val="0"/>
          <w:bCs w:val="0"/>
          <w:sz w:val="26"/>
          <w:szCs w:val="26"/>
          <w:lang w:val="uz-Cyrl-UZ"/>
        </w:rPr>
        <w:t> %), xizmatlarda</w:t>
      </w:r>
      <w:r w:rsidRPr="00810623">
        <w:rPr>
          <w:b w:val="0"/>
          <w:bCs w:val="0"/>
          <w:sz w:val="26"/>
          <w:szCs w:val="26"/>
          <w:lang w:val="en-US"/>
        </w:rPr>
        <w:br/>
      </w:r>
      <w:r w:rsidRPr="001D7EE2">
        <w:rPr>
          <w:b w:val="0"/>
          <w:bCs w:val="0"/>
          <w:sz w:val="26"/>
          <w:szCs w:val="26"/>
          <w:lang w:val="uz-Cyrl-UZ"/>
        </w:rPr>
        <w:t>(</w:t>
      </w:r>
      <w:r w:rsidR="00E664AB">
        <w:rPr>
          <w:b w:val="0"/>
          <w:bCs w:val="0"/>
          <w:sz w:val="26"/>
          <w:szCs w:val="26"/>
          <w:lang w:val="uz-Cyrl-UZ"/>
        </w:rPr>
        <w:t>67,3</w:t>
      </w:r>
      <w:r w:rsidRPr="001D7EE2">
        <w:rPr>
          <w:b w:val="0"/>
          <w:sz w:val="26"/>
          <w:szCs w:val="26"/>
          <w:lang w:val="uz-Cyrl-UZ"/>
        </w:rPr>
        <w:t> </w:t>
      </w:r>
      <w:r w:rsidRPr="001D7EE2">
        <w:rPr>
          <w:b w:val="0"/>
          <w:bCs w:val="0"/>
          <w:sz w:val="26"/>
          <w:szCs w:val="26"/>
          <w:lang w:val="uz-Cyrl-UZ"/>
        </w:rPr>
        <w:t>%)</w:t>
      </w:r>
      <w:r w:rsidRPr="00810623">
        <w:rPr>
          <w:b w:val="0"/>
          <w:bCs w:val="0"/>
          <w:sz w:val="26"/>
          <w:szCs w:val="26"/>
          <w:lang w:val="en-US"/>
        </w:rPr>
        <w:t xml:space="preserve"> </w:t>
      </w:r>
      <w:r w:rsidRPr="001D7EE2">
        <w:rPr>
          <w:b w:val="0"/>
          <w:bCs w:val="0"/>
          <w:sz w:val="26"/>
          <w:szCs w:val="26"/>
          <w:lang w:val="en-US"/>
        </w:rPr>
        <w:t>va</w:t>
      </w:r>
      <w:r w:rsidRPr="00810623">
        <w:rPr>
          <w:b w:val="0"/>
          <w:bCs w:val="0"/>
          <w:sz w:val="26"/>
          <w:szCs w:val="26"/>
          <w:lang w:val="en-US"/>
        </w:rPr>
        <w:t xml:space="preserve"> </w:t>
      </w:r>
      <w:r w:rsidRPr="001D7EE2">
        <w:rPr>
          <w:b w:val="0"/>
          <w:bCs w:val="0"/>
          <w:sz w:val="26"/>
          <w:szCs w:val="26"/>
          <w:lang w:val="uz-Cyrl-UZ"/>
        </w:rPr>
        <w:t>sanoat mahsulotlari ishlab chiqarishda</w:t>
      </w:r>
      <w:r w:rsidRPr="00810623">
        <w:rPr>
          <w:b w:val="0"/>
          <w:bCs w:val="0"/>
          <w:sz w:val="26"/>
          <w:szCs w:val="26"/>
          <w:lang w:val="en-US"/>
        </w:rPr>
        <w:t xml:space="preserve"> </w:t>
      </w:r>
      <w:r w:rsidRPr="001D7EE2">
        <w:rPr>
          <w:b w:val="0"/>
          <w:bCs w:val="0"/>
          <w:sz w:val="26"/>
          <w:szCs w:val="26"/>
          <w:lang w:val="en-US"/>
        </w:rPr>
        <w:t>esa</w:t>
      </w:r>
      <w:r w:rsidRPr="001D7EE2">
        <w:rPr>
          <w:b w:val="0"/>
          <w:bCs w:val="0"/>
          <w:sz w:val="26"/>
          <w:szCs w:val="26"/>
          <w:lang w:val="uz-Cyrl-UZ"/>
        </w:rPr>
        <w:t xml:space="preserve"> (</w:t>
      </w:r>
      <w:r w:rsidR="00E664AB">
        <w:rPr>
          <w:b w:val="0"/>
          <w:bCs w:val="0"/>
          <w:sz w:val="26"/>
          <w:szCs w:val="26"/>
          <w:lang w:val="uz-Cyrl-UZ"/>
        </w:rPr>
        <w:t>86,8</w:t>
      </w:r>
      <w:r w:rsidRPr="001D7EE2">
        <w:rPr>
          <w:b w:val="0"/>
          <w:bCs w:val="0"/>
          <w:sz w:val="26"/>
          <w:szCs w:val="26"/>
          <w:lang w:val="uz-Cyrl-UZ"/>
        </w:rPr>
        <w:t> %), ni tashkil qildi.</w:t>
      </w:r>
    </w:p>
    <w:p w:rsidR="00DF57B7" w:rsidRPr="00BA0250" w:rsidRDefault="00DF57B7" w:rsidP="00DF57B7">
      <w:pPr>
        <w:jc w:val="center"/>
        <w:rPr>
          <w:i/>
          <w:sz w:val="28"/>
          <w:szCs w:val="28"/>
          <w:lang w:val="uz-Cyrl-UZ"/>
        </w:rPr>
      </w:pPr>
      <w:r w:rsidRPr="00BA0250">
        <w:rPr>
          <w:b/>
          <w:bCs/>
          <w:sz w:val="28"/>
          <w:szCs w:val="28"/>
          <w:lang w:val="uz-Cyrl-UZ"/>
        </w:rPr>
        <w:t>Iqtisodiyot tarmoqlarida kichik biznesning ulushi</w:t>
      </w:r>
      <w:r w:rsidRPr="00BA0250">
        <w:rPr>
          <w:b/>
          <w:bCs/>
          <w:sz w:val="28"/>
          <w:szCs w:val="28"/>
          <w:lang w:val="uz-Cyrl-UZ"/>
        </w:rPr>
        <w:br/>
      </w:r>
      <w:r w:rsidRPr="00BA0250">
        <w:rPr>
          <w:i/>
          <w:sz w:val="28"/>
          <w:szCs w:val="28"/>
          <w:lang w:val="uz-Cyrl-UZ"/>
        </w:rPr>
        <w:t>(</w:t>
      </w:r>
      <w:r>
        <w:rPr>
          <w:i/>
          <w:sz w:val="28"/>
          <w:szCs w:val="28"/>
          <w:lang w:val="uz-Cyrl-UZ"/>
        </w:rPr>
        <w:t>2026</w:t>
      </w:r>
      <w:r w:rsidRPr="00BA0250">
        <w:rPr>
          <w:i/>
          <w:sz w:val="28"/>
          <w:szCs w:val="28"/>
          <w:lang w:val="uz-Cyrl-UZ"/>
        </w:rPr>
        <w:t>-yil yanvar-</w:t>
      </w:r>
      <w:r w:rsidR="0031762E">
        <w:rPr>
          <w:i/>
          <w:sz w:val="28"/>
          <w:szCs w:val="28"/>
          <w:lang w:val="uz-Cyrl-UZ"/>
        </w:rPr>
        <w:t>iyun</w:t>
      </w:r>
      <w:r w:rsidRPr="00BA0250">
        <w:rPr>
          <w:i/>
          <w:sz w:val="28"/>
          <w:szCs w:val="28"/>
          <w:lang w:val="uz-Cyrl-UZ"/>
        </w:rPr>
        <w:t xml:space="preserve"> oylarida, </w:t>
      </w:r>
      <w:r w:rsidRPr="00BA0250">
        <w:rPr>
          <w:i/>
          <w:iCs/>
          <w:sz w:val="28"/>
          <w:szCs w:val="28"/>
          <w:lang w:val="uz-Cyrl-UZ"/>
        </w:rPr>
        <w:t>% da)</w:t>
      </w:r>
    </w:p>
    <w:p w:rsidR="00DF57B7" w:rsidRPr="00BA0250" w:rsidRDefault="00DF57B7" w:rsidP="00DF57B7">
      <w:pPr>
        <w:rPr>
          <w:lang w:val="uz-Cyrl-UZ"/>
        </w:rPr>
      </w:pPr>
    </w:p>
    <w:p w:rsidR="00DF57B7" w:rsidRPr="00BA0250" w:rsidRDefault="00DF57B7" w:rsidP="00DF57B7">
      <w:pPr>
        <w:rPr>
          <w:lang w:val="uz-Cyrl-UZ"/>
        </w:rPr>
      </w:pPr>
      <w:r w:rsidRPr="00BA0250">
        <w:rPr>
          <w:b/>
          <w:noProof/>
        </w:rPr>
        <w:drawing>
          <wp:inline distT="0" distB="0" distL="0" distR="0">
            <wp:extent cx="5874772" cy="3260035"/>
            <wp:effectExtent l="19050" t="0" r="11678" b="0"/>
            <wp:docPr id="91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DF57B7" w:rsidRPr="00BA0250" w:rsidRDefault="00DF57B7" w:rsidP="00DF57B7">
      <w:pPr>
        <w:ind w:right="-1"/>
        <w:jc w:val="center"/>
        <w:rPr>
          <w:b/>
          <w:lang w:val="uz-Cyrl-UZ"/>
        </w:rPr>
      </w:pPr>
    </w:p>
    <w:p w:rsidR="00DF57B7" w:rsidRPr="00BA0250" w:rsidRDefault="00DF57B7" w:rsidP="00DF57B7">
      <w:pPr>
        <w:pStyle w:val="2"/>
        <w:keepNext w:val="0"/>
        <w:widowControl w:val="0"/>
        <w:spacing w:line="264" w:lineRule="auto"/>
        <w:ind w:firstLine="567"/>
        <w:jc w:val="both"/>
        <w:rPr>
          <w:b w:val="0"/>
          <w:sz w:val="26"/>
          <w:szCs w:val="26"/>
          <w:lang w:val="uz-Cyrl-UZ"/>
        </w:rPr>
      </w:pPr>
      <w:r w:rsidRPr="00BA0250">
        <w:rPr>
          <w:b w:val="0"/>
          <w:bCs w:val="0"/>
          <w:sz w:val="26"/>
          <w:szCs w:val="26"/>
          <w:lang w:val="uz-Cyrl-UZ"/>
        </w:rPr>
        <w:t xml:space="preserve">Tumanda qulay ishbilarmonlik muhitini yaratish va tadbirkorlikni jadal rivojlantirish borasida qator ijobiy o‘zgarishlar amalga oshirilmoqda. Bu esa aholi hamda xorijiy sarmoyadorlarning o‘z shaxsiy biznesini yo‘lga qo‘yish va rivojlantirish uchun muxim omil bo‘lib xizmat qilmoqda. Kichik biznes va xususiy tadbirkorlikni har tomonlama qo‘llab-quvvatlash, biznes muhitini yaxshilash, ularning faoliyati uchun qulay shart-sharoit yaratish bo‘yicha keng ko‘lamli amalga oshirilayotgan tadbirlar natijasida </w:t>
      </w:r>
      <w:r>
        <w:rPr>
          <w:b w:val="0"/>
          <w:bCs w:val="0"/>
          <w:sz w:val="26"/>
          <w:szCs w:val="26"/>
          <w:lang w:val="uz-Cyrl-UZ"/>
        </w:rPr>
        <w:t>2026</w:t>
      </w:r>
      <w:r w:rsidRPr="00BA0250">
        <w:rPr>
          <w:b w:val="0"/>
          <w:bCs w:val="0"/>
          <w:sz w:val="26"/>
          <w:szCs w:val="26"/>
          <w:lang w:val="uz-Cyrl-UZ"/>
        </w:rPr>
        <w:t>-yilning yanvar-</w:t>
      </w:r>
      <w:r w:rsidR="0031762E">
        <w:rPr>
          <w:b w:val="0"/>
          <w:bCs w:val="0"/>
          <w:sz w:val="26"/>
          <w:szCs w:val="26"/>
          <w:lang w:val="uz-Cyrl-UZ"/>
        </w:rPr>
        <w:t>iyun</w:t>
      </w:r>
      <w:r w:rsidRPr="00BA0250">
        <w:rPr>
          <w:b w:val="0"/>
          <w:bCs w:val="0"/>
          <w:sz w:val="26"/>
          <w:szCs w:val="26"/>
          <w:lang w:val="uz-Cyrl-UZ"/>
        </w:rPr>
        <w:t xml:space="preserve"> oylarida </w:t>
      </w:r>
      <w:r w:rsidR="00E664AB">
        <w:rPr>
          <w:b w:val="0"/>
          <w:bCs w:val="0"/>
          <w:sz w:val="26"/>
          <w:szCs w:val="26"/>
          <w:lang w:val="uz-Cyrl-UZ"/>
        </w:rPr>
        <w:t>138</w:t>
      </w:r>
      <w:r w:rsidRPr="00810623">
        <w:rPr>
          <w:b w:val="0"/>
          <w:bCs w:val="0"/>
          <w:sz w:val="26"/>
          <w:szCs w:val="26"/>
          <w:lang w:val="uz-Cyrl-UZ"/>
        </w:rPr>
        <w:t xml:space="preserve"> </w:t>
      </w:r>
      <w:r w:rsidRPr="00BA0250">
        <w:rPr>
          <w:b w:val="0"/>
          <w:bCs w:val="0"/>
          <w:sz w:val="26"/>
          <w:szCs w:val="26"/>
          <w:lang w:val="uz-Cyrl-UZ"/>
        </w:rPr>
        <w:t>ta yangi kichik biznes subyektlari (fermer va dexqon xo‘jaliklarisiz) tashkil etish imkonini berdi.</w:t>
      </w:r>
    </w:p>
    <w:p w:rsidR="00DF57B7" w:rsidRPr="00BA0250" w:rsidRDefault="00DF57B7" w:rsidP="00DF57B7">
      <w:pPr>
        <w:widowControl w:val="0"/>
        <w:spacing w:before="60" w:after="60" w:line="264" w:lineRule="auto"/>
        <w:ind w:firstLine="567"/>
        <w:jc w:val="both"/>
        <w:rPr>
          <w:sz w:val="26"/>
          <w:szCs w:val="26"/>
          <w:lang w:val="uz-Cyrl-UZ"/>
        </w:rPr>
      </w:pPr>
      <w:r w:rsidRPr="00BA0250">
        <w:rPr>
          <w:sz w:val="26"/>
          <w:szCs w:val="26"/>
          <w:lang w:val="uz-Cyrl-UZ"/>
        </w:rPr>
        <w:t>Iqtisodiy faoliyat turlari bo‘yicha yangi tashkil etilgan kichik biznes subyektlarining asosiy qismi savdo yangi tashkil etilgan subyektlarning (</w:t>
      </w:r>
      <w:r w:rsidR="00E664AB" w:rsidRPr="00E664AB">
        <w:rPr>
          <w:bCs/>
          <w:sz w:val="26"/>
          <w:szCs w:val="26"/>
          <w:lang w:val="uz-Cyrl-UZ"/>
        </w:rPr>
        <w:t>50,7</w:t>
      </w:r>
      <w:r w:rsidRPr="00BA0250">
        <w:rPr>
          <w:sz w:val="26"/>
          <w:szCs w:val="26"/>
          <w:lang w:val="uz-Cyrl-UZ"/>
        </w:rPr>
        <w:t> %), sanoat (</w:t>
      </w:r>
      <w:r w:rsidR="00E664AB" w:rsidRPr="00E664AB">
        <w:rPr>
          <w:bCs/>
          <w:sz w:val="26"/>
          <w:szCs w:val="26"/>
          <w:lang w:val="uz-Cyrl-UZ"/>
        </w:rPr>
        <w:t>5,8</w:t>
      </w:r>
      <w:r w:rsidRPr="00BA0250">
        <w:rPr>
          <w:sz w:val="26"/>
          <w:szCs w:val="26"/>
          <w:lang w:val="uz-Cyrl-UZ"/>
        </w:rPr>
        <w:t xml:space="preserve"> %), qurilish </w:t>
      </w:r>
      <w:r w:rsidRPr="00E664AB">
        <w:rPr>
          <w:sz w:val="26"/>
          <w:szCs w:val="26"/>
          <w:lang w:val="uz-Cyrl-UZ"/>
        </w:rPr>
        <w:t>(</w:t>
      </w:r>
      <w:r w:rsidR="00E664AB" w:rsidRPr="00E664AB">
        <w:rPr>
          <w:bCs/>
          <w:sz w:val="26"/>
          <w:szCs w:val="26"/>
          <w:lang w:val="uz-Cyrl-UZ"/>
        </w:rPr>
        <w:t>2,2</w:t>
      </w:r>
      <w:r w:rsidRPr="00BA0250">
        <w:rPr>
          <w:sz w:val="26"/>
          <w:szCs w:val="26"/>
          <w:lang w:val="uz-Cyrl-UZ"/>
        </w:rPr>
        <w:t> %) va boshqa turdagi xizmatlar ko‘rsatish (</w:t>
      </w:r>
      <w:r w:rsidR="00E664AB" w:rsidRPr="00E664AB">
        <w:rPr>
          <w:bCs/>
          <w:sz w:val="26"/>
          <w:szCs w:val="26"/>
          <w:lang w:val="uz-Cyrl-UZ"/>
        </w:rPr>
        <w:t>7,2</w:t>
      </w:r>
      <w:r w:rsidRPr="00BA0250">
        <w:rPr>
          <w:sz w:val="26"/>
          <w:szCs w:val="26"/>
          <w:lang w:val="uz-Cyrl-UZ"/>
        </w:rPr>
        <w:t> %) sohalariga to‘g‘ri keldi.</w:t>
      </w:r>
    </w:p>
    <w:p w:rsidR="00DF57B7" w:rsidRPr="00BA0250" w:rsidRDefault="00DF57B7" w:rsidP="00DF57B7">
      <w:pPr>
        <w:spacing w:after="120" w:line="264" w:lineRule="auto"/>
        <w:jc w:val="center"/>
        <w:rPr>
          <w:i/>
          <w:sz w:val="28"/>
          <w:szCs w:val="28"/>
          <w:lang w:val="uz-Cyrl-UZ"/>
        </w:rPr>
      </w:pPr>
      <w:r w:rsidRPr="00BA0250">
        <w:rPr>
          <w:b/>
          <w:sz w:val="28"/>
          <w:szCs w:val="28"/>
          <w:lang w:val="uz-Cyrl-UZ"/>
        </w:rPr>
        <w:t xml:space="preserve">Yangi tashkil etilgan kichik biznes subyektlarining </w:t>
      </w:r>
      <w:r w:rsidRPr="00BA0250">
        <w:rPr>
          <w:b/>
          <w:sz w:val="28"/>
          <w:szCs w:val="28"/>
          <w:lang w:val="uz-Cyrl-UZ"/>
        </w:rPr>
        <w:br/>
        <w:t>iqtisodiy faoliyat turlari bo‘yicha taqsimlanishi</w:t>
      </w:r>
      <w:r w:rsidRPr="00BA0250">
        <w:rPr>
          <w:b/>
          <w:sz w:val="28"/>
          <w:szCs w:val="28"/>
          <w:lang w:val="uz-Cyrl-UZ"/>
        </w:rPr>
        <w:br/>
      </w:r>
      <w:r w:rsidRPr="00BA0250">
        <w:rPr>
          <w:i/>
          <w:sz w:val="28"/>
          <w:szCs w:val="28"/>
          <w:lang w:val="uz-Cyrl-UZ"/>
        </w:rPr>
        <w:t>(</w:t>
      </w:r>
      <w:r>
        <w:rPr>
          <w:i/>
          <w:sz w:val="28"/>
          <w:szCs w:val="28"/>
          <w:lang w:val="uz-Cyrl-UZ"/>
        </w:rPr>
        <w:t>2026</w:t>
      </w:r>
      <w:r w:rsidRPr="00BA0250">
        <w:rPr>
          <w:i/>
          <w:sz w:val="28"/>
          <w:szCs w:val="28"/>
          <w:lang w:val="uz-Cyrl-UZ"/>
        </w:rPr>
        <w:t>-yil yanvar-</w:t>
      </w:r>
      <w:r w:rsidR="0031762E">
        <w:rPr>
          <w:i/>
          <w:sz w:val="28"/>
          <w:szCs w:val="28"/>
          <w:lang w:val="uz-Cyrl-UZ"/>
        </w:rPr>
        <w:t>iyun</w:t>
      </w:r>
      <w:r w:rsidRPr="00BA0250">
        <w:rPr>
          <w:i/>
          <w:sz w:val="28"/>
          <w:szCs w:val="28"/>
          <w:lang w:val="uz-Cyrl-UZ"/>
        </w:rPr>
        <w:t xml:space="preserve"> oylarida, birlikda)</w:t>
      </w:r>
    </w:p>
    <w:p w:rsidR="00DF57B7" w:rsidRPr="00BA0250" w:rsidRDefault="00DF57B7" w:rsidP="00DF57B7">
      <w:pPr>
        <w:spacing w:before="60" w:after="60" w:line="264" w:lineRule="auto"/>
        <w:jc w:val="center"/>
        <w:rPr>
          <w:b/>
          <w:lang w:val="uz-Cyrl-UZ"/>
        </w:rPr>
      </w:pPr>
      <w:r w:rsidRPr="00BA0250">
        <w:rPr>
          <w:noProof/>
        </w:rPr>
        <w:drawing>
          <wp:inline distT="0" distB="0" distL="0" distR="0">
            <wp:extent cx="5780761" cy="2837145"/>
            <wp:effectExtent l="0" t="0" r="0" b="0"/>
            <wp:docPr id="914"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DF57B7" w:rsidRPr="00BA0250" w:rsidRDefault="00DF57B7" w:rsidP="00DF57B7">
      <w:pPr>
        <w:ind w:right="-1"/>
        <w:jc w:val="center"/>
        <w:rPr>
          <w:b/>
          <w:sz w:val="28"/>
          <w:szCs w:val="28"/>
          <w:lang w:val="en-US"/>
        </w:rPr>
      </w:pPr>
    </w:p>
    <w:p w:rsidR="00DF57B7" w:rsidRPr="00BA0250" w:rsidRDefault="00DF57B7" w:rsidP="00DF57B7">
      <w:pPr>
        <w:ind w:right="-1"/>
        <w:jc w:val="center"/>
        <w:rPr>
          <w:b/>
          <w:sz w:val="28"/>
          <w:szCs w:val="28"/>
          <w:lang w:val="uz-Cyrl-UZ"/>
        </w:rPr>
      </w:pPr>
      <w:r>
        <w:rPr>
          <w:b/>
          <w:sz w:val="28"/>
          <w:szCs w:val="28"/>
          <w:lang w:val="uz-Cyrl-UZ"/>
        </w:rPr>
        <w:t>2026</w:t>
      </w:r>
      <w:r w:rsidRPr="00BA0250">
        <w:rPr>
          <w:b/>
          <w:sz w:val="28"/>
          <w:szCs w:val="28"/>
          <w:lang w:val="uz-Cyrl-UZ"/>
        </w:rPr>
        <w:t>-yilning yanvar-</w:t>
      </w:r>
      <w:r w:rsidR="0031762E">
        <w:rPr>
          <w:b/>
          <w:sz w:val="28"/>
          <w:szCs w:val="28"/>
          <w:lang w:val="uz-Cyrl-UZ"/>
        </w:rPr>
        <w:t>iyun</w:t>
      </w:r>
      <w:r w:rsidRPr="00BA0250">
        <w:rPr>
          <w:b/>
          <w:sz w:val="28"/>
          <w:szCs w:val="28"/>
          <w:lang w:val="uz-Cyrl-UZ"/>
        </w:rPr>
        <w:t xml:space="preserve"> oylarida kichik tadbirkorlik (biznes) subyektlarining amalga oshirgan eksport-import ko‘rsatkichlari</w:t>
      </w:r>
    </w:p>
    <w:p w:rsidR="00DF57B7" w:rsidRPr="00BA0250" w:rsidRDefault="00DF57B7" w:rsidP="00DF57B7">
      <w:pPr>
        <w:jc w:val="center"/>
        <w:rPr>
          <w:i/>
          <w:sz w:val="28"/>
          <w:szCs w:val="28"/>
          <w:lang w:val="en-US"/>
        </w:rPr>
      </w:pPr>
      <w:r w:rsidRPr="00BA0250">
        <w:rPr>
          <w:i/>
          <w:sz w:val="28"/>
          <w:szCs w:val="28"/>
          <w:lang w:val="uz-Cyrl-UZ"/>
        </w:rPr>
        <w:t>(m</w:t>
      </w:r>
      <w:r w:rsidRPr="00BA0250">
        <w:rPr>
          <w:i/>
          <w:sz w:val="28"/>
          <w:szCs w:val="28"/>
          <w:lang w:val="en-US"/>
        </w:rPr>
        <w:t>ing</w:t>
      </w:r>
      <w:r w:rsidRPr="00BA0250">
        <w:rPr>
          <w:i/>
          <w:sz w:val="28"/>
          <w:szCs w:val="28"/>
          <w:lang w:val="uz-Cyrl-UZ"/>
        </w:rPr>
        <w:t xml:space="preserve"> AQS</w:t>
      </w:r>
      <w:r w:rsidRPr="00BA0250">
        <w:rPr>
          <w:i/>
          <w:sz w:val="28"/>
          <w:szCs w:val="28"/>
          <w:lang w:val="en-US"/>
        </w:rPr>
        <w:t>H</w:t>
      </w:r>
      <w:r w:rsidRPr="00BA0250">
        <w:rPr>
          <w:i/>
          <w:sz w:val="28"/>
          <w:szCs w:val="28"/>
          <w:lang w:val="uz-Cyrl-UZ"/>
        </w:rPr>
        <w:t xml:space="preserve"> doll</w:t>
      </w:r>
      <w:r w:rsidRPr="00BA0250">
        <w:rPr>
          <w:i/>
          <w:sz w:val="28"/>
          <w:szCs w:val="28"/>
          <w:lang w:val="en-US"/>
        </w:rPr>
        <w:t>.)</w:t>
      </w:r>
    </w:p>
    <w:p w:rsidR="00DF57B7" w:rsidRPr="00BA0250" w:rsidRDefault="00DF57B7" w:rsidP="00DF57B7">
      <w:pPr>
        <w:jc w:val="center"/>
        <w:rPr>
          <w:i/>
          <w:sz w:val="28"/>
          <w:szCs w:val="28"/>
        </w:rPr>
      </w:pPr>
    </w:p>
    <w:tbl>
      <w:tblPr>
        <w:tblW w:w="5000" w:type="pct"/>
        <w:tblLook w:val="04A0" w:firstRow="1" w:lastRow="0" w:firstColumn="1" w:lastColumn="0" w:noHBand="0" w:noVBand="1"/>
      </w:tblPr>
      <w:tblGrid>
        <w:gridCol w:w="2810"/>
        <w:gridCol w:w="1494"/>
        <w:gridCol w:w="1475"/>
        <w:gridCol w:w="1842"/>
        <w:gridCol w:w="1808"/>
      </w:tblGrid>
      <w:tr w:rsidR="00DF57B7" w:rsidRPr="00BA0250" w:rsidTr="00913C1A">
        <w:trPr>
          <w:trHeight w:val="528"/>
        </w:trPr>
        <w:tc>
          <w:tcPr>
            <w:tcW w:w="1490" w:type="pct"/>
            <w:tcBorders>
              <w:top w:val="single" w:sz="18" w:space="0" w:color="auto"/>
              <w:bottom w:val="single" w:sz="18" w:space="0" w:color="auto"/>
              <w:right w:val="single" w:sz="18" w:space="0" w:color="auto"/>
            </w:tcBorders>
            <w:shd w:val="clear" w:color="auto" w:fill="FFABC7"/>
            <w:vAlign w:val="center"/>
          </w:tcPr>
          <w:p w:rsidR="00DF57B7" w:rsidRPr="00BA0250" w:rsidRDefault="00DF57B7" w:rsidP="00913C1A">
            <w:pPr>
              <w:spacing w:before="60" w:after="60"/>
              <w:jc w:val="center"/>
              <w:rPr>
                <w:b/>
                <w:sz w:val="26"/>
                <w:szCs w:val="26"/>
              </w:rPr>
            </w:pPr>
          </w:p>
        </w:tc>
        <w:tc>
          <w:tcPr>
            <w:tcW w:w="792" w:type="pct"/>
            <w:tcBorders>
              <w:top w:val="single" w:sz="18" w:space="0" w:color="auto"/>
              <w:left w:val="single" w:sz="18" w:space="0" w:color="auto"/>
              <w:bottom w:val="single" w:sz="18" w:space="0" w:color="auto"/>
              <w:right w:val="single" w:sz="18" w:space="0" w:color="auto"/>
            </w:tcBorders>
            <w:shd w:val="clear" w:color="auto" w:fill="FFABC7"/>
            <w:vAlign w:val="center"/>
          </w:tcPr>
          <w:p w:rsidR="00DF57B7" w:rsidRPr="00BA0250" w:rsidRDefault="00DF57B7" w:rsidP="00913C1A">
            <w:pPr>
              <w:spacing w:before="60" w:after="60"/>
              <w:jc w:val="center"/>
              <w:rPr>
                <w:b/>
                <w:lang w:val="uz-Cyrl-UZ"/>
              </w:rPr>
            </w:pPr>
            <w:r w:rsidRPr="00BA0250">
              <w:rPr>
                <w:b/>
                <w:lang w:val="uz-Cyrl-UZ"/>
              </w:rPr>
              <w:t>Viloyat eksport</w:t>
            </w:r>
          </w:p>
        </w:tc>
        <w:tc>
          <w:tcPr>
            <w:tcW w:w="782" w:type="pct"/>
            <w:tcBorders>
              <w:top w:val="single" w:sz="18" w:space="0" w:color="auto"/>
              <w:left w:val="single" w:sz="18" w:space="0" w:color="auto"/>
              <w:bottom w:val="single" w:sz="18" w:space="0" w:color="auto"/>
              <w:right w:val="single" w:sz="18" w:space="0" w:color="auto"/>
            </w:tcBorders>
            <w:shd w:val="clear" w:color="auto" w:fill="FFABC7"/>
            <w:vAlign w:val="center"/>
          </w:tcPr>
          <w:p w:rsidR="00DF57B7" w:rsidRPr="00BA0250" w:rsidRDefault="00DF57B7" w:rsidP="00913C1A">
            <w:pPr>
              <w:spacing w:before="60" w:after="60"/>
              <w:jc w:val="center"/>
              <w:rPr>
                <w:b/>
                <w:lang w:val="uz-Cyrl-UZ"/>
              </w:rPr>
            </w:pPr>
            <w:r w:rsidRPr="00BA0250">
              <w:rPr>
                <w:b/>
                <w:lang w:val="en-US"/>
              </w:rPr>
              <w:t>Tuman</w:t>
            </w:r>
            <w:r w:rsidRPr="00BA0250">
              <w:rPr>
                <w:b/>
                <w:lang w:val="uz-Cyrl-UZ"/>
              </w:rPr>
              <w:t xml:space="preserve"> eksport</w:t>
            </w:r>
          </w:p>
        </w:tc>
        <w:tc>
          <w:tcPr>
            <w:tcW w:w="977" w:type="pct"/>
            <w:tcBorders>
              <w:top w:val="single" w:sz="18" w:space="0" w:color="auto"/>
              <w:left w:val="single" w:sz="18" w:space="0" w:color="auto"/>
              <w:bottom w:val="single" w:sz="18" w:space="0" w:color="auto"/>
              <w:right w:val="single" w:sz="18" w:space="0" w:color="auto"/>
            </w:tcBorders>
            <w:shd w:val="clear" w:color="auto" w:fill="FFABC7"/>
            <w:vAlign w:val="center"/>
          </w:tcPr>
          <w:p w:rsidR="00DF57B7" w:rsidRPr="00BA0250" w:rsidRDefault="00DF57B7" w:rsidP="00913C1A">
            <w:pPr>
              <w:spacing w:before="60" w:after="60"/>
              <w:jc w:val="center"/>
              <w:rPr>
                <w:b/>
                <w:lang w:val="uz-Cyrl-UZ"/>
              </w:rPr>
            </w:pPr>
            <w:r w:rsidRPr="00BA0250">
              <w:rPr>
                <w:b/>
                <w:lang w:val="uz-Cyrl-UZ"/>
              </w:rPr>
              <w:t xml:space="preserve">Viloyat </w:t>
            </w:r>
            <w:r w:rsidRPr="00BA0250">
              <w:rPr>
                <w:b/>
                <w:lang w:val="en-US"/>
              </w:rPr>
              <w:br/>
            </w:r>
            <w:r w:rsidRPr="00BA0250">
              <w:rPr>
                <w:b/>
                <w:lang w:val="uz-Cyrl-UZ"/>
              </w:rPr>
              <w:t>import</w:t>
            </w:r>
          </w:p>
        </w:tc>
        <w:tc>
          <w:tcPr>
            <w:tcW w:w="959" w:type="pct"/>
            <w:tcBorders>
              <w:top w:val="single" w:sz="18" w:space="0" w:color="auto"/>
              <w:left w:val="single" w:sz="18" w:space="0" w:color="auto"/>
              <w:bottom w:val="single" w:sz="18" w:space="0" w:color="auto"/>
            </w:tcBorders>
            <w:shd w:val="clear" w:color="auto" w:fill="FFABC7"/>
            <w:vAlign w:val="center"/>
          </w:tcPr>
          <w:p w:rsidR="00DF57B7" w:rsidRPr="00BA0250" w:rsidRDefault="00DF57B7" w:rsidP="00913C1A">
            <w:pPr>
              <w:spacing w:before="60" w:after="60"/>
              <w:jc w:val="center"/>
              <w:rPr>
                <w:b/>
                <w:lang w:val="uz-Cyrl-UZ"/>
              </w:rPr>
            </w:pPr>
            <w:r w:rsidRPr="00BA0250">
              <w:rPr>
                <w:b/>
                <w:lang w:val="en-US"/>
              </w:rPr>
              <w:t>Tuman</w:t>
            </w:r>
            <w:r w:rsidRPr="00BA0250">
              <w:rPr>
                <w:b/>
                <w:lang w:val="uz-Cyrl-UZ"/>
              </w:rPr>
              <w:t xml:space="preserve"> </w:t>
            </w:r>
            <w:r w:rsidRPr="00BA0250">
              <w:rPr>
                <w:b/>
                <w:lang w:val="en-US"/>
              </w:rPr>
              <w:br/>
            </w:r>
            <w:r w:rsidRPr="00BA0250">
              <w:rPr>
                <w:b/>
                <w:lang w:val="uz-Cyrl-UZ"/>
              </w:rPr>
              <w:t>import</w:t>
            </w:r>
          </w:p>
        </w:tc>
      </w:tr>
      <w:tr w:rsidR="00DF57B7" w:rsidRPr="00BA0250" w:rsidTr="00913C1A">
        <w:trPr>
          <w:trHeight w:val="200"/>
        </w:trPr>
        <w:tc>
          <w:tcPr>
            <w:tcW w:w="1490" w:type="pct"/>
            <w:tcBorders>
              <w:top w:val="single" w:sz="18" w:space="0" w:color="auto"/>
            </w:tcBorders>
            <w:shd w:val="clear" w:color="auto" w:fill="auto"/>
            <w:vAlign w:val="center"/>
          </w:tcPr>
          <w:p w:rsidR="00DF57B7" w:rsidRPr="00BA0250" w:rsidRDefault="00DF57B7" w:rsidP="00913C1A">
            <w:pPr>
              <w:jc w:val="center"/>
              <w:rPr>
                <w:b/>
                <w:lang w:val="en-US"/>
              </w:rPr>
            </w:pPr>
          </w:p>
        </w:tc>
        <w:tc>
          <w:tcPr>
            <w:tcW w:w="792" w:type="pct"/>
            <w:tcBorders>
              <w:top w:val="single" w:sz="18" w:space="0" w:color="auto"/>
            </w:tcBorders>
            <w:shd w:val="clear" w:color="auto" w:fill="auto"/>
            <w:vAlign w:val="center"/>
          </w:tcPr>
          <w:p w:rsidR="00DF57B7" w:rsidRPr="00BA0250" w:rsidRDefault="00DF57B7" w:rsidP="00913C1A">
            <w:pPr>
              <w:jc w:val="center"/>
              <w:rPr>
                <w:b/>
                <w:lang w:val="uz-Cyrl-UZ"/>
              </w:rPr>
            </w:pPr>
          </w:p>
        </w:tc>
        <w:tc>
          <w:tcPr>
            <w:tcW w:w="782" w:type="pct"/>
            <w:tcBorders>
              <w:top w:val="single" w:sz="18" w:space="0" w:color="auto"/>
            </w:tcBorders>
            <w:shd w:val="clear" w:color="auto" w:fill="auto"/>
            <w:vAlign w:val="center"/>
          </w:tcPr>
          <w:p w:rsidR="00DF57B7" w:rsidRPr="00BA0250" w:rsidRDefault="00DF57B7" w:rsidP="00913C1A">
            <w:pPr>
              <w:jc w:val="center"/>
              <w:rPr>
                <w:b/>
                <w:lang w:val="uz-Cyrl-UZ"/>
              </w:rPr>
            </w:pPr>
          </w:p>
        </w:tc>
        <w:tc>
          <w:tcPr>
            <w:tcW w:w="977" w:type="pct"/>
            <w:tcBorders>
              <w:top w:val="single" w:sz="18" w:space="0" w:color="auto"/>
            </w:tcBorders>
            <w:shd w:val="clear" w:color="auto" w:fill="auto"/>
            <w:vAlign w:val="center"/>
          </w:tcPr>
          <w:p w:rsidR="00DF57B7" w:rsidRPr="00BA0250" w:rsidRDefault="00DF57B7" w:rsidP="00913C1A">
            <w:pPr>
              <w:jc w:val="center"/>
              <w:rPr>
                <w:b/>
                <w:lang w:val="uz-Cyrl-UZ"/>
              </w:rPr>
            </w:pPr>
          </w:p>
        </w:tc>
        <w:tc>
          <w:tcPr>
            <w:tcW w:w="959" w:type="pct"/>
            <w:tcBorders>
              <w:top w:val="single" w:sz="18" w:space="0" w:color="auto"/>
            </w:tcBorders>
            <w:shd w:val="clear" w:color="auto" w:fill="auto"/>
            <w:vAlign w:val="center"/>
          </w:tcPr>
          <w:p w:rsidR="00DF57B7" w:rsidRPr="00BA0250" w:rsidRDefault="00DF57B7" w:rsidP="00913C1A">
            <w:pPr>
              <w:jc w:val="center"/>
              <w:rPr>
                <w:b/>
                <w:lang w:val="uz-Cyrl-UZ"/>
              </w:rPr>
            </w:pPr>
          </w:p>
        </w:tc>
      </w:tr>
      <w:tr w:rsidR="00DF57B7" w:rsidRPr="00BA0250" w:rsidTr="00913C1A">
        <w:trPr>
          <w:trHeight w:val="528"/>
        </w:trPr>
        <w:tc>
          <w:tcPr>
            <w:tcW w:w="1490" w:type="pct"/>
            <w:shd w:val="clear" w:color="auto" w:fill="FFABC7"/>
            <w:vAlign w:val="center"/>
          </w:tcPr>
          <w:p w:rsidR="00DF57B7" w:rsidRPr="00BA0250" w:rsidRDefault="00DF57B7" w:rsidP="00913C1A">
            <w:pPr>
              <w:spacing w:before="60" w:after="60"/>
              <w:ind w:left="284" w:hanging="284"/>
              <w:rPr>
                <w:b/>
                <w:sz w:val="26"/>
                <w:szCs w:val="26"/>
                <w:lang w:val="en-US"/>
              </w:rPr>
            </w:pPr>
            <w:r w:rsidRPr="00BA0250">
              <w:rPr>
                <w:b/>
                <w:sz w:val="26"/>
                <w:szCs w:val="26"/>
                <w:lang w:val="en-US"/>
              </w:rPr>
              <w:t>Kichik tadbirkorlik subyektlari</w:t>
            </w:r>
          </w:p>
        </w:tc>
        <w:tc>
          <w:tcPr>
            <w:tcW w:w="792" w:type="pct"/>
            <w:shd w:val="clear" w:color="auto" w:fill="FFABC7"/>
            <w:vAlign w:val="center"/>
          </w:tcPr>
          <w:p w:rsidR="00DF57B7" w:rsidRPr="00052770" w:rsidRDefault="00E664AB" w:rsidP="00E664AB">
            <w:pPr>
              <w:jc w:val="center"/>
              <w:rPr>
                <w:b/>
                <w:bCs/>
                <w:color w:val="000000"/>
                <w:sz w:val="26"/>
                <w:szCs w:val="26"/>
              </w:rPr>
            </w:pPr>
            <w:r w:rsidRPr="00052770">
              <w:rPr>
                <w:b/>
                <w:bCs/>
                <w:color w:val="000000"/>
                <w:sz w:val="26"/>
                <w:szCs w:val="26"/>
              </w:rPr>
              <w:t>357</w:t>
            </w:r>
            <w:r w:rsidR="00F24C18">
              <w:rPr>
                <w:b/>
                <w:bCs/>
                <w:color w:val="000000"/>
                <w:sz w:val="26"/>
                <w:szCs w:val="26"/>
                <w:lang w:val="en-US"/>
              </w:rPr>
              <w:t> </w:t>
            </w:r>
            <w:r w:rsidRPr="00052770">
              <w:rPr>
                <w:b/>
                <w:bCs/>
                <w:color w:val="000000"/>
                <w:sz w:val="26"/>
                <w:szCs w:val="26"/>
              </w:rPr>
              <w:t>327,2</w:t>
            </w:r>
          </w:p>
        </w:tc>
        <w:tc>
          <w:tcPr>
            <w:tcW w:w="782" w:type="pct"/>
            <w:shd w:val="clear" w:color="auto" w:fill="FFABC7"/>
            <w:vAlign w:val="center"/>
          </w:tcPr>
          <w:p w:rsidR="00DF57B7" w:rsidRPr="00052770" w:rsidRDefault="00052770" w:rsidP="00052770">
            <w:pPr>
              <w:jc w:val="center"/>
              <w:rPr>
                <w:color w:val="000000"/>
                <w:sz w:val="26"/>
                <w:szCs w:val="26"/>
              </w:rPr>
            </w:pPr>
            <w:r w:rsidRPr="00052770">
              <w:rPr>
                <w:color w:val="000000"/>
                <w:sz w:val="26"/>
                <w:szCs w:val="26"/>
              </w:rPr>
              <w:t>10</w:t>
            </w:r>
            <w:r w:rsidR="00F24C18">
              <w:rPr>
                <w:b/>
                <w:bCs/>
                <w:color w:val="000000"/>
                <w:sz w:val="26"/>
                <w:szCs w:val="26"/>
                <w:lang w:val="en-US"/>
              </w:rPr>
              <w:t> </w:t>
            </w:r>
            <w:r w:rsidRPr="00052770">
              <w:rPr>
                <w:color w:val="000000"/>
                <w:sz w:val="26"/>
                <w:szCs w:val="26"/>
              </w:rPr>
              <w:t>070,5</w:t>
            </w:r>
          </w:p>
        </w:tc>
        <w:tc>
          <w:tcPr>
            <w:tcW w:w="977" w:type="pct"/>
            <w:shd w:val="clear" w:color="auto" w:fill="FFABC7"/>
            <w:vAlign w:val="center"/>
          </w:tcPr>
          <w:p w:rsidR="00DF57B7" w:rsidRPr="00052770" w:rsidRDefault="00052770" w:rsidP="00052770">
            <w:pPr>
              <w:jc w:val="center"/>
              <w:rPr>
                <w:b/>
                <w:bCs/>
                <w:color w:val="000000"/>
                <w:sz w:val="26"/>
                <w:szCs w:val="26"/>
              </w:rPr>
            </w:pPr>
            <w:r w:rsidRPr="00052770">
              <w:rPr>
                <w:b/>
                <w:bCs/>
                <w:color w:val="000000"/>
                <w:sz w:val="26"/>
                <w:szCs w:val="26"/>
              </w:rPr>
              <w:t>439</w:t>
            </w:r>
            <w:r w:rsidR="00F24C18">
              <w:rPr>
                <w:b/>
                <w:bCs/>
                <w:color w:val="000000"/>
                <w:sz w:val="26"/>
                <w:szCs w:val="26"/>
                <w:lang w:val="en-US"/>
              </w:rPr>
              <w:t> </w:t>
            </w:r>
            <w:r w:rsidRPr="00052770">
              <w:rPr>
                <w:b/>
                <w:bCs/>
                <w:color w:val="000000"/>
                <w:sz w:val="26"/>
                <w:szCs w:val="26"/>
              </w:rPr>
              <w:t>379,7</w:t>
            </w:r>
          </w:p>
        </w:tc>
        <w:tc>
          <w:tcPr>
            <w:tcW w:w="959" w:type="pct"/>
            <w:shd w:val="clear" w:color="auto" w:fill="FFABC7"/>
            <w:vAlign w:val="center"/>
          </w:tcPr>
          <w:p w:rsidR="00DF57B7" w:rsidRPr="00052770" w:rsidRDefault="00052770" w:rsidP="00F24C18">
            <w:pPr>
              <w:jc w:val="center"/>
              <w:rPr>
                <w:color w:val="000000"/>
                <w:sz w:val="26"/>
                <w:szCs w:val="26"/>
              </w:rPr>
            </w:pPr>
            <w:r w:rsidRPr="00052770">
              <w:rPr>
                <w:color w:val="000000"/>
                <w:sz w:val="26"/>
                <w:szCs w:val="26"/>
              </w:rPr>
              <w:t>8</w:t>
            </w:r>
            <w:r w:rsidR="00F24C18">
              <w:rPr>
                <w:color w:val="000000"/>
                <w:sz w:val="26"/>
                <w:szCs w:val="26"/>
                <w:lang w:val="en-US"/>
              </w:rPr>
              <w:t> </w:t>
            </w:r>
            <w:r w:rsidRPr="00052770">
              <w:rPr>
                <w:color w:val="000000"/>
                <w:sz w:val="26"/>
                <w:szCs w:val="26"/>
              </w:rPr>
              <w:t>602,5</w:t>
            </w:r>
          </w:p>
        </w:tc>
      </w:tr>
    </w:tbl>
    <w:p w:rsidR="00DF57B7" w:rsidRPr="00BA0250" w:rsidRDefault="00DF57B7" w:rsidP="00DF57B7">
      <w:pPr>
        <w:jc w:val="center"/>
        <w:rPr>
          <w:b/>
          <w:sz w:val="28"/>
          <w:szCs w:val="28"/>
          <w:lang w:val="en-US"/>
        </w:rPr>
      </w:pPr>
    </w:p>
    <w:p w:rsidR="00DF57B7" w:rsidRPr="00BA0250" w:rsidRDefault="00DF57B7" w:rsidP="00DF57B7">
      <w:pPr>
        <w:jc w:val="center"/>
        <w:rPr>
          <w:b/>
          <w:sz w:val="28"/>
          <w:szCs w:val="28"/>
          <w:lang w:val="en-US"/>
        </w:rPr>
      </w:pPr>
      <w:r w:rsidRPr="00BA0250">
        <w:rPr>
          <w:b/>
          <w:sz w:val="28"/>
          <w:szCs w:val="28"/>
          <w:lang w:val="en-US"/>
        </w:rPr>
        <w:t>Kichik tadbirkorlik subyektlari</w:t>
      </w:r>
      <w:r w:rsidRPr="00BA0250">
        <w:rPr>
          <w:b/>
          <w:sz w:val="28"/>
          <w:szCs w:val="28"/>
          <w:lang w:val="uz-Cyrl-UZ"/>
        </w:rPr>
        <w:t>ning</w:t>
      </w:r>
      <w:r w:rsidRPr="00BA0250">
        <w:rPr>
          <w:b/>
          <w:sz w:val="28"/>
          <w:szCs w:val="28"/>
          <w:lang w:val="en-US"/>
        </w:rPr>
        <w:t xml:space="preserve"> eksport-importdagi ulushi</w:t>
      </w:r>
    </w:p>
    <w:p w:rsidR="00DF57B7" w:rsidRPr="00BA0250" w:rsidRDefault="00DF57B7" w:rsidP="00DF57B7">
      <w:pPr>
        <w:jc w:val="center"/>
        <w:rPr>
          <w:b/>
          <w:sz w:val="28"/>
          <w:szCs w:val="28"/>
          <w:lang w:val="en-US"/>
        </w:rPr>
      </w:pPr>
      <w:r w:rsidRPr="00BA0250">
        <w:rPr>
          <w:i/>
          <w:sz w:val="28"/>
          <w:szCs w:val="28"/>
          <w:lang w:val="en-US"/>
        </w:rPr>
        <w:t>(% da)</w:t>
      </w:r>
      <w:r w:rsidRPr="00BA0250">
        <w:rPr>
          <w:b/>
          <w:noProof/>
        </w:rPr>
        <w:drawing>
          <wp:inline distT="0" distB="0" distL="0" distR="0">
            <wp:extent cx="5852160" cy="2456953"/>
            <wp:effectExtent l="0" t="0" r="0" b="0"/>
            <wp:docPr id="915"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tbl>
      <w:tblPr>
        <w:tblpPr w:leftFromText="180" w:rightFromText="180" w:vertAnchor="text" w:horzAnchor="margin" w:tblpX="108" w:tblpY="124"/>
        <w:tblW w:w="0" w:type="auto"/>
        <w:tblBorders>
          <w:top w:val="thinThickThinSmallGap" w:sz="24" w:space="0" w:color="0066CC"/>
          <w:left w:val="thinThickThinSmallGap" w:sz="24" w:space="0" w:color="0066CC"/>
          <w:bottom w:val="thinThickThinSmallGap" w:sz="24" w:space="0" w:color="0066CC"/>
          <w:right w:val="thinThickThinSmallGap" w:sz="24" w:space="0" w:color="0066CC"/>
        </w:tblBorders>
        <w:tblLook w:val="04A0" w:firstRow="1" w:lastRow="0" w:firstColumn="1" w:lastColumn="0" w:noHBand="0" w:noVBand="1"/>
      </w:tblPr>
      <w:tblGrid>
        <w:gridCol w:w="4928"/>
      </w:tblGrid>
      <w:tr w:rsidR="00DF57B7" w:rsidRPr="00BA0250" w:rsidTr="00913C1A">
        <w:trPr>
          <w:trHeight w:val="584"/>
        </w:trPr>
        <w:tc>
          <w:tcPr>
            <w:tcW w:w="4928" w:type="dxa"/>
            <w:shd w:val="clear" w:color="auto" w:fill="auto"/>
            <w:vAlign w:val="center"/>
            <w:hideMark/>
          </w:tcPr>
          <w:p w:rsidR="00DF57B7" w:rsidRPr="00BA0250" w:rsidRDefault="00DF57B7" w:rsidP="00913C1A">
            <w:pPr>
              <w:spacing w:before="40" w:after="40"/>
              <w:ind w:left="567" w:hanging="567"/>
              <w:jc w:val="center"/>
              <w:rPr>
                <w:b/>
                <w:sz w:val="28"/>
                <w:szCs w:val="28"/>
                <w:lang w:val="uz-Cyrl-UZ"/>
              </w:rPr>
            </w:pPr>
            <w:r w:rsidRPr="00BA0250">
              <w:rPr>
                <w:b/>
                <w:sz w:val="28"/>
                <w:szCs w:val="28"/>
                <w:lang w:val="en-US"/>
              </w:rPr>
              <w:t>IX</w:t>
            </w:r>
            <w:r w:rsidRPr="00BA0250">
              <w:rPr>
                <w:b/>
                <w:sz w:val="28"/>
                <w:szCs w:val="28"/>
                <w:lang w:val="uz-Cyrl-UZ"/>
              </w:rPr>
              <w:t>. MOLIYAVIY FAOLIYAT</w:t>
            </w:r>
          </w:p>
        </w:tc>
      </w:tr>
    </w:tbl>
    <w:p w:rsidR="00DF57B7" w:rsidRPr="00BA0250" w:rsidRDefault="00DF57B7" w:rsidP="00DF57B7">
      <w:pPr>
        <w:pStyle w:val="23"/>
        <w:widowControl/>
        <w:spacing w:line="312" w:lineRule="auto"/>
        <w:ind w:firstLine="0"/>
        <w:rPr>
          <w:lang w:val="uz-Cyrl-UZ"/>
        </w:rPr>
      </w:pPr>
    </w:p>
    <w:p w:rsidR="00DF57B7" w:rsidRPr="00BA0250" w:rsidRDefault="00DF57B7" w:rsidP="00DF57B7">
      <w:pPr>
        <w:pStyle w:val="23"/>
        <w:widowControl/>
        <w:spacing w:line="312" w:lineRule="auto"/>
        <w:ind w:firstLine="0"/>
        <w:rPr>
          <w:lang w:val="uz-Cyrl-UZ"/>
        </w:rPr>
      </w:pPr>
    </w:p>
    <w:p w:rsidR="00DF57B7" w:rsidRPr="00BA0250" w:rsidRDefault="00DF57B7" w:rsidP="00DF57B7">
      <w:pPr>
        <w:pStyle w:val="a6"/>
        <w:spacing w:line="276" w:lineRule="auto"/>
        <w:ind w:right="-1" w:firstLine="567"/>
        <w:jc w:val="both"/>
        <w:rPr>
          <w:sz w:val="24"/>
          <w:szCs w:val="24"/>
          <w:lang w:val="uz-Cyrl-UZ"/>
        </w:rPr>
      </w:pPr>
    </w:p>
    <w:p w:rsidR="00DF57B7" w:rsidRPr="00C86157" w:rsidRDefault="00DF57B7" w:rsidP="00F24C18">
      <w:pPr>
        <w:pStyle w:val="a6"/>
        <w:spacing w:after="120" w:line="276" w:lineRule="auto"/>
        <w:ind w:firstLine="709"/>
        <w:jc w:val="both"/>
        <w:rPr>
          <w:sz w:val="24"/>
          <w:szCs w:val="24"/>
          <w:lang w:val="uz-Cyrl-UZ"/>
        </w:rPr>
      </w:pPr>
      <w:r>
        <w:rPr>
          <w:sz w:val="26"/>
          <w:szCs w:val="26"/>
          <w:lang w:val="uz-Cyrl-UZ"/>
        </w:rPr>
        <w:t>2026</w:t>
      </w:r>
      <w:r w:rsidRPr="00BA0250">
        <w:rPr>
          <w:sz w:val="26"/>
          <w:szCs w:val="26"/>
          <w:lang w:val="uz-Cyrl-UZ"/>
        </w:rPr>
        <w:t>-yilning 1-</w:t>
      </w:r>
      <w:r w:rsidR="0031762E">
        <w:rPr>
          <w:sz w:val="26"/>
          <w:szCs w:val="26"/>
          <w:lang w:val="uz-Cyrl-UZ"/>
        </w:rPr>
        <w:t>iyun</w:t>
      </w:r>
      <w:r w:rsidRPr="00253269">
        <w:rPr>
          <w:sz w:val="26"/>
          <w:szCs w:val="26"/>
          <w:lang w:val="uz-Cyrl-UZ"/>
        </w:rPr>
        <w:t xml:space="preserve"> holatiga </w:t>
      </w:r>
      <w:r w:rsidR="00B36B30">
        <w:rPr>
          <w:bCs/>
          <w:sz w:val="26"/>
          <w:szCs w:val="26"/>
          <w:lang w:val="uz-Cyrl-UZ"/>
        </w:rPr>
        <w:t>Ulug‘nor t</w:t>
      </w:r>
      <w:r w:rsidRPr="00253269">
        <w:rPr>
          <w:sz w:val="26"/>
          <w:szCs w:val="26"/>
          <w:lang w:val="uz-Cyrl-UZ"/>
        </w:rPr>
        <w:t>umanida faoliyat ko‘rsatayotgan yirik korxonalarning debitorlik qarzdor</w:t>
      </w:r>
      <w:r w:rsidRPr="00C86157">
        <w:rPr>
          <w:sz w:val="26"/>
          <w:szCs w:val="26"/>
          <w:lang w:val="uz-Cyrl-UZ"/>
        </w:rPr>
        <w:t xml:space="preserve">liklari </w:t>
      </w:r>
      <w:r w:rsidR="00BF77C3" w:rsidRPr="00BF77C3">
        <w:rPr>
          <w:bCs/>
          <w:sz w:val="26"/>
          <w:szCs w:val="26"/>
          <w:lang w:val="uz-Cyrl-UZ"/>
        </w:rPr>
        <w:t>57,0</w:t>
      </w:r>
      <w:r w:rsidRPr="00C86157">
        <w:rPr>
          <w:sz w:val="26"/>
          <w:szCs w:val="26"/>
          <w:lang w:val="uz-Cyrl-UZ"/>
        </w:rPr>
        <w:t xml:space="preserve"> mlrd so‘mni tashkil etgan bo‘lib, </w:t>
      </w:r>
      <w:r w:rsidRPr="00C86157">
        <w:rPr>
          <w:sz w:val="26"/>
          <w:szCs w:val="26"/>
          <w:lang w:val="uz-Cyrl-UZ"/>
        </w:rPr>
        <w:br/>
      </w:r>
      <w:r w:rsidR="0031762E">
        <w:rPr>
          <w:sz w:val="26"/>
          <w:szCs w:val="26"/>
          <w:lang w:val="uz-Cyrl-UZ"/>
        </w:rPr>
        <w:t>2026-yil 1-mart</w:t>
      </w:r>
      <w:r w:rsidRPr="00C86157">
        <w:rPr>
          <w:sz w:val="26"/>
          <w:szCs w:val="26"/>
          <w:lang w:val="uz-Cyrl-UZ"/>
        </w:rPr>
        <w:t xml:space="preserve">ga nisbatan </w:t>
      </w:r>
      <w:r w:rsidR="00BF77C3" w:rsidRPr="00BF77C3">
        <w:rPr>
          <w:bCs/>
          <w:sz w:val="26"/>
          <w:szCs w:val="26"/>
          <w:lang w:val="uz-Cyrl-UZ"/>
        </w:rPr>
        <w:t>0,3</w:t>
      </w:r>
      <w:r w:rsidRPr="00C86157">
        <w:rPr>
          <w:sz w:val="26"/>
          <w:szCs w:val="26"/>
          <w:lang w:val="uz-Cyrl-UZ"/>
        </w:rPr>
        <w:t xml:space="preserve"> mlrd so‘mga oshgan. Shuningdek, tumanda muddati </w:t>
      </w:r>
      <w:r w:rsidR="00BF77C3">
        <w:rPr>
          <w:sz w:val="26"/>
          <w:szCs w:val="26"/>
          <w:lang w:val="uz-Cyrl-UZ"/>
        </w:rPr>
        <w:t xml:space="preserve">o‘tgan debitorlik </w:t>
      </w:r>
      <w:r w:rsidR="00BF77C3" w:rsidRPr="00BF77C3">
        <w:rPr>
          <w:sz w:val="26"/>
          <w:szCs w:val="26"/>
          <w:lang w:val="uz-Cyrl-UZ"/>
        </w:rPr>
        <w:t>qarzdorliklar</w:t>
      </w:r>
      <w:r w:rsidR="00BF77C3">
        <w:rPr>
          <w:bCs/>
          <w:sz w:val="26"/>
          <w:szCs w:val="26"/>
          <w:lang w:val="en-US"/>
        </w:rPr>
        <w:t xml:space="preserve"> mavjud emas</w:t>
      </w:r>
      <w:r w:rsidRPr="00BF77C3">
        <w:rPr>
          <w:sz w:val="26"/>
          <w:szCs w:val="26"/>
          <w:lang w:val="uz-Cyrl-UZ"/>
        </w:rPr>
        <w:t>.</w:t>
      </w:r>
    </w:p>
    <w:p w:rsidR="00DF57B7" w:rsidRPr="00C86157" w:rsidRDefault="00DF57B7" w:rsidP="00DF57B7">
      <w:pPr>
        <w:pStyle w:val="a6"/>
        <w:spacing w:line="276" w:lineRule="auto"/>
        <w:ind w:left="7200" w:right="-1" w:firstLine="720"/>
        <w:jc w:val="both"/>
        <w:rPr>
          <w:i/>
          <w:sz w:val="24"/>
          <w:szCs w:val="24"/>
          <w:lang w:val="uz-Cyrl-UZ"/>
        </w:rPr>
      </w:pPr>
      <w:r w:rsidRPr="00C86157">
        <w:rPr>
          <w:i/>
          <w:sz w:val="24"/>
          <w:szCs w:val="24"/>
          <w:lang w:val="uz-Cyrl-UZ"/>
        </w:rPr>
        <w:t>(mlrd so‘m)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61"/>
        <w:gridCol w:w="1250"/>
        <w:gridCol w:w="1111"/>
        <w:gridCol w:w="1388"/>
        <w:gridCol w:w="1250"/>
        <w:gridCol w:w="2069"/>
      </w:tblGrid>
      <w:tr w:rsidR="00DF57B7" w:rsidRPr="002E5DC6" w:rsidTr="00913C1A">
        <w:trPr>
          <w:trHeight w:val="755"/>
        </w:trPr>
        <w:tc>
          <w:tcPr>
            <w:tcW w:w="1252" w:type="pct"/>
            <w:vMerge w:val="restart"/>
            <w:tcBorders>
              <w:top w:val="single" w:sz="18" w:space="0" w:color="auto"/>
              <w:left w:val="nil"/>
              <w:bottom w:val="single" w:sz="18" w:space="0" w:color="auto"/>
              <w:right w:val="single" w:sz="4" w:space="0" w:color="auto"/>
            </w:tcBorders>
            <w:shd w:val="clear" w:color="auto" w:fill="93C9FF"/>
            <w:vAlign w:val="center"/>
          </w:tcPr>
          <w:p w:rsidR="00DF57B7" w:rsidRPr="00C86157" w:rsidRDefault="00DF57B7" w:rsidP="00913C1A">
            <w:pPr>
              <w:spacing w:before="60" w:after="60"/>
              <w:jc w:val="center"/>
              <w:rPr>
                <w:b/>
                <w:sz w:val="26"/>
                <w:szCs w:val="26"/>
                <w:lang w:val="uz-Cyrl-UZ"/>
              </w:rPr>
            </w:pPr>
          </w:p>
        </w:tc>
        <w:tc>
          <w:tcPr>
            <w:tcW w:w="1252" w:type="pct"/>
            <w:gridSpan w:val="2"/>
            <w:tcBorders>
              <w:top w:val="single" w:sz="18" w:space="0" w:color="auto"/>
              <w:left w:val="single" w:sz="4" w:space="0" w:color="auto"/>
              <w:bottom w:val="single" w:sz="18" w:space="0" w:color="auto"/>
              <w:right w:val="single" w:sz="4" w:space="0" w:color="auto"/>
            </w:tcBorders>
            <w:shd w:val="clear" w:color="auto" w:fill="93C9FF"/>
            <w:vAlign w:val="center"/>
            <w:hideMark/>
          </w:tcPr>
          <w:p w:rsidR="00DF57B7" w:rsidRPr="00C86157" w:rsidRDefault="00DF57B7" w:rsidP="0031762E">
            <w:pPr>
              <w:spacing w:before="60" w:after="60"/>
              <w:ind w:left="-68" w:right="-68"/>
              <w:jc w:val="center"/>
              <w:rPr>
                <w:b/>
                <w:sz w:val="26"/>
                <w:szCs w:val="26"/>
                <w:lang w:val="uz-Cyrl-UZ"/>
              </w:rPr>
            </w:pPr>
            <w:r w:rsidRPr="00C86157">
              <w:rPr>
                <w:b/>
                <w:sz w:val="26"/>
                <w:szCs w:val="26"/>
                <w:lang w:val="uz-Cyrl-UZ"/>
              </w:rPr>
              <w:t>01.</w:t>
            </w:r>
            <w:r w:rsidR="0031762E">
              <w:rPr>
                <w:b/>
                <w:sz w:val="26"/>
                <w:szCs w:val="26"/>
                <w:lang w:val="en-US"/>
              </w:rPr>
              <w:t>03</w:t>
            </w:r>
            <w:r w:rsidRPr="00C86157">
              <w:rPr>
                <w:b/>
                <w:sz w:val="26"/>
                <w:szCs w:val="26"/>
                <w:lang w:val="uz-Cyrl-UZ"/>
              </w:rPr>
              <w:t>.</w:t>
            </w:r>
            <w:r>
              <w:rPr>
                <w:b/>
                <w:sz w:val="26"/>
                <w:szCs w:val="26"/>
                <w:lang w:val="uz-Cyrl-UZ"/>
              </w:rPr>
              <w:t>202</w:t>
            </w:r>
            <w:r w:rsidR="0031762E">
              <w:rPr>
                <w:b/>
                <w:sz w:val="26"/>
                <w:szCs w:val="26"/>
                <w:lang w:val="en-US"/>
              </w:rPr>
              <w:t>6</w:t>
            </w:r>
            <w:r w:rsidRPr="00C86157">
              <w:rPr>
                <w:b/>
                <w:sz w:val="26"/>
                <w:szCs w:val="26"/>
                <w:lang w:val="uz-Cyrl-UZ"/>
              </w:rPr>
              <w:t>-yil</w:t>
            </w:r>
            <w:r w:rsidRPr="00C86157">
              <w:rPr>
                <w:b/>
                <w:sz w:val="26"/>
                <w:szCs w:val="26"/>
                <w:lang w:val="uz-Cyrl-UZ"/>
              </w:rPr>
              <w:br/>
              <w:t>holatiga</w:t>
            </w:r>
          </w:p>
        </w:tc>
        <w:tc>
          <w:tcPr>
            <w:tcW w:w="1399" w:type="pct"/>
            <w:gridSpan w:val="2"/>
            <w:tcBorders>
              <w:top w:val="single" w:sz="18" w:space="0" w:color="auto"/>
              <w:left w:val="single" w:sz="4" w:space="0" w:color="auto"/>
              <w:bottom w:val="single" w:sz="18" w:space="0" w:color="auto"/>
              <w:right w:val="single" w:sz="4" w:space="0" w:color="auto"/>
            </w:tcBorders>
            <w:shd w:val="clear" w:color="auto" w:fill="93C9FF"/>
            <w:vAlign w:val="center"/>
            <w:hideMark/>
          </w:tcPr>
          <w:p w:rsidR="00DF57B7" w:rsidRPr="00C86157" w:rsidRDefault="00DF57B7" w:rsidP="0031762E">
            <w:pPr>
              <w:spacing w:before="60" w:after="60"/>
              <w:ind w:left="-68" w:right="-68"/>
              <w:jc w:val="center"/>
              <w:rPr>
                <w:b/>
                <w:sz w:val="26"/>
                <w:szCs w:val="26"/>
                <w:lang w:val="uz-Cyrl-UZ"/>
              </w:rPr>
            </w:pPr>
            <w:r w:rsidRPr="00C86157">
              <w:rPr>
                <w:b/>
                <w:sz w:val="26"/>
                <w:szCs w:val="26"/>
                <w:lang w:val="uz-Cyrl-UZ"/>
              </w:rPr>
              <w:t>01.</w:t>
            </w:r>
            <w:r>
              <w:rPr>
                <w:b/>
                <w:sz w:val="26"/>
                <w:szCs w:val="26"/>
                <w:lang w:val="en-US"/>
              </w:rPr>
              <w:t>0</w:t>
            </w:r>
            <w:r w:rsidR="0031762E">
              <w:rPr>
                <w:b/>
                <w:sz w:val="26"/>
                <w:szCs w:val="26"/>
                <w:lang w:val="en-US"/>
              </w:rPr>
              <w:t>6</w:t>
            </w:r>
            <w:r w:rsidRPr="00C86157">
              <w:rPr>
                <w:b/>
                <w:sz w:val="26"/>
                <w:szCs w:val="26"/>
                <w:lang w:val="uz-Cyrl-UZ"/>
              </w:rPr>
              <w:t>.</w:t>
            </w:r>
            <w:r>
              <w:rPr>
                <w:b/>
                <w:sz w:val="26"/>
                <w:szCs w:val="26"/>
                <w:lang w:val="uz-Cyrl-UZ"/>
              </w:rPr>
              <w:t>2026</w:t>
            </w:r>
            <w:r w:rsidRPr="00C86157">
              <w:rPr>
                <w:b/>
                <w:sz w:val="26"/>
                <w:szCs w:val="26"/>
                <w:lang w:val="uz-Cyrl-UZ"/>
              </w:rPr>
              <w:t xml:space="preserve">-yil </w:t>
            </w:r>
            <w:r w:rsidRPr="00C86157">
              <w:rPr>
                <w:b/>
                <w:sz w:val="26"/>
                <w:szCs w:val="26"/>
                <w:lang w:val="uz-Cyrl-UZ"/>
              </w:rPr>
              <w:br/>
              <w:t>holatiga</w:t>
            </w:r>
          </w:p>
        </w:tc>
        <w:tc>
          <w:tcPr>
            <w:tcW w:w="1097" w:type="pct"/>
            <w:vMerge w:val="restart"/>
            <w:tcBorders>
              <w:top w:val="single" w:sz="18" w:space="0" w:color="auto"/>
              <w:left w:val="single" w:sz="4" w:space="0" w:color="auto"/>
              <w:bottom w:val="single" w:sz="18" w:space="0" w:color="auto"/>
              <w:right w:val="nil"/>
            </w:tcBorders>
            <w:shd w:val="clear" w:color="auto" w:fill="93C9FF"/>
            <w:vAlign w:val="center"/>
            <w:hideMark/>
          </w:tcPr>
          <w:p w:rsidR="00DF57B7" w:rsidRPr="00C86157" w:rsidRDefault="00DF57B7" w:rsidP="0031762E">
            <w:pPr>
              <w:spacing w:before="60" w:after="60"/>
              <w:ind w:left="11" w:right="-1"/>
              <w:jc w:val="center"/>
              <w:rPr>
                <w:b/>
                <w:sz w:val="26"/>
                <w:szCs w:val="26"/>
                <w:lang w:val="uz-Cyrl-UZ"/>
              </w:rPr>
            </w:pPr>
            <w:r w:rsidRPr="00C86157">
              <w:rPr>
                <w:b/>
                <w:sz w:val="26"/>
                <w:szCs w:val="26"/>
                <w:lang w:val="uz-Cyrl-UZ"/>
              </w:rPr>
              <w:t>01.</w:t>
            </w:r>
            <w:r w:rsidR="0031762E">
              <w:rPr>
                <w:b/>
                <w:sz w:val="26"/>
                <w:szCs w:val="26"/>
                <w:lang w:val="en-US"/>
              </w:rPr>
              <w:t>03</w:t>
            </w:r>
            <w:r w:rsidRPr="00C86157">
              <w:rPr>
                <w:b/>
                <w:sz w:val="26"/>
                <w:szCs w:val="26"/>
                <w:lang w:val="uz-Cyrl-UZ"/>
              </w:rPr>
              <w:t>.</w:t>
            </w:r>
            <w:r>
              <w:rPr>
                <w:b/>
                <w:sz w:val="26"/>
                <w:szCs w:val="26"/>
                <w:lang w:val="uz-Cyrl-UZ"/>
              </w:rPr>
              <w:t>202</w:t>
            </w:r>
            <w:r w:rsidR="0031762E">
              <w:rPr>
                <w:b/>
                <w:sz w:val="26"/>
                <w:szCs w:val="26"/>
                <w:lang w:val="en-US"/>
              </w:rPr>
              <w:t>6</w:t>
            </w:r>
            <w:r w:rsidRPr="00C86157">
              <w:rPr>
                <w:b/>
                <w:sz w:val="26"/>
                <w:szCs w:val="26"/>
                <w:lang w:val="uz-Cyrl-UZ"/>
              </w:rPr>
              <w:t>-yilga nisbatan farqi, +,-</w:t>
            </w:r>
          </w:p>
        </w:tc>
      </w:tr>
      <w:tr w:rsidR="00DF57B7" w:rsidRPr="00C86157" w:rsidTr="00913C1A">
        <w:trPr>
          <w:trHeight w:val="754"/>
        </w:trPr>
        <w:tc>
          <w:tcPr>
            <w:tcW w:w="1252" w:type="pct"/>
            <w:vMerge/>
            <w:tcBorders>
              <w:top w:val="single" w:sz="18" w:space="0" w:color="auto"/>
              <w:left w:val="nil"/>
              <w:bottom w:val="single" w:sz="4" w:space="0" w:color="auto"/>
              <w:right w:val="single" w:sz="4" w:space="0" w:color="auto"/>
            </w:tcBorders>
            <w:shd w:val="clear" w:color="auto" w:fill="93C9FF"/>
            <w:vAlign w:val="center"/>
            <w:hideMark/>
          </w:tcPr>
          <w:p w:rsidR="00DF57B7" w:rsidRPr="00C86157" w:rsidRDefault="00DF57B7" w:rsidP="00913C1A">
            <w:pPr>
              <w:jc w:val="center"/>
              <w:rPr>
                <w:b/>
                <w:sz w:val="26"/>
                <w:szCs w:val="26"/>
                <w:lang w:val="uz-Cyrl-UZ"/>
              </w:rPr>
            </w:pPr>
          </w:p>
        </w:tc>
        <w:tc>
          <w:tcPr>
            <w:tcW w:w="663" w:type="pct"/>
            <w:tcBorders>
              <w:top w:val="single" w:sz="18" w:space="0" w:color="auto"/>
              <w:left w:val="single" w:sz="4" w:space="0" w:color="auto"/>
              <w:bottom w:val="single" w:sz="4" w:space="0" w:color="auto"/>
              <w:right w:val="single" w:sz="4" w:space="0" w:color="auto"/>
            </w:tcBorders>
            <w:shd w:val="clear" w:color="auto" w:fill="93C9FF"/>
            <w:vAlign w:val="center"/>
            <w:hideMark/>
          </w:tcPr>
          <w:p w:rsidR="00DF57B7" w:rsidRPr="00C86157" w:rsidRDefault="00DF57B7" w:rsidP="00913C1A">
            <w:pPr>
              <w:spacing w:before="60" w:after="60"/>
              <w:ind w:left="-68" w:right="-68"/>
              <w:jc w:val="center"/>
              <w:rPr>
                <w:b/>
                <w:sz w:val="26"/>
                <w:szCs w:val="26"/>
                <w:lang w:val="uz-Cyrl-UZ"/>
              </w:rPr>
            </w:pPr>
            <w:r w:rsidRPr="00C86157">
              <w:rPr>
                <w:b/>
                <w:sz w:val="26"/>
                <w:szCs w:val="26"/>
                <w:lang w:val="uz-Cyrl-UZ"/>
              </w:rPr>
              <w:t>Jami debitor</w:t>
            </w:r>
          </w:p>
        </w:tc>
        <w:tc>
          <w:tcPr>
            <w:tcW w:w="589" w:type="pct"/>
            <w:tcBorders>
              <w:top w:val="single" w:sz="18" w:space="0" w:color="auto"/>
              <w:left w:val="single" w:sz="4" w:space="0" w:color="auto"/>
              <w:bottom w:val="single" w:sz="4" w:space="0" w:color="auto"/>
              <w:right w:val="single" w:sz="4" w:space="0" w:color="auto"/>
            </w:tcBorders>
            <w:shd w:val="clear" w:color="auto" w:fill="93C9FF"/>
            <w:vAlign w:val="center"/>
            <w:hideMark/>
          </w:tcPr>
          <w:p w:rsidR="00DF57B7" w:rsidRPr="00C86157" w:rsidRDefault="00DF57B7" w:rsidP="00913C1A">
            <w:pPr>
              <w:spacing w:before="60" w:after="60"/>
              <w:ind w:left="-68" w:right="-68"/>
              <w:jc w:val="center"/>
              <w:rPr>
                <w:b/>
                <w:sz w:val="26"/>
                <w:szCs w:val="26"/>
                <w:lang w:val="uz-Cyrl-UZ"/>
              </w:rPr>
            </w:pPr>
            <w:r w:rsidRPr="00C86157">
              <w:rPr>
                <w:b/>
                <w:sz w:val="26"/>
                <w:szCs w:val="26"/>
                <w:lang w:val="uz-Cyrl-UZ"/>
              </w:rPr>
              <w:t>Muddati o‘tgan</w:t>
            </w:r>
          </w:p>
        </w:tc>
        <w:tc>
          <w:tcPr>
            <w:tcW w:w="736" w:type="pct"/>
            <w:tcBorders>
              <w:top w:val="single" w:sz="18" w:space="0" w:color="auto"/>
              <w:left w:val="single" w:sz="4" w:space="0" w:color="auto"/>
              <w:bottom w:val="single" w:sz="4" w:space="0" w:color="auto"/>
              <w:right w:val="single" w:sz="4" w:space="0" w:color="auto"/>
            </w:tcBorders>
            <w:shd w:val="clear" w:color="auto" w:fill="93C9FF"/>
            <w:vAlign w:val="center"/>
            <w:hideMark/>
          </w:tcPr>
          <w:p w:rsidR="00DF57B7" w:rsidRPr="00C86157" w:rsidRDefault="00DF57B7" w:rsidP="00913C1A">
            <w:pPr>
              <w:spacing w:before="60" w:after="60"/>
              <w:ind w:left="-68" w:right="-68"/>
              <w:jc w:val="center"/>
              <w:rPr>
                <w:b/>
                <w:sz w:val="26"/>
                <w:szCs w:val="26"/>
                <w:lang w:val="uz-Cyrl-UZ"/>
              </w:rPr>
            </w:pPr>
            <w:r w:rsidRPr="00C86157">
              <w:rPr>
                <w:b/>
                <w:sz w:val="26"/>
                <w:szCs w:val="26"/>
                <w:lang w:val="uz-Cyrl-UZ"/>
              </w:rPr>
              <w:t>Jami debitor</w:t>
            </w:r>
          </w:p>
        </w:tc>
        <w:tc>
          <w:tcPr>
            <w:tcW w:w="663" w:type="pct"/>
            <w:tcBorders>
              <w:top w:val="single" w:sz="18" w:space="0" w:color="auto"/>
              <w:left w:val="single" w:sz="4" w:space="0" w:color="auto"/>
              <w:bottom w:val="single" w:sz="4" w:space="0" w:color="auto"/>
              <w:right w:val="single" w:sz="4" w:space="0" w:color="auto"/>
            </w:tcBorders>
            <w:shd w:val="clear" w:color="auto" w:fill="93C9FF"/>
            <w:vAlign w:val="center"/>
            <w:hideMark/>
          </w:tcPr>
          <w:p w:rsidR="00DF57B7" w:rsidRPr="00C86157" w:rsidRDefault="00DF57B7" w:rsidP="00913C1A">
            <w:pPr>
              <w:spacing w:before="60" w:after="60"/>
              <w:ind w:left="-68" w:right="-68"/>
              <w:jc w:val="center"/>
              <w:rPr>
                <w:b/>
                <w:sz w:val="26"/>
                <w:szCs w:val="26"/>
                <w:lang w:val="uz-Cyrl-UZ"/>
              </w:rPr>
            </w:pPr>
            <w:r w:rsidRPr="00C86157">
              <w:rPr>
                <w:b/>
                <w:sz w:val="26"/>
                <w:szCs w:val="26"/>
                <w:lang w:val="uz-Cyrl-UZ"/>
              </w:rPr>
              <w:t>Muddati o‘tgan</w:t>
            </w:r>
          </w:p>
        </w:tc>
        <w:tc>
          <w:tcPr>
            <w:tcW w:w="1097" w:type="pct"/>
            <w:vMerge/>
            <w:tcBorders>
              <w:top w:val="single" w:sz="18" w:space="0" w:color="auto"/>
              <w:left w:val="single" w:sz="4" w:space="0" w:color="auto"/>
              <w:bottom w:val="single" w:sz="4" w:space="0" w:color="auto"/>
              <w:right w:val="nil"/>
            </w:tcBorders>
            <w:shd w:val="clear" w:color="auto" w:fill="93C9FF"/>
            <w:vAlign w:val="center"/>
            <w:hideMark/>
          </w:tcPr>
          <w:p w:rsidR="00DF57B7" w:rsidRPr="00C86157" w:rsidRDefault="00DF57B7" w:rsidP="00913C1A">
            <w:pPr>
              <w:jc w:val="center"/>
              <w:rPr>
                <w:b/>
                <w:sz w:val="26"/>
                <w:szCs w:val="26"/>
                <w:lang w:val="uz-Cyrl-UZ"/>
              </w:rPr>
            </w:pPr>
          </w:p>
        </w:tc>
      </w:tr>
      <w:tr w:rsidR="00DF57B7" w:rsidRPr="00C86157" w:rsidTr="00913C1A">
        <w:trPr>
          <w:trHeight w:val="20"/>
        </w:trPr>
        <w:tc>
          <w:tcPr>
            <w:tcW w:w="1252" w:type="pct"/>
            <w:tcBorders>
              <w:top w:val="single" w:sz="4" w:space="0" w:color="auto"/>
              <w:left w:val="nil"/>
              <w:bottom w:val="nil"/>
              <w:right w:val="nil"/>
            </w:tcBorders>
            <w:vAlign w:val="center"/>
          </w:tcPr>
          <w:p w:rsidR="00DF57B7" w:rsidRPr="00C86157" w:rsidRDefault="00DF57B7" w:rsidP="00913C1A">
            <w:pPr>
              <w:rPr>
                <w:b/>
                <w:bCs/>
                <w:sz w:val="26"/>
                <w:szCs w:val="26"/>
                <w:lang w:val="uz-Cyrl-UZ"/>
              </w:rPr>
            </w:pPr>
          </w:p>
        </w:tc>
        <w:tc>
          <w:tcPr>
            <w:tcW w:w="663" w:type="pct"/>
            <w:tcBorders>
              <w:top w:val="single" w:sz="4" w:space="0" w:color="auto"/>
              <w:left w:val="nil"/>
              <w:bottom w:val="nil"/>
              <w:right w:val="nil"/>
            </w:tcBorders>
            <w:vAlign w:val="center"/>
          </w:tcPr>
          <w:p w:rsidR="00DF57B7" w:rsidRPr="00C86157" w:rsidRDefault="00DF57B7" w:rsidP="00913C1A">
            <w:pPr>
              <w:jc w:val="center"/>
              <w:rPr>
                <w:b/>
                <w:bCs/>
                <w:sz w:val="26"/>
                <w:szCs w:val="26"/>
                <w:lang w:val="en-US"/>
              </w:rPr>
            </w:pPr>
          </w:p>
        </w:tc>
        <w:tc>
          <w:tcPr>
            <w:tcW w:w="589" w:type="pct"/>
            <w:tcBorders>
              <w:top w:val="single" w:sz="4" w:space="0" w:color="auto"/>
              <w:left w:val="nil"/>
              <w:bottom w:val="nil"/>
              <w:right w:val="nil"/>
            </w:tcBorders>
            <w:vAlign w:val="center"/>
          </w:tcPr>
          <w:p w:rsidR="00DF57B7" w:rsidRPr="00C86157" w:rsidRDefault="00DF57B7" w:rsidP="00913C1A">
            <w:pPr>
              <w:jc w:val="center"/>
              <w:rPr>
                <w:b/>
                <w:bCs/>
                <w:sz w:val="26"/>
                <w:szCs w:val="26"/>
                <w:lang w:val="en-US"/>
              </w:rPr>
            </w:pPr>
          </w:p>
        </w:tc>
        <w:tc>
          <w:tcPr>
            <w:tcW w:w="736" w:type="pct"/>
            <w:tcBorders>
              <w:top w:val="single" w:sz="4" w:space="0" w:color="auto"/>
              <w:left w:val="nil"/>
              <w:bottom w:val="nil"/>
              <w:right w:val="nil"/>
            </w:tcBorders>
            <w:vAlign w:val="center"/>
          </w:tcPr>
          <w:p w:rsidR="00DF57B7" w:rsidRPr="00C86157" w:rsidRDefault="00DF57B7" w:rsidP="00913C1A">
            <w:pPr>
              <w:jc w:val="center"/>
              <w:rPr>
                <w:b/>
                <w:bCs/>
                <w:sz w:val="26"/>
                <w:szCs w:val="26"/>
                <w:lang w:val="en-US"/>
              </w:rPr>
            </w:pPr>
          </w:p>
        </w:tc>
        <w:tc>
          <w:tcPr>
            <w:tcW w:w="663" w:type="pct"/>
            <w:tcBorders>
              <w:top w:val="single" w:sz="4" w:space="0" w:color="auto"/>
              <w:left w:val="nil"/>
              <w:bottom w:val="nil"/>
              <w:right w:val="nil"/>
            </w:tcBorders>
            <w:vAlign w:val="center"/>
          </w:tcPr>
          <w:p w:rsidR="00DF57B7" w:rsidRPr="00C86157" w:rsidRDefault="00DF57B7" w:rsidP="00913C1A">
            <w:pPr>
              <w:jc w:val="center"/>
              <w:rPr>
                <w:b/>
                <w:bCs/>
                <w:sz w:val="26"/>
                <w:szCs w:val="26"/>
                <w:lang w:val="en-US"/>
              </w:rPr>
            </w:pPr>
          </w:p>
        </w:tc>
        <w:tc>
          <w:tcPr>
            <w:tcW w:w="1097" w:type="pct"/>
            <w:tcBorders>
              <w:top w:val="single" w:sz="4" w:space="0" w:color="auto"/>
              <w:left w:val="nil"/>
              <w:bottom w:val="nil"/>
              <w:right w:val="nil"/>
            </w:tcBorders>
            <w:vAlign w:val="center"/>
          </w:tcPr>
          <w:p w:rsidR="00DF57B7" w:rsidRPr="00C86157" w:rsidRDefault="00DF57B7" w:rsidP="00913C1A">
            <w:pPr>
              <w:jc w:val="center"/>
              <w:rPr>
                <w:b/>
                <w:bCs/>
                <w:sz w:val="26"/>
                <w:szCs w:val="26"/>
                <w:lang w:val="en-US"/>
              </w:rPr>
            </w:pPr>
          </w:p>
        </w:tc>
      </w:tr>
      <w:tr w:rsidR="00BF77C3" w:rsidRPr="00C86157" w:rsidTr="00913C1A">
        <w:trPr>
          <w:cantSplit/>
          <w:trHeight w:val="20"/>
        </w:trPr>
        <w:tc>
          <w:tcPr>
            <w:tcW w:w="1252" w:type="pct"/>
            <w:tcBorders>
              <w:top w:val="nil"/>
              <w:left w:val="nil"/>
              <w:bottom w:val="nil"/>
              <w:right w:val="nil"/>
            </w:tcBorders>
            <w:vAlign w:val="center"/>
            <w:hideMark/>
          </w:tcPr>
          <w:p w:rsidR="00BF77C3" w:rsidRPr="00C86157" w:rsidRDefault="00BF77C3" w:rsidP="00913C1A">
            <w:pPr>
              <w:spacing w:before="120" w:after="120"/>
              <w:rPr>
                <w:b/>
                <w:sz w:val="26"/>
                <w:szCs w:val="26"/>
                <w:lang w:val="en-US"/>
              </w:rPr>
            </w:pPr>
            <w:r w:rsidRPr="00C86157">
              <w:rPr>
                <w:b/>
                <w:bCs/>
                <w:sz w:val="26"/>
                <w:szCs w:val="26"/>
                <w:lang w:val="uz-Cyrl-UZ"/>
              </w:rPr>
              <w:t>Andijon</w:t>
            </w:r>
            <w:r w:rsidRPr="00C86157">
              <w:rPr>
                <w:b/>
                <w:sz w:val="26"/>
                <w:szCs w:val="26"/>
                <w:lang w:val="uz-Cyrl-UZ"/>
              </w:rPr>
              <w:t xml:space="preserve"> </w:t>
            </w:r>
            <w:r w:rsidRPr="00C86157">
              <w:rPr>
                <w:b/>
                <w:sz w:val="26"/>
                <w:szCs w:val="26"/>
                <w:lang w:val="en-US"/>
              </w:rPr>
              <w:t>v</w:t>
            </w:r>
            <w:r w:rsidRPr="00C86157">
              <w:rPr>
                <w:b/>
                <w:sz w:val="26"/>
                <w:szCs w:val="26"/>
                <w:lang w:val="uz-Cyrl-UZ"/>
              </w:rPr>
              <w:t>iloyat</w:t>
            </w:r>
            <w:r w:rsidRPr="00C86157">
              <w:rPr>
                <w:b/>
                <w:sz w:val="26"/>
                <w:szCs w:val="26"/>
                <w:lang w:val="en-US"/>
              </w:rPr>
              <w:t>i</w:t>
            </w:r>
          </w:p>
        </w:tc>
        <w:tc>
          <w:tcPr>
            <w:tcW w:w="663" w:type="pct"/>
            <w:tcBorders>
              <w:top w:val="nil"/>
              <w:left w:val="nil"/>
              <w:bottom w:val="nil"/>
              <w:right w:val="nil"/>
            </w:tcBorders>
            <w:vAlign w:val="center"/>
            <w:hideMark/>
          </w:tcPr>
          <w:p w:rsidR="00BF77C3" w:rsidRDefault="00BF77C3">
            <w:pPr>
              <w:jc w:val="center"/>
              <w:rPr>
                <w:b/>
                <w:bCs/>
                <w:color w:val="000000"/>
                <w:sz w:val="26"/>
                <w:szCs w:val="26"/>
              </w:rPr>
            </w:pPr>
            <w:r>
              <w:rPr>
                <w:b/>
                <w:bCs/>
                <w:color w:val="000000"/>
                <w:sz w:val="26"/>
                <w:szCs w:val="26"/>
              </w:rPr>
              <w:t>10 642,1</w:t>
            </w:r>
          </w:p>
        </w:tc>
        <w:tc>
          <w:tcPr>
            <w:tcW w:w="589" w:type="pct"/>
            <w:tcBorders>
              <w:top w:val="nil"/>
              <w:left w:val="nil"/>
              <w:bottom w:val="nil"/>
              <w:right w:val="nil"/>
            </w:tcBorders>
            <w:vAlign w:val="center"/>
            <w:hideMark/>
          </w:tcPr>
          <w:p w:rsidR="00BF77C3" w:rsidRDefault="00BF77C3">
            <w:pPr>
              <w:jc w:val="center"/>
              <w:rPr>
                <w:b/>
                <w:bCs/>
                <w:color w:val="000000"/>
                <w:sz w:val="26"/>
                <w:szCs w:val="26"/>
              </w:rPr>
            </w:pPr>
            <w:r>
              <w:rPr>
                <w:b/>
                <w:bCs/>
                <w:color w:val="000000"/>
                <w:sz w:val="26"/>
                <w:szCs w:val="26"/>
              </w:rPr>
              <w:t>217,4</w:t>
            </w:r>
          </w:p>
        </w:tc>
        <w:tc>
          <w:tcPr>
            <w:tcW w:w="736" w:type="pct"/>
            <w:tcBorders>
              <w:top w:val="nil"/>
              <w:left w:val="nil"/>
              <w:bottom w:val="nil"/>
              <w:right w:val="nil"/>
            </w:tcBorders>
            <w:vAlign w:val="center"/>
            <w:hideMark/>
          </w:tcPr>
          <w:p w:rsidR="00BF77C3" w:rsidRDefault="00BF77C3">
            <w:pPr>
              <w:jc w:val="center"/>
              <w:rPr>
                <w:b/>
                <w:bCs/>
                <w:color w:val="000000"/>
                <w:sz w:val="26"/>
                <w:szCs w:val="26"/>
              </w:rPr>
            </w:pPr>
            <w:r>
              <w:rPr>
                <w:b/>
                <w:bCs/>
                <w:color w:val="000000"/>
                <w:sz w:val="26"/>
                <w:szCs w:val="26"/>
              </w:rPr>
              <w:t>10 525,5</w:t>
            </w:r>
          </w:p>
        </w:tc>
        <w:tc>
          <w:tcPr>
            <w:tcW w:w="663" w:type="pct"/>
            <w:tcBorders>
              <w:top w:val="nil"/>
              <w:left w:val="nil"/>
              <w:bottom w:val="nil"/>
              <w:right w:val="nil"/>
            </w:tcBorders>
            <w:vAlign w:val="center"/>
            <w:hideMark/>
          </w:tcPr>
          <w:p w:rsidR="00BF77C3" w:rsidRDefault="00BF77C3">
            <w:pPr>
              <w:jc w:val="center"/>
              <w:rPr>
                <w:b/>
                <w:bCs/>
                <w:color w:val="000000"/>
                <w:sz w:val="26"/>
                <w:szCs w:val="26"/>
              </w:rPr>
            </w:pPr>
            <w:r>
              <w:rPr>
                <w:b/>
                <w:bCs/>
                <w:color w:val="000000"/>
                <w:sz w:val="26"/>
                <w:szCs w:val="26"/>
              </w:rPr>
              <w:t>260,4</w:t>
            </w:r>
          </w:p>
        </w:tc>
        <w:tc>
          <w:tcPr>
            <w:tcW w:w="1097" w:type="pct"/>
            <w:tcBorders>
              <w:top w:val="nil"/>
              <w:left w:val="nil"/>
              <w:bottom w:val="nil"/>
              <w:right w:val="nil"/>
            </w:tcBorders>
            <w:vAlign w:val="center"/>
            <w:hideMark/>
          </w:tcPr>
          <w:p w:rsidR="00BF77C3" w:rsidRDefault="00BF77C3">
            <w:pPr>
              <w:jc w:val="center"/>
              <w:rPr>
                <w:b/>
                <w:bCs/>
                <w:color w:val="000000"/>
                <w:sz w:val="26"/>
                <w:szCs w:val="26"/>
              </w:rPr>
            </w:pPr>
            <w:r>
              <w:rPr>
                <w:b/>
                <w:bCs/>
                <w:color w:val="000000"/>
                <w:sz w:val="26"/>
                <w:szCs w:val="26"/>
              </w:rPr>
              <w:t>-116,5</w:t>
            </w:r>
          </w:p>
        </w:tc>
      </w:tr>
      <w:tr w:rsidR="00BF77C3" w:rsidRPr="00C86157" w:rsidTr="00913C1A">
        <w:trPr>
          <w:cantSplit/>
          <w:trHeight w:val="20"/>
        </w:trPr>
        <w:tc>
          <w:tcPr>
            <w:tcW w:w="1252" w:type="pct"/>
            <w:tcBorders>
              <w:top w:val="nil"/>
              <w:left w:val="nil"/>
              <w:bottom w:val="nil"/>
              <w:right w:val="nil"/>
            </w:tcBorders>
            <w:shd w:val="clear" w:color="auto" w:fill="93C9FF"/>
            <w:vAlign w:val="center"/>
            <w:hideMark/>
          </w:tcPr>
          <w:p w:rsidR="00BF77C3" w:rsidRPr="00C86157" w:rsidRDefault="00BF77C3" w:rsidP="00913C1A">
            <w:pPr>
              <w:spacing w:before="120" w:after="120"/>
              <w:rPr>
                <w:sz w:val="26"/>
                <w:szCs w:val="26"/>
                <w:lang w:val="en-US"/>
              </w:rPr>
            </w:pPr>
            <w:r>
              <w:rPr>
                <w:bCs/>
                <w:sz w:val="26"/>
                <w:szCs w:val="26"/>
                <w:lang w:val="uz-Cyrl-UZ"/>
              </w:rPr>
              <w:t>Ulug‘nor t</w:t>
            </w:r>
            <w:r w:rsidRPr="00C86157">
              <w:rPr>
                <w:sz w:val="26"/>
                <w:szCs w:val="26"/>
                <w:lang w:val="en-US"/>
              </w:rPr>
              <w:t>umani</w:t>
            </w:r>
          </w:p>
        </w:tc>
        <w:tc>
          <w:tcPr>
            <w:tcW w:w="663" w:type="pct"/>
            <w:tcBorders>
              <w:top w:val="nil"/>
              <w:left w:val="nil"/>
              <w:bottom w:val="nil"/>
              <w:right w:val="nil"/>
            </w:tcBorders>
            <w:shd w:val="clear" w:color="auto" w:fill="93C9FF"/>
            <w:vAlign w:val="center"/>
            <w:hideMark/>
          </w:tcPr>
          <w:p w:rsidR="00BF77C3" w:rsidRDefault="00BF77C3">
            <w:pPr>
              <w:jc w:val="center"/>
              <w:rPr>
                <w:color w:val="000000"/>
                <w:sz w:val="26"/>
                <w:szCs w:val="26"/>
              </w:rPr>
            </w:pPr>
            <w:r>
              <w:rPr>
                <w:color w:val="000000"/>
                <w:sz w:val="26"/>
                <w:szCs w:val="26"/>
              </w:rPr>
              <w:t>0,3</w:t>
            </w:r>
          </w:p>
        </w:tc>
        <w:tc>
          <w:tcPr>
            <w:tcW w:w="589" w:type="pct"/>
            <w:tcBorders>
              <w:top w:val="nil"/>
              <w:left w:val="nil"/>
              <w:bottom w:val="nil"/>
              <w:right w:val="nil"/>
            </w:tcBorders>
            <w:shd w:val="clear" w:color="auto" w:fill="93C9FF"/>
            <w:vAlign w:val="center"/>
            <w:hideMark/>
          </w:tcPr>
          <w:p w:rsidR="00BF77C3" w:rsidRDefault="00BF77C3">
            <w:pPr>
              <w:jc w:val="center"/>
              <w:rPr>
                <w:color w:val="000000"/>
                <w:sz w:val="26"/>
                <w:szCs w:val="26"/>
              </w:rPr>
            </w:pPr>
            <w:r>
              <w:rPr>
                <w:color w:val="000000"/>
                <w:sz w:val="26"/>
                <w:szCs w:val="26"/>
              </w:rPr>
              <w:t>0,0</w:t>
            </w:r>
          </w:p>
        </w:tc>
        <w:tc>
          <w:tcPr>
            <w:tcW w:w="736" w:type="pct"/>
            <w:tcBorders>
              <w:top w:val="nil"/>
              <w:left w:val="nil"/>
              <w:bottom w:val="nil"/>
              <w:right w:val="nil"/>
            </w:tcBorders>
            <w:shd w:val="clear" w:color="auto" w:fill="93C9FF"/>
            <w:vAlign w:val="center"/>
            <w:hideMark/>
          </w:tcPr>
          <w:p w:rsidR="00BF77C3" w:rsidRDefault="00BF77C3">
            <w:pPr>
              <w:jc w:val="center"/>
              <w:rPr>
                <w:color w:val="000000"/>
                <w:sz w:val="26"/>
                <w:szCs w:val="26"/>
              </w:rPr>
            </w:pPr>
            <w:r>
              <w:rPr>
                <w:color w:val="000000"/>
                <w:sz w:val="26"/>
                <w:szCs w:val="26"/>
              </w:rPr>
              <w:t>57,0</w:t>
            </w:r>
          </w:p>
        </w:tc>
        <w:tc>
          <w:tcPr>
            <w:tcW w:w="663" w:type="pct"/>
            <w:tcBorders>
              <w:top w:val="nil"/>
              <w:left w:val="nil"/>
              <w:bottom w:val="nil"/>
              <w:right w:val="nil"/>
            </w:tcBorders>
            <w:shd w:val="clear" w:color="auto" w:fill="93C9FF"/>
            <w:vAlign w:val="center"/>
            <w:hideMark/>
          </w:tcPr>
          <w:p w:rsidR="00BF77C3" w:rsidRDefault="00BF77C3">
            <w:pPr>
              <w:jc w:val="center"/>
              <w:rPr>
                <w:color w:val="000000"/>
                <w:sz w:val="26"/>
                <w:szCs w:val="26"/>
              </w:rPr>
            </w:pPr>
            <w:r>
              <w:rPr>
                <w:color w:val="000000"/>
                <w:sz w:val="26"/>
                <w:szCs w:val="26"/>
              </w:rPr>
              <w:t>0,0</w:t>
            </w:r>
          </w:p>
        </w:tc>
        <w:tc>
          <w:tcPr>
            <w:tcW w:w="1097" w:type="pct"/>
            <w:tcBorders>
              <w:top w:val="nil"/>
              <w:left w:val="nil"/>
              <w:bottom w:val="nil"/>
              <w:right w:val="nil"/>
            </w:tcBorders>
            <w:shd w:val="clear" w:color="auto" w:fill="93C9FF"/>
            <w:vAlign w:val="center"/>
            <w:hideMark/>
          </w:tcPr>
          <w:p w:rsidR="00BF77C3" w:rsidRDefault="00BF77C3">
            <w:pPr>
              <w:jc w:val="center"/>
              <w:rPr>
                <w:color w:val="000000"/>
                <w:sz w:val="26"/>
                <w:szCs w:val="26"/>
              </w:rPr>
            </w:pPr>
            <w:r>
              <w:rPr>
                <w:color w:val="000000"/>
                <w:sz w:val="26"/>
                <w:szCs w:val="26"/>
              </w:rPr>
              <w:t>56,8</w:t>
            </w:r>
          </w:p>
        </w:tc>
      </w:tr>
    </w:tbl>
    <w:p w:rsidR="00DF57B7" w:rsidRPr="00C86157" w:rsidRDefault="00DF57B7" w:rsidP="00DF57B7">
      <w:pPr>
        <w:ind w:right="425"/>
        <w:jc w:val="center"/>
        <w:rPr>
          <w:b/>
          <w:bCs/>
          <w:sz w:val="26"/>
          <w:szCs w:val="26"/>
          <w:lang w:val="uz-Cyrl-UZ"/>
        </w:rPr>
      </w:pPr>
    </w:p>
    <w:p w:rsidR="00DF57B7" w:rsidRPr="00C86157" w:rsidRDefault="00B36B30" w:rsidP="00DF57B7">
      <w:pPr>
        <w:spacing w:before="60" w:after="120" w:line="276" w:lineRule="auto"/>
        <w:ind w:right="424"/>
        <w:jc w:val="center"/>
        <w:rPr>
          <w:b/>
          <w:lang w:val="uz-Cyrl-UZ"/>
        </w:rPr>
      </w:pPr>
      <w:r>
        <w:rPr>
          <w:b/>
          <w:bCs/>
          <w:sz w:val="28"/>
          <w:szCs w:val="28"/>
          <w:lang w:val="uz-Cyrl-UZ"/>
        </w:rPr>
        <w:t>Ulug‘nor t</w:t>
      </w:r>
      <w:r w:rsidR="00DF57B7" w:rsidRPr="00C86157">
        <w:rPr>
          <w:b/>
          <w:sz w:val="28"/>
          <w:szCs w:val="28"/>
          <w:lang w:val="uz-Cyrl-UZ"/>
        </w:rPr>
        <w:t xml:space="preserve">umanida faoliyat ko‘rsatayotgan yirik korxonalarning </w:t>
      </w:r>
      <w:r w:rsidR="00DF57B7" w:rsidRPr="00C86157">
        <w:rPr>
          <w:b/>
          <w:sz w:val="28"/>
          <w:szCs w:val="28"/>
          <w:lang w:val="uz-Cyrl-UZ"/>
        </w:rPr>
        <w:br/>
        <w:t xml:space="preserve">debitorlik </w:t>
      </w:r>
      <w:r w:rsidR="00DF57B7" w:rsidRPr="00C86157">
        <w:rPr>
          <w:b/>
          <w:sz w:val="28"/>
          <w:szCs w:val="28"/>
          <w:lang w:val="en-US"/>
        </w:rPr>
        <w:t>q</w:t>
      </w:r>
      <w:r w:rsidR="00DF57B7" w:rsidRPr="00C86157">
        <w:rPr>
          <w:b/>
          <w:sz w:val="28"/>
          <w:szCs w:val="28"/>
          <w:lang w:val="uz-Cyrl-UZ"/>
        </w:rPr>
        <w:t xml:space="preserve">arzdorliklari </w:t>
      </w:r>
      <w:r w:rsidR="00DF57B7" w:rsidRPr="00C86157">
        <w:rPr>
          <w:i/>
          <w:sz w:val="28"/>
          <w:szCs w:val="28"/>
          <w:lang w:val="uz-Cyrl-UZ"/>
        </w:rPr>
        <w:t>(mlrd so‘m)</w:t>
      </w:r>
      <w:r w:rsidR="00DF57B7" w:rsidRPr="00C86157">
        <w:rPr>
          <w:noProof/>
          <w:lang w:val="en-US"/>
        </w:rPr>
        <w:t xml:space="preserve"> </w:t>
      </w:r>
      <w:r w:rsidR="00DF57B7" w:rsidRPr="00C86157">
        <w:rPr>
          <w:noProof/>
        </w:rPr>
        <w:drawing>
          <wp:inline distT="0" distB="0" distL="0" distR="0">
            <wp:extent cx="5850255" cy="4056845"/>
            <wp:effectExtent l="0" t="0" r="0" b="0"/>
            <wp:docPr id="916" name="Диаграмма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DF57B7" w:rsidRPr="00C86157" w:rsidRDefault="00DF57B7" w:rsidP="00DF57B7">
      <w:pPr>
        <w:spacing w:line="276" w:lineRule="auto"/>
        <w:ind w:firstLine="720"/>
        <w:jc w:val="both"/>
        <w:rPr>
          <w:sz w:val="26"/>
          <w:szCs w:val="26"/>
          <w:lang w:val="en-US"/>
        </w:rPr>
      </w:pPr>
      <w:r>
        <w:rPr>
          <w:sz w:val="26"/>
          <w:szCs w:val="26"/>
          <w:lang w:val="uz-Cyrl-UZ"/>
        </w:rPr>
        <w:t>2026</w:t>
      </w:r>
      <w:r w:rsidRPr="00C86157">
        <w:rPr>
          <w:sz w:val="26"/>
          <w:szCs w:val="26"/>
          <w:lang w:val="uz-Cyrl-UZ"/>
        </w:rPr>
        <w:t>-yil 1-</w:t>
      </w:r>
      <w:r w:rsidR="0031762E">
        <w:rPr>
          <w:sz w:val="26"/>
          <w:szCs w:val="26"/>
          <w:lang w:val="uz-Cyrl-UZ"/>
        </w:rPr>
        <w:t>iyun</w:t>
      </w:r>
      <w:r w:rsidRPr="00C86157">
        <w:rPr>
          <w:sz w:val="26"/>
          <w:szCs w:val="26"/>
          <w:lang w:val="uz-Cyrl-UZ"/>
        </w:rPr>
        <w:t xml:space="preserve"> holatiga </w:t>
      </w:r>
      <w:r w:rsidR="00B36B30">
        <w:rPr>
          <w:bCs/>
          <w:sz w:val="26"/>
          <w:szCs w:val="26"/>
          <w:lang w:val="uz-Cyrl-UZ"/>
        </w:rPr>
        <w:t>Ulug‘nor t</w:t>
      </w:r>
      <w:r w:rsidRPr="00C86157">
        <w:rPr>
          <w:sz w:val="26"/>
          <w:szCs w:val="26"/>
          <w:lang w:val="uz-Cyrl-UZ"/>
        </w:rPr>
        <w:t xml:space="preserve">umanida faoliyat ko‘rsatayotgan yirik korxonalarning kreditorlik qarzdorliklari </w:t>
      </w:r>
      <w:r w:rsidR="00BF77C3" w:rsidRPr="00BF77C3">
        <w:rPr>
          <w:bCs/>
          <w:sz w:val="26"/>
          <w:szCs w:val="26"/>
          <w:lang w:val="uz-Cyrl-UZ"/>
        </w:rPr>
        <w:t>33,3</w:t>
      </w:r>
      <w:r w:rsidRPr="00C86157">
        <w:rPr>
          <w:sz w:val="26"/>
          <w:szCs w:val="26"/>
          <w:lang w:val="uz-Cyrl-UZ"/>
        </w:rPr>
        <w:t xml:space="preserve"> mlrd so‘mni tashkil etgan bo‘lib,</w:t>
      </w:r>
      <w:r w:rsidRPr="00C86157">
        <w:rPr>
          <w:sz w:val="26"/>
          <w:szCs w:val="26"/>
          <w:lang w:val="uz-Cyrl-UZ"/>
        </w:rPr>
        <w:br/>
      </w:r>
      <w:r w:rsidR="0031762E">
        <w:rPr>
          <w:sz w:val="26"/>
          <w:szCs w:val="26"/>
          <w:lang w:val="uz-Cyrl-UZ"/>
        </w:rPr>
        <w:t>2026-yil 1-mart</w:t>
      </w:r>
      <w:r w:rsidRPr="00C86157">
        <w:rPr>
          <w:sz w:val="26"/>
          <w:szCs w:val="26"/>
          <w:lang w:val="uz-Cyrl-UZ"/>
        </w:rPr>
        <w:t xml:space="preserve">ga nisbatan </w:t>
      </w:r>
      <w:r w:rsidR="00BF77C3" w:rsidRPr="00BF77C3">
        <w:rPr>
          <w:bCs/>
          <w:sz w:val="26"/>
          <w:szCs w:val="26"/>
          <w:lang w:val="uz-Cyrl-UZ"/>
        </w:rPr>
        <w:t>0,2</w:t>
      </w:r>
      <w:r w:rsidRPr="00C86157">
        <w:rPr>
          <w:sz w:val="26"/>
          <w:szCs w:val="26"/>
          <w:lang w:val="uz-Cyrl-UZ"/>
        </w:rPr>
        <w:t xml:space="preserve"> mlrd so‘mga kamaygan. S</w:t>
      </w:r>
      <w:r w:rsidRPr="00C86157">
        <w:rPr>
          <w:sz w:val="26"/>
          <w:szCs w:val="26"/>
          <w:lang w:val="en-US"/>
        </w:rPr>
        <w:t>h</w:t>
      </w:r>
      <w:r w:rsidRPr="00C86157">
        <w:rPr>
          <w:sz w:val="26"/>
          <w:szCs w:val="26"/>
          <w:lang w:val="uz-Cyrl-UZ"/>
        </w:rPr>
        <w:t xml:space="preserve">uningdek, muddati o‘tgan </w:t>
      </w:r>
      <w:r w:rsidRPr="00C86157">
        <w:rPr>
          <w:sz w:val="26"/>
          <w:szCs w:val="26"/>
          <w:lang w:val="en-US"/>
        </w:rPr>
        <w:t>kreditor</w:t>
      </w:r>
      <w:r w:rsidRPr="00C86157">
        <w:rPr>
          <w:sz w:val="26"/>
          <w:szCs w:val="26"/>
          <w:lang w:val="uz-Cyrl-UZ"/>
        </w:rPr>
        <w:t xml:space="preserve"> qarzdorliklar </w:t>
      </w:r>
      <w:r w:rsidR="00BF77C3" w:rsidRPr="00BF77C3">
        <w:rPr>
          <w:bCs/>
          <w:sz w:val="26"/>
          <w:szCs w:val="26"/>
          <w:lang w:val="en-US"/>
        </w:rPr>
        <w:t>mavjud emas</w:t>
      </w:r>
      <w:r w:rsidRPr="00BF77C3">
        <w:rPr>
          <w:sz w:val="26"/>
          <w:szCs w:val="26"/>
          <w:lang w:val="uz-Cyrl-UZ"/>
        </w:rPr>
        <w:t>.</w:t>
      </w:r>
    </w:p>
    <w:p w:rsidR="00DF57B7" w:rsidRPr="00C86157" w:rsidRDefault="00DF57B7" w:rsidP="00DF57B7">
      <w:pPr>
        <w:spacing w:line="276" w:lineRule="auto"/>
        <w:ind w:firstLine="720"/>
        <w:jc w:val="both"/>
        <w:rPr>
          <w:sz w:val="26"/>
          <w:szCs w:val="26"/>
          <w:lang w:val="en-US"/>
        </w:rPr>
      </w:pPr>
    </w:p>
    <w:p w:rsidR="00DF57B7" w:rsidRPr="00C86157" w:rsidRDefault="00DF57B7" w:rsidP="00DF57B7">
      <w:pPr>
        <w:pStyle w:val="a6"/>
        <w:rPr>
          <w:i/>
          <w:sz w:val="24"/>
          <w:szCs w:val="24"/>
          <w:lang w:val="uz-Cyrl-UZ"/>
        </w:rPr>
      </w:pPr>
      <w:r w:rsidRPr="00C86157">
        <w:rPr>
          <w:i/>
          <w:sz w:val="24"/>
          <w:szCs w:val="24"/>
          <w:lang w:val="uz-Cyrl-UZ"/>
        </w:rPr>
        <w:t>(mlrd so‘m)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6"/>
        <w:gridCol w:w="1274"/>
        <w:gridCol w:w="1279"/>
        <w:gridCol w:w="1130"/>
        <w:gridCol w:w="1277"/>
        <w:gridCol w:w="2233"/>
      </w:tblGrid>
      <w:tr w:rsidR="00DF57B7" w:rsidRPr="00C86157" w:rsidTr="00AA3F12">
        <w:trPr>
          <w:trHeight w:val="743"/>
        </w:trPr>
        <w:tc>
          <w:tcPr>
            <w:tcW w:w="1186" w:type="pct"/>
            <w:vMerge w:val="restart"/>
            <w:tcBorders>
              <w:top w:val="single" w:sz="18" w:space="0" w:color="auto"/>
              <w:left w:val="nil"/>
              <w:bottom w:val="nil"/>
              <w:right w:val="single" w:sz="4" w:space="0" w:color="auto"/>
            </w:tcBorders>
            <w:shd w:val="clear" w:color="auto" w:fill="93C9FF"/>
            <w:vAlign w:val="center"/>
            <w:hideMark/>
          </w:tcPr>
          <w:p w:rsidR="00DF57B7" w:rsidRPr="00C86157" w:rsidRDefault="00DF57B7" w:rsidP="00913C1A">
            <w:pPr>
              <w:rPr>
                <w:sz w:val="26"/>
                <w:szCs w:val="26"/>
                <w:lang w:val="uz-Cyrl-UZ"/>
              </w:rPr>
            </w:pPr>
          </w:p>
        </w:tc>
        <w:tc>
          <w:tcPr>
            <w:tcW w:w="1354" w:type="pct"/>
            <w:gridSpan w:val="2"/>
            <w:tcBorders>
              <w:top w:val="single" w:sz="18" w:space="0" w:color="auto"/>
              <w:left w:val="single" w:sz="4" w:space="0" w:color="auto"/>
              <w:bottom w:val="single" w:sz="18" w:space="0" w:color="auto"/>
              <w:right w:val="single" w:sz="4" w:space="0" w:color="auto"/>
            </w:tcBorders>
            <w:shd w:val="clear" w:color="auto" w:fill="93C9FF"/>
            <w:vAlign w:val="center"/>
            <w:hideMark/>
          </w:tcPr>
          <w:p w:rsidR="00DF57B7" w:rsidRPr="00C86157" w:rsidRDefault="00DF57B7" w:rsidP="0031762E">
            <w:pPr>
              <w:spacing w:before="60" w:after="120" w:line="276" w:lineRule="auto"/>
              <w:ind w:left="71" w:right="139"/>
              <w:jc w:val="center"/>
              <w:rPr>
                <w:b/>
                <w:sz w:val="26"/>
                <w:szCs w:val="26"/>
                <w:lang w:val="uz-Cyrl-UZ"/>
              </w:rPr>
            </w:pPr>
            <w:r w:rsidRPr="00C86157">
              <w:rPr>
                <w:b/>
                <w:sz w:val="26"/>
                <w:szCs w:val="26"/>
                <w:lang w:val="en-US"/>
              </w:rPr>
              <w:t>01.</w:t>
            </w:r>
            <w:r w:rsidR="0031762E">
              <w:rPr>
                <w:b/>
                <w:sz w:val="26"/>
                <w:szCs w:val="26"/>
                <w:lang w:val="en-US"/>
              </w:rPr>
              <w:t>03</w:t>
            </w:r>
            <w:r w:rsidRPr="00C86157">
              <w:rPr>
                <w:b/>
                <w:sz w:val="26"/>
                <w:szCs w:val="26"/>
                <w:lang w:val="en-US"/>
              </w:rPr>
              <w:t>.</w:t>
            </w:r>
            <w:r>
              <w:rPr>
                <w:b/>
                <w:sz w:val="26"/>
                <w:szCs w:val="26"/>
                <w:lang w:val="en-US"/>
              </w:rPr>
              <w:t>2026</w:t>
            </w:r>
            <w:r w:rsidRPr="00C86157">
              <w:rPr>
                <w:b/>
                <w:sz w:val="26"/>
                <w:szCs w:val="26"/>
                <w:lang w:val="en-US"/>
              </w:rPr>
              <w:t>-yil holatiga</w:t>
            </w:r>
          </w:p>
        </w:tc>
        <w:tc>
          <w:tcPr>
            <w:tcW w:w="1276" w:type="pct"/>
            <w:gridSpan w:val="2"/>
            <w:tcBorders>
              <w:top w:val="single" w:sz="18" w:space="0" w:color="auto"/>
              <w:left w:val="single" w:sz="4" w:space="0" w:color="auto"/>
              <w:bottom w:val="single" w:sz="18" w:space="0" w:color="auto"/>
              <w:right w:val="single" w:sz="4" w:space="0" w:color="auto"/>
            </w:tcBorders>
            <w:shd w:val="clear" w:color="auto" w:fill="93C9FF"/>
            <w:vAlign w:val="center"/>
            <w:hideMark/>
          </w:tcPr>
          <w:p w:rsidR="00DF57B7" w:rsidRPr="00C86157" w:rsidRDefault="00DF57B7" w:rsidP="0031762E">
            <w:pPr>
              <w:spacing w:before="60" w:after="120" w:line="276" w:lineRule="auto"/>
              <w:ind w:left="212" w:right="140"/>
              <w:jc w:val="center"/>
              <w:rPr>
                <w:b/>
                <w:sz w:val="26"/>
                <w:szCs w:val="26"/>
                <w:lang w:val="uz-Cyrl-UZ"/>
              </w:rPr>
            </w:pPr>
            <w:r w:rsidRPr="00C86157">
              <w:rPr>
                <w:b/>
                <w:sz w:val="26"/>
                <w:szCs w:val="26"/>
                <w:lang w:val="uz-Cyrl-UZ"/>
              </w:rPr>
              <w:t>01.</w:t>
            </w:r>
            <w:r w:rsidR="0031762E">
              <w:rPr>
                <w:b/>
                <w:sz w:val="26"/>
                <w:szCs w:val="26"/>
                <w:lang w:val="en-US"/>
              </w:rPr>
              <w:t>06</w:t>
            </w:r>
            <w:r w:rsidRPr="00C86157">
              <w:rPr>
                <w:b/>
                <w:sz w:val="26"/>
                <w:szCs w:val="26"/>
                <w:lang w:val="uz-Cyrl-UZ"/>
              </w:rPr>
              <w:t>.</w:t>
            </w:r>
            <w:r>
              <w:rPr>
                <w:b/>
                <w:sz w:val="26"/>
                <w:szCs w:val="26"/>
                <w:lang w:val="uz-Cyrl-UZ"/>
              </w:rPr>
              <w:t>2026</w:t>
            </w:r>
            <w:r w:rsidRPr="00C86157">
              <w:rPr>
                <w:b/>
                <w:sz w:val="26"/>
                <w:szCs w:val="26"/>
                <w:lang w:val="uz-Cyrl-UZ"/>
              </w:rPr>
              <w:t xml:space="preserve">-yil </w:t>
            </w:r>
            <w:r w:rsidRPr="00C86157">
              <w:rPr>
                <w:b/>
                <w:sz w:val="26"/>
                <w:szCs w:val="26"/>
                <w:lang w:val="uz-Cyrl-UZ"/>
              </w:rPr>
              <w:br/>
            </w:r>
            <w:r w:rsidRPr="00C86157">
              <w:rPr>
                <w:b/>
                <w:sz w:val="26"/>
                <w:szCs w:val="26"/>
                <w:lang w:val="en-US"/>
              </w:rPr>
              <w:t>h</w:t>
            </w:r>
            <w:r w:rsidRPr="00C86157">
              <w:rPr>
                <w:b/>
                <w:sz w:val="26"/>
                <w:szCs w:val="26"/>
                <w:lang w:val="uz-Cyrl-UZ"/>
              </w:rPr>
              <w:t>olatiga</w:t>
            </w:r>
          </w:p>
        </w:tc>
        <w:tc>
          <w:tcPr>
            <w:tcW w:w="1184" w:type="pct"/>
            <w:vMerge w:val="restart"/>
            <w:tcBorders>
              <w:top w:val="single" w:sz="18" w:space="0" w:color="auto"/>
              <w:left w:val="single" w:sz="4" w:space="0" w:color="auto"/>
              <w:bottom w:val="nil"/>
              <w:right w:val="nil"/>
            </w:tcBorders>
            <w:shd w:val="clear" w:color="auto" w:fill="93C9FF"/>
            <w:vAlign w:val="center"/>
            <w:hideMark/>
          </w:tcPr>
          <w:p w:rsidR="00DF57B7" w:rsidRPr="00C86157" w:rsidRDefault="00DF57B7" w:rsidP="00AA3F12">
            <w:pPr>
              <w:spacing w:before="60" w:after="120" w:line="276" w:lineRule="auto"/>
              <w:ind w:right="-1"/>
              <w:jc w:val="center"/>
              <w:rPr>
                <w:b/>
                <w:sz w:val="26"/>
                <w:szCs w:val="26"/>
                <w:lang w:val="uz-Cyrl-UZ"/>
              </w:rPr>
            </w:pPr>
            <w:r w:rsidRPr="00C86157">
              <w:rPr>
                <w:b/>
                <w:sz w:val="26"/>
                <w:szCs w:val="26"/>
                <w:lang w:val="uz-Cyrl-UZ"/>
              </w:rPr>
              <w:t>01.</w:t>
            </w:r>
            <w:r w:rsidR="0031762E">
              <w:rPr>
                <w:b/>
                <w:sz w:val="26"/>
                <w:szCs w:val="26"/>
                <w:lang w:val="en-US"/>
              </w:rPr>
              <w:t>03</w:t>
            </w:r>
            <w:r w:rsidRPr="00C86157">
              <w:rPr>
                <w:b/>
                <w:sz w:val="26"/>
                <w:szCs w:val="26"/>
                <w:lang w:val="uz-Cyrl-UZ"/>
              </w:rPr>
              <w:t>.</w:t>
            </w:r>
            <w:r>
              <w:rPr>
                <w:b/>
                <w:sz w:val="26"/>
                <w:szCs w:val="26"/>
                <w:lang w:val="uz-Cyrl-UZ"/>
              </w:rPr>
              <w:t>2026</w:t>
            </w:r>
            <w:r w:rsidRPr="00C86157">
              <w:rPr>
                <w:b/>
                <w:sz w:val="26"/>
                <w:szCs w:val="26"/>
                <w:lang w:val="uz-Cyrl-UZ"/>
              </w:rPr>
              <w:t>-yilga nisbatan far</w:t>
            </w:r>
            <w:r w:rsidRPr="00C86157">
              <w:rPr>
                <w:b/>
                <w:sz w:val="26"/>
                <w:szCs w:val="26"/>
                <w:lang w:val="en-US"/>
              </w:rPr>
              <w:t>q</w:t>
            </w:r>
            <w:r w:rsidRPr="00C86157">
              <w:rPr>
                <w:b/>
                <w:sz w:val="26"/>
                <w:szCs w:val="26"/>
                <w:lang w:val="uz-Cyrl-UZ"/>
              </w:rPr>
              <w:t>i, +,-</w:t>
            </w:r>
          </w:p>
        </w:tc>
      </w:tr>
      <w:tr w:rsidR="00AA3F12" w:rsidRPr="00C86157" w:rsidTr="00AA3F12">
        <w:trPr>
          <w:trHeight w:val="742"/>
        </w:trPr>
        <w:tc>
          <w:tcPr>
            <w:tcW w:w="1186" w:type="pct"/>
            <w:vMerge/>
            <w:tcBorders>
              <w:top w:val="nil"/>
              <w:left w:val="nil"/>
              <w:bottom w:val="single" w:sz="18" w:space="0" w:color="auto"/>
              <w:right w:val="single" w:sz="4" w:space="0" w:color="auto"/>
            </w:tcBorders>
            <w:shd w:val="clear" w:color="auto" w:fill="93C9FF"/>
            <w:vAlign w:val="center"/>
            <w:hideMark/>
          </w:tcPr>
          <w:p w:rsidR="00DF57B7" w:rsidRPr="00C86157" w:rsidRDefault="00DF57B7" w:rsidP="00913C1A">
            <w:pPr>
              <w:rPr>
                <w:sz w:val="26"/>
                <w:szCs w:val="26"/>
                <w:lang w:val="uz-Cyrl-UZ"/>
              </w:rPr>
            </w:pPr>
          </w:p>
        </w:tc>
        <w:tc>
          <w:tcPr>
            <w:tcW w:w="676" w:type="pct"/>
            <w:tcBorders>
              <w:top w:val="single" w:sz="18" w:space="0" w:color="auto"/>
              <w:left w:val="single" w:sz="4" w:space="0" w:color="auto"/>
              <w:bottom w:val="single" w:sz="18" w:space="0" w:color="auto"/>
              <w:right w:val="single" w:sz="4" w:space="0" w:color="auto"/>
            </w:tcBorders>
            <w:shd w:val="clear" w:color="auto" w:fill="93C9FF"/>
            <w:vAlign w:val="center"/>
            <w:hideMark/>
          </w:tcPr>
          <w:p w:rsidR="00DF57B7" w:rsidRPr="00C86157" w:rsidRDefault="00DF57B7" w:rsidP="0031762E">
            <w:pPr>
              <w:spacing w:before="60" w:after="120" w:line="276" w:lineRule="auto"/>
              <w:ind w:left="-18" w:right="19"/>
              <w:jc w:val="center"/>
              <w:rPr>
                <w:b/>
                <w:sz w:val="26"/>
                <w:szCs w:val="26"/>
                <w:lang w:val="uz-Cyrl-UZ"/>
              </w:rPr>
            </w:pPr>
            <w:r w:rsidRPr="00C86157">
              <w:rPr>
                <w:b/>
                <w:sz w:val="26"/>
                <w:szCs w:val="26"/>
                <w:lang w:val="uz-Cyrl-UZ"/>
              </w:rPr>
              <w:t>Jami kreditor</w:t>
            </w:r>
          </w:p>
        </w:tc>
        <w:tc>
          <w:tcPr>
            <w:tcW w:w="678" w:type="pct"/>
            <w:tcBorders>
              <w:top w:val="single" w:sz="18" w:space="0" w:color="auto"/>
              <w:left w:val="single" w:sz="4" w:space="0" w:color="auto"/>
              <w:bottom w:val="single" w:sz="18" w:space="0" w:color="auto"/>
              <w:right w:val="single" w:sz="4" w:space="0" w:color="auto"/>
            </w:tcBorders>
            <w:shd w:val="clear" w:color="auto" w:fill="93C9FF"/>
            <w:vAlign w:val="center"/>
            <w:hideMark/>
          </w:tcPr>
          <w:p w:rsidR="00DF57B7" w:rsidRPr="00C86157" w:rsidRDefault="00DF57B7" w:rsidP="0031762E">
            <w:pPr>
              <w:spacing w:before="60" w:after="120" w:line="276" w:lineRule="auto"/>
              <w:ind w:right="-44"/>
              <w:jc w:val="center"/>
              <w:rPr>
                <w:b/>
                <w:sz w:val="26"/>
                <w:szCs w:val="26"/>
                <w:lang w:val="uz-Cyrl-UZ"/>
              </w:rPr>
            </w:pPr>
            <w:r w:rsidRPr="00C86157">
              <w:rPr>
                <w:b/>
                <w:sz w:val="26"/>
                <w:szCs w:val="26"/>
                <w:lang w:val="uz-Cyrl-UZ"/>
              </w:rPr>
              <w:t>Muddati o‘tgan</w:t>
            </w:r>
          </w:p>
        </w:tc>
        <w:tc>
          <w:tcPr>
            <w:tcW w:w="599" w:type="pct"/>
            <w:tcBorders>
              <w:top w:val="single" w:sz="18" w:space="0" w:color="auto"/>
              <w:left w:val="single" w:sz="4" w:space="0" w:color="auto"/>
              <w:bottom w:val="single" w:sz="18" w:space="0" w:color="auto"/>
              <w:right w:val="single" w:sz="4" w:space="0" w:color="auto"/>
            </w:tcBorders>
            <w:shd w:val="clear" w:color="auto" w:fill="93C9FF"/>
            <w:vAlign w:val="center"/>
            <w:hideMark/>
          </w:tcPr>
          <w:p w:rsidR="00DF57B7" w:rsidRPr="00C86157" w:rsidRDefault="00DF57B7" w:rsidP="0031762E">
            <w:pPr>
              <w:spacing w:before="60" w:after="120" w:line="276" w:lineRule="auto"/>
              <w:ind w:left="-30"/>
              <w:jc w:val="center"/>
              <w:rPr>
                <w:b/>
                <w:sz w:val="26"/>
                <w:szCs w:val="26"/>
                <w:lang w:val="uz-Cyrl-UZ"/>
              </w:rPr>
            </w:pPr>
            <w:r w:rsidRPr="00C86157">
              <w:rPr>
                <w:b/>
                <w:sz w:val="26"/>
                <w:szCs w:val="26"/>
                <w:lang w:val="uz-Cyrl-UZ"/>
              </w:rPr>
              <w:t>Jami kreditor</w:t>
            </w:r>
          </w:p>
        </w:tc>
        <w:tc>
          <w:tcPr>
            <w:tcW w:w="677" w:type="pct"/>
            <w:tcBorders>
              <w:top w:val="single" w:sz="18" w:space="0" w:color="auto"/>
              <w:left w:val="single" w:sz="4" w:space="0" w:color="auto"/>
              <w:bottom w:val="single" w:sz="18" w:space="0" w:color="auto"/>
              <w:right w:val="single" w:sz="4" w:space="0" w:color="auto"/>
            </w:tcBorders>
            <w:shd w:val="clear" w:color="auto" w:fill="93C9FF"/>
            <w:vAlign w:val="center"/>
            <w:hideMark/>
          </w:tcPr>
          <w:p w:rsidR="00DF57B7" w:rsidRPr="00C86157" w:rsidRDefault="00DF57B7" w:rsidP="00913C1A">
            <w:pPr>
              <w:spacing w:before="60" w:after="120" w:line="276" w:lineRule="auto"/>
              <w:ind w:left="71"/>
              <w:jc w:val="center"/>
              <w:rPr>
                <w:b/>
                <w:sz w:val="26"/>
                <w:szCs w:val="26"/>
                <w:lang w:val="uz-Cyrl-UZ"/>
              </w:rPr>
            </w:pPr>
            <w:r w:rsidRPr="00C86157">
              <w:rPr>
                <w:b/>
                <w:sz w:val="26"/>
                <w:szCs w:val="26"/>
                <w:lang w:val="uz-Cyrl-UZ"/>
              </w:rPr>
              <w:t>Muddati o‘tgan</w:t>
            </w:r>
          </w:p>
        </w:tc>
        <w:tc>
          <w:tcPr>
            <w:tcW w:w="1184" w:type="pct"/>
            <w:vMerge/>
            <w:tcBorders>
              <w:top w:val="nil"/>
              <w:left w:val="single" w:sz="4" w:space="0" w:color="auto"/>
              <w:bottom w:val="single" w:sz="18" w:space="0" w:color="auto"/>
              <w:right w:val="nil"/>
            </w:tcBorders>
            <w:shd w:val="clear" w:color="auto" w:fill="93C9FF"/>
            <w:vAlign w:val="center"/>
            <w:hideMark/>
          </w:tcPr>
          <w:p w:rsidR="00DF57B7" w:rsidRPr="00C86157" w:rsidRDefault="00DF57B7" w:rsidP="00913C1A">
            <w:pPr>
              <w:rPr>
                <w:b/>
                <w:sz w:val="26"/>
                <w:szCs w:val="26"/>
                <w:lang w:val="uz-Cyrl-UZ"/>
              </w:rPr>
            </w:pPr>
          </w:p>
        </w:tc>
      </w:tr>
      <w:tr w:rsidR="00AA3F12" w:rsidRPr="00C86157" w:rsidTr="00AA3F12">
        <w:trPr>
          <w:cantSplit/>
          <w:trHeight w:val="227"/>
        </w:trPr>
        <w:tc>
          <w:tcPr>
            <w:tcW w:w="1186" w:type="pct"/>
            <w:tcBorders>
              <w:top w:val="single" w:sz="18" w:space="0" w:color="auto"/>
              <w:left w:val="nil"/>
              <w:bottom w:val="nil"/>
              <w:right w:val="nil"/>
            </w:tcBorders>
            <w:vAlign w:val="center"/>
            <w:hideMark/>
          </w:tcPr>
          <w:p w:rsidR="00DF57B7" w:rsidRPr="00C86157" w:rsidRDefault="00DF57B7" w:rsidP="00913C1A">
            <w:pPr>
              <w:ind w:right="424"/>
              <w:rPr>
                <w:b/>
                <w:lang w:val="en-US"/>
              </w:rPr>
            </w:pPr>
          </w:p>
        </w:tc>
        <w:tc>
          <w:tcPr>
            <w:tcW w:w="676" w:type="pct"/>
            <w:tcBorders>
              <w:top w:val="single" w:sz="18" w:space="0" w:color="auto"/>
              <w:left w:val="nil"/>
              <w:bottom w:val="nil"/>
              <w:right w:val="nil"/>
            </w:tcBorders>
            <w:vAlign w:val="center"/>
            <w:hideMark/>
          </w:tcPr>
          <w:p w:rsidR="00DF57B7" w:rsidRPr="00C86157" w:rsidRDefault="00DF57B7" w:rsidP="0031762E">
            <w:pPr>
              <w:ind w:left="-18" w:right="19"/>
              <w:jc w:val="center"/>
              <w:rPr>
                <w:b/>
                <w:bCs/>
                <w:lang w:val="en-US"/>
              </w:rPr>
            </w:pPr>
          </w:p>
        </w:tc>
        <w:tc>
          <w:tcPr>
            <w:tcW w:w="678" w:type="pct"/>
            <w:tcBorders>
              <w:top w:val="single" w:sz="18" w:space="0" w:color="auto"/>
              <w:left w:val="nil"/>
              <w:bottom w:val="nil"/>
              <w:right w:val="nil"/>
            </w:tcBorders>
            <w:vAlign w:val="center"/>
            <w:hideMark/>
          </w:tcPr>
          <w:p w:rsidR="00DF57B7" w:rsidRPr="00C86157" w:rsidRDefault="00DF57B7" w:rsidP="0031762E">
            <w:pPr>
              <w:ind w:right="-44"/>
              <w:jc w:val="center"/>
              <w:rPr>
                <w:b/>
                <w:bCs/>
                <w:lang w:val="en-US"/>
              </w:rPr>
            </w:pPr>
          </w:p>
        </w:tc>
        <w:tc>
          <w:tcPr>
            <w:tcW w:w="599" w:type="pct"/>
            <w:tcBorders>
              <w:top w:val="single" w:sz="18" w:space="0" w:color="auto"/>
              <w:left w:val="nil"/>
              <w:bottom w:val="nil"/>
              <w:right w:val="nil"/>
            </w:tcBorders>
            <w:vAlign w:val="center"/>
            <w:hideMark/>
          </w:tcPr>
          <w:p w:rsidR="00DF57B7" w:rsidRPr="00C86157" w:rsidRDefault="00DF57B7" w:rsidP="0031762E">
            <w:pPr>
              <w:ind w:left="-30"/>
              <w:jc w:val="center"/>
              <w:rPr>
                <w:b/>
                <w:bCs/>
                <w:lang w:val="en-US"/>
              </w:rPr>
            </w:pPr>
          </w:p>
        </w:tc>
        <w:tc>
          <w:tcPr>
            <w:tcW w:w="677" w:type="pct"/>
            <w:tcBorders>
              <w:top w:val="single" w:sz="18" w:space="0" w:color="auto"/>
              <w:left w:val="nil"/>
              <w:bottom w:val="nil"/>
              <w:right w:val="nil"/>
            </w:tcBorders>
            <w:vAlign w:val="center"/>
            <w:hideMark/>
          </w:tcPr>
          <w:p w:rsidR="00DF57B7" w:rsidRPr="00C86157" w:rsidRDefault="00DF57B7" w:rsidP="00913C1A">
            <w:pPr>
              <w:jc w:val="center"/>
              <w:rPr>
                <w:b/>
                <w:bCs/>
                <w:lang w:val="en-US"/>
              </w:rPr>
            </w:pPr>
          </w:p>
        </w:tc>
        <w:tc>
          <w:tcPr>
            <w:tcW w:w="1184" w:type="pct"/>
            <w:tcBorders>
              <w:top w:val="single" w:sz="18" w:space="0" w:color="auto"/>
              <w:left w:val="nil"/>
              <w:bottom w:val="nil"/>
              <w:right w:val="nil"/>
            </w:tcBorders>
            <w:vAlign w:val="center"/>
            <w:hideMark/>
          </w:tcPr>
          <w:p w:rsidR="00DF57B7" w:rsidRPr="00C86157" w:rsidRDefault="00DF57B7" w:rsidP="00913C1A">
            <w:pPr>
              <w:jc w:val="center"/>
              <w:rPr>
                <w:b/>
                <w:bCs/>
                <w:lang w:val="en-US"/>
              </w:rPr>
            </w:pPr>
          </w:p>
        </w:tc>
      </w:tr>
      <w:tr w:rsidR="00BF77C3" w:rsidRPr="00C86157" w:rsidTr="00AA3F12">
        <w:trPr>
          <w:cantSplit/>
          <w:trHeight w:val="20"/>
        </w:trPr>
        <w:tc>
          <w:tcPr>
            <w:tcW w:w="1186" w:type="pct"/>
            <w:tcBorders>
              <w:top w:val="nil"/>
              <w:left w:val="nil"/>
              <w:bottom w:val="nil"/>
              <w:right w:val="nil"/>
            </w:tcBorders>
            <w:shd w:val="clear" w:color="auto" w:fill="93C9FF"/>
            <w:vAlign w:val="center"/>
            <w:hideMark/>
          </w:tcPr>
          <w:p w:rsidR="00BF77C3" w:rsidRPr="00C86157" w:rsidRDefault="00BF77C3" w:rsidP="00913C1A">
            <w:pPr>
              <w:spacing w:before="120" w:after="120"/>
              <w:rPr>
                <w:b/>
                <w:sz w:val="26"/>
                <w:szCs w:val="26"/>
                <w:lang w:val="en-US"/>
              </w:rPr>
            </w:pPr>
            <w:r w:rsidRPr="00C86157">
              <w:rPr>
                <w:b/>
                <w:bCs/>
                <w:sz w:val="26"/>
                <w:szCs w:val="26"/>
                <w:lang w:val="uz-Cyrl-UZ"/>
              </w:rPr>
              <w:t>Andijon</w:t>
            </w:r>
            <w:r w:rsidRPr="00C86157">
              <w:rPr>
                <w:b/>
                <w:bCs/>
                <w:sz w:val="26"/>
                <w:szCs w:val="26"/>
                <w:lang w:val="en-US"/>
              </w:rPr>
              <w:t xml:space="preserve"> v</w:t>
            </w:r>
            <w:r w:rsidRPr="00C86157">
              <w:rPr>
                <w:b/>
                <w:sz w:val="26"/>
                <w:szCs w:val="26"/>
                <w:lang w:val="uz-Cyrl-UZ"/>
              </w:rPr>
              <w:t>iloyat</w:t>
            </w:r>
            <w:r w:rsidRPr="00C86157">
              <w:rPr>
                <w:b/>
                <w:sz w:val="26"/>
                <w:szCs w:val="26"/>
                <w:lang w:val="en-US"/>
              </w:rPr>
              <w:t>i</w:t>
            </w:r>
          </w:p>
        </w:tc>
        <w:tc>
          <w:tcPr>
            <w:tcW w:w="676" w:type="pct"/>
            <w:tcBorders>
              <w:top w:val="nil"/>
              <w:left w:val="nil"/>
              <w:bottom w:val="nil"/>
              <w:right w:val="nil"/>
            </w:tcBorders>
            <w:shd w:val="clear" w:color="auto" w:fill="93C9FF"/>
            <w:vAlign w:val="center"/>
            <w:hideMark/>
          </w:tcPr>
          <w:p w:rsidR="00BF77C3" w:rsidRDefault="00BF77C3">
            <w:pPr>
              <w:jc w:val="center"/>
              <w:rPr>
                <w:b/>
                <w:bCs/>
                <w:color w:val="000000"/>
                <w:sz w:val="26"/>
                <w:szCs w:val="26"/>
              </w:rPr>
            </w:pPr>
            <w:r>
              <w:rPr>
                <w:b/>
                <w:bCs/>
                <w:color w:val="000000"/>
                <w:sz w:val="26"/>
                <w:szCs w:val="26"/>
              </w:rPr>
              <w:t>19 087,2</w:t>
            </w:r>
          </w:p>
        </w:tc>
        <w:tc>
          <w:tcPr>
            <w:tcW w:w="678" w:type="pct"/>
            <w:tcBorders>
              <w:top w:val="nil"/>
              <w:left w:val="nil"/>
              <w:bottom w:val="nil"/>
              <w:right w:val="nil"/>
            </w:tcBorders>
            <w:shd w:val="clear" w:color="auto" w:fill="93C9FF"/>
            <w:vAlign w:val="center"/>
            <w:hideMark/>
          </w:tcPr>
          <w:p w:rsidR="00BF77C3" w:rsidRDefault="00BF77C3">
            <w:pPr>
              <w:jc w:val="center"/>
              <w:rPr>
                <w:b/>
                <w:bCs/>
                <w:color w:val="000000"/>
                <w:sz w:val="26"/>
                <w:szCs w:val="26"/>
              </w:rPr>
            </w:pPr>
            <w:r>
              <w:rPr>
                <w:b/>
                <w:bCs/>
                <w:color w:val="000000"/>
                <w:sz w:val="26"/>
                <w:szCs w:val="26"/>
              </w:rPr>
              <w:t>59,7</w:t>
            </w:r>
          </w:p>
        </w:tc>
        <w:tc>
          <w:tcPr>
            <w:tcW w:w="599" w:type="pct"/>
            <w:tcBorders>
              <w:top w:val="nil"/>
              <w:left w:val="nil"/>
              <w:bottom w:val="nil"/>
              <w:right w:val="nil"/>
            </w:tcBorders>
            <w:shd w:val="clear" w:color="auto" w:fill="93C9FF"/>
            <w:vAlign w:val="center"/>
            <w:hideMark/>
          </w:tcPr>
          <w:p w:rsidR="00BF77C3" w:rsidRDefault="00BF77C3">
            <w:pPr>
              <w:jc w:val="center"/>
              <w:rPr>
                <w:b/>
                <w:bCs/>
                <w:color w:val="000000"/>
                <w:sz w:val="26"/>
                <w:szCs w:val="26"/>
              </w:rPr>
            </w:pPr>
            <w:r>
              <w:rPr>
                <w:b/>
                <w:bCs/>
                <w:color w:val="000000"/>
                <w:sz w:val="26"/>
                <w:szCs w:val="26"/>
              </w:rPr>
              <w:t>17 775,4</w:t>
            </w:r>
          </w:p>
        </w:tc>
        <w:tc>
          <w:tcPr>
            <w:tcW w:w="677" w:type="pct"/>
            <w:tcBorders>
              <w:top w:val="nil"/>
              <w:left w:val="nil"/>
              <w:bottom w:val="nil"/>
              <w:right w:val="nil"/>
            </w:tcBorders>
            <w:shd w:val="clear" w:color="auto" w:fill="93C9FF"/>
            <w:vAlign w:val="center"/>
            <w:hideMark/>
          </w:tcPr>
          <w:p w:rsidR="00BF77C3" w:rsidRDefault="00BF77C3">
            <w:pPr>
              <w:jc w:val="center"/>
              <w:rPr>
                <w:b/>
                <w:bCs/>
                <w:color w:val="000000"/>
                <w:sz w:val="26"/>
                <w:szCs w:val="26"/>
              </w:rPr>
            </w:pPr>
            <w:r>
              <w:rPr>
                <w:b/>
                <w:bCs/>
                <w:color w:val="000000"/>
                <w:sz w:val="26"/>
                <w:szCs w:val="26"/>
              </w:rPr>
              <w:t>19,1</w:t>
            </w:r>
          </w:p>
        </w:tc>
        <w:tc>
          <w:tcPr>
            <w:tcW w:w="1184" w:type="pct"/>
            <w:tcBorders>
              <w:top w:val="nil"/>
              <w:left w:val="nil"/>
              <w:bottom w:val="nil"/>
              <w:right w:val="nil"/>
            </w:tcBorders>
            <w:shd w:val="clear" w:color="auto" w:fill="93C9FF"/>
            <w:vAlign w:val="center"/>
            <w:hideMark/>
          </w:tcPr>
          <w:p w:rsidR="00BF77C3" w:rsidRDefault="00BF77C3">
            <w:pPr>
              <w:jc w:val="center"/>
              <w:rPr>
                <w:b/>
                <w:bCs/>
                <w:color w:val="000000"/>
                <w:sz w:val="26"/>
                <w:szCs w:val="26"/>
              </w:rPr>
            </w:pPr>
            <w:r>
              <w:rPr>
                <w:b/>
                <w:bCs/>
                <w:color w:val="000000"/>
                <w:sz w:val="26"/>
                <w:szCs w:val="26"/>
              </w:rPr>
              <w:t>-1 311,8</w:t>
            </w:r>
          </w:p>
        </w:tc>
      </w:tr>
      <w:tr w:rsidR="00BF77C3" w:rsidRPr="00C86157" w:rsidTr="00AA3F12">
        <w:trPr>
          <w:cantSplit/>
          <w:trHeight w:val="20"/>
        </w:trPr>
        <w:tc>
          <w:tcPr>
            <w:tcW w:w="1186" w:type="pct"/>
            <w:tcBorders>
              <w:top w:val="nil"/>
              <w:left w:val="nil"/>
              <w:bottom w:val="nil"/>
              <w:right w:val="nil"/>
            </w:tcBorders>
            <w:shd w:val="clear" w:color="auto" w:fill="auto"/>
            <w:vAlign w:val="center"/>
            <w:hideMark/>
          </w:tcPr>
          <w:p w:rsidR="00BF77C3" w:rsidRPr="00C86157" w:rsidRDefault="00BF77C3" w:rsidP="00913C1A">
            <w:pPr>
              <w:spacing w:before="120" w:after="120"/>
              <w:rPr>
                <w:bCs/>
                <w:sz w:val="26"/>
                <w:szCs w:val="26"/>
                <w:lang w:val="uz-Cyrl-UZ"/>
              </w:rPr>
            </w:pPr>
            <w:r>
              <w:rPr>
                <w:bCs/>
                <w:sz w:val="26"/>
                <w:szCs w:val="26"/>
                <w:lang w:val="uz-Cyrl-UZ"/>
              </w:rPr>
              <w:t>Ulug‘nor t</w:t>
            </w:r>
            <w:r w:rsidRPr="00C86157">
              <w:rPr>
                <w:sz w:val="26"/>
                <w:szCs w:val="26"/>
                <w:lang w:val="en-US"/>
              </w:rPr>
              <w:t>umani</w:t>
            </w:r>
          </w:p>
        </w:tc>
        <w:tc>
          <w:tcPr>
            <w:tcW w:w="676" w:type="pct"/>
            <w:tcBorders>
              <w:top w:val="nil"/>
              <w:left w:val="nil"/>
              <w:bottom w:val="nil"/>
              <w:right w:val="nil"/>
            </w:tcBorders>
            <w:shd w:val="clear" w:color="auto" w:fill="auto"/>
            <w:vAlign w:val="center"/>
            <w:hideMark/>
          </w:tcPr>
          <w:p w:rsidR="00BF77C3" w:rsidRDefault="00BF77C3">
            <w:pPr>
              <w:jc w:val="center"/>
              <w:rPr>
                <w:color w:val="000000"/>
                <w:sz w:val="26"/>
                <w:szCs w:val="26"/>
              </w:rPr>
            </w:pPr>
            <w:r>
              <w:rPr>
                <w:color w:val="000000"/>
                <w:sz w:val="26"/>
                <w:szCs w:val="26"/>
              </w:rPr>
              <w:t>0,2</w:t>
            </w:r>
          </w:p>
        </w:tc>
        <w:tc>
          <w:tcPr>
            <w:tcW w:w="678" w:type="pct"/>
            <w:tcBorders>
              <w:top w:val="nil"/>
              <w:left w:val="nil"/>
              <w:bottom w:val="nil"/>
              <w:right w:val="nil"/>
            </w:tcBorders>
            <w:shd w:val="clear" w:color="auto" w:fill="auto"/>
            <w:vAlign w:val="center"/>
            <w:hideMark/>
          </w:tcPr>
          <w:p w:rsidR="00BF77C3" w:rsidRDefault="00BF77C3">
            <w:pPr>
              <w:jc w:val="center"/>
              <w:rPr>
                <w:color w:val="000000"/>
                <w:sz w:val="26"/>
                <w:szCs w:val="26"/>
              </w:rPr>
            </w:pPr>
            <w:r>
              <w:rPr>
                <w:color w:val="000000"/>
                <w:sz w:val="26"/>
                <w:szCs w:val="26"/>
              </w:rPr>
              <w:t>0,0</w:t>
            </w:r>
          </w:p>
        </w:tc>
        <w:tc>
          <w:tcPr>
            <w:tcW w:w="599" w:type="pct"/>
            <w:tcBorders>
              <w:top w:val="nil"/>
              <w:left w:val="nil"/>
              <w:bottom w:val="nil"/>
              <w:right w:val="nil"/>
            </w:tcBorders>
            <w:shd w:val="clear" w:color="auto" w:fill="auto"/>
            <w:vAlign w:val="center"/>
            <w:hideMark/>
          </w:tcPr>
          <w:p w:rsidR="00BF77C3" w:rsidRDefault="00BF77C3">
            <w:pPr>
              <w:jc w:val="center"/>
              <w:rPr>
                <w:color w:val="000000"/>
                <w:sz w:val="26"/>
                <w:szCs w:val="26"/>
              </w:rPr>
            </w:pPr>
            <w:r>
              <w:rPr>
                <w:color w:val="000000"/>
                <w:sz w:val="26"/>
                <w:szCs w:val="26"/>
              </w:rPr>
              <w:t>33,3</w:t>
            </w:r>
          </w:p>
        </w:tc>
        <w:tc>
          <w:tcPr>
            <w:tcW w:w="677" w:type="pct"/>
            <w:tcBorders>
              <w:top w:val="nil"/>
              <w:left w:val="nil"/>
              <w:bottom w:val="nil"/>
              <w:right w:val="nil"/>
            </w:tcBorders>
            <w:shd w:val="clear" w:color="auto" w:fill="auto"/>
            <w:vAlign w:val="center"/>
            <w:hideMark/>
          </w:tcPr>
          <w:p w:rsidR="00BF77C3" w:rsidRDefault="00BF77C3">
            <w:pPr>
              <w:jc w:val="center"/>
              <w:rPr>
                <w:color w:val="000000"/>
                <w:sz w:val="26"/>
                <w:szCs w:val="26"/>
              </w:rPr>
            </w:pPr>
            <w:r>
              <w:rPr>
                <w:color w:val="000000"/>
                <w:sz w:val="26"/>
                <w:szCs w:val="26"/>
              </w:rPr>
              <w:t>0,0</w:t>
            </w:r>
          </w:p>
        </w:tc>
        <w:tc>
          <w:tcPr>
            <w:tcW w:w="1184" w:type="pct"/>
            <w:tcBorders>
              <w:top w:val="nil"/>
              <w:left w:val="nil"/>
              <w:bottom w:val="nil"/>
              <w:right w:val="nil"/>
            </w:tcBorders>
            <w:shd w:val="clear" w:color="auto" w:fill="auto"/>
            <w:vAlign w:val="center"/>
            <w:hideMark/>
          </w:tcPr>
          <w:p w:rsidR="00BF77C3" w:rsidRDefault="00BF77C3">
            <w:pPr>
              <w:jc w:val="center"/>
              <w:rPr>
                <w:color w:val="000000"/>
                <w:sz w:val="26"/>
                <w:szCs w:val="26"/>
              </w:rPr>
            </w:pPr>
            <w:r>
              <w:rPr>
                <w:color w:val="000000"/>
                <w:sz w:val="26"/>
                <w:szCs w:val="26"/>
              </w:rPr>
              <w:t>33,1</w:t>
            </w:r>
          </w:p>
        </w:tc>
      </w:tr>
    </w:tbl>
    <w:p w:rsidR="00DF57B7" w:rsidRPr="00C86157" w:rsidRDefault="00DF57B7" w:rsidP="00DF57B7">
      <w:pPr>
        <w:spacing w:before="60" w:after="120" w:line="276" w:lineRule="auto"/>
        <w:jc w:val="center"/>
        <w:rPr>
          <w:b/>
          <w:lang w:val="uz-Cyrl-UZ"/>
        </w:rPr>
      </w:pPr>
    </w:p>
    <w:p w:rsidR="00DF57B7" w:rsidRPr="00C86157" w:rsidRDefault="00DF57B7" w:rsidP="00DF57B7">
      <w:pPr>
        <w:rPr>
          <w:lang w:val="en-US"/>
        </w:rPr>
      </w:pPr>
      <w:r w:rsidRPr="00C86157">
        <w:rPr>
          <w:noProof/>
        </w:rPr>
        <w:drawing>
          <wp:inline distT="0" distB="0" distL="0" distR="0">
            <wp:extent cx="5850255" cy="4056380"/>
            <wp:effectExtent l="0" t="0" r="0" b="0"/>
            <wp:docPr id="917"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DF57B7" w:rsidRPr="00C86157" w:rsidRDefault="00DF57B7" w:rsidP="00DF57B7">
      <w:pPr>
        <w:rPr>
          <w:lang w:val="en-US"/>
        </w:rPr>
      </w:pPr>
      <w:r w:rsidRPr="00C86157">
        <w:rPr>
          <w:lang w:val="en-US"/>
        </w:rPr>
        <w:br w:type="page"/>
      </w:r>
    </w:p>
    <w:tbl>
      <w:tblPr>
        <w:tblpPr w:leftFromText="180" w:rightFromText="180" w:vertAnchor="text" w:horzAnchor="margin" w:tblpX="108" w:tblpY="124"/>
        <w:tblW w:w="0" w:type="auto"/>
        <w:tblBorders>
          <w:top w:val="thinThickThinSmallGap" w:sz="24" w:space="0" w:color="6600FF"/>
          <w:left w:val="thinThickThinSmallGap" w:sz="24" w:space="0" w:color="6600FF"/>
          <w:bottom w:val="thinThickThinSmallGap" w:sz="24" w:space="0" w:color="6600FF"/>
          <w:right w:val="thinThickThinSmallGap" w:sz="24" w:space="0" w:color="6600FF"/>
          <w:insideH w:val="thinThickThinSmallGap" w:sz="24" w:space="0" w:color="6600FF"/>
          <w:insideV w:val="thinThickThinSmallGap" w:sz="24" w:space="0" w:color="6600FF"/>
        </w:tblBorders>
        <w:tblLook w:val="04A0" w:firstRow="1" w:lastRow="0" w:firstColumn="1" w:lastColumn="0" w:noHBand="0" w:noVBand="1"/>
      </w:tblPr>
      <w:tblGrid>
        <w:gridCol w:w="5621"/>
      </w:tblGrid>
      <w:tr w:rsidR="00DF57B7" w:rsidRPr="00207DF0" w:rsidTr="00913C1A">
        <w:trPr>
          <w:trHeight w:val="579"/>
        </w:trPr>
        <w:tc>
          <w:tcPr>
            <w:tcW w:w="5621" w:type="dxa"/>
            <w:shd w:val="clear" w:color="auto" w:fill="auto"/>
            <w:vAlign w:val="center"/>
            <w:hideMark/>
          </w:tcPr>
          <w:p w:rsidR="00DF57B7" w:rsidRPr="00C86157" w:rsidRDefault="00DF57B7" w:rsidP="00913C1A">
            <w:pPr>
              <w:spacing w:before="40" w:after="40"/>
              <w:ind w:left="567" w:hanging="567"/>
              <w:jc w:val="center"/>
              <w:rPr>
                <w:b/>
                <w:sz w:val="28"/>
                <w:szCs w:val="28"/>
                <w:lang w:val="uz-Cyrl-UZ"/>
              </w:rPr>
            </w:pPr>
            <w:r w:rsidRPr="00C86157">
              <w:rPr>
                <w:b/>
                <w:sz w:val="28"/>
                <w:szCs w:val="28"/>
                <w:lang w:val="uz-Cyrl-UZ"/>
              </w:rPr>
              <w:t>X. KORXONALAR VA TASHKILOTLAR FAOLIYATINING UMUMIY TAVSIFI</w:t>
            </w:r>
          </w:p>
        </w:tc>
      </w:tr>
    </w:tbl>
    <w:p w:rsidR="00DF57B7" w:rsidRPr="00C86157" w:rsidRDefault="00DF57B7" w:rsidP="00DF57B7">
      <w:pPr>
        <w:ind w:left="360"/>
        <w:rPr>
          <w:lang w:val="en-US"/>
        </w:rPr>
      </w:pPr>
    </w:p>
    <w:p w:rsidR="00DF57B7" w:rsidRPr="00C86157" w:rsidRDefault="00DF57B7" w:rsidP="00DF57B7">
      <w:pPr>
        <w:ind w:left="360"/>
        <w:rPr>
          <w:lang w:val="en-US"/>
        </w:rPr>
      </w:pPr>
    </w:p>
    <w:p w:rsidR="00DF57B7" w:rsidRPr="00C86157" w:rsidRDefault="00DF57B7" w:rsidP="00DF57B7">
      <w:pPr>
        <w:ind w:left="360"/>
        <w:rPr>
          <w:lang w:val="en-US"/>
        </w:rPr>
      </w:pPr>
    </w:p>
    <w:p w:rsidR="00DF57B7" w:rsidRPr="00C86157" w:rsidRDefault="00DF57B7" w:rsidP="00DF57B7">
      <w:pPr>
        <w:ind w:left="360"/>
        <w:rPr>
          <w:lang w:val="en-US"/>
        </w:rPr>
      </w:pPr>
    </w:p>
    <w:p w:rsidR="00DF57B7" w:rsidRPr="00C86157" w:rsidRDefault="00DF57B7" w:rsidP="00DF57B7">
      <w:pPr>
        <w:ind w:left="360"/>
        <w:rPr>
          <w:lang w:val="en-US"/>
        </w:rPr>
      </w:pPr>
    </w:p>
    <w:p w:rsidR="00DF57B7" w:rsidRPr="00C86157" w:rsidRDefault="00DF57B7" w:rsidP="00DF57B7">
      <w:pPr>
        <w:rPr>
          <w:sz w:val="26"/>
          <w:szCs w:val="26"/>
          <w:lang w:val="uz-Cyrl-UZ"/>
        </w:rPr>
      </w:pPr>
    </w:p>
    <w:p w:rsidR="00DF57B7" w:rsidRPr="00C86157" w:rsidRDefault="00DF57B7" w:rsidP="00DF57B7">
      <w:pPr>
        <w:rPr>
          <w:sz w:val="26"/>
          <w:szCs w:val="26"/>
          <w:lang w:val="uz-Cyrl-UZ"/>
        </w:rPr>
      </w:pPr>
    </w:p>
    <w:p w:rsidR="00DF57B7" w:rsidRPr="00C86157" w:rsidRDefault="00DF57B7" w:rsidP="00DF57B7">
      <w:pPr>
        <w:pStyle w:val="ab"/>
        <w:widowControl w:val="0"/>
        <w:spacing w:line="264" w:lineRule="auto"/>
        <w:rPr>
          <w:sz w:val="26"/>
          <w:szCs w:val="26"/>
          <w:lang w:val="uz-Cyrl-UZ"/>
        </w:rPr>
      </w:pPr>
      <w:r w:rsidRPr="00C86157">
        <w:rPr>
          <w:sz w:val="26"/>
          <w:szCs w:val="26"/>
          <w:lang w:val="uz-Cyrl-UZ"/>
        </w:rPr>
        <w:t xml:space="preserve">Korxonalar va tashkilotlar yagona davlat registri ma’lumotlariga ko‘ra, </w:t>
      </w:r>
      <w:r w:rsidR="00B36B30">
        <w:rPr>
          <w:sz w:val="26"/>
          <w:szCs w:val="26"/>
          <w:lang w:val="uz-Cyrl-UZ"/>
        </w:rPr>
        <w:t>Ulug‘nor t</w:t>
      </w:r>
      <w:r w:rsidRPr="00C86157">
        <w:rPr>
          <w:sz w:val="26"/>
          <w:szCs w:val="26"/>
          <w:lang w:val="uz-Cyrl-UZ"/>
        </w:rPr>
        <w:t xml:space="preserve">umanida 2026-yilning </w:t>
      </w:r>
      <w:r>
        <w:rPr>
          <w:sz w:val="26"/>
          <w:szCs w:val="26"/>
          <w:lang w:val="uz-Cyrl-UZ"/>
        </w:rPr>
        <w:t>1-</w:t>
      </w:r>
      <w:r w:rsidR="0031762E">
        <w:rPr>
          <w:sz w:val="26"/>
          <w:szCs w:val="26"/>
          <w:lang w:val="uz-Cyrl-UZ"/>
        </w:rPr>
        <w:t>iyul</w:t>
      </w:r>
      <w:r w:rsidRPr="00C86157">
        <w:rPr>
          <w:sz w:val="26"/>
          <w:szCs w:val="26"/>
          <w:lang w:val="uz-Cyrl-UZ"/>
        </w:rPr>
        <w:t xml:space="preserve"> holatiga ro‘yxatga olingan yuridik shaxslar soni (fermer va dehqon xo‘jaliklarisiz) </w:t>
      </w:r>
      <w:r w:rsidR="004050E2">
        <w:rPr>
          <w:sz w:val="26"/>
          <w:szCs w:val="26"/>
          <w:lang w:val="uz-Cyrl-UZ"/>
        </w:rPr>
        <w:t>1 383</w:t>
      </w:r>
      <w:r w:rsidRPr="00C86157">
        <w:rPr>
          <w:sz w:val="26"/>
          <w:szCs w:val="26"/>
          <w:lang w:val="uz-Cyrl-UZ"/>
        </w:rPr>
        <w:t xml:space="preserve"> tani tashkil qilib, shundan faoliyat ko‘rsatayotganlari soni </w:t>
      </w:r>
      <w:r w:rsidR="004050E2">
        <w:rPr>
          <w:sz w:val="26"/>
          <w:szCs w:val="26"/>
          <w:lang w:val="uz-Cyrl-UZ"/>
        </w:rPr>
        <w:t>895</w:t>
      </w:r>
      <w:r w:rsidRPr="00C86157">
        <w:rPr>
          <w:sz w:val="26"/>
          <w:szCs w:val="26"/>
          <w:lang w:val="uz-Cyrl-UZ"/>
        </w:rPr>
        <w:t xml:space="preserve"> tani yoki jami ro‘yxatga olingan yuridik shaxslarning </w:t>
      </w:r>
      <w:r w:rsidR="004050E2">
        <w:rPr>
          <w:sz w:val="26"/>
          <w:szCs w:val="26"/>
          <w:lang w:val="uz-Cyrl-UZ"/>
        </w:rPr>
        <w:t>64,7</w:t>
      </w:r>
      <w:r w:rsidRPr="00C86157">
        <w:rPr>
          <w:sz w:val="26"/>
          <w:szCs w:val="26"/>
          <w:lang w:val="uz-Cyrl-UZ"/>
        </w:rPr>
        <w:t> % ni tashkil qildi.</w:t>
      </w:r>
    </w:p>
    <w:p w:rsidR="00DF57B7" w:rsidRPr="00C86157" w:rsidRDefault="00DF57B7" w:rsidP="00DF57B7">
      <w:pPr>
        <w:pStyle w:val="ab"/>
        <w:widowControl w:val="0"/>
        <w:ind w:firstLine="0"/>
        <w:jc w:val="center"/>
        <w:rPr>
          <w:noProof/>
          <w:color w:val="002060"/>
          <w:sz w:val="28"/>
          <w:szCs w:val="28"/>
          <w:lang w:val="uz-Cyrl-UZ"/>
        </w:rPr>
      </w:pPr>
      <w:r w:rsidRPr="00C86157">
        <w:rPr>
          <w:b/>
          <w:noProof/>
          <w:color w:val="002060"/>
          <w:sz w:val="28"/>
          <w:szCs w:val="28"/>
          <w:lang w:val="uz-Cyrl-UZ"/>
        </w:rPr>
        <w:t>Ro‘yxatga olingan hamda faoliyat ko‘rsatayotgan korxona va tashkilotlar iqtisodiy faoliyat turlari bo‘yicha taqsimlanadi soni</w:t>
      </w:r>
      <w:r w:rsidRPr="00C86157">
        <w:rPr>
          <w:b/>
          <w:noProof/>
          <w:color w:val="002060"/>
          <w:sz w:val="28"/>
          <w:szCs w:val="28"/>
          <w:lang w:val="uz-Cyrl-UZ"/>
        </w:rPr>
        <w:br/>
      </w:r>
      <w:r w:rsidRPr="00C86157">
        <w:rPr>
          <w:i/>
          <w:noProof/>
          <w:color w:val="002060"/>
          <w:sz w:val="28"/>
          <w:szCs w:val="28"/>
          <w:lang w:val="uz-Cyrl-UZ"/>
        </w:rPr>
        <w:t xml:space="preserve">(2026-yilning </w:t>
      </w:r>
      <w:r>
        <w:rPr>
          <w:i/>
          <w:noProof/>
          <w:color w:val="002060"/>
          <w:sz w:val="28"/>
          <w:szCs w:val="28"/>
          <w:lang w:val="uz-Cyrl-UZ"/>
        </w:rPr>
        <w:t>1-</w:t>
      </w:r>
      <w:r w:rsidR="0031762E">
        <w:rPr>
          <w:i/>
          <w:noProof/>
          <w:color w:val="002060"/>
          <w:sz w:val="28"/>
          <w:szCs w:val="28"/>
          <w:lang w:val="uz-Cyrl-UZ"/>
        </w:rPr>
        <w:t>iyul</w:t>
      </w:r>
      <w:r w:rsidRPr="00C86157">
        <w:rPr>
          <w:i/>
          <w:noProof/>
          <w:color w:val="002060"/>
          <w:sz w:val="28"/>
          <w:szCs w:val="28"/>
          <w:lang w:val="uz-Cyrl-UZ"/>
        </w:rPr>
        <w:t xml:space="preserve"> holatiga, dehqon va fermer xo‘jaliklarisiz)</w:t>
      </w:r>
    </w:p>
    <w:tbl>
      <w:tblPr>
        <w:tblW w:w="5137" w:type="pct"/>
        <w:tblLayout w:type="fixed"/>
        <w:tblCellMar>
          <w:left w:w="42" w:type="dxa"/>
          <w:right w:w="42" w:type="dxa"/>
        </w:tblCellMar>
        <w:tblLook w:val="0000" w:firstRow="0" w:lastRow="0" w:firstColumn="0" w:lastColumn="0" w:noHBand="0" w:noVBand="0"/>
      </w:tblPr>
      <w:tblGrid>
        <w:gridCol w:w="3911"/>
        <w:gridCol w:w="1234"/>
        <w:gridCol w:w="1440"/>
        <w:gridCol w:w="1337"/>
        <w:gridCol w:w="1630"/>
      </w:tblGrid>
      <w:tr w:rsidR="00DF57B7" w:rsidRPr="00C86157" w:rsidTr="00913C1A">
        <w:trPr>
          <w:cantSplit/>
          <w:trHeight w:val="20"/>
          <w:tblHeader/>
        </w:trPr>
        <w:tc>
          <w:tcPr>
            <w:tcW w:w="2047" w:type="pct"/>
            <w:vMerge w:val="restart"/>
            <w:tcBorders>
              <w:top w:val="single" w:sz="18" w:space="0" w:color="auto"/>
              <w:right w:val="single" w:sz="4" w:space="0" w:color="auto"/>
            </w:tcBorders>
            <w:shd w:val="clear" w:color="auto" w:fill="D5B9FF"/>
            <w:vAlign w:val="center"/>
          </w:tcPr>
          <w:p w:rsidR="00DF57B7" w:rsidRPr="00C86157" w:rsidRDefault="00DF57B7" w:rsidP="00913C1A">
            <w:pPr>
              <w:spacing w:before="60" w:after="60"/>
              <w:jc w:val="center"/>
              <w:rPr>
                <w:sz w:val="26"/>
                <w:szCs w:val="26"/>
                <w:lang w:val="uz-Cyrl-UZ"/>
              </w:rPr>
            </w:pPr>
            <w:r w:rsidRPr="00C86157">
              <w:rPr>
                <w:noProof/>
                <w:color w:val="002060"/>
                <w:sz w:val="26"/>
                <w:szCs w:val="26"/>
                <w:lang w:val="uz-Cyrl-UZ"/>
              </w:rPr>
              <w:t xml:space="preserve"> </w:t>
            </w:r>
          </w:p>
        </w:tc>
        <w:tc>
          <w:tcPr>
            <w:tcW w:w="1400" w:type="pct"/>
            <w:gridSpan w:val="2"/>
            <w:tcBorders>
              <w:top w:val="single" w:sz="18" w:space="0" w:color="auto"/>
              <w:left w:val="single" w:sz="4" w:space="0" w:color="auto"/>
              <w:bottom w:val="single" w:sz="18" w:space="0" w:color="auto"/>
              <w:right w:val="single" w:sz="4" w:space="0" w:color="auto"/>
            </w:tcBorders>
            <w:shd w:val="clear" w:color="auto" w:fill="D5B9FF"/>
            <w:vAlign w:val="center"/>
          </w:tcPr>
          <w:p w:rsidR="00DF57B7" w:rsidRPr="00C86157" w:rsidRDefault="00DF57B7" w:rsidP="00913C1A">
            <w:pPr>
              <w:spacing w:before="60" w:after="60"/>
              <w:jc w:val="center"/>
              <w:rPr>
                <w:b/>
                <w:sz w:val="26"/>
                <w:szCs w:val="26"/>
              </w:rPr>
            </w:pPr>
            <w:r w:rsidRPr="00C86157">
              <w:rPr>
                <w:b/>
                <w:sz w:val="26"/>
                <w:szCs w:val="26"/>
              </w:rPr>
              <w:t>Ro‘yxat</w:t>
            </w:r>
            <w:r w:rsidRPr="00C86157">
              <w:rPr>
                <w:b/>
                <w:sz w:val="26"/>
                <w:szCs w:val="26"/>
                <w:lang w:val="uz-Cyrl-UZ"/>
              </w:rPr>
              <w:t>dan</w:t>
            </w:r>
            <w:r w:rsidRPr="00C86157">
              <w:rPr>
                <w:b/>
                <w:sz w:val="26"/>
                <w:szCs w:val="26"/>
              </w:rPr>
              <w:br/>
            </w:r>
            <w:r w:rsidRPr="00C86157">
              <w:rPr>
                <w:b/>
                <w:sz w:val="26"/>
                <w:szCs w:val="26"/>
                <w:lang w:val="uz-Cyrl-UZ"/>
              </w:rPr>
              <w:t>o‘tgan</w:t>
            </w:r>
          </w:p>
        </w:tc>
        <w:tc>
          <w:tcPr>
            <w:tcW w:w="1553" w:type="pct"/>
            <w:gridSpan w:val="2"/>
            <w:tcBorders>
              <w:top w:val="single" w:sz="18" w:space="0" w:color="auto"/>
              <w:left w:val="single" w:sz="4" w:space="0" w:color="auto"/>
              <w:bottom w:val="single" w:sz="18" w:space="0" w:color="auto"/>
            </w:tcBorders>
            <w:shd w:val="clear" w:color="auto" w:fill="D5B9FF"/>
            <w:vAlign w:val="center"/>
          </w:tcPr>
          <w:p w:rsidR="00DF57B7" w:rsidRPr="00C86157" w:rsidRDefault="00DF57B7" w:rsidP="00913C1A">
            <w:pPr>
              <w:spacing w:before="60" w:after="60"/>
              <w:jc w:val="center"/>
              <w:rPr>
                <w:b/>
                <w:sz w:val="26"/>
                <w:szCs w:val="26"/>
                <w:lang w:val="uz-Cyrl-UZ"/>
              </w:rPr>
            </w:pPr>
            <w:r w:rsidRPr="00C86157">
              <w:rPr>
                <w:b/>
                <w:sz w:val="26"/>
                <w:szCs w:val="26"/>
              </w:rPr>
              <w:t>Faoliyat</w:t>
            </w:r>
            <w:r w:rsidRPr="00C86157">
              <w:rPr>
                <w:b/>
                <w:sz w:val="26"/>
                <w:szCs w:val="26"/>
              </w:rPr>
              <w:br/>
              <w:t>ko‘rsatayotgan</w:t>
            </w:r>
          </w:p>
        </w:tc>
      </w:tr>
      <w:tr w:rsidR="00DF57B7" w:rsidRPr="00C86157" w:rsidTr="00590F0D">
        <w:trPr>
          <w:cantSplit/>
          <w:trHeight w:val="20"/>
          <w:tblHeader/>
        </w:trPr>
        <w:tc>
          <w:tcPr>
            <w:tcW w:w="2047" w:type="pct"/>
            <w:vMerge/>
            <w:tcBorders>
              <w:bottom w:val="single" w:sz="18" w:space="0" w:color="auto"/>
              <w:right w:val="single" w:sz="4" w:space="0" w:color="auto"/>
            </w:tcBorders>
            <w:shd w:val="clear" w:color="auto" w:fill="D5B9FF"/>
          </w:tcPr>
          <w:p w:rsidR="00DF57B7" w:rsidRPr="00C86157" w:rsidRDefault="00DF57B7" w:rsidP="00913C1A">
            <w:pPr>
              <w:pStyle w:val="3"/>
              <w:keepNext w:val="0"/>
              <w:spacing w:before="60" w:after="60"/>
              <w:jc w:val="center"/>
              <w:rPr>
                <w:b w:val="0"/>
                <w:bCs w:val="0"/>
                <w:sz w:val="26"/>
                <w:szCs w:val="26"/>
              </w:rPr>
            </w:pPr>
          </w:p>
        </w:tc>
        <w:tc>
          <w:tcPr>
            <w:tcW w:w="646" w:type="pct"/>
            <w:tcBorders>
              <w:top w:val="single" w:sz="18" w:space="0" w:color="auto"/>
              <w:left w:val="single" w:sz="4" w:space="0" w:color="auto"/>
              <w:bottom w:val="single" w:sz="18" w:space="0" w:color="auto"/>
              <w:right w:val="single" w:sz="4" w:space="0" w:color="auto"/>
            </w:tcBorders>
            <w:shd w:val="clear" w:color="auto" w:fill="D5B9FF"/>
            <w:vAlign w:val="center"/>
          </w:tcPr>
          <w:p w:rsidR="00DF57B7" w:rsidRPr="00C86157" w:rsidRDefault="00DF57B7" w:rsidP="00913C1A">
            <w:pPr>
              <w:spacing w:before="60" w:after="60"/>
              <w:jc w:val="center"/>
              <w:rPr>
                <w:b/>
                <w:sz w:val="26"/>
                <w:szCs w:val="26"/>
              </w:rPr>
            </w:pPr>
            <w:r w:rsidRPr="00C86157">
              <w:rPr>
                <w:b/>
                <w:sz w:val="26"/>
                <w:szCs w:val="26"/>
              </w:rPr>
              <w:t>birlik</w:t>
            </w:r>
          </w:p>
        </w:tc>
        <w:tc>
          <w:tcPr>
            <w:tcW w:w="754" w:type="pct"/>
            <w:tcBorders>
              <w:top w:val="single" w:sz="18" w:space="0" w:color="auto"/>
              <w:left w:val="single" w:sz="4" w:space="0" w:color="auto"/>
              <w:bottom w:val="single" w:sz="18" w:space="0" w:color="auto"/>
              <w:right w:val="single" w:sz="4" w:space="0" w:color="auto"/>
            </w:tcBorders>
            <w:shd w:val="clear" w:color="auto" w:fill="D5B9FF"/>
            <w:vAlign w:val="center"/>
          </w:tcPr>
          <w:p w:rsidR="00DF57B7" w:rsidRPr="00C86157" w:rsidRDefault="00DF57B7" w:rsidP="00913C1A">
            <w:pPr>
              <w:spacing w:before="60" w:after="60"/>
              <w:jc w:val="center"/>
              <w:rPr>
                <w:b/>
                <w:sz w:val="26"/>
                <w:szCs w:val="26"/>
              </w:rPr>
            </w:pPr>
            <w:r w:rsidRPr="00C86157">
              <w:rPr>
                <w:b/>
                <w:i/>
                <w:sz w:val="26"/>
                <w:szCs w:val="26"/>
                <w:lang w:val="en-US"/>
              </w:rPr>
              <w:t xml:space="preserve">jamiga </w:t>
            </w:r>
            <w:r w:rsidRPr="00C86157">
              <w:rPr>
                <w:b/>
                <w:i/>
                <w:sz w:val="26"/>
                <w:szCs w:val="26"/>
                <w:lang w:val="uz-Cyrl-UZ"/>
              </w:rPr>
              <w:t>nisbatan</w:t>
            </w:r>
            <w:r w:rsidRPr="00C86157">
              <w:rPr>
                <w:b/>
                <w:i/>
                <w:sz w:val="26"/>
                <w:szCs w:val="26"/>
                <w:lang w:val="en-US"/>
              </w:rPr>
              <w:t xml:space="preserve"> ulushi</w:t>
            </w:r>
            <w:r w:rsidRPr="00C86157">
              <w:rPr>
                <w:b/>
                <w:i/>
                <w:sz w:val="26"/>
                <w:szCs w:val="26"/>
                <w:lang w:val="uz-Cyrl-UZ"/>
              </w:rPr>
              <w:t>,</w:t>
            </w:r>
            <w:r w:rsidRPr="00C86157">
              <w:rPr>
                <w:b/>
                <w:i/>
                <w:sz w:val="26"/>
                <w:szCs w:val="26"/>
                <w:lang w:val="uz-Cyrl-UZ"/>
              </w:rPr>
              <w:br/>
              <w:t xml:space="preserve"> </w:t>
            </w:r>
            <w:r w:rsidRPr="00C86157">
              <w:rPr>
                <w:b/>
                <w:i/>
                <w:sz w:val="26"/>
                <w:szCs w:val="26"/>
                <w:lang w:val="en-US"/>
              </w:rPr>
              <w:t xml:space="preserve">% </w:t>
            </w:r>
            <w:r w:rsidRPr="00C86157">
              <w:rPr>
                <w:b/>
                <w:i/>
                <w:sz w:val="26"/>
                <w:szCs w:val="26"/>
                <w:lang w:val="uz-Cyrl-UZ"/>
              </w:rPr>
              <w:t>da</w:t>
            </w:r>
          </w:p>
        </w:tc>
        <w:tc>
          <w:tcPr>
            <w:tcW w:w="700" w:type="pct"/>
            <w:tcBorders>
              <w:top w:val="single" w:sz="18" w:space="0" w:color="auto"/>
              <w:left w:val="single" w:sz="4" w:space="0" w:color="auto"/>
              <w:bottom w:val="single" w:sz="18" w:space="0" w:color="auto"/>
              <w:right w:val="single" w:sz="4" w:space="0" w:color="auto"/>
            </w:tcBorders>
            <w:shd w:val="clear" w:color="auto" w:fill="D5B9FF"/>
            <w:vAlign w:val="center"/>
          </w:tcPr>
          <w:p w:rsidR="00DF57B7" w:rsidRPr="00C86157" w:rsidRDefault="00DF57B7" w:rsidP="00913C1A">
            <w:pPr>
              <w:spacing w:before="60" w:after="60"/>
              <w:jc w:val="center"/>
              <w:rPr>
                <w:b/>
                <w:sz w:val="26"/>
                <w:szCs w:val="26"/>
              </w:rPr>
            </w:pPr>
            <w:r w:rsidRPr="00C86157">
              <w:rPr>
                <w:b/>
                <w:sz w:val="26"/>
                <w:szCs w:val="26"/>
              </w:rPr>
              <w:t>birlik</w:t>
            </w:r>
          </w:p>
        </w:tc>
        <w:tc>
          <w:tcPr>
            <w:tcW w:w="853" w:type="pct"/>
            <w:tcBorders>
              <w:top w:val="single" w:sz="18" w:space="0" w:color="auto"/>
              <w:left w:val="single" w:sz="4" w:space="0" w:color="auto"/>
              <w:bottom w:val="single" w:sz="18" w:space="0" w:color="auto"/>
            </w:tcBorders>
            <w:shd w:val="clear" w:color="auto" w:fill="D5B9FF"/>
            <w:vAlign w:val="center"/>
          </w:tcPr>
          <w:p w:rsidR="00DF57B7" w:rsidRPr="00C86157" w:rsidRDefault="00DF57B7" w:rsidP="00913C1A">
            <w:pPr>
              <w:spacing w:before="60" w:after="60"/>
              <w:jc w:val="center"/>
              <w:rPr>
                <w:b/>
                <w:sz w:val="26"/>
                <w:szCs w:val="26"/>
              </w:rPr>
            </w:pPr>
            <w:r w:rsidRPr="00C86157">
              <w:rPr>
                <w:b/>
                <w:i/>
                <w:sz w:val="26"/>
                <w:szCs w:val="26"/>
                <w:lang w:val="en-US"/>
              </w:rPr>
              <w:t xml:space="preserve">jamiga </w:t>
            </w:r>
            <w:r w:rsidRPr="00C86157">
              <w:rPr>
                <w:b/>
                <w:i/>
                <w:sz w:val="26"/>
                <w:szCs w:val="26"/>
                <w:lang w:val="uz-Cyrl-UZ"/>
              </w:rPr>
              <w:t>nisbatan</w:t>
            </w:r>
            <w:r w:rsidRPr="00C86157">
              <w:rPr>
                <w:b/>
                <w:i/>
                <w:sz w:val="26"/>
                <w:szCs w:val="26"/>
                <w:lang w:val="en-US"/>
              </w:rPr>
              <w:t xml:space="preserve"> ulushi</w:t>
            </w:r>
            <w:r w:rsidRPr="00C86157">
              <w:rPr>
                <w:b/>
                <w:i/>
                <w:sz w:val="26"/>
                <w:szCs w:val="26"/>
                <w:lang w:val="uz-Cyrl-UZ"/>
              </w:rPr>
              <w:t>,</w:t>
            </w:r>
            <w:r w:rsidRPr="00C86157">
              <w:rPr>
                <w:b/>
                <w:i/>
                <w:sz w:val="26"/>
                <w:szCs w:val="26"/>
                <w:lang w:val="uz-Cyrl-UZ"/>
              </w:rPr>
              <w:br/>
              <w:t xml:space="preserve"> </w:t>
            </w:r>
            <w:r w:rsidRPr="00C86157">
              <w:rPr>
                <w:b/>
                <w:i/>
                <w:sz w:val="26"/>
                <w:szCs w:val="26"/>
                <w:lang w:val="en-US"/>
              </w:rPr>
              <w:t xml:space="preserve">% </w:t>
            </w:r>
            <w:r w:rsidRPr="00C86157">
              <w:rPr>
                <w:b/>
                <w:i/>
                <w:sz w:val="26"/>
                <w:szCs w:val="26"/>
                <w:lang w:val="uz-Cyrl-UZ"/>
              </w:rPr>
              <w:t>da</w:t>
            </w:r>
          </w:p>
        </w:tc>
      </w:tr>
      <w:tr w:rsidR="00DF57B7" w:rsidRPr="00C86157" w:rsidTr="00590F0D">
        <w:trPr>
          <w:cantSplit/>
          <w:trHeight w:val="20"/>
        </w:trPr>
        <w:tc>
          <w:tcPr>
            <w:tcW w:w="2047" w:type="pct"/>
            <w:tcBorders>
              <w:top w:val="single" w:sz="18" w:space="0" w:color="auto"/>
            </w:tcBorders>
          </w:tcPr>
          <w:p w:rsidR="00DF57B7" w:rsidRPr="00C86157" w:rsidRDefault="00DF57B7" w:rsidP="00913C1A">
            <w:pPr>
              <w:pStyle w:val="3"/>
              <w:keepNext w:val="0"/>
              <w:widowControl w:val="0"/>
              <w:spacing w:after="0"/>
              <w:ind w:left="142" w:hanging="142"/>
              <w:jc w:val="left"/>
              <w:rPr>
                <w:sz w:val="24"/>
                <w:szCs w:val="24"/>
              </w:rPr>
            </w:pPr>
          </w:p>
        </w:tc>
        <w:tc>
          <w:tcPr>
            <w:tcW w:w="646" w:type="pct"/>
            <w:tcBorders>
              <w:top w:val="single" w:sz="18" w:space="0" w:color="auto"/>
            </w:tcBorders>
            <w:vAlign w:val="center"/>
          </w:tcPr>
          <w:p w:rsidR="00DF57B7" w:rsidRPr="00C86157" w:rsidRDefault="00DF57B7" w:rsidP="00913C1A">
            <w:pPr>
              <w:widowControl w:val="0"/>
              <w:jc w:val="center"/>
              <w:rPr>
                <w:b/>
                <w:bCs/>
                <w:lang w:val="uz-Cyrl-UZ"/>
              </w:rPr>
            </w:pPr>
          </w:p>
        </w:tc>
        <w:tc>
          <w:tcPr>
            <w:tcW w:w="754" w:type="pct"/>
            <w:tcBorders>
              <w:top w:val="single" w:sz="18" w:space="0" w:color="auto"/>
            </w:tcBorders>
            <w:vAlign w:val="center"/>
          </w:tcPr>
          <w:p w:rsidR="00DF57B7" w:rsidRPr="00C86157" w:rsidRDefault="00DF57B7" w:rsidP="00913C1A">
            <w:pPr>
              <w:widowControl w:val="0"/>
              <w:tabs>
                <w:tab w:val="left" w:pos="961"/>
              </w:tabs>
              <w:jc w:val="center"/>
              <w:rPr>
                <w:b/>
                <w:bCs/>
              </w:rPr>
            </w:pPr>
          </w:p>
        </w:tc>
        <w:tc>
          <w:tcPr>
            <w:tcW w:w="700" w:type="pct"/>
            <w:tcBorders>
              <w:top w:val="single" w:sz="18" w:space="0" w:color="auto"/>
            </w:tcBorders>
            <w:vAlign w:val="center"/>
          </w:tcPr>
          <w:p w:rsidR="00DF57B7" w:rsidRPr="00C86157" w:rsidRDefault="00DF57B7" w:rsidP="00913C1A">
            <w:pPr>
              <w:widowControl w:val="0"/>
              <w:jc w:val="center"/>
              <w:rPr>
                <w:b/>
                <w:bCs/>
                <w:lang w:val="uz-Cyrl-UZ"/>
              </w:rPr>
            </w:pPr>
          </w:p>
        </w:tc>
        <w:tc>
          <w:tcPr>
            <w:tcW w:w="853" w:type="pct"/>
            <w:tcBorders>
              <w:top w:val="single" w:sz="18" w:space="0" w:color="auto"/>
            </w:tcBorders>
            <w:vAlign w:val="center"/>
          </w:tcPr>
          <w:p w:rsidR="00DF57B7" w:rsidRPr="00C86157" w:rsidRDefault="00DF57B7" w:rsidP="00913C1A">
            <w:pPr>
              <w:widowControl w:val="0"/>
              <w:tabs>
                <w:tab w:val="left" w:pos="845"/>
              </w:tabs>
              <w:jc w:val="center"/>
              <w:rPr>
                <w:b/>
                <w:bCs/>
              </w:rPr>
            </w:pPr>
          </w:p>
        </w:tc>
      </w:tr>
      <w:tr w:rsidR="004050E2" w:rsidRPr="00C86157" w:rsidTr="00590F0D">
        <w:trPr>
          <w:cantSplit/>
          <w:trHeight w:val="20"/>
        </w:trPr>
        <w:tc>
          <w:tcPr>
            <w:tcW w:w="2047" w:type="pct"/>
            <w:shd w:val="clear" w:color="auto" w:fill="D5B9FF"/>
            <w:vAlign w:val="center"/>
          </w:tcPr>
          <w:p w:rsidR="004050E2" w:rsidRPr="00C86157" w:rsidRDefault="004050E2" w:rsidP="00913C1A">
            <w:pPr>
              <w:pStyle w:val="3"/>
              <w:keepNext w:val="0"/>
              <w:widowControl w:val="0"/>
              <w:spacing w:before="40" w:after="40"/>
              <w:ind w:left="242"/>
              <w:jc w:val="left"/>
              <w:rPr>
                <w:sz w:val="26"/>
                <w:szCs w:val="26"/>
              </w:rPr>
            </w:pPr>
            <w:r w:rsidRPr="00C86157">
              <w:rPr>
                <w:sz w:val="26"/>
                <w:szCs w:val="26"/>
              </w:rPr>
              <w:t>Jami</w:t>
            </w:r>
          </w:p>
        </w:tc>
        <w:tc>
          <w:tcPr>
            <w:tcW w:w="646" w:type="pct"/>
            <w:shd w:val="clear" w:color="auto" w:fill="D5B9FF"/>
            <w:vAlign w:val="center"/>
          </w:tcPr>
          <w:p w:rsidR="004050E2" w:rsidRPr="00F24C18" w:rsidRDefault="004050E2">
            <w:pPr>
              <w:jc w:val="center"/>
              <w:rPr>
                <w:b/>
                <w:bCs/>
                <w:sz w:val="26"/>
                <w:szCs w:val="26"/>
              </w:rPr>
            </w:pPr>
            <w:r w:rsidRPr="00F24C18">
              <w:rPr>
                <w:b/>
                <w:bCs/>
                <w:sz w:val="26"/>
                <w:szCs w:val="26"/>
              </w:rPr>
              <w:t>1 383</w:t>
            </w:r>
          </w:p>
        </w:tc>
        <w:tc>
          <w:tcPr>
            <w:tcW w:w="754" w:type="pct"/>
            <w:shd w:val="clear" w:color="auto" w:fill="D5B9FF"/>
            <w:vAlign w:val="center"/>
          </w:tcPr>
          <w:p w:rsidR="004050E2" w:rsidRPr="00F24C18" w:rsidRDefault="004050E2">
            <w:pPr>
              <w:jc w:val="center"/>
              <w:rPr>
                <w:b/>
                <w:bCs/>
                <w:sz w:val="26"/>
                <w:szCs w:val="26"/>
              </w:rPr>
            </w:pPr>
            <w:r w:rsidRPr="00F24C18">
              <w:rPr>
                <w:b/>
                <w:bCs/>
                <w:sz w:val="26"/>
                <w:szCs w:val="26"/>
              </w:rPr>
              <w:t>100,0</w:t>
            </w:r>
          </w:p>
        </w:tc>
        <w:tc>
          <w:tcPr>
            <w:tcW w:w="700" w:type="pct"/>
            <w:shd w:val="clear" w:color="auto" w:fill="D5B9FF"/>
            <w:vAlign w:val="center"/>
          </w:tcPr>
          <w:p w:rsidR="004050E2" w:rsidRPr="00F24C18" w:rsidRDefault="004050E2">
            <w:pPr>
              <w:jc w:val="center"/>
              <w:rPr>
                <w:b/>
                <w:bCs/>
                <w:sz w:val="26"/>
                <w:szCs w:val="26"/>
              </w:rPr>
            </w:pPr>
            <w:r w:rsidRPr="00F24C18">
              <w:rPr>
                <w:b/>
                <w:bCs/>
                <w:sz w:val="26"/>
                <w:szCs w:val="26"/>
              </w:rPr>
              <w:t>895</w:t>
            </w:r>
          </w:p>
        </w:tc>
        <w:tc>
          <w:tcPr>
            <w:tcW w:w="853" w:type="pct"/>
            <w:shd w:val="clear" w:color="auto" w:fill="D5B9FF"/>
            <w:vAlign w:val="center"/>
          </w:tcPr>
          <w:p w:rsidR="004050E2" w:rsidRPr="00F24C18" w:rsidRDefault="004050E2">
            <w:pPr>
              <w:jc w:val="center"/>
              <w:rPr>
                <w:b/>
                <w:bCs/>
                <w:sz w:val="26"/>
                <w:szCs w:val="26"/>
              </w:rPr>
            </w:pPr>
            <w:r w:rsidRPr="00F24C18">
              <w:rPr>
                <w:b/>
                <w:bCs/>
                <w:sz w:val="26"/>
                <w:szCs w:val="26"/>
              </w:rPr>
              <w:t>100,0</w:t>
            </w:r>
          </w:p>
        </w:tc>
      </w:tr>
      <w:tr w:rsidR="004050E2" w:rsidRPr="00C86157" w:rsidTr="00590F0D">
        <w:trPr>
          <w:cantSplit/>
          <w:trHeight w:val="20"/>
        </w:trPr>
        <w:tc>
          <w:tcPr>
            <w:tcW w:w="2047" w:type="pct"/>
            <w:vAlign w:val="center"/>
          </w:tcPr>
          <w:p w:rsidR="004050E2" w:rsidRPr="00C86157" w:rsidRDefault="004050E2" w:rsidP="00913C1A">
            <w:pPr>
              <w:widowControl w:val="0"/>
              <w:spacing w:before="40" w:after="40"/>
              <w:ind w:left="743" w:hanging="142"/>
              <w:rPr>
                <w:i/>
                <w:sz w:val="26"/>
                <w:szCs w:val="26"/>
              </w:rPr>
            </w:pPr>
            <w:r w:rsidRPr="00C86157">
              <w:rPr>
                <w:i/>
                <w:sz w:val="26"/>
                <w:szCs w:val="26"/>
              </w:rPr>
              <w:t>shu jumladan:</w:t>
            </w:r>
          </w:p>
        </w:tc>
        <w:tc>
          <w:tcPr>
            <w:tcW w:w="646" w:type="pct"/>
            <w:vAlign w:val="center"/>
          </w:tcPr>
          <w:p w:rsidR="004050E2" w:rsidRPr="00F24C18" w:rsidRDefault="004050E2">
            <w:pPr>
              <w:jc w:val="center"/>
              <w:rPr>
                <w:sz w:val="26"/>
                <w:szCs w:val="26"/>
              </w:rPr>
            </w:pPr>
            <w:r w:rsidRPr="00F24C18">
              <w:rPr>
                <w:sz w:val="26"/>
                <w:szCs w:val="26"/>
              </w:rPr>
              <w:t> </w:t>
            </w:r>
          </w:p>
        </w:tc>
        <w:tc>
          <w:tcPr>
            <w:tcW w:w="754" w:type="pct"/>
            <w:vAlign w:val="center"/>
          </w:tcPr>
          <w:p w:rsidR="004050E2" w:rsidRPr="00F24C18" w:rsidRDefault="004050E2">
            <w:pPr>
              <w:jc w:val="center"/>
              <w:rPr>
                <w:sz w:val="26"/>
                <w:szCs w:val="26"/>
              </w:rPr>
            </w:pPr>
            <w:r w:rsidRPr="00F24C18">
              <w:rPr>
                <w:sz w:val="26"/>
                <w:szCs w:val="26"/>
              </w:rPr>
              <w:t> </w:t>
            </w:r>
          </w:p>
        </w:tc>
        <w:tc>
          <w:tcPr>
            <w:tcW w:w="700" w:type="pct"/>
            <w:vAlign w:val="center"/>
          </w:tcPr>
          <w:p w:rsidR="004050E2" w:rsidRPr="00F24C18" w:rsidRDefault="004050E2">
            <w:pPr>
              <w:jc w:val="center"/>
              <w:rPr>
                <w:sz w:val="26"/>
                <w:szCs w:val="26"/>
              </w:rPr>
            </w:pPr>
            <w:r w:rsidRPr="00F24C18">
              <w:rPr>
                <w:sz w:val="26"/>
                <w:szCs w:val="26"/>
              </w:rPr>
              <w:t> </w:t>
            </w:r>
          </w:p>
        </w:tc>
        <w:tc>
          <w:tcPr>
            <w:tcW w:w="853" w:type="pct"/>
            <w:vAlign w:val="center"/>
          </w:tcPr>
          <w:p w:rsidR="004050E2" w:rsidRPr="00F24C18" w:rsidRDefault="004050E2">
            <w:pPr>
              <w:jc w:val="center"/>
              <w:rPr>
                <w:sz w:val="26"/>
                <w:szCs w:val="26"/>
              </w:rPr>
            </w:pPr>
            <w:r w:rsidRPr="00F24C18">
              <w:rPr>
                <w:sz w:val="26"/>
                <w:szCs w:val="26"/>
              </w:rPr>
              <w:t> </w:t>
            </w:r>
          </w:p>
        </w:tc>
      </w:tr>
      <w:tr w:rsidR="004050E2" w:rsidRPr="00BF77C3" w:rsidTr="00590F0D">
        <w:trPr>
          <w:cantSplit/>
          <w:trHeight w:val="20"/>
        </w:trPr>
        <w:tc>
          <w:tcPr>
            <w:tcW w:w="2047" w:type="pct"/>
            <w:shd w:val="clear" w:color="auto" w:fill="D5B9FF"/>
            <w:vAlign w:val="center"/>
          </w:tcPr>
          <w:p w:rsidR="004050E2" w:rsidRPr="00C86157" w:rsidRDefault="004050E2" w:rsidP="00913C1A">
            <w:pPr>
              <w:spacing w:before="40" w:after="40"/>
              <w:ind w:left="426" w:hanging="284"/>
              <w:rPr>
                <w:sz w:val="26"/>
                <w:szCs w:val="26"/>
                <w:lang w:val="uz-Cyrl-UZ"/>
              </w:rPr>
            </w:pPr>
            <w:r w:rsidRPr="00C86157">
              <w:rPr>
                <w:sz w:val="26"/>
                <w:szCs w:val="26"/>
                <w:lang w:val="uz-Cyrl-UZ"/>
              </w:rPr>
              <w:t>qishloq</w:t>
            </w:r>
            <w:r w:rsidRPr="00C86157">
              <w:rPr>
                <w:sz w:val="26"/>
                <w:szCs w:val="26"/>
                <w:lang w:val="en-US"/>
              </w:rPr>
              <w:t xml:space="preserve">, </w:t>
            </w:r>
            <w:r w:rsidRPr="00C86157">
              <w:rPr>
                <w:sz w:val="26"/>
                <w:szCs w:val="26"/>
                <w:lang w:val="uz-Cyrl-UZ"/>
              </w:rPr>
              <w:t xml:space="preserve">o‘rmon va </w:t>
            </w:r>
            <w:r w:rsidRPr="00C86157">
              <w:rPr>
                <w:sz w:val="26"/>
                <w:szCs w:val="26"/>
                <w:lang w:val="en-US"/>
              </w:rPr>
              <w:t>b</w:t>
            </w:r>
            <w:r w:rsidRPr="00C86157">
              <w:rPr>
                <w:sz w:val="26"/>
                <w:szCs w:val="26"/>
                <w:lang w:val="uz-Cyrl-UZ"/>
              </w:rPr>
              <w:t>aliqchilik xo‘jaligi</w:t>
            </w:r>
          </w:p>
        </w:tc>
        <w:tc>
          <w:tcPr>
            <w:tcW w:w="646" w:type="pct"/>
            <w:shd w:val="clear" w:color="auto" w:fill="D5B9FF"/>
            <w:vAlign w:val="center"/>
          </w:tcPr>
          <w:p w:rsidR="004050E2" w:rsidRPr="00F24C18" w:rsidRDefault="004050E2">
            <w:pPr>
              <w:jc w:val="center"/>
              <w:rPr>
                <w:sz w:val="26"/>
                <w:szCs w:val="26"/>
              </w:rPr>
            </w:pPr>
            <w:r w:rsidRPr="00F24C18">
              <w:rPr>
                <w:sz w:val="26"/>
                <w:szCs w:val="26"/>
              </w:rPr>
              <w:t>225</w:t>
            </w:r>
          </w:p>
        </w:tc>
        <w:tc>
          <w:tcPr>
            <w:tcW w:w="754" w:type="pct"/>
            <w:shd w:val="clear" w:color="auto" w:fill="D5B9FF"/>
            <w:vAlign w:val="center"/>
          </w:tcPr>
          <w:p w:rsidR="004050E2" w:rsidRPr="00F24C18" w:rsidRDefault="004050E2">
            <w:pPr>
              <w:jc w:val="center"/>
              <w:rPr>
                <w:sz w:val="26"/>
                <w:szCs w:val="26"/>
              </w:rPr>
            </w:pPr>
            <w:r w:rsidRPr="00F24C18">
              <w:rPr>
                <w:sz w:val="26"/>
                <w:szCs w:val="26"/>
              </w:rPr>
              <w:t>16,3</w:t>
            </w:r>
          </w:p>
        </w:tc>
        <w:tc>
          <w:tcPr>
            <w:tcW w:w="700" w:type="pct"/>
            <w:shd w:val="clear" w:color="auto" w:fill="D5B9FF"/>
            <w:vAlign w:val="center"/>
          </w:tcPr>
          <w:p w:rsidR="004050E2" w:rsidRPr="00F24C18" w:rsidRDefault="004050E2">
            <w:pPr>
              <w:jc w:val="center"/>
              <w:rPr>
                <w:sz w:val="26"/>
                <w:szCs w:val="26"/>
              </w:rPr>
            </w:pPr>
            <w:r w:rsidRPr="00F24C18">
              <w:rPr>
                <w:sz w:val="26"/>
                <w:szCs w:val="26"/>
              </w:rPr>
              <w:t>121</w:t>
            </w:r>
          </w:p>
        </w:tc>
        <w:tc>
          <w:tcPr>
            <w:tcW w:w="853" w:type="pct"/>
            <w:shd w:val="clear" w:color="auto" w:fill="D5B9FF"/>
            <w:vAlign w:val="center"/>
          </w:tcPr>
          <w:p w:rsidR="004050E2" w:rsidRPr="00F24C18" w:rsidRDefault="004050E2">
            <w:pPr>
              <w:jc w:val="center"/>
              <w:rPr>
                <w:sz w:val="26"/>
                <w:szCs w:val="26"/>
              </w:rPr>
            </w:pPr>
            <w:r w:rsidRPr="00F24C18">
              <w:rPr>
                <w:sz w:val="26"/>
                <w:szCs w:val="26"/>
              </w:rPr>
              <w:t>13,5</w:t>
            </w:r>
          </w:p>
        </w:tc>
      </w:tr>
      <w:tr w:rsidR="004050E2" w:rsidRPr="00C86157" w:rsidTr="00590F0D">
        <w:trPr>
          <w:cantSplit/>
          <w:trHeight w:val="20"/>
        </w:trPr>
        <w:tc>
          <w:tcPr>
            <w:tcW w:w="2047" w:type="pct"/>
            <w:vAlign w:val="center"/>
          </w:tcPr>
          <w:p w:rsidR="004050E2" w:rsidRPr="00C86157" w:rsidRDefault="004050E2" w:rsidP="00913C1A">
            <w:pPr>
              <w:spacing w:before="40" w:after="40"/>
              <w:ind w:left="242"/>
              <w:rPr>
                <w:sz w:val="26"/>
                <w:szCs w:val="26"/>
                <w:lang w:val="uz-Cyrl-UZ"/>
              </w:rPr>
            </w:pPr>
            <w:r w:rsidRPr="00C86157">
              <w:rPr>
                <w:sz w:val="26"/>
                <w:szCs w:val="26"/>
                <w:lang w:val="uz-Cyrl-UZ"/>
              </w:rPr>
              <w:t>sanoat</w:t>
            </w:r>
          </w:p>
        </w:tc>
        <w:tc>
          <w:tcPr>
            <w:tcW w:w="646" w:type="pct"/>
            <w:vAlign w:val="center"/>
          </w:tcPr>
          <w:p w:rsidR="004050E2" w:rsidRPr="00F24C18" w:rsidRDefault="004050E2">
            <w:pPr>
              <w:jc w:val="center"/>
              <w:rPr>
                <w:sz w:val="26"/>
                <w:szCs w:val="26"/>
              </w:rPr>
            </w:pPr>
            <w:r w:rsidRPr="00F24C18">
              <w:rPr>
                <w:sz w:val="26"/>
                <w:szCs w:val="26"/>
              </w:rPr>
              <w:t>169</w:t>
            </w:r>
          </w:p>
        </w:tc>
        <w:tc>
          <w:tcPr>
            <w:tcW w:w="754" w:type="pct"/>
            <w:vAlign w:val="center"/>
          </w:tcPr>
          <w:p w:rsidR="004050E2" w:rsidRPr="00F24C18" w:rsidRDefault="004050E2">
            <w:pPr>
              <w:jc w:val="center"/>
              <w:rPr>
                <w:sz w:val="26"/>
                <w:szCs w:val="26"/>
              </w:rPr>
            </w:pPr>
            <w:r w:rsidRPr="00F24C18">
              <w:rPr>
                <w:sz w:val="26"/>
                <w:szCs w:val="26"/>
              </w:rPr>
              <w:t>12,2</w:t>
            </w:r>
          </w:p>
        </w:tc>
        <w:tc>
          <w:tcPr>
            <w:tcW w:w="700" w:type="pct"/>
            <w:vAlign w:val="center"/>
          </w:tcPr>
          <w:p w:rsidR="004050E2" w:rsidRPr="00F24C18" w:rsidRDefault="004050E2">
            <w:pPr>
              <w:jc w:val="center"/>
              <w:rPr>
                <w:sz w:val="26"/>
                <w:szCs w:val="26"/>
              </w:rPr>
            </w:pPr>
            <w:r w:rsidRPr="00F24C18">
              <w:rPr>
                <w:sz w:val="26"/>
                <w:szCs w:val="26"/>
              </w:rPr>
              <w:t>93</w:t>
            </w:r>
          </w:p>
        </w:tc>
        <w:tc>
          <w:tcPr>
            <w:tcW w:w="853" w:type="pct"/>
            <w:vAlign w:val="center"/>
          </w:tcPr>
          <w:p w:rsidR="004050E2" w:rsidRPr="00F24C18" w:rsidRDefault="004050E2">
            <w:pPr>
              <w:jc w:val="center"/>
              <w:rPr>
                <w:sz w:val="26"/>
                <w:szCs w:val="26"/>
              </w:rPr>
            </w:pPr>
            <w:r w:rsidRPr="00F24C18">
              <w:rPr>
                <w:sz w:val="26"/>
                <w:szCs w:val="26"/>
              </w:rPr>
              <w:t>10,4</w:t>
            </w:r>
          </w:p>
        </w:tc>
      </w:tr>
      <w:tr w:rsidR="004050E2" w:rsidRPr="00C86157" w:rsidTr="00590F0D">
        <w:trPr>
          <w:cantSplit/>
          <w:trHeight w:val="20"/>
        </w:trPr>
        <w:tc>
          <w:tcPr>
            <w:tcW w:w="2047" w:type="pct"/>
            <w:shd w:val="clear" w:color="auto" w:fill="D5B9FF"/>
            <w:vAlign w:val="center"/>
          </w:tcPr>
          <w:p w:rsidR="004050E2" w:rsidRPr="00C86157" w:rsidRDefault="004050E2" w:rsidP="00913C1A">
            <w:pPr>
              <w:spacing w:before="40" w:after="40"/>
              <w:ind w:left="242"/>
              <w:rPr>
                <w:sz w:val="26"/>
                <w:szCs w:val="26"/>
                <w:lang w:val="uz-Cyrl-UZ"/>
              </w:rPr>
            </w:pPr>
            <w:r w:rsidRPr="00C86157">
              <w:rPr>
                <w:sz w:val="26"/>
                <w:szCs w:val="26"/>
                <w:lang w:val="uz-Cyrl-UZ"/>
              </w:rPr>
              <w:t>qurilish</w:t>
            </w:r>
          </w:p>
        </w:tc>
        <w:tc>
          <w:tcPr>
            <w:tcW w:w="646" w:type="pct"/>
            <w:shd w:val="clear" w:color="auto" w:fill="D5B9FF"/>
            <w:vAlign w:val="center"/>
          </w:tcPr>
          <w:p w:rsidR="004050E2" w:rsidRPr="00F24C18" w:rsidRDefault="004050E2">
            <w:pPr>
              <w:jc w:val="center"/>
              <w:rPr>
                <w:sz w:val="26"/>
                <w:szCs w:val="26"/>
              </w:rPr>
            </w:pPr>
            <w:r w:rsidRPr="00F24C18">
              <w:rPr>
                <w:sz w:val="26"/>
                <w:szCs w:val="26"/>
              </w:rPr>
              <w:t>81</w:t>
            </w:r>
          </w:p>
        </w:tc>
        <w:tc>
          <w:tcPr>
            <w:tcW w:w="754" w:type="pct"/>
            <w:shd w:val="clear" w:color="auto" w:fill="D5B9FF"/>
            <w:vAlign w:val="center"/>
          </w:tcPr>
          <w:p w:rsidR="004050E2" w:rsidRPr="00F24C18" w:rsidRDefault="004050E2">
            <w:pPr>
              <w:jc w:val="center"/>
              <w:rPr>
                <w:sz w:val="26"/>
                <w:szCs w:val="26"/>
              </w:rPr>
            </w:pPr>
            <w:r w:rsidRPr="00F24C18">
              <w:rPr>
                <w:sz w:val="26"/>
                <w:szCs w:val="26"/>
              </w:rPr>
              <w:t>5,9</w:t>
            </w:r>
          </w:p>
        </w:tc>
        <w:tc>
          <w:tcPr>
            <w:tcW w:w="700" w:type="pct"/>
            <w:shd w:val="clear" w:color="auto" w:fill="D5B9FF"/>
            <w:vAlign w:val="center"/>
          </w:tcPr>
          <w:p w:rsidR="004050E2" w:rsidRPr="00F24C18" w:rsidRDefault="004050E2">
            <w:pPr>
              <w:jc w:val="center"/>
              <w:rPr>
                <w:sz w:val="26"/>
                <w:szCs w:val="26"/>
              </w:rPr>
            </w:pPr>
            <w:r w:rsidRPr="00F24C18">
              <w:rPr>
                <w:sz w:val="26"/>
                <w:szCs w:val="26"/>
              </w:rPr>
              <w:t>52</w:t>
            </w:r>
          </w:p>
        </w:tc>
        <w:tc>
          <w:tcPr>
            <w:tcW w:w="853" w:type="pct"/>
            <w:shd w:val="clear" w:color="auto" w:fill="D5B9FF"/>
            <w:vAlign w:val="center"/>
          </w:tcPr>
          <w:p w:rsidR="004050E2" w:rsidRPr="00F24C18" w:rsidRDefault="004050E2">
            <w:pPr>
              <w:jc w:val="center"/>
              <w:rPr>
                <w:sz w:val="26"/>
                <w:szCs w:val="26"/>
              </w:rPr>
            </w:pPr>
            <w:r w:rsidRPr="00F24C18">
              <w:rPr>
                <w:sz w:val="26"/>
                <w:szCs w:val="26"/>
              </w:rPr>
              <w:t>5,8</w:t>
            </w:r>
          </w:p>
        </w:tc>
      </w:tr>
      <w:tr w:rsidR="004050E2" w:rsidRPr="00C86157" w:rsidTr="00590F0D">
        <w:trPr>
          <w:cantSplit/>
          <w:trHeight w:val="20"/>
        </w:trPr>
        <w:tc>
          <w:tcPr>
            <w:tcW w:w="2047" w:type="pct"/>
            <w:vAlign w:val="center"/>
          </w:tcPr>
          <w:p w:rsidR="004050E2" w:rsidRPr="00C86157" w:rsidRDefault="004050E2" w:rsidP="00913C1A">
            <w:pPr>
              <w:spacing w:before="40" w:after="40"/>
              <w:ind w:left="242"/>
              <w:rPr>
                <w:sz w:val="26"/>
                <w:szCs w:val="26"/>
                <w:lang w:val="uz-Cyrl-UZ"/>
              </w:rPr>
            </w:pPr>
            <w:r w:rsidRPr="00C86157">
              <w:rPr>
                <w:sz w:val="26"/>
                <w:szCs w:val="26"/>
                <w:lang w:val="uz-Cyrl-UZ"/>
              </w:rPr>
              <w:t>savdo</w:t>
            </w:r>
          </w:p>
        </w:tc>
        <w:tc>
          <w:tcPr>
            <w:tcW w:w="646" w:type="pct"/>
            <w:vAlign w:val="center"/>
          </w:tcPr>
          <w:p w:rsidR="004050E2" w:rsidRPr="00F24C18" w:rsidRDefault="004050E2">
            <w:pPr>
              <w:jc w:val="center"/>
              <w:rPr>
                <w:sz w:val="26"/>
                <w:szCs w:val="26"/>
              </w:rPr>
            </w:pPr>
            <w:r w:rsidRPr="00F24C18">
              <w:rPr>
                <w:sz w:val="26"/>
                <w:szCs w:val="26"/>
              </w:rPr>
              <w:t>510</w:t>
            </w:r>
          </w:p>
        </w:tc>
        <w:tc>
          <w:tcPr>
            <w:tcW w:w="754" w:type="pct"/>
            <w:vAlign w:val="center"/>
          </w:tcPr>
          <w:p w:rsidR="004050E2" w:rsidRPr="00F24C18" w:rsidRDefault="004050E2">
            <w:pPr>
              <w:jc w:val="center"/>
              <w:rPr>
                <w:sz w:val="26"/>
                <w:szCs w:val="26"/>
              </w:rPr>
            </w:pPr>
            <w:r w:rsidRPr="00F24C18">
              <w:rPr>
                <w:sz w:val="26"/>
                <w:szCs w:val="26"/>
              </w:rPr>
              <w:t>36,9</w:t>
            </w:r>
          </w:p>
        </w:tc>
        <w:tc>
          <w:tcPr>
            <w:tcW w:w="700" w:type="pct"/>
            <w:vAlign w:val="center"/>
          </w:tcPr>
          <w:p w:rsidR="004050E2" w:rsidRPr="00F24C18" w:rsidRDefault="004050E2">
            <w:pPr>
              <w:jc w:val="center"/>
              <w:rPr>
                <w:sz w:val="26"/>
                <w:szCs w:val="26"/>
              </w:rPr>
            </w:pPr>
            <w:r w:rsidRPr="00F24C18">
              <w:rPr>
                <w:sz w:val="26"/>
                <w:szCs w:val="26"/>
              </w:rPr>
              <w:t>316</w:t>
            </w:r>
          </w:p>
        </w:tc>
        <w:tc>
          <w:tcPr>
            <w:tcW w:w="853" w:type="pct"/>
            <w:vAlign w:val="center"/>
          </w:tcPr>
          <w:p w:rsidR="004050E2" w:rsidRPr="00F24C18" w:rsidRDefault="004050E2">
            <w:pPr>
              <w:jc w:val="center"/>
              <w:rPr>
                <w:sz w:val="26"/>
                <w:szCs w:val="26"/>
              </w:rPr>
            </w:pPr>
            <w:r w:rsidRPr="00F24C18">
              <w:rPr>
                <w:sz w:val="26"/>
                <w:szCs w:val="26"/>
              </w:rPr>
              <w:t>35,3</w:t>
            </w:r>
          </w:p>
        </w:tc>
      </w:tr>
      <w:tr w:rsidR="004050E2" w:rsidRPr="00C86157" w:rsidTr="00590F0D">
        <w:trPr>
          <w:cantSplit/>
          <w:trHeight w:val="20"/>
        </w:trPr>
        <w:tc>
          <w:tcPr>
            <w:tcW w:w="2047" w:type="pct"/>
            <w:shd w:val="clear" w:color="auto" w:fill="D5B9FF"/>
            <w:vAlign w:val="center"/>
          </w:tcPr>
          <w:p w:rsidR="004050E2" w:rsidRPr="00C86157" w:rsidRDefault="004050E2" w:rsidP="00913C1A">
            <w:pPr>
              <w:spacing w:before="40" w:after="40"/>
              <w:ind w:left="242"/>
              <w:rPr>
                <w:sz w:val="26"/>
                <w:szCs w:val="26"/>
                <w:lang w:val="uz-Cyrl-UZ"/>
              </w:rPr>
            </w:pPr>
            <w:r w:rsidRPr="00C86157">
              <w:rPr>
                <w:sz w:val="26"/>
                <w:szCs w:val="26"/>
                <w:lang w:val="uz-Cyrl-UZ"/>
              </w:rPr>
              <w:t>tashish va saqlash</w:t>
            </w:r>
          </w:p>
        </w:tc>
        <w:tc>
          <w:tcPr>
            <w:tcW w:w="646" w:type="pct"/>
            <w:shd w:val="clear" w:color="auto" w:fill="D5B9FF"/>
            <w:vAlign w:val="center"/>
          </w:tcPr>
          <w:p w:rsidR="004050E2" w:rsidRPr="00F24C18" w:rsidRDefault="004050E2">
            <w:pPr>
              <w:jc w:val="center"/>
              <w:rPr>
                <w:sz w:val="26"/>
                <w:szCs w:val="26"/>
              </w:rPr>
            </w:pPr>
            <w:r w:rsidRPr="00F24C18">
              <w:rPr>
                <w:sz w:val="26"/>
                <w:szCs w:val="26"/>
              </w:rPr>
              <w:t>23</w:t>
            </w:r>
          </w:p>
        </w:tc>
        <w:tc>
          <w:tcPr>
            <w:tcW w:w="754" w:type="pct"/>
            <w:shd w:val="clear" w:color="auto" w:fill="D5B9FF"/>
            <w:vAlign w:val="center"/>
          </w:tcPr>
          <w:p w:rsidR="004050E2" w:rsidRPr="00F24C18" w:rsidRDefault="004050E2">
            <w:pPr>
              <w:jc w:val="center"/>
              <w:rPr>
                <w:sz w:val="26"/>
                <w:szCs w:val="26"/>
              </w:rPr>
            </w:pPr>
            <w:r w:rsidRPr="00F24C18">
              <w:rPr>
                <w:sz w:val="26"/>
                <w:szCs w:val="26"/>
              </w:rPr>
              <w:t>1,7</w:t>
            </w:r>
          </w:p>
        </w:tc>
        <w:tc>
          <w:tcPr>
            <w:tcW w:w="700" w:type="pct"/>
            <w:shd w:val="clear" w:color="auto" w:fill="D5B9FF"/>
            <w:vAlign w:val="center"/>
          </w:tcPr>
          <w:p w:rsidR="004050E2" w:rsidRPr="00F24C18" w:rsidRDefault="004050E2">
            <w:pPr>
              <w:jc w:val="center"/>
              <w:rPr>
                <w:sz w:val="26"/>
                <w:szCs w:val="26"/>
              </w:rPr>
            </w:pPr>
            <w:r w:rsidRPr="00F24C18">
              <w:rPr>
                <w:sz w:val="26"/>
                <w:szCs w:val="26"/>
              </w:rPr>
              <w:t>14</w:t>
            </w:r>
          </w:p>
        </w:tc>
        <w:tc>
          <w:tcPr>
            <w:tcW w:w="853" w:type="pct"/>
            <w:shd w:val="clear" w:color="auto" w:fill="D5B9FF"/>
            <w:vAlign w:val="center"/>
          </w:tcPr>
          <w:p w:rsidR="004050E2" w:rsidRPr="00F24C18" w:rsidRDefault="004050E2">
            <w:pPr>
              <w:jc w:val="center"/>
              <w:rPr>
                <w:sz w:val="26"/>
                <w:szCs w:val="26"/>
              </w:rPr>
            </w:pPr>
            <w:r w:rsidRPr="00F24C18">
              <w:rPr>
                <w:sz w:val="26"/>
                <w:szCs w:val="26"/>
              </w:rPr>
              <w:t>1,6</w:t>
            </w:r>
          </w:p>
        </w:tc>
      </w:tr>
      <w:tr w:rsidR="004050E2" w:rsidRPr="00BF77C3" w:rsidTr="00590F0D">
        <w:trPr>
          <w:cantSplit/>
          <w:trHeight w:val="20"/>
        </w:trPr>
        <w:tc>
          <w:tcPr>
            <w:tcW w:w="2047" w:type="pct"/>
            <w:vAlign w:val="bottom"/>
          </w:tcPr>
          <w:p w:rsidR="004050E2" w:rsidRPr="00C86157" w:rsidRDefault="004050E2" w:rsidP="00913C1A">
            <w:pPr>
              <w:spacing w:before="40" w:after="40"/>
              <w:ind w:left="360" w:hanging="180"/>
              <w:rPr>
                <w:sz w:val="26"/>
                <w:szCs w:val="26"/>
                <w:lang w:val="uz-Cyrl-UZ"/>
              </w:rPr>
            </w:pPr>
            <w:r w:rsidRPr="00C86157">
              <w:rPr>
                <w:sz w:val="26"/>
                <w:szCs w:val="26"/>
                <w:lang w:val="uz-Cyrl-UZ"/>
              </w:rPr>
              <w:t>yashash va ovqatlanish bo‘yicha xizmatlar</w:t>
            </w:r>
          </w:p>
        </w:tc>
        <w:tc>
          <w:tcPr>
            <w:tcW w:w="646" w:type="pct"/>
            <w:vAlign w:val="center"/>
          </w:tcPr>
          <w:p w:rsidR="004050E2" w:rsidRPr="00F24C18" w:rsidRDefault="004050E2">
            <w:pPr>
              <w:jc w:val="center"/>
              <w:rPr>
                <w:sz w:val="26"/>
                <w:szCs w:val="26"/>
              </w:rPr>
            </w:pPr>
            <w:r w:rsidRPr="00F24C18">
              <w:rPr>
                <w:sz w:val="26"/>
                <w:szCs w:val="26"/>
              </w:rPr>
              <w:t>79</w:t>
            </w:r>
          </w:p>
        </w:tc>
        <w:tc>
          <w:tcPr>
            <w:tcW w:w="754" w:type="pct"/>
            <w:vAlign w:val="center"/>
          </w:tcPr>
          <w:p w:rsidR="004050E2" w:rsidRPr="00F24C18" w:rsidRDefault="004050E2">
            <w:pPr>
              <w:jc w:val="center"/>
              <w:rPr>
                <w:sz w:val="26"/>
                <w:szCs w:val="26"/>
              </w:rPr>
            </w:pPr>
            <w:r w:rsidRPr="00F24C18">
              <w:rPr>
                <w:sz w:val="26"/>
                <w:szCs w:val="26"/>
              </w:rPr>
              <w:t>5,7</w:t>
            </w:r>
          </w:p>
        </w:tc>
        <w:tc>
          <w:tcPr>
            <w:tcW w:w="700" w:type="pct"/>
            <w:vAlign w:val="center"/>
          </w:tcPr>
          <w:p w:rsidR="004050E2" w:rsidRPr="00F24C18" w:rsidRDefault="004050E2">
            <w:pPr>
              <w:jc w:val="center"/>
              <w:rPr>
                <w:sz w:val="26"/>
                <w:szCs w:val="26"/>
              </w:rPr>
            </w:pPr>
            <w:r w:rsidRPr="00F24C18">
              <w:rPr>
                <w:sz w:val="26"/>
                <w:szCs w:val="26"/>
              </w:rPr>
              <w:t>45</w:t>
            </w:r>
          </w:p>
        </w:tc>
        <w:tc>
          <w:tcPr>
            <w:tcW w:w="853" w:type="pct"/>
            <w:vAlign w:val="center"/>
          </w:tcPr>
          <w:p w:rsidR="004050E2" w:rsidRPr="00F24C18" w:rsidRDefault="004050E2">
            <w:pPr>
              <w:jc w:val="center"/>
              <w:rPr>
                <w:sz w:val="26"/>
                <w:szCs w:val="26"/>
              </w:rPr>
            </w:pPr>
            <w:r w:rsidRPr="00F24C18">
              <w:rPr>
                <w:sz w:val="26"/>
                <w:szCs w:val="26"/>
              </w:rPr>
              <w:t>5,0</w:t>
            </w:r>
          </w:p>
        </w:tc>
      </w:tr>
      <w:tr w:rsidR="004050E2" w:rsidRPr="00C86157" w:rsidTr="00590F0D">
        <w:trPr>
          <w:cantSplit/>
          <w:trHeight w:val="20"/>
        </w:trPr>
        <w:tc>
          <w:tcPr>
            <w:tcW w:w="2047" w:type="pct"/>
            <w:shd w:val="clear" w:color="auto" w:fill="D5B9FF"/>
            <w:vAlign w:val="center"/>
          </w:tcPr>
          <w:p w:rsidR="004050E2" w:rsidRPr="00C86157" w:rsidRDefault="004050E2" w:rsidP="00913C1A">
            <w:pPr>
              <w:spacing w:before="40" w:after="40"/>
              <w:ind w:left="360" w:hanging="180"/>
              <w:rPr>
                <w:sz w:val="26"/>
                <w:szCs w:val="26"/>
                <w:lang w:val="uz-Cyrl-UZ"/>
              </w:rPr>
            </w:pPr>
            <w:r w:rsidRPr="00C86157">
              <w:rPr>
                <w:sz w:val="26"/>
                <w:szCs w:val="26"/>
                <w:lang w:val="uz-Cyrl-UZ"/>
              </w:rPr>
              <w:t>axborot va aloqa</w:t>
            </w:r>
          </w:p>
        </w:tc>
        <w:tc>
          <w:tcPr>
            <w:tcW w:w="646" w:type="pct"/>
            <w:shd w:val="clear" w:color="auto" w:fill="D5B9FF"/>
            <w:vAlign w:val="center"/>
          </w:tcPr>
          <w:p w:rsidR="004050E2" w:rsidRPr="00F24C18" w:rsidRDefault="004050E2">
            <w:pPr>
              <w:jc w:val="center"/>
              <w:rPr>
                <w:sz w:val="26"/>
                <w:szCs w:val="26"/>
              </w:rPr>
            </w:pPr>
            <w:r w:rsidRPr="00F24C18">
              <w:rPr>
                <w:sz w:val="26"/>
                <w:szCs w:val="26"/>
              </w:rPr>
              <w:t>18</w:t>
            </w:r>
          </w:p>
        </w:tc>
        <w:tc>
          <w:tcPr>
            <w:tcW w:w="754" w:type="pct"/>
            <w:shd w:val="clear" w:color="auto" w:fill="D5B9FF"/>
            <w:vAlign w:val="center"/>
          </w:tcPr>
          <w:p w:rsidR="004050E2" w:rsidRPr="00F24C18" w:rsidRDefault="004050E2">
            <w:pPr>
              <w:jc w:val="center"/>
              <w:rPr>
                <w:sz w:val="26"/>
                <w:szCs w:val="26"/>
              </w:rPr>
            </w:pPr>
            <w:r w:rsidRPr="00F24C18">
              <w:rPr>
                <w:sz w:val="26"/>
                <w:szCs w:val="26"/>
              </w:rPr>
              <w:t>1,3</w:t>
            </w:r>
          </w:p>
        </w:tc>
        <w:tc>
          <w:tcPr>
            <w:tcW w:w="700" w:type="pct"/>
            <w:shd w:val="clear" w:color="auto" w:fill="D5B9FF"/>
            <w:vAlign w:val="center"/>
          </w:tcPr>
          <w:p w:rsidR="004050E2" w:rsidRPr="00F24C18" w:rsidRDefault="004050E2">
            <w:pPr>
              <w:jc w:val="center"/>
              <w:rPr>
                <w:sz w:val="26"/>
                <w:szCs w:val="26"/>
              </w:rPr>
            </w:pPr>
            <w:r w:rsidRPr="00F24C18">
              <w:rPr>
                <w:sz w:val="26"/>
                <w:szCs w:val="26"/>
              </w:rPr>
              <w:t>12</w:t>
            </w:r>
          </w:p>
        </w:tc>
        <w:tc>
          <w:tcPr>
            <w:tcW w:w="853" w:type="pct"/>
            <w:shd w:val="clear" w:color="auto" w:fill="D5B9FF"/>
            <w:vAlign w:val="center"/>
          </w:tcPr>
          <w:p w:rsidR="004050E2" w:rsidRPr="00F24C18" w:rsidRDefault="004050E2">
            <w:pPr>
              <w:jc w:val="center"/>
              <w:rPr>
                <w:sz w:val="26"/>
                <w:szCs w:val="26"/>
              </w:rPr>
            </w:pPr>
            <w:r w:rsidRPr="00F24C18">
              <w:rPr>
                <w:sz w:val="26"/>
                <w:szCs w:val="26"/>
              </w:rPr>
              <w:t>1,3</w:t>
            </w:r>
          </w:p>
        </w:tc>
      </w:tr>
      <w:tr w:rsidR="004050E2" w:rsidRPr="00BF77C3" w:rsidTr="00590F0D">
        <w:trPr>
          <w:cantSplit/>
          <w:trHeight w:val="20"/>
        </w:trPr>
        <w:tc>
          <w:tcPr>
            <w:tcW w:w="2047" w:type="pct"/>
            <w:vAlign w:val="bottom"/>
          </w:tcPr>
          <w:p w:rsidR="004050E2" w:rsidRPr="00C86157" w:rsidRDefault="004050E2" w:rsidP="00913C1A">
            <w:pPr>
              <w:spacing w:before="40" w:after="40"/>
              <w:ind w:left="360" w:hanging="180"/>
              <w:rPr>
                <w:sz w:val="26"/>
                <w:szCs w:val="26"/>
                <w:lang w:val="en-US"/>
              </w:rPr>
            </w:pPr>
            <w:r w:rsidRPr="00C86157">
              <w:rPr>
                <w:sz w:val="26"/>
                <w:szCs w:val="26"/>
                <w:lang w:val="uz-Cyrl-UZ"/>
              </w:rPr>
              <w:t>sog‘liqni saqlash va ijtimoiy xizmatlar ko‘rsatish</w:t>
            </w:r>
          </w:p>
        </w:tc>
        <w:tc>
          <w:tcPr>
            <w:tcW w:w="646" w:type="pct"/>
            <w:vAlign w:val="center"/>
          </w:tcPr>
          <w:p w:rsidR="004050E2" w:rsidRPr="00F24C18" w:rsidRDefault="004050E2">
            <w:pPr>
              <w:jc w:val="center"/>
              <w:rPr>
                <w:sz w:val="26"/>
                <w:szCs w:val="26"/>
              </w:rPr>
            </w:pPr>
            <w:r w:rsidRPr="00F24C18">
              <w:rPr>
                <w:sz w:val="26"/>
                <w:szCs w:val="26"/>
              </w:rPr>
              <w:t>21</w:t>
            </w:r>
          </w:p>
        </w:tc>
        <w:tc>
          <w:tcPr>
            <w:tcW w:w="754" w:type="pct"/>
            <w:vAlign w:val="center"/>
          </w:tcPr>
          <w:p w:rsidR="004050E2" w:rsidRPr="00F24C18" w:rsidRDefault="004050E2">
            <w:pPr>
              <w:jc w:val="center"/>
              <w:rPr>
                <w:sz w:val="26"/>
                <w:szCs w:val="26"/>
              </w:rPr>
            </w:pPr>
            <w:r w:rsidRPr="00F24C18">
              <w:rPr>
                <w:sz w:val="26"/>
                <w:szCs w:val="26"/>
              </w:rPr>
              <w:t>1,5</w:t>
            </w:r>
          </w:p>
        </w:tc>
        <w:tc>
          <w:tcPr>
            <w:tcW w:w="700" w:type="pct"/>
            <w:vAlign w:val="center"/>
          </w:tcPr>
          <w:p w:rsidR="004050E2" w:rsidRPr="00F24C18" w:rsidRDefault="004050E2">
            <w:pPr>
              <w:jc w:val="center"/>
              <w:rPr>
                <w:sz w:val="26"/>
                <w:szCs w:val="26"/>
              </w:rPr>
            </w:pPr>
            <w:r w:rsidRPr="00F24C18">
              <w:rPr>
                <w:sz w:val="26"/>
                <w:szCs w:val="26"/>
              </w:rPr>
              <w:t>20</w:t>
            </w:r>
          </w:p>
        </w:tc>
        <w:tc>
          <w:tcPr>
            <w:tcW w:w="853" w:type="pct"/>
            <w:vAlign w:val="center"/>
          </w:tcPr>
          <w:p w:rsidR="004050E2" w:rsidRPr="00F24C18" w:rsidRDefault="004050E2">
            <w:pPr>
              <w:jc w:val="center"/>
              <w:rPr>
                <w:sz w:val="26"/>
                <w:szCs w:val="26"/>
              </w:rPr>
            </w:pPr>
            <w:r w:rsidRPr="00F24C18">
              <w:rPr>
                <w:sz w:val="26"/>
                <w:szCs w:val="26"/>
              </w:rPr>
              <w:t>2,2</w:t>
            </w:r>
          </w:p>
        </w:tc>
      </w:tr>
      <w:tr w:rsidR="004050E2" w:rsidRPr="00BF77C3" w:rsidTr="00590F0D">
        <w:trPr>
          <w:cantSplit/>
          <w:trHeight w:val="20"/>
        </w:trPr>
        <w:tc>
          <w:tcPr>
            <w:tcW w:w="2047" w:type="pct"/>
            <w:shd w:val="clear" w:color="auto" w:fill="D5B9FF"/>
            <w:vAlign w:val="center"/>
          </w:tcPr>
          <w:p w:rsidR="004050E2" w:rsidRPr="00C86157" w:rsidRDefault="004050E2" w:rsidP="00913C1A">
            <w:pPr>
              <w:spacing w:before="40" w:after="40"/>
              <w:ind w:left="360" w:hanging="180"/>
              <w:rPr>
                <w:sz w:val="26"/>
                <w:szCs w:val="26"/>
                <w:lang w:val="uz-Cyrl-UZ"/>
              </w:rPr>
            </w:pPr>
            <w:r w:rsidRPr="00C86157">
              <w:rPr>
                <w:sz w:val="26"/>
                <w:szCs w:val="26"/>
                <w:lang w:val="uz-Cyrl-UZ"/>
              </w:rPr>
              <w:t>boshqa turdagi xizmatlar ko‘rsatish</w:t>
            </w:r>
          </w:p>
        </w:tc>
        <w:tc>
          <w:tcPr>
            <w:tcW w:w="646" w:type="pct"/>
            <w:shd w:val="clear" w:color="auto" w:fill="D5B9FF"/>
            <w:vAlign w:val="center"/>
          </w:tcPr>
          <w:p w:rsidR="004050E2" w:rsidRPr="00F24C18" w:rsidRDefault="004050E2">
            <w:pPr>
              <w:jc w:val="center"/>
              <w:rPr>
                <w:sz w:val="26"/>
                <w:szCs w:val="26"/>
              </w:rPr>
            </w:pPr>
            <w:r w:rsidRPr="00F24C18">
              <w:rPr>
                <w:sz w:val="26"/>
                <w:szCs w:val="26"/>
              </w:rPr>
              <w:t>257</w:t>
            </w:r>
          </w:p>
        </w:tc>
        <w:tc>
          <w:tcPr>
            <w:tcW w:w="754" w:type="pct"/>
            <w:shd w:val="clear" w:color="auto" w:fill="D5B9FF"/>
            <w:vAlign w:val="center"/>
          </w:tcPr>
          <w:p w:rsidR="004050E2" w:rsidRPr="00F24C18" w:rsidRDefault="004050E2">
            <w:pPr>
              <w:jc w:val="center"/>
              <w:rPr>
                <w:sz w:val="26"/>
                <w:szCs w:val="26"/>
              </w:rPr>
            </w:pPr>
            <w:r w:rsidRPr="00F24C18">
              <w:rPr>
                <w:sz w:val="26"/>
                <w:szCs w:val="26"/>
              </w:rPr>
              <w:t>18,5</w:t>
            </w:r>
          </w:p>
        </w:tc>
        <w:tc>
          <w:tcPr>
            <w:tcW w:w="700" w:type="pct"/>
            <w:shd w:val="clear" w:color="auto" w:fill="D5B9FF"/>
            <w:vAlign w:val="center"/>
          </w:tcPr>
          <w:p w:rsidR="004050E2" w:rsidRPr="00F24C18" w:rsidRDefault="004050E2">
            <w:pPr>
              <w:jc w:val="center"/>
              <w:rPr>
                <w:sz w:val="26"/>
                <w:szCs w:val="26"/>
              </w:rPr>
            </w:pPr>
            <w:r w:rsidRPr="00F24C18">
              <w:rPr>
                <w:sz w:val="26"/>
                <w:szCs w:val="26"/>
              </w:rPr>
              <w:t>222</w:t>
            </w:r>
          </w:p>
        </w:tc>
        <w:tc>
          <w:tcPr>
            <w:tcW w:w="853" w:type="pct"/>
            <w:shd w:val="clear" w:color="auto" w:fill="D5B9FF"/>
            <w:vAlign w:val="center"/>
          </w:tcPr>
          <w:p w:rsidR="004050E2" w:rsidRPr="00F24C18" w:rsidRDefault="004050E2">
            <w:pPr>
              <w:jc w:val="center"/>
              <w:rPr>
                <w:sz w:val="26"/>
                <w:szCs w:val="26"/>
              </w:rPr>
            </w:pPr>
            <w:r w:rsidRPr="00F24C18">
              <w:rPr>
                <w:sz w:val="26"/>
                <w:szCs w:val="26"/>
              </w:rPr>
              <w:t>24,9</w:t>
            </w:r>
          </w:p>
        </w:tc>
      </w:tr>
    </w:tbl>
    <w:p w:rsidR="00DF57B7" w:rsidRPr="00C86157" w:rsidRDefault="00DF57B7" w:rsidP="00DF57B7">
      <w:pPr>
        <w:pStyle w:val="ab"/>
        <w:widowControl w:val="0"/>
        <w:spacing w:after="0" w:line="288" w:lineRule="auto"/>
        <w:ind w:right="-1" w:firstLine="709"/>
        <w:rPr>
          <w:sz w:val="26"/>
          <w:szCs w:val="26"/>
          <w:lang w:val="en-US"/>
        </w:rPr>
      </w:pPr>
    </w:p>
    <w:p w:rsidR="00DF57B7" w:rsidRPr="00C86157" w:rsidRDefault="00DF57B7" w:rsidP="00DF57B7">
      <w:pPr>
        <w:pStyle w:val="ab"/>
        <w:widowControl w:val="0"/>
        <w:spacing w:after="0" w:line="288" w:lineRule="auto"/>
        <w:ind w:right="-1" w:firstLine="709"/>
        <w:rPr>
          <w:b/>
          <w:noProof/>
          <w:color w:val="002060"/>
          <w:sz w:val="28"/>
          <w:szCs w:val="28"/>
          <w:lang w:val="uz-Cyrl-UZ"/>
        </w:rPr>
      </w:pPr>
      <w:r w:rsidRPr="00C86157">
        <w:rPr>
          <w:sz w:val="26"/>
          <w:szCs w:val="26"/>
          <w:lang w:val="uz-Cyrl-UZ"/>
        </w:rPr>
        <w:t xml:space="preserve">Iqtisodiy faoliyat turlari bo‘yicha ro‘yxatga olingan korxona va tashkilotlarning asosiy qismi savdo </w:t>
      </w:r>
      <w:r w:rsidR="004050E2">
        <w:rPr>
          <w:sz w:val="26"/>
          <w:szCs w:val="26"/>
          <w:lang w:val="uz-Cyrl-UZ"/>
        </w:rPr>
        <w:t>510</w:t>
      </w:r>
      <w:r w:rsidRPr="00C86157">
        <w:rPr>
          <w:sz w:val="26"/>
          <w:szCs w:val="26"/>
          <w:lang w:val="uz-Cyrl-UZ"/>
        </w:rPr>
        <w:t xml:space="preserve"> ta (</w:t>
      </w:r>
      <w:r w:rsidR="004050E2">
        <w:rPr>
          <w:sz w:val="26"/>
          <w:szCs w:val="26"/>
          <w:lang w:val="uz-Cyrl-UZ"/>
        </w:rPr>
        <w:t>36,9</w:t>
      </w:r>
      <w:r w:rsidRPr="00C86157">
        <w:rPr>
          <w:sz w:val="26"/>
          <w:szCs w:val="26"/>
          <w:lang w:val="uz-Cyrl-UZ"/>
        </w:rPr>
        <w:t xml:space="preserve"> %), sanoatda </w:t>
      </w:r>
      <w:r w:rsidR="004050E2">
        <w:rPr>
          <w:sz w:val="26"/>
          <w:szCs w:val="26"/>
          <w:lang w:val="uz-Cyrl-UZ"/>
        </w:rPr>
        <w:t>169</w:t>
      </w:r>
      <w:r w:rsidRPr="00C86157">
        <w:rPr>
          <w:sz w:val="26"/>
          <w:szCs w:val="26"/>
          <w:lang w:val="uz-Cyrl-UZ"/>
        </w:rPr>
        <w:t xml:space="preserve"> ta (</w:t>
      </w:r>
      <w:r w:rsidR="004050E2">
        <w:rPr>
          <w:sz w:val="26"/>
          <w:szCs w:val="26"/>
          <w:lang w:val="uz-Cyrl-UZ"/>
        </w:rPr>
        <w:t>12,2</w:t>
      </w:r>
      <w:r w:rsidRPr="00C86157">
        <w:rPr>
          <w:sz w:val="26"/>
          <w:szCs w:val="26"/>
          <w:lang w:val="uz-Cyrl-UZ"/>
        </w:rPr>
        <w:t xml:space="preserve"> %), qishloq, o‘rmon va baliqchilik xo‘jaligi </w:t>
      </w:r>
      <w:r w:rsidR="004050E2">
        <w:rPr>
          <w:sz w:val="26"/>
          <w:szCs w:val="26"/>
          <w:lang w:val="uz-Cyrl-UZ"/>
        </w:rPr>
        <w:t>225</w:t>
      </w:r>
      <w:r w:rsidRPr="00C86157">
        <w:rPr>
          <w:sz w:val="26"/>
          <w:szCs w:val="26"/>
          <w:lang w:val="uz-Cyrl-UZ"/>
        </w:rPr>
        <w:t xml:space="preserve"> ta (</w:t>
      </w:r>
      <w:r w:rsidR="004050E2">
        <w:rPr>
          <w:sz w:val="26"/>
          <w:szCs w:val="26"/>
          <w:lang w:val="uz-Cyrl-UZ"/>
        </w:rPr>
        <w:t>16,3</w:t>
      </w:r>
      <w:r w:rsidRPr="00C86157">
        <w:rPr>
          <w:sz w:val="26"/>
          <w:szCs w:val="26"/>
          <w:lang w:val="uz-Cyrl-UZ"/>
        </w:rPr>
        <w:t xml:space="preserve"> %) va qurilish </w:t>
      </w:r>
      <w:r w:rsidR="004050E2">
        <w:rPr>
          <w:sz w:val="26"/>
          <w:szCs w:val="26"/>
          <w:lang w:val="uz-Cyrl-UZ"/>
        </w:rPr>
        <w:t>81</w:t>
      </w:r>
      <w:r w:rsidRPr="00C86157">
        <w:rPr>
          <w:sz w:val="26"/>
          <w:szCs w:val="26"/>
          <w:lang w:val="uz-Cyrl-UZ"/>
        </w:rPr>
        <w:t xml:space="preserve"> ta</w:t>
      </w:r>
      <w:r w:rsidRPr="00C86157">
        <w:rPr>
          <w:sz w:val="26"/>
          <w:szCs w:val="26"/>
          <w:lang w:val="en-US"/>
        </w:rPr>
        <w:t xml:space="preserve"> </w:t>
      </w:r>
      <w:r w:rsidRPr="00C86157">
        <w:rPr>
          <w:sz w:val="26"/>
          <w:szCs w:val="26"/>
          <w:lang w:val="uz-Cyrl-UZ"/>
        </w:rPr>
        <w:t>(</w:t>
      </w:r>
      <w:r w:rsidR="004050E2">
        <w:rPr>
          <w:sz w:val="26"/>
          <w:szCs w:val="26"/>
          <w:lang w:val="uz-Cyrl-UZ"/>
        </w:rPr>
        <w:t>5,9</w:t>
      </w:r>
      <w:r w:rsidRPr="00C86157">
        <w:rPr>
          <w:sz w:val="26"/>
          <w:szCs w:val="26"/>
          <w:lang w:val="uz-Cyrl-UZ"/>
        </w:rPr>
        <w:t> %) sohalariga to‘g‘ri keladi.</w:t>
      </w:r>
      <w:r w:rsidRPr="00C86157">
        <w:rPr>
          <w:b/>
          <w:noProof/>
          <w:color w:val="002060"/>
          <w:sz w:val="28"/>
          <w:szCs w:val="28"/>
          <w:lang w:val="uz-Cyrl-UZ"/>
        </w:rPr>
        <w:br w:type="page"/>
      </w:r>
    </w:p>
    <w:p w:rsidR="00DF57B7" w:rsidRPr="00C86157" w:rsidRDefault="00DF57B7" w:rsidP="00DF57B7">
      <w:pPr>
        <w:jc w:val="center"/>
        <w:rPr>
          <w:b/>
          <w:noProof/>
          <w:color w:val="002060"/>
          <w:sz w:val="28"/>
          <w:szCs w:val="28"/>
          <w:lang w:val="uz-Cyrl-UZ"/>
        </w:rPr>
      </w:pPr>
      <w:r w:rsidRPr="00C86157">
        <w:rPr>
          <w:b/>
          <w:noProof/>
          <w:color w:val="002060"/>
          <w:sz w:val="28"/>
          <w:szCs w:val="28"/>
          <w:lang w:val="uz-Cyrl-UZ"/>
        </w:rPr>
        <w:t>Faoliyat ko‘rsatayotgan yuridik shaxslarning tashkiliy huquqiy</w:t>
      </w:r>
    </w:p>
    <w:p w:rsidR="00DF57B7" w:rsidRPr="00C86157" w:rsidRDefault="00DF57B7" w:rsidP="00DF57B7">
      <w:pPr>
        <w:jc w:val="center"/>
        <w:rPr>
          <w:b/>
          <w:i/>
          <w:color w:val="000000"/>
          <w:sz w:val="28"/>
          <w:szCs w:val="28"/>
          <w:lang w:val="uz-Cyrl-UZ"/>
        </w:rPr>
      </w:pPr>
      <w:r w:rsidRPr="00C86157">
        <w:rPr>
          <w:b/>
          <w:noProof/>
          <w:color w:val="002060"/>
          <w:sz w:val="28"/>
          <w:szCs w:val="28"/>
          <w:lang w:val="uz-Cyrl-UZ"/>
        </w:rPr>
        <w:t xml:space="preserve">shakllari bo‘yicha taqsimlanishi </w:t>
      </w:r>
      <w:r w:rsidRPr="00C86157">
        <w:rPr>
          <w:b/>
          <w:noProof/>
          <w:color w:val="002060"/>
          <w:sz w:val="28"/>
          <w:szCs w:val="28"/>
          <w:lang w:val="uz-Cyrl-UZ"/>
        </w:rPr>
        <w:br/>
      </w:r>
      <w:r w:rsidRPr="00C86157">
        <w:rPr>
          <w:i/>
          <w:noProof/>
          <w:color w:val="002060"/>
          <w:sz w:val="28"/>
          <w:szCs w:val="28"/>
          <w:lang w:val="uz-Cyrl-UZ"/>
        </w:rPr>
        <w:t>(birlikda)</w:t>
      </w:r>
    </w:p>
    <w:p w:rsidR="00DF57B7" w:rsidRPr="00C86157" w:rsidRDefault="00DF57B7" w:rsidP="00DF57B7">
      <w:pPr>
        <w:ind w:firstLine="720"/>
        <w:jc w:val="center"/>
        <w:rPr>
          <w:b/>
          <w:i/>
          <w:color w:val="000000"/>
          <w:lang w:val="uz-Cyrl-UZ"/>
        </w:rPr>
      </w:pPr>
    </w:p>
    <w:p w:rsidR="00DF57B7" w:rsidRPr="00C86157" w:rsidRDefault="00DF57B7" w:rsidP="00DF57B7">
      <w:pPr>
        <w:jc w:val="center"/>
        <w:rPr>
          <w:b/>
          <w:i/>
          <w:color w:val="000000"/>
          <w:lang w:val="uz-Cyrl-UZ"/>
        </w:rPr>
      </w:pPr>
      <w:r w:rsidRPr="00C86157">
        <w:rPr>
          <w:noProof/>
          <w:sz w:val="26"/>
          <w:szCs w:val="26"/>
        </w:rPr>
        <w:drawing>
          <wp:inline distT="0" distB="0" distL="0" distR="0">
            <wp:extent cx="5592362" cy="3379305"/>
            <wp:effectExtent l="19050" t="0" r="27388" b="0"/>
            <wp:docPr id="918" name="Объект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DF57B7" w:rsidRPr="00C86157" w:rsidRDefault="00DF57B7" w:rsidP="00DF57B7">
      <w:pPr>
        <w:ind w:firstLine="720"/>
        <w:jc w:val="center"/>
        <w:rPr>
          <w:b/>
          <w:i/>
          <w:color w:val="000000"/>
          <w:lang w:val="uz-Cyrl-UZ"/>
        </w:rPr>
      </w:pPr>
    </w:p>
    <w:p w:rsidR="00DF57B7" w:rsidRPr="00C86157" w:rsidRDefault="00DF57B7" w:rsidP="00DF57B7">
      <w:pPr>
        <w:ind w:firstLine="720"/>
        <w:jc w:val="center"/>
        <w:rPr>
          <w:b/>
          <w:i/>
          <w:color w:val="000000"/>
          <w:lang w:val="uz-Cyrl-UZ"/>
        </w:rPr>
      </w:pPr>
    </w:p>
    <w:p w:rsidR="00DF57B7" w:rsidRPr="00C86157" w:rsidRDefault="00DF57B7" w:rsidP="00DF57B7">
      <w:pPr>
        <w:spacing w:line="288" w:lineRule="auto"/>
        <w:ind w:firstLine="720"/>
        <w:jc w:val="both"/>
        <w:rPr>
          <w:sz w:val="26"/>
          <w:szCs w:val="26"/>
          <w:lang w:val="uz-Cyrl-UZ"/>
        </w:rPr>
      </w:pPr>
      <w:r w:rsidRPr="00C86157">
        <w:rPr>
          <w:sz w:val="26"/>
          <w:szCs w:val="26"/>
          <w:lang w:val="uz-Cyrl-UZ"/>
        </w:rPr>
        <w:t xml:space="preserve">2026-yil </w:t>
      </w:r>
      <w:r>
        <w:rPr>
          <w:sz w:val="26"/>
          <w:szCs w:val="26"/>
          <w:lang w:val="uz-Cyrl-UZ"/>
        </w:rPr>
        <w:t>1-</w:t>
      </w:r>
      <w:r w:rsidR="0031762E">
        <w:rPr>
          <w:sz w:val="26"/>
          <w:szCs w:val="26"/>
          <w:lang w:val="uz-Cyrl-UZ"/>
        </w:rPr>
        <w:t>iyul</w:t>
      </w:r>
      <w:r w:rsidRPr="00C86157">
        <w:rPr>
          <w:sz w:val="26"/>
          <w:szCs w:val="26"/>
          <w:lang w:val="uz-Cyrl-UZ"/>
        </w:rPr>
        <w:t xml:space="preserve"> holatiga </w:t>
      </w:r>
      <w:r w:rsidR="004050E2">
        <w:rPr>
          <w:sz w:val="26"/>
          <w:szCs w:val="26"/>
          <w:lang w:val="uz-Cyrl-UZ"/>
        </w:rPr>
        <w:t>727</w:t>
      </w:r>
      <w:r w:rsidRPr="00C86157">
        <w:rPr>
          <w:sz w:val="26"/>
          <w:szCs w:val="26"/>
          <w:lang w:val="uz-Cyrl-UZ"/>
        </w:rPr>
        <w:t xml:space="preserve"> ta tijorat shaklidagi korxona va tashkilotlar faoliyat ko‘rsatayotgan bo‘lib, shundan ma</w:t>
      </w:r>
      <w:r w:rsidR="00EE517B">
        <w:rPr>
          <w:sz w:val="26"/>
          <w:szCs w:val="26"/>
          <w:lang w:val="uz-Cyrl-UZ"/>
        </w:rPr>
        <w:t>s’uliyati cheklangan jamiyatlar 677</w:t>
      </w:r>
      <w:r w:rsidRPr="00C86157">
        <w:rPr>
          <w:sz w:val="26"/>
          <w:szCs w:val="26"/>
          <w:lang w:val="uz-Cyrl-UZ"/>
        </w:rPr>
        <w:t xml:space="preserve"> ta, xususiy korxonalar </w:t>
      </w:r>
      <w:r w:rsidR="00EE517B">
        <w:rPr>
          <w:sz w:val="26"/>
          <w:szCs w:val="26"/>
          <w:lang w:val="uz-Cyrl-UZ"/>
        </w:rPr>
        <w:t>26</w:t>
      </w:r>
      <w:r w:rsidRPr="00C86157">
        <w:rPr>
          <w:sz w:val="26"/>
          <w:szCs w:val="26"/>
          <w:lang w:val="uz-Cyrl-UZ"/>
        </w:rPr>
        <w:t xml:space="preserve"> ta, oilaviy korxonalar </w:t>
      </w:r>
      <w:r w:rsidR="00EE517B">
        <w:rPr>
          <w:sz w:val="26"/>
          <w:szCs w:val="26"/>
          <w:lang w:val="uz-Cyrl-UZ"/>
        </w:rPr>
        <w:t>14</w:t>
      </w:r>
      <w:r w:rsidRPr="00C86157">
        <w:rPr>
          <w:sz w:val="26"/>
          <w:szCs w:val="26"/>
          <w:lang w:val="uz-Cyrl-UZ"/>
        </w:rPr>
        <w:t xml:space="preserve"> ta va boshqa tijorat korxonalari </w:t>
      </w:r>
      <w:r w:rsidR="00EE517B">
        <w:rPr>
          <w:sz w:val="26"/>
          <w:szCs w:val="26"/>
          <w:lang w:val="uz-Cyrl-UZ"/>
        </w:rPr>
        <w:t>10</w:t>
      </w:r>
      <w:r w:rsidRPr="00C86157">
        <w:rPr>
          <w:sz w:val="26"/>
          <w:szCs w:val="26"/>
          <w:lang w:val="uz-Cyrl-UZ"/>
        </w:rPr>
        <w:t xml:space="preserve"> tani tashkil etadi.</w:t>
      </w:r>
    </w:p>
    <w:p w:rsidR="00DF57B7" w:rsidRPr="00C86157" w:rsidRDefault="00DF57B7" w:rsidP="00DF57B7">
      <w:pPr>
        <w:ind w:firstLine="720"/>
        <w:jc w:val="center"/>
        <w:rPr>
          <w:b/>
          <w:i/>
          <w:color w:val="000000"/>
          <w:lang w:val="uz-Cyrl-UZ"/>
        </w:rPr>
      </w:pPr>
    </w:p>
    <w:p w:rsidR="00DF57B7" w:rsidRPr="00C86157" w:rsidRDefault="00DF57B7" w:rsidP="00DF57B7">
      <w:pPr>
        <w:spacing w:line="288" w:lineRule="auto"/>
        <w:jc w:val="center"/>
        <w:rPr>
          <w:b/>
          <w:noProof/>
          <w:color w:val="002060"/>
          <w:sz w:val="28"/>
          <w:szCs w:val="28"/>
          <w:lang w:val="uz-Cyrl-UZ"/>
        </w:rPr>
      </w:pPr>
      <w:r w:rsidRPr="00C86157">
        <w:rPr>
          <w:b/>
          <w:noProof/>
          <w:color w:val="002060"/>
          <w:sz w:val="28"/>
          <w:szCs w:val="28"/>
          <w:lang w:val="uz-Cyrl-UZ"/>
        </w:rPr>
        <w:t>Chet el investitsiyalari ishtirokidagi korxonalar</w:t>
      </w:r>
    </w:p>
    <w:p w:rsidR="00DF57B7" w:rsidRPr="00C86157" w:rsidRDefault="00DF57B7" w:rsidP="00DF57B7">
      <w:pPr>
        <w:pStyle w:val="a3"/>
        <w:spacing w:line="288" w:lineRule="auto"/>
        <w:ind w:firstLine="709"/>
        <w:jc w:val="both"/>
        <w:rPr>
          <w:b w:val="0"/>
          <w:bCs w:val="0"/>
          <w:sz w:val="22"/>
          <w:lang w:val="uz-Cyrl-UZ"/>
        </w:rPr>
      </w:pPr>
    </w:p>
    <w:p w:rsidR="00DF57B7" w:rsidRPr="005F6CBC" w:rsidRDefault="00DF57B7" w:rsidP="00DF57B7">
      <w:pPr>
        <w:pStyle w:val="a3"/>
        <w:spacing w:line="288" w:lineRule="auto"/>
        <w:ind w:firstLine="709"/>
        <w:jc w:val="both"/>
        <w:rPr>
          <w:b w:val="0"/>
          <w:bCs w:val="0"/>
          <w:lang w:val="uz-Cyrl-UZ"/>
        </w:rPr>
      </w:pPr>
      <w:r w:rsidRPr="005F6CBC">
        <w:rPr>
          <w:b w:val="0"/>
          <w:bCs w:val="0"/>
          <w:lang w:val="uz-Cyrl-UZ"/>
        </w:rPr>
        <w:t xml:space="preserve">Korxonalar va tashkilotlar yagona davlat registri ma’lumotlariga ko‘ra, Andijon viloyatida 2026-yil </w:t>
      </w:r>
      <w:r>
        <w:rPr>
          <w:b w:val="0"/>
          <w:bCs w:val="0"/>
          <w:lang w:val="uz-Cyrl-UZ"/>
        </w:rPr>
        <w:t>1-</w:t>
      </w:r>
      <w:r w:rsidR="0031762E">
        <w:rPr>
          <w:b w:val="0"/>
          <w:bCs w:val="0"/>
          <w:lang w:val="uz-Cyrl-UZ"/>
        </w:rPr>
        <w:t>iyul</w:t>
      </w:r>
      <w:r w:rsidRPr="005F6CBC">
        <w:rPr>
          <w:b w:val="0"/>
          <w:bCs w:val="0"/>
          <w:lang w:val="uz-Cyrl-UZ"/>
        </w:rPr>
        <w:t xml:space="preserve"> holatiga ko‘ra ro‘yxatga olingan chet el investitsiyasi kiritilgan korxonalar soni </w:t>
      </w:r>
      <w:r w:rsidR="00EE517B" w:rsidRPr="00EE517B">
        <w:rPr>
          <w:b w:val="0"/>
          <w:lang w:val="uz-Cyrl-UZ"/>
        </w:rPr>
        <w:t>679</w:t>
      </w:r>
      <w:r w:rsidRPr="009E5364">
        <w:rPr>
          <w:lang w:val="uz-Cyrl-UZ"/>
        </w:rPr>
        <w:t xml:space="preserve"> </w:t>
      </w:r>
      <w:r w:rsidRPr="005F6CBC">
        <w:rPr>
          <w:b w:val="0"/>
          <w:bCs w:val="0"/>
          <w:lang w:val="uz-Cyrl-UZ"/>
        </w:rPr>
        <w:t xml:space="preserve">tani tashkil qilib, </w:t>
      </w:r>
      <w:r w:rsidR="00B36B30">
        <w:rPr>
          <w:b w:val="0"/>
          <w:bCs w:val="0"/>
          <w:lang w:val="uz-Cyrl-UZ"/>
        </w:rPr>
        <w:t>Ulug‘nor t</w:t>
      </w:r>
      <w:r w:rsidRPr="005F6CBC">
        <w:rPr>
          <w:b w:val="0"/>
          <w:bCs w:val="0"/>
          <w:lang w:val="uz-Cyrl-UZ"/>
        </w:rPr>
        <w:t xml:space="preserve">umanida </w:t>
      </w:r>
      <w:r w:rsidR="00EE517B" w:rsidRPr="00EE517B">
        <w:rPr>
          <w:b w:val="0"/>
          <w:lang w:val="uz-Cyrl-UZ"/>
        </w:rPr>
        <w:t>16</w:t>
      </w:r>
      <w:r w:rsidRPr="005F6CBC">
        <w:rPr>
          <w:b w:val="0"/>
          <w:lang w:val="uz-Cyrl-UZ"/>
        </w:rPr>
        <w:t xml:space="preserve"> </w:t>
      </w:r>
      <w:r w:rsidRPr="005F6CBC">
        <w:rPr>
          <w:b w:val="0"/>
          <w:bCs w:val="0"/>
          <w:lang w:val="uz-Cyrl-UZ"/>
        </w:rPr>
        <w:t xml:space="preserve">tani tashkil etadi, shundan faoliyat ko‘rsatayotgan </w:t>
      </w:r>
      <w:r w:rsidR="00EE517B" w:rsidRPr="00EE517B">
        <w:rPr>
          <w:b w:val="0"/>
          <w:lang w:val="uz-Cyrl-UZ"/>
        </w:rPr>
        <w:t>14</w:t>
      </w:r>
      <w:r w:rsidRPr="005F6CBC">
        <w:rPr>
          <w:b w:val="0"/>
          <w:bCs w:val="0"/>
          <w:lang w:val="uz-Cyrl-UZ"/>
        </w:rPr>
        <w:t xml:space="preserve"> tani tashkil etadi.</w:t>
      </w:r>
    </w:p>
    <w:p w:rsidR="00DF57B7" w:rsidRPr="00C86157" w:rsidRDefault="00DF57B7" w:rsidP="00DF57B7">
      <w:pPr>
        <w:spacing w:line="288" w:lineRule="auto"/>
        <w:contextualSpacing/>
        <w:jc w:val="center"/>
        <w:rPr>
          <w:b/>
          <w:noProof/>
          <w:color w:val="1F497D" w:themeColor="text2"/>
          <w:lang w:val="uz-Cyrl-UZ"/>
        </w:rPr>
      </w:pPr>
    </w:p>
    <w:p w:rsidR="00DF57B7" w:rsidRPr="00C86157" w:rsidRDefault="00DF57B7" w:rsidP="00DF57B7">
      <w:pPr>
        <w:spacing w:line="288" w:lineRule="auto"/>
        <w:contextualSpacing/>
        <w:jc w:val="center"/>
        <w:rPr>
          <w:b/>
          <w:noProof/>
          <w:color w:val="002060"/>
          <w:sz w:val="28"/>
          <w:szCs w:val="28"/>
          <w:lang w:val="uz-Cyrl-UZ"/>
        </w:rPr>
      </w:pPr>
      <w:r w:rsidRPr="00C86157">
        <w:rPr>
          <w:b/>
          <w:noProof/>
          <w:color w:val="002060"/>
          <w:sz w:val="28"/>
          <w:szCs w:val="28"/>
          <w:lang w:val="uz-Cyrl-UZ"/>
        </w:rPr>
        <w:t>Oilaviy korxonalar to‘g‘risida ma’lumot</w:t>
      </w:r>
    </w:p>
    <w:p w:rsidR="00DF57B7" w:rsidRPr="00C86157" w:rsidRDefault="00DF57B7" w:rsidP="00DF57B7">
      <w:pPr>
        <w:spacing w:before="240" w:after="120" w:line="288" w:lineRule="auto"/>
        <w:contextualSpacing/>
        <w:jc w:val="center"/>
        <w:rPr>
          <w:b/>
          <w:noProof/>
          <w:color w:val="0070C0"/>
          <w:lang w:val="uz-Cyrl-UZ"/>
        </w:rPr>
      </w:pPr>
    </w:p>
    <w:p w:rsidR="00DF57B7" w:rsidRPr="00C86157" w:rsidRDefault="00DF57B7" w:rsidP="00DF57B7">
      <w:pPr>
        <w:spacing w:line="288" w:lineRule="auto"/>
        <w:ind w:firstLine="709"/>
        <w:jc w:val="both"/>
        <w:rPr>
          <w:sz w:val="26"/>
          <w:szCs w:val="26"/>
          <w:lang w:val="uz-Cyrl-UZ"/>
        </w:rPr>
      </w:pPr>
      <w:r w:rsidRPr="00C86157">
        <w:rPr>
          <w:sz w:val="26"/>
          <w:szCs w:val="26"/>
          <w:lang w:val="uz-Cyrl-UZ"/>
        </w:rPr>
        <w:t xml:space="preserve">2026-yil </w:t>
      </w:r>
      <w:r>
        <w:rPr>
          <w:sz w:val="26"/>
          <w:szCs w:val="26"/>
          <w:lang w:val="uz-Cyrl-UZ"/>
        </w:rPr>
        <w:t>1-</w:t>
      </w:r>
      <w:r w:rsidR="0031762E">
        <w:rPr>
          <w:sz w:val="26"/>
          <w:szCs w:val="26"/>
          <w:lang w:val="uz-Cyrl-UZ"/>
        </w:rPr>
        <w:t>iyul</w:t>
      </w:r>
      <w:r w:rsidRPr="00C86157">
        <w:rPr>
          <w:sz w:val="26"/>
          <w:szCs w:val="26"/>
          <w:lang w:val="uz-Cyrl-UZ"/>
        </w:rPr>
        <w:t xml:space="preserve"> holatiga ko‘ra </w:t>
      </w:r>
      <w:r w:rsidR="00B36B30">
        <w:rPr>
          <w:sz w:val="26"/>
          <w:szCs w:val="26"/>
          <w:lang w:val="uz-Cyrl-UZ"/>
        </w:rPr>
        <w:t>Ulug‘nor t</w:t>
      </w:r>
      <w:r w:rsidRPr="00C86157">
        <w:rPr>
          <w:sz w:val="26"/>
          <w:szCs w:val="26"/>
          <w:lang w:val="uz-Cyrl-UZ"/>
        </w:rPr>
        <w:t xml:space="preserve">umanida jami </w:t>
      </w:r>
      <w:r w:rsidR="00EE517B">
        <w:rPr>
          <w:sz w:val="26"/>
          <w:szCs w:val="26"/>
          <w:lang w:val="uz-Cyrl-UZ"/>
        </w:rPr>
        <w:t>27</w:t>
      </w:r>
      <w:r w:rsidRPr="00C86157">
        <w:rPr>
          <w:sz w:val="26"/>
          <w:szCs w:val="26"/>
          <w:lang w:val="uz-Cyrl-UZ"/>
        </w:rPr>
        <w:t xml:space="preserve"> ta oilaviy korxona ro‘yxatdan o‘tgan bo‘lib, faoliyat ko‘rsatayotganlari esa </w:t>
      </w:r>
      <w:r w:rsidR="00EE517B">
        <w:rPr>
          <w:sz w:val="26"/>
          <w:szCs w:val="26"/>
          <w:lang w:val="uz-Cyrl-UZ"/>
        </w:rPr>
        <w:t>14</w:t>
      </w:r>
      <w:r w:rsidRPr="00C86157">
        <w:rPr>
          <w:sz w:val="26"/>
          <w:szCs w:val="26"/>
          <w:lang w:val="uz-Cyrl-UZ"/>
        </w:rPr>
        <w:t xml:space="preserve"> tani tashkil etadi.</w:t>
      </w:r>
    </w:p>
    <w:p w:rsidR="00DF57B7" w:rsidRPr="00C86157" w:rsidRDefault="00DF57B7" w:rsidP="00DF57B7">
      <w:pPr>
        <w:rPr>
          <w:bCs/>
          <w:sz w:val="26"/>
          <w:szCs w:val="26"/>
          <w:lang w:val="uz-Cyrl-UZ"/>
        </w:rPr>
      </w:pPr>
      <w:r w:rsidRPr="00C86157">
        <w:rPr>
          <w:b/>
          <w:sz w:val="26"/>
          <w:szCs w:val="26"/>
          <w:lang w:val="uz-Cyrl-UZ"/>
        </w:rPr>
        <w:br w:type="page"/>
      </w:r>
    </w:p>
    <w:p w:rsidR="00DF57B7" w:rsidRPr="005F6CBC" w:rsidRDefault="00DF57B7" w:rsidP="00DF57B7">
      <w:pPr>
        <w:pStyle w:val="1"/>
        <w:keepNext w:val="0"/>
        <w:spacing w:after="120" w:line="288" w:lineRule="auto"/>
        <w:ind w:left="0" w:firstLine="567"/>
        <w:jc w:val="both"/>
        <w:rPr>
          <w:b w:val="0"/>
          <w:sz w:val="26"/>
          <w:szCs w:val="26"/>
          <w:lang w:val="uz-Cyrl-UZ"/>
        </w:rPr>
      </w:pPr>
      <w:r>
        <w:rPr>
          <w:b w:val="0"/>
          <w:sz w:val="26"/>
          <w:szCs w:val="26"/>
          <w:lang w:val="uz-Cyrl-UZ"/>
        </w:rPr>
        <w:t>2026</w:t>
      </w:r>
      <w:r w:rsidRPr="005F6CBC">
        <w:rPr>
          <w:b w:val="0"/>
          <w:sz w:val="26"/>
          <w:szCs w:val="26"/>
          <w:lang w:val="uz-Cyrl-UZ"/>
        </w:rPr>
        <w:t>-yilning yanvar-</w:t>
      </w:r>
      <w:r w:rsidR="0031762E">
        <w:rPr>
          <w:b w:val="0"/>
          <w:sz w:val="26"/>
          <w:szCs w:val="26"/>
          <w:lang w:val="uz-Cyrl-UZ"/>
        </w:rPr>
        <w:t>iyun</w:t>
      </w:r>
      <w:r w:rsidRPr="005F6CBC">
        <w:rPr>
          <w:b w:val="0"/>
          <w:sz w:val="26"/>
          <w:szCs w:val="26"/>
          <w:lang w:val="uz-Cyrl-UZ"/>
        </w:rPr>
        <w:t xml:space="preserve"> oylarida jami </w:t>
      </w:r>
      <w:r w:rsidR="00580B3F" w:rsidRPr="00580B3F">
        <w:rPr>
          <w:b w:val="0"/>
          <w:sz w:val="26"/>
          <w:szCs w:val="26"/>
          <w:lang w:val="uz-Cyrl-UZ"/>
        </w:rPr>
        <w:t>139</w:t>
      </w:r>
      <w:r w:rsidRPr="00580B3F">
        <w:rPr>
          <w:b w:val="0"/>
          <w:sz w:val="26"/>
          <w:szCs w:val="26"/>
          <w:lang w:val="uz-Cyrl-UZ"/>
        </w:rPr>
        <w:t xml:space="preserve"> </w:t>
      </w:r>
      <w:r w:rsidRPr="005F6CBC">
        <w:rPr>
          <w:b w:val="0"/>
          <w:sz w:val="26"/>
          <w:szCs w:val="26"/>
          <w:lang w:val="uz-Cyrl-UZ"/>
        </w:rPr>
        <w:t xml:space="preserve">ta yangi korxonalar va tashkilotlar ro‘yxatga olingan bo‘lib, </w:t>
      </w:r>
      <w:r>
        <w:rPr>
          <w:b w:val="0"/>
          <w:sz w:val="26"/>
          <w:szCs w:val="26"/>
          <w:lang w:val="uz-Cyrl-UZ"/>
        </w:rPr>
        <w:t>2025</w:t>
      </w:r>
      <w:r w:rsidRPr="005F6CBC">
        <w:rPr>
          <w:b w:val="0"/>
          <w:sz w:val="26"/>
          <w:szCs w:val="26"/>
          <w:lang w:val="uz-Cyrl-UZ"/>
        </w:rPr>
        <w:t xml:space="preserve">-yilning shu davriga nisbatan </w:t>
      </w:r>
      <w:r w:rsidR="00580B3F" w:rsidRPr="00580B3F">
        <w:rPr>
          <w:b w:val="0"/>
          <w:sz w:val="26"/>
          <w:szCs w:val="26"/>
          <w:lang w:val="uz-Cyrl-UZ"/>
        </w:rPr>
        <w:t>15</w:t>
      </w:r>
      <w:r w:rsidRPr="005F6CBC">
        <w:rPr>
          <w:b w:val="0"/>
          <w:sz w:val="26"/>
          <w:szCs w:val="26"/>
          <w:lang w:val="uz-Cyrl-UZ"/>
        </w:rPr>
        <w:t xml:space="preserve"> ta ko‘p </w:t>
      </w:r>
      <w:r w:rsidRPr="005F6CBC">
        <w:rPr>
          <w:b w:val="0"/>
          <w:sz w:val="26"/>
          <w:szCs w:val="26"/>
          <w:lang w:val="uz-Latn-UZ"/>
        </w:rPr>
        <w:t>tashkil etilgan</w:t>
      </w:r>
      <w:r w:rsidRPr="005F6CBC">
        <w:rPr>
          <w:b w:val="0"/>
          <w:sz w:val="26"/>
          <w:szCs w:val="26"/>
          <w:lang w:val="uz-Cyrl-UZ"/>
        </w:rPr>
        <w:t>.</w:t>
      </w:r>
    </w:p>
    <w:p w:rsidR="00DF57B7" w:rsidRPr="00C86157" w:rsidRDefault="00DF57B7" w:rsidP="00DF57B7">
      <w:pPr>
        <w:pStyle w:val="ab"/>
        <w:ind w:firstLine="0"/>
        <w:jc w:val="center"/>
        <w:rPr>
          <w:i/>
          <w:color w:val="002060"/>
          <w:sz w:val="28"/>
          <w:szCs w:val="28"/>
          <w:lang w:val="uz-Cyrl-UZ"/>
        </w:rPr>
      </w:pPr>
      <w:r w:rsidRPr="00C86157">
        <w:rPr>
          <w:b/>
          <w:color w:val="002060"/>
          <w:sz w:val="28"/>
          <w:szCs w:val="28"/>
          <w:lang w:val="uz-Cyrl-UZ"/>
        </w:rPr>
        <w:t xml:space="preserve">Yangi tashkil etilgan korxona va tashkilotlarning iqtisodiy faoliyat </w:t>
      </w:r>
      <w:r w:rsidRPr="00C86157">
        <w:rPr>
          <w:b/>
          <w:color w:val="002060"/>
          <w:sz w:val="28"/>
          <w:szCs w:val="28"/>
          <w:lang w:val="uz-Cyrl-UZ"/>
        </w:rPr>
        <w:br/>
        <w:t>turlari bo‘yicha taqsimlanishi</w:t>
      </w:r>
      <w:r w:rsidRPr="00C86157">
        <w:rPr>
          <w:b/>
          <w:color w:val="002060"/>
          <w:sz w:val="28"/>
          <w:szCs w:val="28"/>
          <w:lang w:val="uz-Cyrl-UZ"/>
        </w:rPr>
        <w:br/>
      </w:r>
      <w:r w:rsidRPr="00C86157">
        <w:rPr>
          <w:i/>
          <w:color w:val="002060"/>
          <w:sz w:val="28"/>
          <w:szCs w:val="28"/>
          <w:lang w:val="uz-Cyrl-UZ"/>
        </w:rPr>
        <w:t>(fermer va dehqon xo‘jaliklaridan tashqari,</w:t>
      </w:r>
      <w:r w:rsidRPr="00C86157">
        <w:rPr>
          <w:b/>
          <w:i/>
          <w:color w:val="002060"/>
          <w:sz w:val="28"/>
          <w:szCs w:val="28"/>
          <w:lang w:val="uz-Cyrl-UZ"/>
        </w:rPr>
        <w:t xml:space="preserve"> </w:t>
      </w:r>
      <w:r w:rsidRPr="00C86157">
        <w:rPr>
          <w:i/>
          <w:color w:val="002060"/>
          <w:sz w:val="28"/>
          <w:szCs w:val="28"/>
          <w:lang w:val="uz-Cyrl-UZ"/>
        </w:rPr>
        <w:t>birlikda)</w:t>
      </w:r>
      <w:r w:rsidRPr="00C86157">
        <w:rPr>
          <w:i/>
          <w:color w:val="002060"/>
          <w:sz w:val="28"/>
          <w:szCs w:val="28"/>
          <w:lang w:val="uz-Cyrl-UZ"/>
        </w:rPr>
        <w:br/>
      </w:r>
    </w:p>
    <w:tbl>
      <w:tblPr>
        <w:tblW w:w="5000" w:type="pct"/>
        <w:tblCellMar>
          <w:left w:w="42" w:type="dxa"/>
          <w:right w:w="42" w:type="dxa"/>
        </w:tblCellMar>
        <w:tblLook w:val="0000" w:firstRow="0" w:lastRow="0" w:firstColumn="0" w:lastColumn="0" w:noHBand="0" w:noVBand="0"/>
      </w:tblPr>
      <w:tblGrid>
        <w:gridCol w:w="3806"/>
        <w:gridCol w:w="1013"/>
        <w:gridCol w:w="1590"/>
        <w:gridCol w:w="1302"/>
        <w:gridCol w:w="1586"/>
      </w:tblGrid>
      <w:tr w:rsidR="00DF57B7" w:rsidRPr="00C86157" w:rsidTr="00913C1A">
        <w:trPr>
          <w:cantSplit/>
          <w:trHeight w:val="20"/>
          <w:tblHeader/>
        </w:trPr>
        <w:tc>
          <w:tcPr>
            <w:tcW w:w="2047" w:type="pct"/>
            <w:vMerge w:val="restart"/>
            <w:tcBorders>
              <w:top w:val="single" w:sz="18" w:space="0" w:color="auto"/>
              <w:right w:val="single" w:sz="4" w:space="0" w:color="auto"/>
            </w:tcBorders>
            <w:shd w:val="clear" w:color="auto" w:fill="D5B9FF"/>
            <w:vAlign w:val="center"/>
          </w:tcPr>
          <w:p w:rsidR="00DF57B7" w:rsidRPr="00C86157" w:rsidRDefault="00DF57B7" w:rsidP="00913C1A">
            <w:pPr>
              <w:spacing w:before="120" w:after="120"/>
              <w:jc w:val="center"/>
              <w:rPr>
                <w:i/>
                <w:sz w:val="26"/>
                <w:szCs w:val="26"/>
                <w:lang w:val="uz-Cyrl-UZ"/>
              </w:rPr>
            </w:pPr>
          </w:p>
        </w:tc>
        <w:tc>
          <w:tcPr>
            <w:tcW w:w="1400" w:type="pct"/>
            <w:gridSpan w:val="2"/>
            <w:tcBorders>
              <w:top w:val="single" w:sz="18" w:space="0" w:color="auto"/>
              <w:left w:val="single" w:sz="4" w:space="0" w:color="auto"/>
              <w:bottom w:val="single" w:sz="18" w:space="0" w:color="auto"/>
              <w:right w:val="single" w:sz="4" w:space="0" w:color="auto"/>
            </w:tcBorders>
            <w:shd w:val="clear" w:color="auto" w:fill="D5B9FF"/>
            <w:vAlign w:val="center"/>
          </w:tcPr>
          <w:p w:rsidR="00DF57B7" w:rsidRPr="00C86157" w:rsidRDefault="00DF57B7" w:rsidP="00AA3F12">
            <w:pPr>
              <w:spacing w:before="120" w:after="120"/>
              <w:jc w:val="center"/>
              <w:rPr>
                <w:b/>
                <w:i/>
                <w:sz w:val="26"/>
                <w:szCs w:val="26"/>
                <w:lang w:val="uz-Cyrl-UZ"/>
              </w:rPr>
            </w:pPr>
            <w:r w:rsidRPr="00C86157">
              <w:rPr>
                <w:b/>
                <w:bCs/>
                <w:i/>
                <w:sz w:val="26"/>
                <w:szCs w:val="26"/>
                <w:lang w:val="uz-Cyrl-UZ"/>
              </w:rPr>
              <w:t>01.</w:t>
            </w:r>
            <w:r w:rsidRPr="00C86157">
              <w:rPr>
                <w:b/>
                <w:bCs/>
                <w:i/>
                <w:sz w:val="26"/>
                <w:szCs w:val="26"/>
                <w:lang w:val="en-US"/>
              </w:rPr>
              <w:t>0</w:t>
            </w:r>
            <w:r w:rsidR="00AA3F12">
              <w:rPr>
                <w:b/>
                <w:bCs/>
                <w:i/>
                <w:sz w:val="26"/>
                <w:szCs w:val="26"/>
                <w:lang w:val="en-US"/>
              </w:rPr>
              <w:t>7</w:t>
            </w:r>
            <w:r w:rsidRPr="00C86157">
              <w:rPr>
                <w:b/>
                <w:bCs/>
                <w:i/>
                <w:sz w:val="26"/>
                <w:szCs w:val="26"/>
                <w:lang w:val="uz-Cyrl-UZ"/>
              </w:rPr>
              <w:t>.</w:t>
            </w:r>
            <w:r>
              <w:rPr>
                <w:b/>
                <w:bCs/>
                <w:i/>
                <w:sz w:val="26"/>
                <w:szCs w:val="26"/>
                <w:lang w:val="uz-Cyrl-UZ"/>
              </w:rPr>
              <w:t>202</w:t>
            </w:r>
            <w:r>
              <w:rPr>
                <w:b/>
                <w:bCs/>
                <w:i/>
                <w:sz w:val="26"/>
                <w:szCs w:val="26"/>
                <w:lang w:val="en-US"/>
              </w:rPr>
              <w:t>5</w:t>
            </w:r>
            <w:r w:rsidRPr="00C86157">
              <w:rPr>
                <w:b/>
                <w:bCs/>
                <w:i/>
                <w:sz w:val="26"/>
                <w:szCs w:val="26"/>
                <w:lang w:val="uz-Cyrl-UZ"/>
              </w:rPr>
              <w:t>-yil</w:t>
            </w:r>
          </w:p>
        </w:tc>
        <w:tc>
          <w:tcPr>
            <w:tcW w:w="1553" w:type="pct"/>
            <w:gridSpan w:val="2"/>
            <w:tcBorders>
              <w:top w:val="single" w:sz="18" w:space="0" w:color="auto"/>
              <w:left w:val="single" w:sz="4" w:space="0" w:color="auto"/>
              <w:bottom w:val="single" w:sz="18" w:space="0" w:color="auto"/>
            </w:tcBorders>
            <w:shd w:val="clear" w:color="auto" w:fill="D5B9FF"/>
            <w:vAlign w:val="center"/>
          </w:tcPr>
          <w:p w:rsidR="00DF57B7" w:rsidRPr="00C86157" w:rsidRDefault="00DF57B7" w:rsidP="00AA3F12">
            <w:pPr>
              <w:spacing w:before="120" w:after="120"/>
              <w:jc w:val="center"/>
              <w:rPr>
                <w:b/>
                <w:i/>
                <w:sz w:val="26"/>
                <w:szCs w:val="26"/>
                <w:lang w:val="uz-Cyrl-UZ"/>
              </w:rPr>
            </w:pPr>
            <w:r w:rsidRPr="00C86157">
              <w:rPr>
                <w:b/>
                <w:bCs/>
                <w:i/>
                <w:sz w:val="26"/>
                <w:szCs w:val="26"/>
                <w:lang w:val="uz-Cyrl-UZ"/>
              </w:rPr>
              <w:t>01.</w:t>
            </w:r>
            <w:r w:rsidRPr="00C86157">
              <w:rPr>
                <w:b/>
                <w:bCs/>
                <w:i/>
                <w:sz w:val="26"/>
                <w:szCs w:val="26"/>
                <w:lang w:val="en-US"/>
              </w:rPr>
              <w:t>0</w:t>
            </w:r>
            <w:r w:rsidR="00AA3F12">
              <w:rPr>
                <w:b/>
                <w:bCs/>
                <w:i/>
                <w:sz w:val="26"/>
                <w:szCs w:val="26"/>
                <w:lang w:val="en-US"/>
              </w:rPr>
              <w:t>7</w:t>
            </w:r>
            <w:r w:rsidRPr="00C86157">
              <w:rPr>
                <w:b/>
                <w:bCs/>
                <w:i/>
                <w:sz w:val="26"/>
                <w:szCs w:val="26"/>
                <w:lang w:val="uz-Cyrl-UZ"/>
              </w:rPr>
              <w:t>.202</w:t>
            </w:r>
            <w:r w:rsidRPr="00C86157">
              <w:rPr>
                <w:b/>
                <w:bCs/>
                <w:i/>
                <w:sz w:val="26"/>
                <w:szCs w:val="26"/>
                <w:lang w:val="en-US"/>
              </w:rPr>
              <w:t>6</w:t>
            </w:r>
            <w:r w:rsidRPr="00C86157">
              <w:rPr>
                <w:b/>
                <w:bCs/>
                <w:i/>
                <w:sz w:val="26"/>
                <w:szCs w:val="26"/>
                <w:lang w:val="uz-Cyrl-UZ"/>
              </w:rPr>
              <w:t>-yil</w:t>
            </w:r>
          </w:p>
        </w:tc>
      </w:tr>
      <w:tr w:rsidR="00DF57B7" w:rsidRPr="00C86157" w:rsidTr="00913C1A">
        <w:trPr>
          <w:cantSplit/>
          <w:trHeight w:val="20"/>
          <w:tblHeader/>
        </w:trPr>
        <w:tc>
          <w:tcPr>
            <w:tcW w:w="2047" w:type="pct"/>
            <w:vMerge/>
            <w:tcBorders>
              <w:bottom w:val="single" w:sz="18" w:space="0" w:color="auto"/>
              <w:right w:val="single" w:sz="4" w:space="0" w:color="auto"/>
            </w:tcBorders>
            <w:shd w:val="clear" w:color="auto" w:fill="D5B9FF"/>
          </w:tcPr>
          <w:p w:rsidR="00DF57B7" w:rsidRPr="00C86157" w:rsidRDefault="00DF57B7" w:rsidP="00913C1A">
            <w:pPr>
              <w:pStyle w:val="3"/>
              <w:keepNext w:val="0"/>
              <w:spacing w:before="120"/>
              <w:jc w:val="center"/>
              <w:rPr>
                <w:b w:val="0"/>
                <w:bCs w:val="0"/>
                <w:i/>
                <w:sz w:val="26"/>
                <w:szCs w:val="26"/>
                <w:lang w:val="uz-Cyrl-UZ"/>
              </w:rPr>
            </w:pPr>
          </w:p>
        </w:tc>
        <w:tc>
          <w:tcPr>
            <w:tcW w:w="545" w:type="pct"/>
            <w:tcBorders>
              <w:top w:val="single" w:sz="18" w:space="0" w:color="auto"/>
              <w:left w:val="single" w:sz="4" w:space="0" w:color="auto"/>
              <w:bottom w:val="single" w:sz="18" w:space="0" w:color="auto"/>
              <w:right w:val="single" w:sz="4" w:space="0" w:color="auto"/>
            </w:tcBorders>
            <w:shd w:val="clear" w:color="auto" w:fill="D5B9FF"/>
            <w:vAlign w:val="center"/>
          </w:tcPr>
          <w:p w:rsidR="00DF57B7" w:rsidRPr="00C86157" w:rsidRDefault="00DF57B7" w:rsidP="00913C1A">
            <w:pPr>
              <w:spacing w:before="120" w:after="120"/>
              <w:jc w:val="center"/>
              <w:rPr>
                <w:b/>
                <w:i/>
                <w:sz w:val="26"/>
                <w:szCs w:val="26"/>
                <w:lang w:val="uz-Cyrl-UZ"/>
              </w:rPr>
            </w:pPr>
            <w:r w:rsidRPr="00C86157">
              <w:rPr>
                <w:b/>
                <w:i/>
                <w:sz w:val="26"/>
                <w:szCs w:val="26"/>
                <w:lang w:val="uz-Cyrl-UZ"/>
              </w:rPr>
              <w:t>birlik</w:t>
            </w:r>
          </w:p>
        </w:tc>
        <w:tc>
          <w:tcPr>
            <w:tcW w:w="855" w:type="pct"/>
            <w:tcBorders>
              <w:top w:val="single" w:sz="18" w:space="0" w:color="auto"/>
              <w:left w:val="single" w:sz="4" w:space="0" w:color="auto"/>
              <w:bottom w:val="single" w:sz="18" w:space="0" w:color="auto"/>
              <w:right w:val="single" w:sz="4" w:space="0" w:color="auto"/>
            </w:tcBorders>
            <w:shd w:val="clear" w:color="auto" w:fill="D5B9FF"/>
            <w:vAlign w:val="center"/>
          </w:tcPr>
          <w:p w:rsidR="00DF57B7" w:rsidRPr="00C86157" w:rsidRDefault="00DF57B7" w:rsidP="00913C1A">
            <w:pPr>
              <w:spacing w:before="120" w:after="120"/>
              <w:jc w:val="center"/>
              <w:rPr>
                <w:b/>
                <w:i/>
                <w:sz w:val="26"/>
                <w:szCs w:val="26"/>
                <w:lang w:val="uz-Cyrl-UZ"/>
              </w:rPr>
            </w:pPr>
            <w:r w:rsidRPr="00C86157">
              <w:rPr>
                <w:b/>
                <w:i/>
                <w:sz w:val="26"/>
                <w:szCs w:val="26"/>
                <w:lang w:val="en-US"/>
              </w:rPr>
              <w:t xml:space="preserve">jamiga </w:t>
            </w:r>
            <w:r w:rsidRPr="00C86157">
              <w:rPr>
                <w:b/>
                <w:i/>
                <w:sz w:val="26"/>
                <w:szCs w:val="26"/>
                <w:lang w:val="uz-Cyrl-UZ"/>
              </w:rPr>
              <w:t>nisbatan</w:t>
            </w:r>
            <w:r w:rsidRPr="00C86157">
              <w:rPr>
                <w:b/>
                <w:i/>
                <w:sz w:val="26"/>
                <w:szCs w:val="26"/>
                <w:lang w:val="en-US"/>
              </w:rPr>
              <w:t xml:space="preserve"> ulushi</w:t>
            </w:r>
            <w:r w:rsidRPr="00C86157">
              <w:rPr>
                <w:b/>
                <w:i/>
                <w:sz w:val="26"/>
                <w:szCs w:val="26"/>
                <w:lang w:val="uz-Cyrl-UZ"/>
              </w:rPr>
              <w:t>,</w:t>
            </w:r>
            <w:r w:rsidRPr="00C86157">
              <w:rPr>
                <w:b/>
                <w:i/>
                <w:sz w:val="26"/>
                <w:szCs w:val="26"/>
                <w:lang w:val="uz-Cyrl-UZ"/>
              </w:rPr>
              <w:br/>
              <w:t xml:space="preserve"> </w:t>
            </w:r>
            <w:r w:rsidRPr="00C86157">
              <w:rPr>
                <w:b/>
                <w:i/>
                <w:sz w:val="26"/>
                <w:szCs w:val="26"/>
                <w:lang w:val="en-US"/>
              </w:rPr>
              <w:t xml:space="preserve">% </w:t>
            </w:r>
            <w:r w:rsidRPr="00C86157">
              <w:rPr>
                <w:b/>
                <w:i/>
                <w:sz w:val="26"/>
                <w:szCs w:val="26"/>
                <w:lang w:val="uz-Cyrl-UZ"/>
              </w:rPr>
              <w:t>da</w:t>
            </w:r>
          </w:p>
        </w:tc>
        <w:tc>
          <w:tcPr>
            <w:tcW w:w="700" w:type="pct"/>
            <w:tcBorders>
              <w:top w:val="single" w:sz="18" w:space="0" w:color="auto"/>
              <w:left w:val="single" w:sz="4" w:space="0" w:color="auto"/>
              <w:bottom w:val="single" w:sz="18" w:space="0" w:color="auto"/>
              <w:right w:val="single" w:sz="4" w:space="0" w:color="auto"/>
            </w:tcBorders>
            <w:shd w:val="clear" w:color="auto" w:fill="D5B9FF"/>
            <w:vAlign w:val="center"/>
          </w:tcPr>
          <w:p w:rsidR="00DF57B7" w:rsidRPr="00C86157" w:rsidRDefault="00DF57B7" w:rsidP="00913C1A">
            <w:pPr>
              <w:spacing w:before="120" w:after="120"/>
              <w:jc w:val="center"/>
              <w:rPr>
                <w:b/>
                <w:i/>
                <w:sz w:val="26"/>
                <w:szCs w:val="26"/>
                <w:lang w:val="uz-Cyrl-UZ"/>
              </w:rPr>
            </w:pPr>
            <w:r w:rsidRPr="00C86157">
              <w:rPr>
                <w:b/>
                <w:i/>
                <w:sz w:val="26"/>
                <w:szCs w:val="26"/>
                <w:lang w:val="uz-Cyrl-UZ"/>
              </w:rPr>
              <w:t>birlik</w:t>
            </w:r>
          </w:p>
        </w:tc>
        <w:tc>
          <w:tcPr>
            <w:tcW w:w="853" w:type="pct"/>
            <w:tcBorders>
              <w:top w:val="single" w:sz="18" w:space="0" w:color="auto"/>
              <w:left w:val="single" w:sz="4" w:space="0" w:color="auto"/>
              <w:bottom w:val="single" w:sz="18" w:space="0" w:color="auto"/>
            </w:tcBorders>
            <w:shd w:val="clear" w:color="auto" w:fill="D5B9FF"/>
            <w:vAlign w:val="center"/>
          </w:tcPr>
          <w:p w:rsidR="00DF57B7" w:rsidRPr="00C86157" w:rsidRDefault="00DF57B7" w:rsidP="00913C1A">
            <w:pPr>
              <w:spacing w:before="120" w:after="120"/>
              <w:jc w:val="center"/>
              <w:rPr>
                <w:b/>
                <w:i/>
                <w:sz w:val="26"/>
                <w:szCs w:val="26"/>
                <w:lang w:val="uz-Cyrl-UZ"/>
              </w:rPr>
            </w:pPr>
            <w:r w:rsidRPr="00C86157">
              <w:rPr>
                <w:b/>
                <w:i/>
                <w:sz w:val="26"/>
                <w:szCs w:val="26"/>
                <w:lang w:val="en-US"/>
              </w:rPr>
              <w:t xml:space="preserve">jamiga </w:t>
            </w:r>
            <w:r w:rsidRPr="00C86157">
              <w:rPr>
                <w:b/>
                <w:i/>
                <w:sz w:val="26"/>
                <w:szCs w:val="26"/>
                <w:lang w:val="uz-Cyrl-UZ"/>
              </w:rPr>
              <w:t>nisbatan</w:t>
            </w:r>
            <w:r w:rsidRPr="00C86157">
              <w:rPr>
                <w:b/>
                <w:i/>
                <w:sz w:val="26"/>
                <w:szCs w:val="26"/>
                <w:lang w:val="en-US"/>
              </w:rPr>
              <w:t xml:space="preserve"> ulushi</w:t>
            </w:r>
            <w:r w:rsidRPr="00C86157">
              <w:rPr>
                <w:b/>
                <w:i/>
                <w:sz w:val="26"/>
                <w:szCs w:val="26"/>
                <w:lang w:val="uz-Cyrl-UZ"/>
              </w:rPr>
              <w:t>,</w:t>
            </w:r>
            <w:r w:rsidRPr="00C86157">
              <w:rPr>
                <w:b/>
                <w:i/>
                <w:sz w:val="26"/>
                <w:szCs w:val="26"/>
                <w:lang w:val="uz-Cyrl-UZ"/>
              </w:rPr>
              <w:br/>
              <w:t xml:space="preserve"> </w:t>
            </w:r>
            <w:r w:rsidRPr="00C86157">
              <w:rPr>
                <w:b/>
                <w:i/>
                <w:sz w:val="26"/>
                <w:szCs w:val="26"/>
                <w:lang w:val="en-US"/>
              </w:rPr>
              <w:t xml:space="preserve">% </w:t>
            </w:r>
            <w:r w:rsidRPr="00C86157">
              <w:rPr>
                <w:b/>
                <w:i/>
                <w:sz w:val="26"/>
                <w:szCs w:val="26"/>
                <w:lang w:val="uz-Cyrl-UZ"/>
              </w:rPr>
              <w:t>da</w:t>
            </w:r>
          </w:p>
        </w:tc>
      </w:tr>
      <w:tr w:rsidR="00DF57B7" w:rsidRPr="00C86157" w:rsidTr="00913C1A">
        <w:trPr>
          <w:cantSplit/>
          <w:trHeight w:val="20"/>
        </w:trPr>
        <w:tc>
          <w:tcPr>
            <w:tcW w:w="2047" w:type="pct"/>
            <w:tcBorders>
              <w:top w:val="single" w:sz="18" w:space="0" w:color="auto"/>
            </w:tcBorders>
          </w:tcPr>
          <w:p w:rsidR="00DF57B7" w:rsidRPr="00C86157" w:rsidRDefault="00DF57B7" w:rsidP="00913C1A">
            <w:pPr>
              <w:pStyle w:val="3"/>
              <w:keepNext w:val="0"/>
              <w:widowControl w:val="0"/>
              <w:spacing w:after="0"/>
              <w:ind w:left="142" w:hanging="142"/>
              <w:jc w:val="left"/>
              <w:rPr>
                <w:sz w:val="24"/>
                <w:szCs w:val="24"/>
                <w:lang w:val="uz-Cyrl-UZ"/>
              </w:rPr>
            </w:pPr>
          </w:p>
        </w:tc>
        <w:tc>
          <w:tcPr>
            <w:tcW w:w="545" w:type="pct"/>
            <w:tcBorders>
              <w:top w:val="single" w:sz="18" w:space="0" w:color="auto"/>
            </w:tcBorders>
            <w:vAlign w:val="center"/>
          </w:tcPr>
          <w:p w:rsidR="00DF57B7" w:rsidRPr="00C86157" w:rsidRDefault="00DF57B7" w:rsidP="00913C1A">
            <w:pPr>
              <w:widowControl w:val="0"/>
              <w:jc w:val="center"/>
              <w:rPr>
                <w:b/>
                <w:bCs/>
                <w:lang w:val="uz-Cyrl-UZ"/>
              </w:rPr>
            </w:pPr>
          </w:p>
        </w:tc>
        <w:tc>
          <w:tcPr>
            <w:tcW w:w="855" w:type="pct"/>
            <w:tcBorders>
              <w:top w:val="single" w:sz="18" w:space="0" w:color="auto"/>
            </w:tcBorders>
            <w:vAlign w:val="center"/>
          </w:tcPr>
          <w:p w:rsidR="00DF57B7" w:rsidRPr="00C86157" w:rsidRDefault="00DF57B7" w:rsidP="00913C1A">
            <w:pPr>
              <w:widowControl w:val="0"/>
              <w:tabs>
                <w:tab w:val="left" w:pos="961"/>
              </w:tabs>
              <w:jc w:val="center"/>
              <w:rPr>
                <w:b/>
                <w:bCs/>
                <w:lang w:val="uz-Cyrl-UZ"/>
              </w:rPr>
            </w:pPr>
          </w:p>
        </w:tc>
        <w:tc>
          <w:tcPr>
            <w:tcW w:w="700" w:type="pct"/>
            <w:tcBorders>
              <w:top w:val="single" w:sz="18" w:space="0" w:color="auto"/>
            </w:tcBorders>
            <w:vAlign w:val="center"/>
          </w:tcPr>
          <w:p w:rsidR="00DF57B7" w:rsidRPr="00C86157" w:rsidRDefault="00DF57B7" w:rsidP="00913C1A">
            <w:pPr>
              <w:widowControl w:val="0"/>
              <w:jc w:val="center"/>
              <w:rPr>
                <w:b/>
                <w:bCs/>
                <w:lang w:val="uz-Cyrl-UZ"/>
              </w:rPr>
            </w:pPr>
          </w:p>
        </w:tc>
        <w:tc>
          <w:tcPr>
            <w:tcW w:w="853" w:type="pct"/>
            <w:tcBorders>
              <w:top w:val="single" w:sz="18" w:space="0" w:color="auto"/>
            </w:tcBorders>
            <w:vAlign w:val="center"/>
          </w:tcPr>
          <w:p w:rsidR="00DF57B7" w:rsidRPr="00C86157" w:rsidRDefault="00DF57B7" w:rsidP="00913C1A">
            <w:pPr>
              <w:widowControl w:val="0"/>
              <w:tabs>
                <w:tab w:val="left" w:pos="845"/>
              </w:tabs>
              <w:jc w:val="center"/>
              <w:rPr>
                <w:b/>
                <w:bCs/>
                <w:lang w:val="uz-Cyrl-UZ"/>
              </w:rPr>
            </w:pPr>
          </w:p>
        </w:tc>
      </w:tr>
      <w:tr w:rsidR="00580B3F" w:rsidRPr="00C86157" w:rsidTr="00913C1A">
        <w:trPr>
          <w:cantSplit/>
          <w:trHeight w:val="20"/>
        </w:trPr>
        <w:tc>
          <w:tcPr>
            <w:tcW w:w="2047" w:type="pct"/>
            <w:shd w:val="clear" w:color="auto" w:fill="D5B9FF"/>
            <w:vAlign w:val="center"/>
          </w:tcPr>
          <w:p w:rsidR="00580B3F" w:rsidRPr="00C86157" w:rsidRDefault="00580B3F" w:rsidP="00913C1A">
            <w:pPr>
              <w:pStyle w:val="3"/>
              <w:keepNext w:val="0"/>
              <w:widowControl w:val="0"/>
              <w:spacing w:before="120"/>
              <w:ind w:left="242"/>
              <w:jc w:val="left"/>
              <w:rPr>
                <w:sz w:val="26"/>
                <w:szCs w:val="26"/>
                <w:lang w:val="uz-Cyrl-UZ"/>
              </w:rPr>
            </w:pPr>
            <w:r w:rsidRPr="00C86157">
              <w:rPr>
                <w:sz w:val="26"/>
                <w:szCs w:val="26"/>
                <w:lang w:val="uz-Cyrl-UZ"/>
              </w:rPr>
              <w:t>Jami</w:t>
            </w:r>
          </w:p>
        </w:tc>
        <w:tc>
          <w:tcPr>
            <w:tcW w:w="545" w:type="pct"/>
            <w:shd w:val="clear" w:color="auto" w:fill="D5B9FF"/>
            <w:vAlign w:val="center"/>
          </w:tcPr>
          <w:p w:rsidR="00580B3F" w:rsidRPr="00F24C18" w:rsidRDefault="00580B3F">
            <w:pPr>
              <w:jc w:val="center"/>
              <w:rPr>
                <w:b/>
                <w:bCs/>
                <w:sz w:val="26"/>
                <w:szCs w:val="26"/>
              </w:rPr>
            </w:pPr>
            <w:r w:rsidRPr="00F24C18">
              <w:rPr>
                <w:b/>
                <w:bCs/>
                <w:sz w:val="26"/>
                <w:szCs w:val="26"/>
              </w:rPr>
              <w:t>124</w:t>
            </w:r>
          </w:p>
        </w:tc>
        <w:tc>
          <w:tcPr>
            <w:tcW w:w="855" w:type="pct"/>
            <w:shd w:val="clear" w:color="auto" w:fill="D5B9FF"/>
            <w:vAlign w:val="center"/>
          </w:tcPr>
          <w:p w:rsidR="00580B3F" w:rsidRPr="00F24C18" w:rsidRDefault="00580B3F">
            <w:pPr>
              <w:jc w:val="center"/>
              <w:rPr>
                <w:b/>
                <w:bCs/>
                <w:sz w:val="26"/>
                <w:szCs w:val="26"/>
              </w:rPr>
            </w:pPr>
            <w:r w:rsidRPr="00F24C18">
              <w:rPr>
                <w:b/>
                <w:bCs/>
                <w:sz w:val="26"/>
                <w:szCs w:val="26"/>
              </w:rPr>
              <w:t>100,0</w:t>
            </w:r>
          </w:p>
        </w:tc>
        <w:tc>
          <w:tcPr>
            <w:tcW w:w="700" w:type="pct"/>
            <w:shd w:val="clear" w:color="auto" w:fill="D5B9FF"/>
            <w:vAlign w:val="center"/>
          </w:tcPr>
          <w:p w:rsidR="00580B3F" w:rsidRPr="00F24C18" w:rsidRDefault="00580B3F">
            <w:pPr>
              <w:jc w:val="center"/>
              <w:rPr>
                <w:b/>
                <w:bCs/>
                <w:sz w:val="26"/>
                <w:szCs w:val="26"/>
              </w:rPr>
            </w:pPr>
            <w:r w:rsidRPr="00F24C18">
              <w:rPr>
                <w:b/>
                <w:bCs/>
                <w:sz w:val="26"/>
                <w:szCs w:val="26"/>
              </w:rPr>
              <w:t>139</w:t>
            </w:r>
          </w:p>
        </w:tc>
        <w:tc>
          <w:tcPr>
            <w:tcW w:w="853" w:type="pct"/>
            <w:shd w:val="clear" w:color="auto" w:fill="D5B9FF"/>
            <w:vAlign w:val="center"/>
          </w:tcPr>
          <w:p w:rsidR="00580B3F" w:rsidRPr="00F24C18" w:rsidRDefault="00580B3F">
            <w:pPr>
              <w:jc w:val="center"/>
              <w:rPr>
                <w:b/>
                <w:bCs/>
                <w:sz w:val="26"/>
                <w:szCs w:val="26"/>
              </w:rPr>
            </w:pPr>
            <w:r w:rsidRPr="00F24C18">
              <w:rPr>
                <w:b/>
                <w:bCs/>
                <w:sz w:val="26"/>
                <w:szCs w:val="26"/>
              </w:rPr>
              <w:t>100,0</w:t>
            </w:r>
          </w:p>
        </w:tc>
      </w:tr>
      <w:tr w:rsidR="00580B3F" w:rsidRPr="00C86157" w:rsidTr="00913C1A">
        <w:trPr>
          <w:cantSplit/>
          <w:trHeight w:val="20"/>
        </w:trPr>
        <w:tc>
          <w:tcPr>
            <w:tcW w:w="2047" w:type="pct"/>
            <w:vAlign w:val="center"/>
          </w:tcPr>
          <w:p w:rsidR="00580B3F" w:rsidRPr="00C86157" w:rsidRDefault="00580B3F" w:rsidP="00913C1A">
            <w:pPr>
              <w:widowControl w:val="0"/>
              <w:spacing w:before="120" w:after="120"/>
              <w:ind w:left="743" w:hanging="142"/>
              <w:rPr>
                <w:i/>
                <w:sz w:val="26"/>
                <w:szCs w:val="26"/>
                <w:lang w:val="uz-Cyrl-UZ"/>
              </w:rPr>
            </w:pPr>
            <w:r w:rsidRPr="00C86157">
              <w:rPr>
                <w:i/>
                <w:sz w:val="26"/>
                <w:szCs w:val="26"/>
                <w:lang w:val="uz-Cyrl-UZ"/>
              </w:rPr>
              <w:t>shu jumladan:</w:t>
            </w:r>
          </w:p>
        </w:tc>
        <w:tc>
          <w:tcPr>
            <w:tcW w:w="545" w:type="pct"/>
            <w:vAlign w:val="center"/>
          </w:tcPr>
          <w:p w:rsidR="00580B3F" w:rsidRPr="00F24C18" w:rsidRDefault="00580B3F">
            <w:pPr>
              <w:jc w:val="center"/>
              <w:rPr>
                <w:sz w:val="26"/>
                <w:szCs w:val="26"/>
              </w:rPr>
            </w:pPr>
            <w:r w:rsidRPr="00F24C18">
              <w:rPr>
                <w:sz w:val="26"/>
                <w:szCs w:val="26"/>
              </w:rPr>
              <w:t> </w:t>
            </w:r>
          </w:p>
        </w:tc>
        <w:tc>
          <w:tcPr>
            <w:tcW w:w="855" w:type="pct"/>
            <w:vAlign w:val="center"/>
          </w:tcPr>
          <w:p w:rsidR="00580B3F" w:rsidRPr="00F24C18" w:rsidRDefault="00580B3F">
            <w:pPr>
              <w:jc w:val="center"/>
              <w:rPr>
                <w:sz w:val="26"/>
                <w:szCs w:val="26"/>
              </w:rPr>
            </w:pPr>
            <w:r w:rsidRPr="00F24C18">
              <w:rPr>
                <w:sz w:val="26"/>
                <w:szCs w:val="26"/>
              </w:rPr>
              <w:t> </w:t>
            </w:r>
          </w:p>
        </w:tc>
        <w:tc>
          <w:tcPr>
            <w:tcW w:w="700" w:type="pct"/>
            <w:vAlign w:val="center"/>
          </w:tcPr>
          <w:p w:rsidR="00580B3F" w:rsidRPr="00F24C18" w:rsidRDefault="00580B3F">
            <w:pPr>
              <w:jc w:val="center"/>
              <w:rPr>
                <w:sz w:val="26"/>
                <w:szCs w:val="26"/>
              </w:rPr>
            </w:pPr>
            <w:r w:rsidRPr="00F24C18">
              <w:rPr>
                <w:sz w:val="26"/>
                <w:szCs w:val="26"/>
              </w:rPr>
              <w:t> </w:t>
            </w:r>
          </w:p>
        </w:tc>
        <w:tc>
          <w:tcPr>
            <w:tcW w:w="853" w:type="pct"/>
            <w:vAlign w:val="center"/>
          </w:tcPr>
          <w:p w:rsidR="00580B3F" w:rsidRPr="00F24C18" w:rsidRDefault="00580B3F">
            <w:pPr>
              <w:jc w:val="center"/>
              <w:rPr>
                <w:sz w:val="26"/>
                <w:szCs w:val="26"/>
              </w:rPr>
            </w:pPr>
            <w:r w:rsidRPr="00F24C18">
              <w:rPr>
                <w:sz w:val="26"/>
                <w:szCs w:val="26"/>
              </w:rPr>
              <w:t> </w:t>
            </w:r>
          </w:p>
        </w:tc>
      </w:tr>
      <w:tr w:rsidR="00580B3F" w:rsidRPr="00BF77C3" w:rsidTr="00913C1A">
        <w:trPr>
          <w:cantSplit/>
          <w:trHeight w:val="20"/>
        </w:trPr>
        <w:tc>
          <w:tcPr>
            <w:tcW w:w="2047" w:type="pct"/>
            <w:shd w:val="clear" w:color="auto" w:fill="D5B9FF"/>
            <w:vAlign w:val="center"/>
          </w:tcPr>
          <w:p w:rsidR="00580B3F" w:rsidRPr="00C86157" w:rsidRDefault="00580B3F" w:rsidP="00913C1A">
            <w:pPr>
              <w:spacing w:before="120" w:after="120"/>
              <w:ind w:left="426" w:hanging="284"/>
              <w:rPr>
                <w:sz w:val="26"/>
                <w:szCs w:val="26"/>
                <w:lang w:val="uz-Cyrl-UZ"/>
              </w:rPr>
            </w:pPr>
            <w:r w:rsidRPr="00C86157">
              <w:rPr>
                <w:sz w:val="26"/>
                <w:szCs w:val="26"/>
                <w:lang w:val="uz-Cyrl-UZ"/>
              </w:rPr>
              <w:t xml:space="preserve">qishloq, o‘rmon va </w:t>
            </w:r>
            <w:r w:rsidRPr="00C86157">
              <w:rPr>
                <w:sz w:val="26"/>
                <w:szCs w:val="26"/>
                <w:lang w:val="en-US"/>
              </w:rPr>
              <w:t>b</w:t>
            </w:r>
            <w:r w:rsidRPr="00C86157">
              <w:rPr>
                <w:sz w:val="26"/>
                <w:szCs w:val="26"/>
                <w:lang w:val="uz-Cyrl-UZ"/>
              </w:rPr>
              <w:t>aliqchilik xo‘jaligi</w:t>
            </w:r>
          </w:p>
        </w:tc>
        <w:tc>
          <w:tcPr>
            <w:tcW w:w="545" w:type="pct"/>
            <w:shd w:val="clear" w:color="auto" w:fill="D5B9FF"/>
            <w:vAlign w:val="center"/>
          </w:tcPr>
          <w:p w:rsidR="00580B3F" w:rsidRPr="00F24C18" w:rsidRDefault="00580B3F">
            <w:pPr>
              <w:jc w:val="center"/>
              <w:rPr>
                <w:sz w:val="26"/>
                <w:szCs w:val="26"/>
              </w:rPr>
            </w:pPr>
            <w:r w:rsidRPr="00F24C18">
              <w:rPr>
                <w:sz w:val="26"/>
                <w:szCs w:val="26"/>
              </w:rPr>
              <w:t>14</w:t>
            </w:r>
          </w:p>
        </w:tc>
        <w:tc>
          <w:tcPr>
            <w:tcW w:w="855" w:type="pct"/>
            <w:shd w:val="clear" w:color="auto" w:fill="D5B9FF"/>
            <w:vAlign w:val="center"/>
          </w:tcPr>
          <w:p w:rsidR="00580B3F" w:rsidRPr="00F24C18" w:rsidRDefault="00580B3F">
            <w:pPr>
              <w:jc w:val="center"/>
              <w:rPr>
                <w:sz w:val="26"/>
                <w:szCs w:val="26"/>
              </w:rPr>
            </w:pPr>
            <w:r w:rsidRPr="00F24C18">
              <w:rPr>
                <w:sz w:val="26"/>
                <w:szCs w:val="26"/>
              </w:rPr>
              <w:t>11,3</w:t>
            </w:r>
          </w:p>
        </w:tc>
        <w:tc>
          <w:tcPr>
            <w:tcW w:w="700" w:type="pct"/>
            <w:shd w:val="clear" w:color="auto" w:fill="D5B9FF"/>
            <w:vAlign w:val="center"/>
          </w:tcPr>
          <w:p w:rsidR="00580B3F" w:rsidRPr="00F24C18" w:rsidRDefault="00580B3F">
            <w:pPr>
              <w:jc w:val="center"/>
              <w:rPr>
                <w:sz w:val="26"/>
                <w:szCs w:val="26"/>
              </w:rPr>
            </w:pPr>
            <w:r w:rsidRPr="00F24C18">
              <w:rPr>
                <w:sz w:val="26"/>
                <w:szCs w:val="26"/>
              </w:rPr>
              <w:t>34</w:t>
            </w:r>
          </w:p>
        </w:tc>
        <w:tc>
          <w:tcPr>
            <w:tcW w:w="853" w:type="pct"/>
            <w:shd w:val="clear" w:color="auto" w:fill="D5B9FF"/>
            <w:vAlign w:val="center"/>
          </w:tcPr>
          <w:p w:rsidR="00580B3F" w:rsidRPr="00F24C18" w:rsidRDefault="00580B3F">
            <w:pPr>
              <w:jc w:val="center"/>
              <w:rPr>
                <w:sz w:val="26"/>
                <w:szCs w:val="26"/>
              </w:rPr>
            </w:pPr>
            <w:r w:rsidRPr="00F24C18">
              <w:rPr>
                <w:sz w:val="26"/>
                <w:szCs w:val="26"/>
              </w:rPr>
              <w:t>24,5</w:t>
            </w:r>
          </w:p>
        </w:tc>
      </w:tr>
      <w:tr w:rsidR="00580B3F" w:rsidRPr="00C86157" w:rsidTr="00913C1A">
        <w:trPr>
          <w:cantSplit/>
          <w:trHeight w:val="20"/>
        </w:trPr>
        <w:tc>
          <w:tcPr>
            <w:tcW w:w="2047" w:type="pct"/>
            <w:vAlign w:val="center"/>
          </w:tcPr>
          <w:p w:rsidR="00580B3F" w:rsidRPr="00C86157" w:rsidRDefault="00580B3F" w:rsidP="00913C1A">
            <w:pPr>
              <w:spacing w:before="120" w:after="120"/>
              <w:ind w:left="242"/>
              <w:rPr>
                <w:sz w:val="26"/>
                <w:szCs w:val="26"/>
                <w:lang w:val="uz-Cyrl-UZ"/>
              </w:rPr>
            </w:pPr>
            <w:r w:rsidRPr="00C86157">
              <w:rPr>
                <w:sz w:val="26"/>
                <w:szCs w:val="26"/>
                <w:lang w:val="uz-Cyrl-UZ"/>
              </w:rPr>
              <w:t>sanoat</w:t>
            </w:r>
          </w:p>
        </w:tc>
        <w:tc>
          <w:tcPr>
            <w:tcW w:w="545" w:type="pct"/>
            <w:vAlign w:val="center"/>
          </w:tcPr>
          <w:p w:rsidR="00580B3F" w:rsidRPr="00F24C18" w:rsidRDefault="00580B3F">
            <w:pPr>
              <w:jc w:val="center"/>
              <w:rPr>
                <w:sz w:val="26"/>
                <w:szCs w:val="26"/>
              </w:rPr>
            </w:pPr>
            <w:r w:rsidRPr="00F24C18">
              <w:rPr>
                <w:sz w:val="26"/>
                <w:szCs w:val="26"/>
              </w:rPr>
              <w:t>8</w:t>
            </w:r>
          </w:p>
        </w:tc>
        <w:tc>
          <w:tcPr>
            <w:tcW w:w="855" w:type="pct"/>
            <w:vAlign w:val="center"/>
          </w:tcPr>
          <w:p w:rsidR="00580B3F" w:rsidRPr="00F24C18" w:rsidRDefault="00580B3F">
            <w:pPr>
              <w:jc w:val="center"/>
              <w:rPr>
                <w:sz w:val="26"/>
                <w:szCs w:val="26"/>
              </w:rPr>
            </w:pPr>
            <w:r w:rsidRPr="00F24C18">
              <w:rPr>
                <w:sz w:val="26"/>
                <w:szCs w:val="26"/>
              </w:rPr>
              <w:t>6,4</w:t>
            </w:r>
          </w:p>
        </w:tc>
        <w:tc>
          <w:tcPr>
            <w:tcW w:w="700" w:type="pct"/>
            <w:vAlign w:val="center"/>
          </w:tcPr>
          <w:p w:rsidR="00580B3F" w:rsidRPr="00F24C18" w:rsidRDefault="00580B3F">
            <w:pPr>
              <w:jc w:val="center"/>
              <w:rPr>
                <w:sz w:val="26"/>
                <w:szCs w:val="26"/>
              </w:rPr>
            </w:pPr>
            <w:r w:rsidRPr="00F24C18">
              <w:rPr>
                <w:sz w:val="26"/>
                <w:szCs w:val="26"/>
              </w:rPr>
              <w:t>8</w:t>
            </w:r>
          </w:p>
        </w:tc>
        <w:tc>
          <w:tcPr>
            <w:tcW w:w="853" w:type="pct"/>
            <w:vAlign w:val="center"/>
          </w:tcPr>
          <w:p w:rsidR="00580B3F" w:rsidRPr="00F24C18" w:rsidRDefault="00580B3F">
            <w:pPr>
              <w:jc w:val="center"/>
              <w:rPr>
                <w:sz w:val="26"/>
                <w:szCs w:val="26"/>
              </w:rPr>
            </w:pPr>
            <w:r w:rsidRPr="00F24C18">
              <w:rPr>
                <w:sz w:val="26"/>
                <w:szCs w:val="26"/>
              </w:rPr>
              <w:t>5,8</w:t>
            </w:r>
          </w:p>
        </w:tc>
      </w:tr>
      <w:tr w:rsidR="00580B3F" w:rsidRPr="00C86157" w:rsidTr="00913C1A">
        <w:trPr>
          <w:cantSplit/>
          <w:trHeight w:val="20"/>
        </w:trPr>
        <w:tc>
          <w:tcPr>
            <w:tcW w:w="2047" w:type="pct"/>
            <w:shd w:val="clear" w:color="auto" w:fill="D5B9FF"/>
            <w:vAlign w:val="center"/>
          </w:tcPr>
          <w:p w:rsidR="00580B3F" w:rsidRPr="00C86157" w:rsidRDefault="00580B3F" w:rsidP="00913C1A">
            <w:pPr>
              <w:spacing w:before="120" w:after="120"/>
              <w:ind w:left="242"/>
              <w:rPr>
                <w:sz w:val="26"/>
                <w:szCs w:val="26"/>
                <w:lang w:val="uz-Cyrl-UZ"/>
              </w:rPr>
            </w:pPr>
            <w:r w:rsidRPr="00C86157">
              <w:rPr>
                <w:sz w:val="26"/>
                <w:szCs w:val="26"/>
                <w:lang w:val="uz-Cyrl-UZ"/>
              </w:rPr>
              <w:t>qurilish</w:t>
            </w:r>
          </w:p>
        </w:tc>
        <w:tc>
          <w:tcPr>
            <w:tcW w:w="545" w:type="pct"/>
            <w:shd w:val="clear" w:color="auto" w:fill="D5B9FF"/>
            <w:vAlign w:val="center"/>
          </w:tcPr>
          <w:p w:rsidR="00580B3F" w:rsidRPr="00F24C18" w:rsidRDefault="00580B3F">
            <w:pPr>
              <w:jc w:val="center"/>
              <w:rPr>
                <w:sz w:val="26"/>
                <w:szCs w:val="26"/>
              </w:rPr>
            </w:pPr>
            <w:r w:rsidRPr="00F24C18">
              <w:rPr>
                <w:sz w:val="26"/>
                <w:szCs w:val="26"/>
              </w:rPr>
              <w:t>2</w:t>
            </w:r>
          </w:p>
        </w:tc>
        <w:tc>
          <w:tcPr>
            <w:tcW w:w="855" w:type="pct"/>
            <w:shd w:val="clear" w:color="auto" w:fill="D5B9FF"/>
            <w:vAlign w:val="center"/>
          </w:tcPr>
          <w:p w:rsidR="00580B3F" w:rsidRPr="00F24C18" w:rsidRDefault="00580B3F">
            <w:pPr>
              <w:jc w:val="center"/>
              <w:rPr>
                <w:sz w:val="26"/>
                <w:szCs w:val="26"/>
              </w:rPr>
            </w:pPr>
            <w:r w:rsidRPr="00F24C18">
              <w:rPr>
                <w:sz w:val="26"/>
                <w:szCs w:val="26"/>
              </w:rPr>
              <w:t>1,6</w:t>
            </w:r>
          </w:p>
        </w:tc>
        <w:tc>
          <w:tcPr>
            <w:tcW w:w="700" w:type="pct"/>
            <w:shd w:val="clear" w:color="auto" w:fill="D5B9FF"/>
            <w:vAlign w:val="center"/>
          </w:tcPr>
          <w:p w:rsidR="00580B3F" w:rsidRPr="00F24C18" w:rsidRDefault="00580B3F">
            <w:pPr>
              <w:jc w:val="center"/>
              <w:rPr>
                <w:sz w:val="26"/>
                <w:szCs w:val="26"/>
              </w:rPr>
            </w:pPr>
            <w:r w:rsidRPr="00F24C18">
              <w:rPr>
                <w:sz w:val="26"/>
                <w:szCs w:val="26"/>
              </w:rPr>
              <w:t>3</w:t>
            </w:r>
          </w:p>
        </w:tc>
        <w:tc>
          <w:tcPr>
            <w:tcW w:w="853" w:type="pct"/>
            <w:shd w:val="clear" w:color="auto" w:fill="D5B9FF"/>
            <w:vAlign w:val="center"/>
          </w:tcPr>
          <w:p w:rsidR="00580B3F" w:rsidRPr="00F24C18" w:rsidRDefault="00580B3F">
            <w:pPr>
              <w:jc w:val="center"/>
              <w:rPr>
                <w:sz w:val="26"/>
                <w:szCs w:val="26"/>
              </w:rPr>
            </w:pPr>
            <w:r w:rsidRPr="00F24C18">
              <w:rPr>
                <w:sz w:val="26"/>
                <w:szCs w:val="26"/>
              </w:rPr>
              <w:t>2,1</w:t>
            </w:r>
          </w:p>
        </w:tc>
      </w:tr>
      <w:tr w:rsidR="00580B3F" w:rsidRPr="00C86157" w:rsidTr="00913C1A">
        <w:trPr>
          <w:cantSplit/>
          <w:trHeight w:val="20"/>
        </w:trPr>
        <w:tc>
          <w:tcPr>
            <w:tcW w:w="2047" w:type="pct"/>
            <w:vAlign w:val="center"/>
          </w:tcPr>
          <w:p w:rsidR="00580B3F" w:rsidRPr="00C86157" w:rsidRDefault="00580B3F" w:rsidP="00913C1A">
            <w:pPr>
              <w:spacing w:before="120" w:after="120"/>
              <w:ind w:left="242"/>
              <w:rPr>
                <w:sz w:val="26"/>
                <w:szCs w:val="26"/>
                <w:lang w:val="uz-Cyrl-UZ"/>
              </w:rPr>
            </w:pPr>
            <w:r w:rsidRPr="00C86157">
              <w:rPr>
                <w:sz w:val="26"/>
                <w:szCs w:val="26"/>
                <w:lang w:val="uz-Cyrl-UZ"/>
              </w:rPr>
              <w:t>Savdo</w:t>
            </w:r>
          </w:p>
        </w:tc>
        <w:tc>
          <w:tcPr>
            <w:tcW w:w="545" w:type="pct"/>
            <w:vAlign w:val="center"/>
          </w:tcPr>
          <w:p w:rsidR="00580B3F" w:rsidRPr="00F24C18" w:rsidRDefault="00580B3F">
            <w:pPr>
              <w:jc w:val="center"/>
              <w:rPr>
                <w:sz w:val="26"/>
                <w:szCs w:val="26"/>
              </w:rPr>
            </w:pPr>
            <w:r w:rsidRPr="00F24C18">
              <w:rPr>
                <w:sz w:val="26"/>
                <w:szCs w:val="26"/>
              </w:rPr>
              <w:t>75</w:t>
            </w:r>
          </w:p>
        </w:tc>
        <w:tc>
          <w:tcPr>
            <w:tcW w:w="855" w:type="pct"/>
            <w:vAlign w:val="center"/>
          </w:tcPr>
          <w:p w:rsidR="00580B3F" w:rsidRPr="00F24C18" w:rsidRDefault="00580B3F">
            <w:pPr>
              <w:jc w:val="center"/>
              <w:rPr>
                <w:sz w:val="26"/>
                <w:szCs w:val="26"/>
              </w:rPr>
            </w:pPr>
            <w:r w:rsidRPr="00F24C18">
              <w:rPr>
                <w:sz w:val="26"/>
                <w:szCs w:val="26"/>
              </w:rPr>
              <w:t>60,5</w:t>
            </w:r>
          </w:p>
        </w:tc>
        <w:tc>
          <w:tcPr>
            <w:tcW w:w="700" w:type="pct"/>
            <w:vAlign w:val="center"/>
          </w:tcPr>
          <w:p w:rsidR="00580B3F" w:rsidRPr="00F24C18" w:rsidRDefault="00580B3F">
            <w:pPr>
              <w:jc w:val="center"/>
              <w:rPr>
                <w:sz w:val="26"/>
                <w:szCs w:val="26"/>
              </w:rPr>
            </w:pPr>
            <w:r w:rsidRPr="00F24C18">
              <w:rPr>
                <w:sz w:val="26"/>
                <w:szCs w:val="26"/>
              </w:rPr>
              <w:t>70</w:t>
            </w:r>
          </w:p>
        </w:tc>
        <w:tc>
          <w:tcPr>
            <w:tcW w:w="853" w:type="pct"/>
            <w:vAlign w:val="center"/>
          </w:tcPr>
          <w:p w:rsidR="00580B3F" w:rsidRPr="00F24C18" w:rsidRDefault="00580B3F">
            <w:pPr>
              <w:jc w:val="center"/>
              <w:rPr>
                <w:sz w:val="26"/>
                <w:szCs w:val="26"/>
              </w:rPr>
            </w:pPr>
            <w:r w:rsidRPr="00F24C18">
              <w:rPr>
                <w:sz w:val="26"/>
                <w:szCs w:val="26"/>
              </w:rPr>
              <w:t>50,4</w:t>
            </w:r>
          </w:p>
        </w:tc>
      </w:tr>
      <w:tr w:rsidR="00580B3F" w:rsidRPr="00C86157" w:rsidTr="00913C1A">
        <w:trPr>
          <w:cantSplit/>
          <w:trHeight w:val="20"/>
        </w:trPr>
        <w:tc>
          <w:tcPr>
            <w:tcW w:w="2047" w:type="pct"/>
            <w:shd w:val="clear" w:color="auto" w:fill="D5B9FF"/>
            <w:vAlign w:val="center"/>
          </w:tcPr>
          <w:p w:rsidR="00580B3F" w:rsidRPr="00C86157" w:rsidRDefault="00580B3F" w:rsidP="00913C1A">
            <w:pPr>
              <w:spacing w:before="120" w:after="120"/>
              <w:ind w:left="242"/>
              <w:rPr>
                <w:sz w:val="26"/>
                <w:szCs w:val="26"/>
                <w:lang w:val="uz-Cyrl-UZ"/>
              </w:rPr>
            </w:pPr>
            <w:r w:rsidRPr="00C86157">
              <w:rPr>
                <w:sz w:val="26"/>
                <w:szCs w:val="26"/>
                <w:lang w:val="uz-Cyrl-UZ"/>
              </w:rPr>
              <w:t>tashish va saqlash</w:t>
            </w:r>
          </w:p>
        </w:tc>
        <w:tc>
          <w:tcPr>
            <w:tcW w:w="545" w:type="pct"/>
            <w:shd w:val="clear" w:color="auto" w:fill="D5B9FF"/>
            <w:vAlign w:val="center"/>
          </w:tcPr>
          <w:p w:rsidR="00580B3F" w:rsidRPr="00F24C18" w:rsidRDefault="00580B3F">
            <w:pPr>
              <w:jc w:val="center"/>
              <w:rPr>
                <w:sz w:val="26"/>
                <w:szCs w:val="26"/>
              </w:rPr>
            </w:pPr>
            <w:r w:rsidRPr="00F24C18">
              <w:rPr>
                <w:sz w:val="26"/>
                <w:szCs w:val="26"/>
              </w:rPr>
              <w:t>1</w:t>
            </w:r>
          </w:p>
        </w:tc>
        <w:tc>
          <w:tcPr>
            <w:tcW w:w="855" w:type="pct"/>
            <w:shd w:val="clear" w:color="auto" w:fill="D5B9FF"/>
            <w:vAlign w:val="center"/>
          </w:tcPr>
          <w:p w:rsidR="00580B3F" w:rsidRPr="00F24C18" w:rsidRDefault="00580B3F">
            <w:pPr>
              <w:jc w:val="center"/>
              <w:rPr>
                <w:sz w:val="26"/>
                <w:szCs w:val="26"/>
              </w:rPr>
            </w:pPr>
            <w:r w:rsidRPr="00F24C18">
              <w:rPr>
                <w:sz w:val="26"/>
                <w:szCs w:val="26"/>
              </w:rPr>
              <w:t>0,8</w:t>
            </w:r>
          </w:p>
        </w:tc>
        <w:tc>
          <w:tcPr>
            <w:tcW w:w="700" w:type="pct"/>
            <w:shd w:val="clear" w:color="auto" w:fill="D5B9FF"/>
            <w:vAlign w:val="center"/>
          </w:tcPr>
          <w:p w:rsidR="00580B3F" w:rsidRPr="00F24C18" w:rsidRDefault="00580B3F">
            <w:pPr>
              <w:jc w:val="center"/>
              <w:rPr>
                <w:sz w:val="26"/>
                <w:szCs w:val="26"/>
              </w:rPr>
            </w:pPr>
            <w:r w:rsidRPr="00F24C18">
              <w:rPr>
                <w:sz w:val="26"/>
                <w:szCs w:val="26"/>
              </w:rPr>
              <w:t>4</w:t>
            </w:r>
          </w:p>
        </w:tc>
        <w:tc>
          <w:tcPr>
            <w:tcW w:w="853" w:type="pct"/>
            <w:shd w:val="clear" w:color="auto" w:fill="D5B9FF"/>
            <w:vAlign w:val="center"/>
          </w:tcPr>
          <w:p w:rsidR="00580B3F" w:rsidRPr="00F24C18" w:rsidRDefault="00580B3F">
            <w:pPr>
              <w:jc w:val="center"/>
              <w:rPr>
                <w:sz w:val="26"/>
                <w:szCs w:val="26"/>
              </w:rPr>
            </w:pPr>
            <w:r w:rsidRPr="00F24C18">
              <w:rPr>
                <w:sz w:val="26"/>
                <w:szCs w:val="26"/>
              </w:rPr>
              <w:t>2,9</w:t>
            </w:r>
          </w:p>
        </w:tc>
      </w:tr>
      <w:tr w:rsidR="00580B3F" w:rsidRPr="00BF77C3" w:rsidTr="00913C1A">
        <w:trPr>
          <w:cantSplit/>
          <w:trHeight w:val="20"/>
        </w:trPr>
        <w:tc>
          <w:tcPr>
            <w:tcW w:w="2047" w:type="pct"/>
            <w:vAlign w:val="bottom"/>
          </w:tcPr>
          <w:p w:rsidR="00580B3F" w:rsidRPr="00C86157" w:rsidRDefault="00580B3F" w:rsidP="00913C1A">
            <w:pPr>
              <w:spacing w:before="120" w:after="120"/>
              <w:ind w:left="360" w:hanging="180"/>
              <w:rPr>
                <w:sz w:val="26"/>
                <w:szCs w:val="26"/>
                <w:lang w:val="uz-Cyrl-UZ"/>
              </w:rPr>
            </w:pPr>
            <w:r w:rsidRPr="00C86157">
              <w:rPr>
                <w:sz w:val="26"/>
                <w:szCs w:val="26"/>
                <w:lang w:val="uz-Cyrl-UZ"/>
              </w:rPr>
              <w:t>yashash va ovqatlanish bo‘yicha xizmatlar</w:t>
            </w:r>
          </w:p>
        </w:tc>
        <w:tc>
          <w:tcPr>
            <w:tcW w:w="545" w:type="pct"/>
            <w:vAlign w:val="center"/>
          </w:tcPr>
          <w:p w:rsidR="00580B3F" w:rsidRPr="00F24C18" w:rsidRDefault="00580B3F">
            <w:pPr>
              <w:jc w:val="center"/>
              <w:rPr>
                <w:sz w:val="26"/>
                <w:szCs w:val="26"/>
              </w:rPr>
            </w:pPr>
            <w:r w:rsidRPr="00F24C18">
              <w:rPr>
                <w:sz w:val="26"/>
                <w:szCs w:val="26"/>
              </w:rPr>
              <w:t>1</w:t>
            </w:r>
          </w:p>
        </w:tc>
        <w:tc>
          <w:tcPr>
            <w:tcW w:w="855" w:type="pct"/>
            <w:vAlign w:val="center"/>
          </w:tcPr>
          <w:p w:rsidR="00580B3F" w:rsidRPr="00F24C18" w:rsidRDefault="00580B3F">
            <w:pPr>
              <w:jc w:val="center"/>
              <w:rPr>
                <w:sz w:val="26"/>
                <w:szCs w:val="26"/>
              </w:rPr>
            </w:pPr>
            <w:r w:rsidRPr="00F24C18">
              <w:rPr>
                <w:sz w:val="26"/>
                <w:szCs w:val="26"/>
              </w:rPr>
              <w:t>0,8</w:t>
            </w:r>
          </w:p>
        </w:tc>
        <w:tc>
          <w:tcPr>
            <w:tcW w:w="700" w:type="pct"/>
            <w:vAlign w:val="center"/>
          </w:tcPr>
          <w:p w:rsidR="00580B3F" w:rsidRPr="00F24C18" w:rsidRDefault="00580B3F">
            <w:pPr>
              <w:jc w:val="center"/>
              <w:rPr>
                <w:sz w:val="26"/>
                <w:szCs w:val="26"/>
              </w:rPr>
            </w:pPr>
            <w:r w:rsidRPr="00F24C18">
              <w:rPr>
                <w:sz w:val="26"/>
                <w:szCs w:val="26"/>
              </w:rPr>
              <w:t>5</w:t>
            </w:r>
          </w:p>
        </w:tc>
        <w:tc>
          <w:tcPr>
            <w:tcW w:w="853" w:type="pct"/>
            <w:vAlign w:val="center"/>
          </w:tcPr>
          <w:p w:rsidR="00580B3F" w:rsidRPr="00F24C18" w:rsidRDefault="00580B3F">
            <w:pPr>
              <w:jc w:val="center"/>
              <w:rPr>
                <w:sz w:val="26"/>
                <w:szCs w:val="26"/>
              </w:rPr>
            </w:pPr>
            <w:r w:rsidRPr="00F24C18">
              <w:rPr>
                <w:sz w:val="26"/>
                <w:szCs w:val="26"/>
              </w:rPr>
              <w:t>3,6</w:t>
            </w:r>
          </w:p>
        </w:tc>
      </w:tr>
      <w:tr w:rsidR="00580B3F" w:rsidRPr="00C86157" w:rsidTr="00913C1A">
        <w:trPr>
          <w:cantSplit/>
          <w:trHeight w:val="20"/>
        </w:trPr>
        <w:tc>
          <w:tcPr>
            <w:tcW w:w="2047" w:type="pct"/>
            <w:shd w:val="clear" w:color="auto" w:fill="D5B9FF"/>
            <w:vAlign w:val="center"/>
          </w:tcPr>
          <w:p w:rsidR="00580B3F" w:rsidRPr="00C86157" w:rsidRDefault="00580B3F" w:rsidP="00913C1A">
            <w:pPr>
              <w:spacing w:before="120" w:after="120"/>
              <w:ind w:left="360" w:hanging="180"/>
              <w:rPr>
                <w:sz w:val="26"/>
                <w:szCs w:val="26"/>
                <w:lang w:val="uz-Cyrl-UZ"/>
              </w:rPr>
            </w:pPr>
            <w:r w:rsidRPr="00C86157">
              <w:rPr>
                <w:sz w:val="26"/>
                <w:szCs w:val="26"/>
                <w:lang w:val="uz-Cyrl-UZ"/>
              </w:rPr>
              <w:t>axborot va aloqa</w:t>
            </w:r>
          </w:p>
        </w:tc>
        <w:tc>
          <w:tcPr>
            <w:tcW w:w="545" w:type="pct"/>
            <w:shd w:val="clear" w:color="auto" w:fill="D5B9FF"/>
            <w:vAlign w:val="center"/>
          </w:tcPr>
          <w:p w:rsidR="00580B3F" w:rsidRPr="00F24C18" w:rsidRDefault="00580B3F">
            <w:pPr>
              <w:jc w:val="center"/>
              <w:rPr>
                <w:sz w:val="26"/>
                <w:szCs w:val="26"/>
              </w:rPr>
            </w:pPr>
            <w:r w:rsidRPr="00F24C18">
              <w:rPr>
                <w:sz w:val="26"/>
                <w:szCs w:val="26"/>
              </w:rPr>
              <w:t>0</w:t>
            </w:r>
          </w:p>
        </w:tc>
        <w:tc>
          <w:tcPr>
            <w:tcW w:w="855" w:type="pct"/>
            <w:shd w:val="clear" w:color="auto" w:fill="D5B9FF"/>
            <w:vAlign w:val="center"/>
          </w:tcPr>
          <w:p w:rsidR="00580B3F" w:rsidRPr="00F24C18" w:rsidRDefault="00580B3F">
            <w:pPr>
              <w:jc w:val="center"/>
              <w:rPr>
                <w:sz w:val="26"/>
                <w:szCs w:val="26"/>
              </w:rPr>
            </w:pPr>
            <w:r w:rsidRPr="00F24C18">
              <w:rPr>
                <w:sz w:val="26"/>
                <w:szCs w:val="26"/>
              </w:rPr>
              <w:t>0,0</w:t>
            </w:r>
          </w:p>
        </w:tc>
        <w:tc>
          <w:tcPr>
            <w:tcW w:w="700" w:type="pct"/>
            <w:shd w:val="clear" w:color="auto" w:fill="D5B9FF"/>
            <w:vAlign w:val="center"/>
          </w:tcPr>
          <w:p w:rsidR="00580B3F" w:rsidRPr="00F24C18" w:rsidRDefault="00580B3F">
            <w:pPr>
              <w:jc w:val="center"/>
              <w:rPr>
                <w:sz w:val="26"/>
                <w:szCs w:val="26"/>
              </w:rPr>
            </w:pPr>
            <w:r w:rsidRPr="00F24C18">
              <w:rPr>
                <w:sz w:val="26"/>
                <w:szCs w:val="26"/>
              </w:rPr>
              <w:t>1</w:t>
            </w:r>
          </w:p>
        </w:tc>
        <w:tc>
          <w:tcPr>
            <w:tcW w:w="853" w:type="pct"/>
            <w:shd w:val="clear" w:color="auto" w:fill="D5B9FF"/>
            <w:vAlign w:val="center"/>
          </w:tcPr>
          <w:p w:rsidR="00580B3F" w:rsidRPr="00F24C18" w:rsidRDefault="00580B3F">
            <w:pPr>
              <w:jc w:val="center"/>
              <w:rPr>
                <w:sz w:val="26"/>
                <w:szCs w:val="26"/>
              </w:rPr>
            </w:pPr>
            <w:r w:rsidRPr="00F24C18">
              <w:rPr>
                <w:sz w:val="26"/>
                <w:szCs w:val="26"/>
              </w:rPr>
              <w:t>0,7</w:t>
            </w:r>
          </w:p>
        </w:tc>
      </w:tr>
      <w:tr w:rsidR="00580B3F" w:rsidRPr="00BF77C3" w:rsidTr="00913C1A">
        <w:trPr>
          <w:cantSplit/>
          <w:trHeight w:val="20"/>
        </w:trPr>
        <w:tc>
          <w:tcPr>
            <w:tcW w:w="2047" w:type="pct"/>
            <w:vAlign w:val="bottom"/>
          </w:tcPr>
          <w:p w:rsidR="00580B3F" w:rsidRPr="00C86157" w:rsidRDefault="00580B3F" w:rsidP="00913C1A">
            <w:pPr>
              <w:spacing w:before="120" w:after="120"/>
              <w:ind w:left="360" w:hanging="180"/>
              <w:rPr>
                <w:sz w:val="26"/>
                <w:szCs w:val="26"/>
                <w:lang w:val="en-US"/>
              </w:rPr>
            </w:pPr>
            <w:r w:rsidRPr="00C86157">
              <w:rPr>
                <w:sz w:val="26"/>
                <w:szCs w:val="26"/>
                <w:lang w:val="uz-Cyrl-UZ"/>
              </w:rPr>
              <w:t>sog‘liqni saqlash va ijtimoiy xizmatlar ko‘rsatish</w:t>
            </w:r>
          </w:p>
        </w:tc>
        <w:tc>
          <w:tcPr>
            <w:tcW w:w="545" w:type="pct"/>
            <w:vAlign w:val="center"/>
          </w:tcPr>
          <w:p w:rsidR="00580B3F" w:rsidRPr="00F24C18" w:rsidRDefault="00580B3F">
            <w:pPr>
              <w:jc w:val="center"/>
              <w:rPr>
                <w:sz w:val="26"/>
                <w:szCs w:val="26"/>
              </w:rPr>
            </w:pPr>
            <w:r w:rsidRPr="00F24C18">
              <w:rPr>
                <w:sz w:val="26"/>
                <w:szCs w:val="26"/>
              </w:rPr>
              <w:t>12</w:t>
            </w:r>
          </w:p>
        </w:tc>
        <w:tc>
          <w:tcPr>
            <w:tcW w:w="855" w:type="pct"/>
            <w:vAlign w:val="center"/>
          </w:tcPr>
          <w:p w:rsidR="00580B3F" w:rsidRPr="00F24C18" w:rsidRDefault="00580B3F">
            <w:pPr>
              <w:jc w:val="center"/>
              <w:rPr>
                <w:sz w:val="26"/>
                <w:szCs w:val="26"/>
              </w:rPr>
            </w:pPr>
            <w:r w:rsidRPr="00F24C18">
              <w:rPr>
                <w:sz w:val="26"/>
                <w:szCs w:val="26"/>
              </w:rPr>
              <w:t>9,7</w:t>
            </w:r>
          </w:p>
        </w:tc>
        <w:tc>
          <w:tcPr>
            <w:tcW w:w="700" w:type="pct"/>
            <w:vAlign w:val="center"/>
          </w:tcPr>
          <w:p w:rsidR="00580B3F" w:rsidRPr="00F24C18" w:rsidRDefault="00580B3F">
            <w:pPr>
              <w:jc w:val="center"/>
              <w:rPr>
                <w:sz w:val="26"/>
                <w:szCs w:val="26"/>
              </w:rPr>
            </w:pPr>
            <w:r w:rsidRPr="00F24C18">
              <w:rPr>
                <w:sz w:val="26"/>
                <w:szCs w:val="26"/>
              </w:rPr>
              <w:t>3</w:t>
            </w:r>
          </w:p>
        </w:tc>
        <w:tc>
          <w:tcPr>
            <w:tcW w:w="853" w:type="pct"/>
            <w:vAlign w:val="center"/>
          </w:tcPr>
          <w:p w:rsidR="00580B3F" w:rsidRPr="00F24C18" w:rsidRDefault="00580B3F">
            <w:pPr>
              <w:jc w:val="center"/>
              <w:rPr>
                <w:sz w:val="26"/>
                <w:szCs w:val="26"/>
              </w:rPr>
            </w:pPr>
            <w:r w:rsidRPr="00F24C18">
              <w:rPr>
                <w:sz w:val="26"/>
                <w:szCs w:val="26"/>
              </w:rPr>
              <w:t>2,1</w:t>
            </w:r>
          </w:p>
        </w:tc>
      </w:tr>
      <w:tr w:rsidR="00580B3F" w:rsidRPr="00BF77C3" w:rsidTr="00913C1A">
        <w:trPr>
          <w:cantSplit/>
          <w:trHeight w:val="20"/>
        </w:trPr>
        <w:tc>
          <w:tcPr>
            <w:tcW w:w="2047" w:type="pct"/>
            <w:shd w:val="clear" w:color="auto" w:fill="D5B9FF"/>
            <w:vAlign w:val="center"/>
          </w:tcPr>
          <w:p w:rsidR="00580B3F" w:rsidRPr="00C86157" w:rsidRDefault="00580B3F" w:rsidP="00913C1A">
            <w:pPr>
              <w:spacing w:before="120" w:after="120"/>
              <w:ind w:left="360" w:hanging="180"/>
              <w:rPr>
                <w:sz w:val="26"/>
                <w:szCs w:val="26"/>
                <w:lang w:val="uz-Cyrl-UZ"/>
              </w:rPr>
            </w:pPr>
            <w:r w:rsidRPr="00C86157">
              <w:rPr>
                <w:sz w:val="26"/>
                <w:szCs w:val="26"/>
                <w:lang w:val="uz-Cyrl-UZ"/>
              </w:rPr>
              <w:t>boshqa turdagi xizmatlar ko‘rsatish</w:t>
            </w:r>
          </w:p>
        </w:tc>
        <w:tc>
          <w:tcPr>
            <w:tcW w:w="545" w:type="pct"/>
            <w:shd w:val="clear" w:color="auto" w:fill="D5B9FF"/>
            <w:vAlign w:val="center"/>
          </w:tcPr>
          <w:p w:rsidR="00580B3F" w:rsidRPr="00F24C18" w:rsidRDefault="00580B3F">
            <w:pPr>
              <w:jc w:val="center"/>
              <w:rPr>
                <w:sz w:val="26"/>
                <w:szCs w:val="26"/>
              </w:rPr>
            </w:pPr>
            <w:r w:rsidRPr="00F24C18">
              <w:rPr>
                <w:sz w:val="26"/>
                <w:szCs w:val="26"/>
              </w:rPr>
              <w:t>11</w:t>
            </w:r>
          </w:p>
        </w:tc>
        <w:tc>
          <w:tcPr>
            <w:tcW w:w="855" w:type="pct"/>
            <w:shd w:val="clear" w:color="auto" w:fill="D5B9FF"/>
            <w:vAlign w:val="center"/>
          </w:tcPr>
          <w:p w:rsidR="00580B3F" w:rsidRPr="00F24C18" w:rsidRDefault="00580B3F">
            <w:pPr>
              <w:jc w:val="center"/>
              <w:rPr>
                <w:sz w:val="26"/>
                <w:szCs w:val="26"/>
              </w:rPr>
            </w:pPr>
            <w:r w:rsidRPr="00F24C18">
              <w:rPr>
                <w:sz w:val="26"/>
                <w:szCs w:val="26"/>
              </w:rPr>
              <w:t>8,9</w:t>
            </w:r>
          </w:p>
        </w:tc>
        <w:tc>
          <w:tcPr>
            <w:tcW w:w="700" w:type="pct"/>
            <w:shd w:val="clear" w:color="auto" w:fill="D5B9FF"/>
            <w:vAlign w:val="center"/>
          </w:tcPr>
          <w:p w:rsidR="00580B3F" w:rsidRPr="00F24C18" w:rsidRDefault="00580B3F">
            <w:pPr>
              <w:jc w:val="center"/>
              <w:rPr>
                <w:sz w:val="26"/>
                <w:szCs w:val="26"/>
              </w:rPr>
            </w:pPr>
            <w:r w:rsidRPr="00F24C18">
              <w:rPr>
                <w:sz w:val="26"/>
                <w:szCs w:val="26"/>
              </w:rPr>
              <w:t>11</w:t>
            </w:r>
          </w:p>
        </w:tc>
        <w:tc>
          <w:tcPr>
            <w:tcW w:w="853" w:type="pct"/>
            <w:shd w:val="clear" w:color="auto" w:fill="D5B9FF"/>
            <w:vAlign w:val="center"/>
          </w:tcPr>
          <w:p w:rsidR="00580B3F" w:rsidRPr="00F24C18" w:rsidRDefault="00580B3F">
            <w:pPr>
              <w:jc w:val="center"/>
              <w:rPr>
                <w:sz w:val="26"/>
                <w:szCs w:val="26"/>
              </w:rPr>
            </w:pPr>
            <w:r w:rsidRPr="00F24C18">
              <w:rPr>
                <w:sz w:val="26"/>
                <w:szCs w:val="26"/>
              </w:rPr>
              <w:t>7,9</w:t>
            </w:r>
          </w:p>
        </w:tc>
      </w:tr>
    </w:tbl>
    <w:p w:rsidR="00DF57B7" w:rsidRPr="00C86157" w:rsidRDefault="00DF57B7" w:rsidP="00DF57B7">
      <w:pPr>
        <w:pStyle w:val="a6"/>
        <w:widowControl/>
        <w:spacing w:line="276" w:lineRule="auto"/>
        <w:ind w:right="-1" w:firstLine="709"/>
        <w:jc w:val="both"/>
        <w:rPr>
          <w:sz w:val="26"/>
          <w:szCs w:val="26"/>
          <w:lang w:val="uz-Cyrl-UZ"/>
        </w:rPr>
      </w:pPr>
    </w:p>
    <w:p w:rsidR="00DF57B7" w:rsidRPr="00C86157" w:rsidRDefault="00DF57B7" w:rsidP="00DF57B7">
      <w:pPr>
        <w:pStyle w:val="a6"/>
        <w:widowControl/>
        <w:spacing w:line="288" w:lineRule="auto"/>
        <w:ind w:firstLine="709"/>
        <w:jc w:val="both"/>
        <w:rPr>
          <w:b/>
          <w:noProof/>
          <w:color w:val="1F497D" w:themeColor="text2"/>
          <w:sz w:val="26"/>
          <w:szCs w:val="26"/>
          <w:lang w:val="uz-Cyrl-UZ"/>
        </w:rPr>
      </w:pPr>
      <w:r>
        <w:rPr>
          <w:sz w:val="26"/>
          <w:szCs w:val="26"/>
          <w:lang w:val="uz-Cyrl-UZ"/>
        </w:rPr>
        <w:t>2026</w:t>
      </w:r>
      <w:r w:rsidRPr="00C86157">
        <w:rPr>
          <w:sz w:val="26"/>
          <w:szCs w:val="26"/>
          <w:lang w:val="uz-Cyrl-UZ"/>
        </w:rPr>
        <w:t>-yil yanvar-</w:t>
      </w:r>
      <w:r w:rsidR="0031762E">
        <w:rPr>
          <w:sz w:val="26"/>
          <w:szCs w:val="26"/>
          <w:lang w:val="uz-Cyrl-UZ"/>
        </w:rPr>
        <w:t>iyun</w:t>
      </w:r>
      <w:r w:rsidRPr="00C86157">
        <w:rPr>
          <w:sz w:val="26"/>
          <w:szCs w:val="26"/>
          <w:lang w:val="uz-Cyrl-UZ"/>
        </w:rPr>
        <w:t xml:space="preserve"> oylarida jami </w:t>
      </w:r>
      <w:r w:rsidR="00580B3F">
        <w:rPr>
          <w:sz w:val="26"/>
          <w:szCs w:val="26"/>
          <w:lang w:val="uz-Cyrl-UZ"/>
        </w:rPr>
        <w:t>52</w:t>
      </w:r>
      <w:r w:rsidRPr="00C86157">
        <w:rPr>
          <w:sz w:val="26"/>
          <w:szCs w:val="26"/>
          <w:lang w:val="uz-Cyrl-UZ"/>
        </w:rPr>
        <w:t xml:space="preserve"> ta korxona va tashkilotlar faoliyati tugatilgan bo‘lib, ulardan </w:t>
      </w:r>
      <w:r w:rsidR="00580B3F">
        <w:rPr>
          <w:sz w:val="26"/>
          <w:szCs w:val="26"/>
          <w:lang w:val="uz-Cyrl-UZ"/>
        </w:rPr>
        <w:t>52</w:t>
      </w:r>
      <w:r w:rsidRPr="00C86157">
        <w:rPr>
          <w:sz w:val="26"/>
          <w:szCs w:val="26"/>
          <w:lang w:val="uz-Cyrl-UZ"/>
        </w:rPr>
        <w:t xml:space="preserve"> tasi (jami faoliyati tugatilganlarning </w:t>
      </w:r>
      <w:r w:rsidR="00580B3F">
        <w:rPr>
          <w:sz w:val="26"/>
          <w:szCs w:val="26"/>
          <w:lang w:val="uz-Cyrl-UZ"/>
        </w:rPr>
        <w:t>100,0</w:t>
      </w:r>
      <w:r w:rsidRPr="00C86157">
        <w:rPr>
          <w:sz w:val="26"/>
          <w:szCs w:val="26"/>
          <w:lang w:val="uz-Cyrl-UZ"/>
        </w:rPr>
        <w:t> %) kichik tadbirkorlik subyektlari hisoblanadi.</w:t>
      </w:r>
    </w:p>
    <w:p w:rsidR="00DF57B7" w:rsidRPr="00C86157" w:rsidRDefault="00DF57B7" w:rsidP="00DF57B7">
      <w:pPr>
        <w:rPr>
          <w:b/>
          <w:noProof/>
          <w:color w:val="002060"/>
          <w:sz w:val="26"/>
          <w:szCs w:val="26"/>
          <w:lang w:val="uz-Cyrl-UZ"/>
        </w:rPr>
      </w:pPr>
      <w:r w:rsidRPr="00C86157">
        <w:rPr>
          <w:b/>
          <w:noProof/>
          <w:color w:val="002060"/>
          <w:sz w:val="26"/>
          <w:szCs w:val="26"/>
          <w:lang w:val="uz-Cyrl-UZ"/>
        </w:rPr>
        <w:br w:type="page"/>
      </w:r>
    </w:p>
    <w:p w:rsidR="00DF57B7" w:rsidRPr="00C86157" w:rsidRDefault="00DF57B7" w:rsidP="00DF57B7">
      <w:pPr>
        <w:jc w:val="center"/>
        <w:rPr>
          <w:i/>
          <w:noProof/>
          <w:color w:val="002060"/>
          <w:sz w:val="28"/>
          <w:szCs w:val="28"/>
          <w:lang w:val="uz-Cyrl-UZ"/>
        </w:rPr>
      </w:pPr>
      <w:r w:rsidRPr="00C86157">
        <w:rPr>
          <w:b/>
          <w:noProof/>
          <w:color w:val="002060"/>
          <w:sz w:val="28"/>
          <w:szCs w:val="28"/>
          <w:lang w:val="uz-Cyrl-UZ"/>
        </w:rPr>
        <w:t xml:space="preserve">Kichik tadbirkorlik subyektlari </w:t>
      </w:r>
      <w:r w:rsidRPr="00C86157">
        <w:rPr>
          <w:b/>
          <w:noProof/>
          <w:color w:val="002060"/>
          <w:sz w:val="28"/>
          <w:szCs w:val="28"/>
          <w:lang w:val="uz-Cyrl-UZ"/>
        </w:rPr>
        <w:br/>
      </w:r>
      <w:r w:rsidRPr="00C86157">
        <w:rPr>
          <w:i/>
          <w:noProof/>
          <w:color w:val="002060"/>
          <w:sz w:val="28"/>
          <w:szCs w:val="28"/>
          <w:lang w:val="uz-Cyrl-UZ"/>
        </w:rPr>
        <w:t>(dehqon va fermer xo‘jaliklarisiz)</w:t>
      </w:r>
    </w:p>
    <w:p w:rsidR="00DF57B7" w:rsidRPr="00C86157" w:rsidRDefault="00DF57B7" w:rsidP="00DF57B7">
      <w:pPr>
        <w:jc w:val="center"/>
        <w:rPr>
          <w:i/>
          <w:noProof/>
          <w:color w:val="1F497D" w:themeColor="text2"/>
          <w:lang w:val="uz-Cyrl-UZ"/>
        </w:rPr>
      </w:pPr>
    </w:p>
    <w:p w:rsidR="00DF57B7" w:rsidRPr="00C86157" w:rsidRDefault="00DF57B7" w:rsidP="00DF57B7">
      <w:pPr>
        <w:pStyle w:val="ab"/>
        <w:widowControl w:val="0"/>
        <w:spacing w:after="0" w:line="360" w:lineRule="auto"/>
        <w:ind w:firstLine="709"/>
        <w:rPr>
          <w:sz w:val="26"/>
          <w:szCs w:val="26"/>
          <w:lang w:val="uz-Cyrl-UZ"/>
        </w:rPr>
      </w:pPr>
      <w:r w:rsidRPr="00C86157">
        <w:rPr>
          <w:sz w:val="26"/>
          <w:szCs w:val="26"/>
          <w:lang w:val="uz-Cyrl-UZ"/>
        </w:rPr>
        <w:t xml:space="preserve">2026-yil </w:t>
      </w:r>
      <w:r>
        <w:rPr>
          <w:sz w:val="26"/>
          <w:szCs w:val="26"/>
          <w:lang w:val="uz-Cyrl-UZ"/>
        </w:rPr>
        <w:t>1-</w:t>
      </w:r>
      <w:r w:rsidR="0031762E">
        <w:rPr>
          <w:sz w:val="26"/>
          <w:szCs w:val="26"/>
          <w:lang w:val="uz-Cyrl-UZ"/>
        </w:rPr>
        <w:t>iyul</w:t>
      </w:r>
      <w:r w:rsidRPr="00C86157">
        <w:rPr>
          <w:sz w:val="26"/>
          <w:szCs w:val="26"/>
          <w:lang w:val="uz-Cyrl-UZ"/>
        </w:rPr>
        <w:t xml:space="preserve"> holatiga ko‘ra ro‘yxatga olingan kichik biznes subyektlari soni</w:t>
      </w:r>
      <w:r w:rsidRPr="00C86157">
        <w:rPr>
          <w:sz w:val="26"/>
          <w:szCs w:val="26"/>
          <w:lang w:val="uz-Cyrl-UZ"/>
        </w:rPr>
        <w:br/>
      </w:r>
      <w:r w:rsidR="00D879B5">
        <w:rPr>
          <w:sz w:val="26"/>
          <w:szCs w:val="26"/>
          <w:lang w:val="uz-Cyrl-UZ"/>
        </w:rPr>
        <w:t>1 210</w:t>
      </w:r>
      <w:r w:rsidRPr="00C86157">
        <w:rPr>
          <w:sz w:val="26"/>
          <w:szCs w:val="26"/>
          <w:lang w:val="uz-Cyrl-UZ"/>
        </w:rPr>
        <w:t xml:space="preserve"> tani tashkil etib, shundan </w:t>
      </w:r>
      <w:r w:rsidR="00D879B5">
        <w:rPr>
          <w:sz w:val="26"/>
          <w:szCs w:val="26"/>
          <w:lang w:val="uz-Cyrl-UZ"/>
        </w:rPr>
        <w:t>725</w:t>
      </w:r>
      <w:r w:rsidRPr="00C86157">
        <w:rPr>
          <w:sz w:val="26"/>
          <w:szCs w:val="26"/>
          <w:lang w:val="uz-Cyrl-UZ"/>
        </w:rPr>
        <w:t xml:space="preserve"> tasi faoliyat yuritmoqda. Shuningdek,</w:t>
      </w:r>
      <w:r w:rsidRPr="00C86157">
        <w:rPr>
          <w:sz w:val="26"/>
          <w:szCs w:val="26"/>
          <w:lang w:val="uz-Cyrl-UZ"/>
        </w:rPr>
        <w:br/>
      </w:r>
      <w:r>
        <w:rPr>
          <w:sz w:val="26"/>
          <w:szCs w:val="26"/>
          <w:lang w:val="uz-Cyrl-UZ"/>
        </w:rPr>
        <w:t>2026</w:t>
      </w:r>
      <w:r w:rsidRPr="00C86157">
        <w:rPr>
          <w:sz w:val="26"/>
          <w:szCs w:val="26"/>
          <w:lang w:val="uz-Cyrl-UZ"/>
        </w:rPr>
        <w:t>-yil yanvar-</w:t>
      </w:r>
      <w:r w:rsidR="0031762E">
        <w:rPr>
          <w:sz w:val="26"/>
          <w:szCs w:val="26"/>
          <w:lang w:val="uz-Cyrl-UZ"/>
        </w:rPr>
        <w:t>iyun</w:t>
      </w:r>
      <w:r w:rsidRPr="00C86157">
        <w:rPr>
          <w:sz w:val="26"/>
          <w:szCs w:val="26"/>
          <w:lang w:val="uz-Cyrl-UZ"/>
        </w:rPr>
        <w:t xml:space="preserve"> oylarida yangi tashkil etilgan kichik biznes subyektlari soni </w:t>
      </w:r>
      <w:r w:rsidRPr="00C86157">
        <w:rPr>
          <w:sz w:val="26"/>
          <w:szCs w:val="26"/>
          <w:lang w:val="uz-Cyrl-UZ"/>
        </w:rPr>
        <w:br/>
      </w:r>
      <w:r w:rsidR="00D879B5">
        <w:rPr>
          <w:sz w:val="26"/>
          <w:szCs w:val="26"/>
          <w:lang w:val="uz-Cyrl-UZ"/>
        </w:rPr>
        <w:t>139</w:t>
      </w:r>
      <w:r w:rsidRPr="00C86157">
        <w:rPr>
          <w:sz w:val="26"/>
          <w:szCs w:val="26"/>
          <w:lang w:val="uz-Cyrl-UZ"/>
        </w:rPr>
        <w:t xml:space="preserve"> tani tashkil etadi. O‘z navbatida faoliyatini tugatgan kichik biznes subyektlari soni </w:t>
      </w:r>
      <w:r w:rsidR="00D879B5">
        <w:rPr>
          <w:sz w:val="26"/>
          <w:szCs w:val="26"/>
          <w:lang w:val="uz-Cyrl-UZ"/>
        </w:rPr>
        <w:t>52</w:t>
      </w:r>
      <w:r w:rsidRPr="00C86157">
        <w:rPr>
          <w:sz w:val="26"/>
          <w:szCs w:val="26"/>
          <w:lang w:val="uz-Cyrl-UZ"/>
        </w:rPr>
        <w:t xml:space="preserve"> tani tashkil etmoqda.</w:t>
      </w:r>
    </w:p>
    <w:p w:rsidR="00DF57B7" w:rsidRPr="00C86157" w:rsidRDefault="00DF57B7" w:rsidP="00DF57B7">
      <w:pPr>
        <w:pStyle w:val="ab"/>
        <w:widowControl w:val="0"/>
        <w:spacing w:after="0" w:line="360" w:lineRule="auto"/>
        <w:ind w:firstLine="709"/>
        <w:rPr>
          <w:sz w:val="26"/>
          <w:szCs w:val="26"/>
          <w:lang w:val="uz-Cyrl-UZ"/>
        </w:rPr>
      </w:pPr>
      <w:r w:rsidRPr="00C86157">
        <w:rPr>
          <w:sz w:val="26"/>
          <w:szCs w:val="26"/>
          <w:lang w:val="uz-Cyrl-UZ"/>
        </w:rPr>
        <w:t xml:space="preserve">Iqtisodiy faoliyat turlari bo‘yicha ro‘yxatga olingan kichik tadbirkorlik subyektlarining asosiy qismi savdo </w:t>
      </w:r>
      <w:r w:rsidR="00595B88">
        <w:rPr>
          <w:sz w:val="26"/>
          <w:szCs w:val="26"/>
          <w:lang w:val="uz-Cyrl-UZ"/>
        </w:rPr>
        <w:t>316</w:t>
      </w:r>
      <w:r w:rsidRPr="00C86157">
        <w:rPr>
          <w:sz w:val="26"/>
          <w:szCs w:val="26"/>
          <w:lang w:val="uz-Cyrl-UZ"/>
        </w:rPr>
        <w:t xml:space="preserve"> ta (</w:t>
      </w:r>
      <w:r w:rsidR="00595B88">
        <w:rPr>
          <w:sz w:val="26"/>
          <w:szCs w:val="26"/>
          <w:lang w:val="uz-Cyrl-UZ"/>
        </w:rPr>
        <w:t>43,6</w:t>
      </w:r>
      <w:r w:rsidRPr="002E5DC6">
        <w:rPr>
          <w:sz w:val="26"/>
          <w:szCs w:val="26"/>
          <w:lang w:val="uz-Cyrl-UZ"/>
        </w:rPr>
        <w:t> </w:t>
      </w:r>
      <w:r w:rsidRPr="00C86157">
        <w:rPr>
          <w:sz w:val="26"/>
          <w:szCs w:val="26"/>
          <w:lang w:val="uz-Cyrl-UZ"/>
        </w:rPr>
        <w:t xml:space="preserve">%), sanoat </w:t>
      </w:r>
      <w:r w:rsidR="00595B88">
        <w:rPr>
          <w:sz w:val="26"/>
          <w:szCs w:val="26"/>
          <w:lang w:val="uz-Cyrl-UZ"/>
        </w:rPr>
        <w:t>91</w:t>
      </w:r>
      <w:r w:rsidRPr="00C86157">
        <w:rPr>
          <w:sz w:val="26"/>
          <w:szCs w:val="26"/>
          <w:lang w:val="uz-Cyrl-UZ"/>
        </w:rPr>
        <w:t xml:space="preserve"> ta (</w:t>
      </w:r>
      <w:r w:rsidR="00595B88">
        <w:rPr>
          <w:sz w:val="26"/>
          <w:szCs w:val="26"/>
          <w:lang w:val="uz-Cyrl-UZ"/>
        </w:rPr>
        <w:t>12,6</w:t>
      </w:r>
      <w:r w:rsidRPr="002E5DC6">
        <w:rPr>
          <w:sz w:val="26"/>
          <w:szCs w:val="26"/>
          <w:lang w:val="uz-Cyrl-UZ"/>
        </w:rPr>
        <w:t> </w:t>
      </w:r>
      <w:r w:rsidRPr="00C86157">
        <w:rPr>
          <w:sz w:val="26"/>
          <w:szCs w:val="26"/>
          <w:lang w:val="uz-Cyrl-UZ"/>
        </w:rPr>
        <w:t xml:space="preserve">%), qishloq, o‘rmon va baliqchilik xo‘jaligi </w:t>
      </w:r>
      <w:r w:rsidR="00595B88">
        <w:rPr>
          <w:sz w:val="26"/>
          <w:szCs w:val="26"/>
          <w:lang w:val="uz-Cyrl-UZ"/>
        </w:rPr>
        <w:t>119</w:t>
      </w:r>
      <w:r w:rsidRPr="00C86157">
        <w:rPr>
          <w:sz w:val="26"/>
          <w:szCs w:val="26"/>
          <w:lang w:val="uz-Cyrl-UZ"/>
        </w:rPr>
        <w:t xml:space="preserve"> ta (</w:t>
      </w:r>
      <w:r w:rsidR="00595B88">
        <w:rPr>
          <w:sz w:val="26"/>
          <w:szCs w:val="26"/>
          <w:lang w:val="uz-Cyrl-UZ"/>
        </w:rPr>
        <w:t>16,4</w:t>
      </w:r>
      <w:r w:rsidRPr="00C86157">
        <w:rPr>
          <w:sz w:val="26"/>
          <w:szCs w:val="26"/>
          <w:lang w:val="uz-Cyrl-UZ"/>
        </w:rPr>
        <w:t xml:space="preserve"> %) hamda qurilish </w:t>
      </w:r>
      <w:r w:rsidR="00595B88">
        <w:rPr>
          <w:sz w:val="26"/>
          <w:szCs w:val="26"/>
          <w:lang w:val="uz-Cyrl-UZ"/>
        </w:rPr>
        <w:t>51</w:t>
      </w:r>
      <w:r w:rsidRPr="00C86157">
        <w:rPr>
          <w:sz w:val="26"/>
          <w:szCs w:val="26"/>
          <w:lang w:val="uz-Cyrl-UZ"/>
        </w:rPr>
        <w:t xml:space="preserve"> ta (</w:t>
      </w:r>
      <w:r w:rsidR="00595B88">
        <w:rPr>
          <w:sz w:val="26"/>
          <w:szCs w:val="26"/>
          <w:lang w:val="uz-Cyrl-UZ"/>
        </w:rPr>
        <w:t>7,0</w:t>
      </w:r>
      <w:r w:rsidRPr="00C86157">
        <w:rPr>
          <w:sz w:val="26"/>
          <w:szCs w:val="26"/>
          <w:lang w:val="uz-Cyrl-UZ"/>
        </w:rPr>
        <w:t> %) sohalariga to‘g‘ri keladi.</w:t>
      </w:r>
    </w:p>
    <w:p w:rsidR="00DF57B7" w:rsidRPr="00C86157" w:rsidRDefault="00DF57B7" w:rsidP="00DF57B7">
      <w:pPr>
        <w:pStyle w:val="ab"/>
        <w:widowControl w:val="0"/>
        <w:spacing w:after="0"/>
        <w:ind w:left="284" w:firstLine="0"/>
        <w:jc w:val="center"/>
        <w:rPr>
          <w:b/>
          <w:noProof/>
          <w:color w:val="0070C0"/>
          <w:sz w:val="26"/>
          <w:szCs w:val="26"/>
          <w:lang w:val="uz-Cyrl-UZ"/>
        </w:rPr>
      </w:pPr>
    </w:p>
    <w:p w:rsidR="00DF57B7" w:rsidRPr="00C86157" w:rsidRDefault="00DF57B7" w:rsidP="00DF57B7">
      <w:pPr>
        <w:widowControl w:val="0"/>
        <w:jc w:val="center"/>
        <w:rPr>
          <w:b/>
          <w:noProof/>
          <w:sz w:val="28"/>
          <w:szCs w:val="28"/>
          <w:lang w:val="uz-Cyrl-UZ"/>
        </w:rPr>
      </w:pPr>
      <w:r w:rsidRPr="00C86157">
        <w:rPr>
          <w:b/>
          <w:noProof/>
          <w:sz w:val="28"/>
          <w:szCs w:val="28"/>
          <w:lang w:val="uz-Cyrl-UZ"/>
        </w:rPr>
        <w:t xml:space="preserve">Ro‘yxatga olingan kichik tadbirkorlik subyektlarining umumiy soniga nisbatan faoliyat ko‘rsatayotgan va faoliyat ko‘rsatmayotganlarining ulushi </w:t>
      </w:r>
    </w:p>
    <w:p w:rsidR="00DF57B7" w:rsidRPr="00C86157" w:rsidRDefault="00DF57B7" w:rsidP="00DF57B7">
      <w:pPr>
        <w:widowControl w:val="0"/>
        <w:jc w:val="center"/>
        <w:rPr>
          <w:b/>
          <w:i/>
          <w:sz w:val="28"/>
          <w:szCs w:val="28"/>
          <w:lang w:val="uz-Cyrl-UZ"/>
        </w:rPr>
      </w:pPr>
      <w:r w:rsidRPr="00C86157">
        <w:rPr>
          <w:bCs/>
          <w:i/>
          <w:sz w:val="28"/>
          <w:szCs w:val="28"/>
          <w:lang w:val="uz-Cyrl-UZ"/>
        </w:rPr>
        <w:t>(% da)</w:t>
      </w:r>
    </w:p>
    <w:p w:rsidR="00DF57B7" w:rsidRPr="00C86157" w:rsidRDefault="00DF57B7" w:rsidP="00DF57B7">
      <w:pPr>
        <w:spacing w:line="276" w:lineRule="auto"/>
        <w:ind w:firstLine="709"/>
        <w:rPr>
          <w:i/>
          <w:color w:val="000000"/>
          <w:lang w:val="uz-Cyrl-UZ"/>
        </w:rPr>
      </w:pPr>
    </w:p>
    <w:p w:rsidR="00DF57B7" w:rsidRPr="00C86157" w:rsidRDefault="00A60DF6" w:rsidP="00DF57B7">
      <w:pPr>
        <w:spacing w:line="276" w:lineRule="auto"/>
        <w:ind w:firstLine="709"/>
        <w:rPr>
          <w:i/>
          <w:color w:val="000000"/>
          <w:lang w:val="uz-Cyrl-UZ"/>
        </w:rPr>
      </w:pPr>
      <w:r>
        <w:rPr>
          <w:noProof/>
          <w:sz w:val="26"/>
          <w:szCs w:val="26"/>
        </w:rPr>
        <w:drawing>
          <wp:anchor distT="0" distB="0" distL="114300" distR="114300" simplePos="0" relativeHeight="251691008" behindDoc="0" locked="0" layoutInCell="1" allowOverlap="1">
            <wp:simplePos x="0" y="0"/>
            <wp:positionH relativeFrom="column">
              <wp:posOffset>2678430</wp:posOffset>
            </wp:positionH>
            <wp:positionV relativeFrom="paragraph">
              <wp:posOffset>314325</wp:posOffset>
            </wp:positionV>
            <wp:extent cx="2849880" cy="2392680"/>
            <wp:effectExtent l="19050" t="0" r="26670" b="7620"/>
            <wp:wrapSquare wrapText="bothSides"/>
            <wp:docPr id="919" name="Объект 2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anchor>
        </w:drawing>
      </w:r>
      <w:r w:rsidR="001C1D5B">
        <w:rPr>
          <w:noProof/>
          <w:sz w:val="26"/>
          <w:szCs w:val="26"/>
        </w:rPr>
        <w:drawing>
          <wp:anchor distT="0" distB="0" distL="114300" distR="114300" simplePos="0" relativeHeight="251689984" behindDoc="0" locked="0" layoutInCell="1" allowOverlap="1">
            <wp:simplePos x="0" y="0"/>
            <wp:positionH relativeFrom="column">
              <wp:posOffset>16510</wp:posOffset>
            </wp:positionH>
            <wp:positionV relativeFrom="paragraph">
              <wp:posOffset>316230</wp:posOffset>
            </wp:positionV>
            <wp:extent cx="2776855" cy="2332990"/>
            <wp:effectExtent l="19050" t="0" r="23495" b="0"/>
            <wp:wrapSquare wrapText="bothSides"/>
            <wp:docPr id="920" name="Объект 2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anchor>
        </w:drawing>
      </w:r>
      <w:r w:rsidR="00EB087B">
        <w:rPr>
          <w:noProof/>
        </w:rPr>
        <mc:AlternateContent>
          <mc:Choice Requires="wps">
            <w:drawing>
              <wp:anchor distT="36576" distB="36576" distL="36576" distR="36576" simplePos="0" relativeHeight="251693056" behindDoc="0" locked="0" layoutInCell="1" allowOverlap="1">
                <wp:simplePos x="0" y="0"/>
                <wp:positionH relativeFrom="column">
                  <wp:posOffset>3345180</wp:posOffset>
                </wp:positionH>
                <wp:positionV relativeFrom="paragraph">
                  <wp:posOffset>43180</wp:posOffset>
                </wp:positionV>
                <wp:extent cx="1529080" cy="297180"/>
                <wp:effectExtent l="0" t="0" r="0" b="7620"/>
                <wp:wrapNone/>
                <wp:docPr id="8" name="Text Box 1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529080" cy="297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Lst>
                      </wps:spPr>
                      <wps:txbx>
                        <w:txbxContent>
                          <w:p w:rsidR="00F24C18" w:rsidRPr="00DA0ED8" w:rsidRDefault="00F24C18" w:rsidP="00DF57B7">
                            <w:pPr>
                              <w:widowControl w:val="0"/>
                              <w:jc w:val="center"/>
                              <w:rPr>
                                <w:b/>
                                <w:bCs/>
                                <w:i/>
                                <w:color w:val="000000"/>
                                <w:sz w:val="26"/>
                                <w:szCs w:val="26"/>
                                <w:lang w:val="en-US"/>
                              </w:rPr>
                            </w:pPr>
                            <w:r w:rsidRPr="00DA0ED8">
                              <w:rPr>
                                <w:b/>
                                <w:bCs/>
                                <w:i/>
                                <w:color w:val="000000"/>
                                <w:sz w:val="26"/>
                                <w:szCs w:val="26"/>
                                <w:lang w:val="uz-Cyrl-UZ"/>
                              </w:rPr>
                              <w:t>01.</w:t>
                            </w:r>
                            <w:r w:rsidRPr="00DA0ED8">
                              <w:rPr>
                                <w:b/>
                                <w:bCs/>
                                <w:i/>
                                <w:color w:val="000000"/>
                                <w:sz w:val="26"/>
                                <w:szCs w:val="26"/>
                                <w:lang w:val="en-US"/>
                              </w:rPr>
                              <w:t>0</w:t>
                            </w:r>
                            <w:r>
                              <w:rPr>
                                <w:b/>
                                <w:bCs/>
                                <w:i/>
                                <w:color w:val="000000"/>
                                <w:sz w:val="26"/>
                                <w:szCs w:val="26"/>
                                <w:lang w:val="en-US"/>
                              </w:rPr>
                              <w:t>7</w:t>
                            </w:r>
                            <w:r w:rsidRPr="00DA0ED8">
                              <w:rPr>
                                <w:b/>
                                <w:bCs/>
                                <w:i/>
                                <w:color w:val="000000"/>
                                <w:sz w:val="26"/>
                                <w:szCs w:val="26"/>
                                <w:lang w:val="uz-Cyrl-UZ"/>
                              </w:rPr>
                              <w:t>.202</w:t>
                            </w:r>
                            <w:r>
                              <w:rPr>
                                <w:b/>
                                <w:bCs/>
                                <w:i/>
                                <w:color w:val="000000"/>
                                <w:sz w:val="26"/>
                                <w:szCs w:val="26"/>
                                <w:lang w:val="en-US"/>
                              </w:rPr>
                              <w:t>6</w:t>
                            </w:r>
                            <w:r w:rsidRPr="00DA0ED8">
                              <w:rPr>
                                <w:b/>
                                <w:bCs/>
                                <w:i/>
                                <w:color w:val="000000"/>
                                <w:sz w:val="26"/>
                                <w:szCs w:val="26"/>
                                <w:lang w:val="uz-Cyrl-UZ"/>
                              </w:rPr>
                              <w:t>-yil</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61" o:spid="_x0000_s1032" type="#_x0000_t202" style="position:absolute;left:0;text-align:left;margin-left:263.4pt;margin-top:3.4pt;width:120.4pt;height:23.4pt;z-index:2516930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" filled="f" stroked="f" strokeweight="0" insetpen="t">
                <o:lock v:ext="edit" shapetype="t"/>
                <v:textbox inset="2.85pt,2.85pt,2.85pt,2.85pt">
                  <w:txbxContent>
                    <w:p w:rsidR="00F24C18" w:rsidRPr="00DA0ED8" w:rsidRDefault="00F24C18" w:rsidP="00DF57B7">
                      <w:pPr>
                        <w:widowControl w:val="0"/>
                        <w:jc w:val="center"/>
                        <w:rPr>
                          <w:b/>
                          <w:bCs/>
                          <w:i/>
                          <w:color w:val="000000"/>
                          <w:sz w:val="26"/>
                          <w:szCs w:val="26"/>
                          <w:lang w:val="en-US"/>
                        </w:rPr>
                      </w:pPr>
                      <w:r w:rsidRPr="00DA0ED8">
                        <w:rPr>
                          <w:b/>
                          <w:bCs/>
                          <w:i/>
                          <w:color w:val="000000"/>
                          <w:sz w:val="26"/>
                          <w:szCs w:val="26"/>
                          <w:lang w:val="uz-Cyrl-UZ"/>
                        </w:rPr>
                        <w:t>01.</w:t>
                      </w:r>
                      <w:r w:rsidRPr="00DA0ED8">
                        <w:rPr>
                          <w:b/>
                          <w:bCs/>
                          <w:i/>
                          <w:color w:val="000000"/>
                          <w:sz w:val="26"/>
                          <w:szCs w:val="26"/>
                          <w:lang w:val="en-US"/>
                        </w:rPr>
                        <w:t>0</w:t>
                      </w:r>
                      <w:r>
                        <w:rPr>
                          <w:b/>
                          <w:bCs/>
                          <w:i/>
                          <w:color w:val="000000"/>
                          <w:sz w:val="26"/>
                          <w:szCs w:val="26"/>
                          <w:lang w:val="en-US"/>
                        </w:rPr>
                        <w:t>7</w:t>
                      </w:r>
                      <w:r w:rsidRPr="00DA0ED8">
                        <w:rPr>
                          <w:b/>
                          <w:bCs/>
                          <w:i/>
                          <w:color w:val="000000"/>
                          <w:sz w:val="26"/>
                          <w:szCs w:val="26"/>
                          <w:lang w:val="uz-Cyrl-UZ"/>
                        </w:rPr>
                        <w:t>.202</w:t>
                      </w:r>
                      <w:r>
                        <w:rPr>
                          <w:b/>
                          <w:bCs/>
                          <w:i/>
                          <w:color w:val="000000"/>
                          <w:sz w:val="26"/>
                          <w:szCs w:val="26"/>
                          <w:lang w:val="en-US"/>
                        </w:rPr>
                        <w:t>6</w:t>
                      </w:r>
                      <w:r w:rsidRPr="00DA0ED8">
                        <w:rPr>
                          <w:b/>
                          <w:bCs/>
                          <w:i/>
                          <w:color w:val="000000"/>
                          <w:sz w:val="26"/>
                          <w:szCs w:val="26"/>
                          <w:lang w:val="uz-Cyrl-UZ"/>
                        </w:rPr>
                        <w:t>-yil</w:t>
                      </w:r>
                    </w:p>
                  </w:txbxContent>
                </v:textbox>
              </v:shape>
            </w:pict>
          </mc:Fallback>
        </mc:AlternateContent>
      </w:r>
      <w:r w:rsidR="00EB087B">
        <w:rPr>
          <w:noProof/>
        </w:rPr>
        <mc:AlternateContent>
          <mc:Choice Requires="wps">
            <w:drawing>
              <wp:anchor distT="36576" distB="36576" distL="36576" distR="36576" simplePos="0" relativeHeight="251692032" behindDoc="0" locked="0" layoutInCell="1" allowOverlap="1">
                <wp:simplePos x="0" y="0"/>
                <wp:positionH relativeFrom="column">
                  <wp:posOffset>686435</wp:posOffset>
                </wp:positionH>
                <wp:positionV relativeFrom="paragraph">
                  <wp:posOffset>43180</wp:posOffset>
                </wp:positionV>
                <wp:extent cx="1577975" cy="273685"/>
                <wp:effectExtent l="0" t="0" r="3175" b="0"/>
                <wp:wrapNone/>
                <wp:docPr id="7" name="Text Box 1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57797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Lst>
                      </wps:spPr>
                      <wps:txbx>
                        <w:txbxContent>
                          <w:p w:rsidR="00F24C18" w:rsidRPr="00DA0ED8" w:rsidRDefault="00F24C18" w:rsidP="00DF57B7">
                            <w:pPr>
                              <w:widowControl w:val="0"/>
                              <w:jc w:val="center"/>
                              <w:rPr>
                                <w:b/>
                                <w:i/>
                                <w:color w:val="000000"/>
                                <w:sz w:val="26"/>
                                <w:szCs w:val="26"/>
                                <w:lang w:val="en-US"/>
                              </w:rPr>
                            </w:pPr>
                            <w:r w:rsidRPr="00DA0ED8">
                              <w:rPr>
                                <w:b/>
                                <w:bCs/>
                                <w:i/>
                                <w:color w:val="000000"/>
                                <w:sz w:val="26"/>
                                <w:szCs w:val="26"/>
                              </w:rPr>
                              <w:t>0</w:t>
                            </w:r>
                            <w:r w:rsidRPr="00DA0ED8">
                              <w:rPr>
                                <w:b/>
                                <w:bCs/>
                                <w:i/>
                                <w:color w:val="000000"/>
                                <w:sz w:val="26"/>
                                <w:szCs w:val="26"/>
                                <w:lang w:val="uz-Cyrl-UZ"/>
                              </w:rPr>
                              <w:t>1</w:t>
                            </w:r>
                            <w:r w:rsidRPr="00DA0ED8">
                              <w:rPr>
                                <w:b/>
                                <w:bCs/>
                                <w:i/>
                                <w:color w:val="000000"/>
                                <w:sz w:val="26"/>
                                <w:szCs w:val="26"/>
                              </w:rPr>
                              <w:t>.</w:t>
                            </w:r>
                            <w:r>
                              <w:rPr>
                                <w:b/>
                                <w:bCs/>
                                <w:i/>
                                <w:color w:val="000000"/>
                                <w:sz w:val="26"/>
                                <w:szCs w:val="26"/>
                                <w:lang w:val="en-US"/>
                              </w:rPr>
                              <w:t>07</w:t>
                            </w:r>
                            <w:r w:rsidRPr="00DA0ED8">
                              <w:rPr>
                                <w:b/>
                                <w:bCs/>
                                <w:i/>
                                <w:color w:val="000000"/>
                                <w:sz w:val="26"/>
                                <w:szCs w:val="26"/>
                              </w:rPr>
                              <w:t>.</w:t>
                            </w:r>
                            <w:r>
                              <w:rPr>
                                <w:b/>
                                <w:bCs/>
                                <w:i/>
                                <w:color w:val="000000"/>
                                <w:sz w:val="26"/>
                                <w:szCs w:val="26"/>
                                <w:lang w:val="uz-Cyrl-UZ"/>
                              </w:rPr>
                              <w:t>202</w:t>
                            </w:r>
                            <w:r>
                              <w:rPr>
                                <w:b/>
                                <w:bCs/>
                                <w:i/>
                                <w:color w:val="000000"/>
                                <w:sz w:val="26"/>
                                <w:szCs w:val="26"/>
                                <w:lang w:val="en-US"/>
                              </w:rPr>
                              <w:t>5</w:t>
                            </w:r>
                            <w:r w:rsidRPr="00DA0ED8">
                              <w:rPr>
                                <w:b/>
                                <w:bCs/>
                                <w:i/>
                                <w:color w:val="000000"/>
                                <w:sz w:val="26"/>
                                <w:szCs w:val="26"/>
                                <w:lang w:val="uz-Cyrl-UZ"/>
                              </w:rPr>
                              <w:t>-yil</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60" o:spid="_x0000_s1033" type="#_x0000_t202" style="position:absolute;left:0;text-align:left;margin-left:54.05pt;margin-top:3.4pt;width:124.25pt;height:21.55pt;z-index:2516920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" filled="f" stroked="f" strokeweight="0" insetpen="t">
                <o:lock v:ext="edit" shapetype="t"/>
                <v:textbox inset="2.85pt,2.85pt,2.85pt,2.85pt">
                  <w:txbxContent>
                    <w:p w:rsidR="00F24C18" w:rsidRPr="00DA0ED8" w:rsidRDefault="00F24C18" w:rsidP="00DF57B7">
                      <w:pPr>
                        <w:widowControl w:val="0"/>
                        <w:jc w:val="center"/>
                        <w:rPr>
                          <w:b/>
                          <w:i/>
                          <w:color w:val="000000"/>
                          <w:sz w:val="26"/>
                          <w:szCs w:val="26"/>
                          <w:lang w:val="en-US"/>
                        </w:rPr>
                      </w:pPr>
                      <w:r w:rsidRPr="00DA0ED8">
                        <w:rPr>
                          <w:b/>
                          <w:bCs/>
                          <w:i/>
                          <w:color w:val="000000"/>
                          <w:sz w:val="26"/>
                          <w:szCs w:val="26"/>
                        </w:rPr>
                        <w:t>0</w:t>
                      </w:r>
                      <w:r w:rsidRPr="00DA0ED8">
                        <w:rPr>
                          <w:b/>
                          <w:bCs/>
                          <w:i/>
                          <w:color w:val="000000"/>
                          <w:sz w:val="26"/>
                          <w:szCs w:val="26"/>
                          <w:lang w:val="uz-Cyrl-UZ"/>
                        </w:rPr>
                        <w:t>1</w:t>
                      </w:r>
                      <w:r w:rsidRPr="00DA0ED8">
                        <w:rPr>
                          <w:b/>
                          <w:bCs/>
                          <w:i/>
                          <w:color w:val="000000"/>
                          <w:sz w:val="26"/>
                          <w:szCs w:val="26"/>
                        </w:rPr>
                        <w:t>.</w:t>
                      </w:r>
                      <w:r>
                        <w:rPr>
                          <w:b/>
                          <w:bCs/>
                          <w:i/>
                          <w:color w:val="000000"/>
                          <w:sz w:val="26"/>
                          <w:szCs w:val="26"/>
                          <w:lang w:val="en-US"/>
                        </w:rPr>
                        <w:t>07</w:t>
                      </w:r>
                      <w:r w:rsidRPr="00DA0ED8">
                        <w:rPr>
                          <w:b/>
                          <w:bCs/>
                          <w:i/>
                          <w:color w:val="000000"/>
                          <w:sz w:val="26"/>
                          <w:szCs w:val="26"/>
                        </w:rPr>
                        <w:t>.</w:t>
                      </w:r>
                      <w:r>
                        <w:rPr>
                          <w:b/>
                          <w:bCs/>
                          <w:i/>
                          <w:color w:val="000000"/>
                          <w:sz w:val="26"/>
                          <w:szCs w:val="26"/>
                          <w:lang w:val="uz-Cyrl-UZ"/>
                        </w:rPr>
                        <w:t>202</w:t>
                      </w:r>
                      <w:r>
                        <w:rPr>
                          <w:b/>
                          <w:bCs/>
                          <w:i/>
                          <w:color w:val="000000"/>
                          <w:sz w:val="26"/>
                          <w:szCs w:val="26"/>
                          <w:lang w:val="en-US"/>
                        </w:rPr>
                        <w:t>5</w:t>
                      </w:r>
                      <w:r w:rsidRPr="00DA0ED8">
                        <w:rPr>
                          <w:b/>
                          <w:bCs/>
                          <w:i/>
                          <w:color w:val="000000"/>
                          <w:sz w:val="26"/>
                          <w:szCs w:val="26"/>
                          <w:lang w:val="uz-Cyrl-UZ"/>
                        </w:rPr>
                        <w:t>-yil</w:t>
                      </w:r>
                    </w:p>
                  </w:txbxContent>
                </v:textbox>
              </v:shape>
            </w:pict>
          </mc:Fallback>
        </mc:AlternateContent>
      </w:r>
    </w:p>
    <w:p w:rsidR="00DF57B7" w:rsidRPr="00C86157" w:rsidRDefault="00DF57B7" w:rsidP="00DF57B7">
      <w:pPr>
        <w:spacing w:line="276" w:lineRule="auto"/>
        <w:ind w:firstLine="709"/>
        <w:rPr>
          <w:b/>
          <w:lang w:val="uz-Cyrl-UZ"/>
        </w:rPr>
      </w:pPr>
      <w:r w:rsidRPr="00C86157">
        <w:rPr>
          <w:noProof/>
        </w:rPr>
        <w:drawing>
          <wp:anchor distT="0" distB="0" distL="114300" distR="114300" simplePos="0" relativeHeight="251687936" behindDoc="0" locked="0" layoutInCell="1" allowOverlap="1">
            <wp:simplePos x="0" y="0"/>
            <wp:positionH relativeFrom="column">
              <wp:posOffset>335915</wp:posOffset>
            </wp:positionH>
            <wp:positionV relativeFrom="paragraph">
              <wp:posOffset>163195</wp:posOffset>
            </wp:positionV>
            <wp:extent cx="2239645" cy="2115185"/>
            <wp:effectExtent l="19050" t="0" r="27305" b="0"/>
            <wp:wrapSquare wrapText="bothSides"/>
            <wp:docPr id="922" name="Объект 2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anchor>
        </w:drawing>
      </w:r>
    </w:p>
    <w:p w:rsidR="00DF57B7" w:rsidRPr="00C86157" w:rsidRDefault="00DF57B7" w:rsidP="00DF57B7">
      <w:pPr>
        <w:spacing w:line="276" w:lineRule="auto"/>
        <w:ind w:firstLine="709"/>
        <w:rPr>
          <w:b/>
          <w:lang w:val="uz-Cyrl-UZ"/>
        </w:rPr>
      </w:pPr>
    </w:p>
    <w:p w:rsidR="00DF57B7" w:rsidRPr="00C86157" w:rsidRDefault="00DF57B7" w:rsidP="00DF57B7">
      <w:pPr>
        <w:spacing w:line="276" w:lineRule="auto"/>
        <w:ind w:firstLine="709"/>
        <w:rPr>
          <w:lang w:val="uz-Cyrl-UZ"/>
        </w:rPr>
      </w:pPr>
      <w:r w:rsidRPr="00C86157">
        <w:rPr>
          <w:noProof/>
        </w:rPr>
        <w:drawing>
          <wp:anchor distT="36576" distB="36576" distL="36576" distR="36576" simplePos="0" relativeHeight="251681792" behindDoc="0" locked="0" layoutInCell="1" allowOverlap="1">
            <wp:simplePos x="0" y="0"/>
            <wp:positionH relativeFrom="column">
              <wp:posOffset>6172200</wp:posOffset>
            </wp:positionH>
            <wp:positionV relativeFrom="paragraph">
              <wp:posOffset>4266565</wp:posOffset>
            </wp:positionV>
            <wp:extent cx="4051935" cy="3117850"/>
            <wp:effectExtent l="0" t="0" r="0" b="0"/>
            <wp:wrapNone/>
            <wp:docPr id="92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52" cstate="print"/>
                    <a:srcRect/>
                    <a:stretch>
                      <a:fillRect/>
                    </a:stretch>
                  </pic:blipFill>
                  <pic:spPr bwMode="auto">
                    <a:xfrm>
                      <a:off x="0" y="0"/>
                      <a:ext cx="4051935" cy="3117850"/>
                    </a:xfrm>
                    <a:prstGeom prst="rect">
                      <a:avLst/>
                    </a:prstGeom>
                    <a:noFill/>
                    <a:ln w="9525" algn="in">
                      <a:noFill/>
                      <a:miter lim="800000"/>
                      <a:headEnd/>
                      <a:tailEnd/>
                    </a:ln>
                  </pic:spPr>
                </pic:pic>
              </a:graphicData>
            </a:graphic>
          </wp:anchor>
        </w:drawing>
      </w:r>
      <w:r w:rsidRPr="00C86157">
        <w:rPr>
          <w:noProof/>
        </w:rPr>
        <w:drawing>
          <wp:anchor distT="36576" distB="36576" distL="36576" distR="36576" simplePos="0" relativeHeight="251685888" behindDoc="0" locked="0" layoutInCell="1" allowOverlap="1">
            <wp:simplePos x="0" y="0"/>
            <wp:positionH relativeFrom="column">
              <wp:posOffset>8444230</wp:posOffset>
            </wp:positionH>
            <wp:positionV relativeFrom="paragraph">
              <wp:posOffset>5473065</wp:posOffset>
            </wp:positionV>
            <wp:extent cx="4051935" cy="3118485"/>
            <wp:effectExtent l="0" t="0" r="0" b="0"/>
            <wp:wrapNone/>
            <wp:docPr id="924"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52" cstate="print"/>
                    <a:srcRect/>
                    <a:stretch>
                      <a:fillRect/>
                    </a:stretch>
                  </pic:blipFill>
                  <pic:spPr bwMode="auto">
                    <a:xfrm>
                      <a:off x="0" y="0"/>
                      <a:ext cx="4051935" cy="3118485"/>
                    </a:xfrm>
                    <a:prstGeom prst="rect">
                      <a:avLst/>
                    </a:prstGeom>
                    <a:noFill/>
                    <a:ln w="9525" algn="in">
                      <a:noFill/>
                      <a:miter lim="800000"/>
                      <a:headEnd/>
                      <a:tailEnd/>
                    </a:ln>
                  </pic:spPr>
                </pic:pic>
              </a:graphicData>
            </a:graphic>
          </wp:anchor>
        </w:drawing>
      </w:r>
      <w:r w:rsidRPr="00C86157">
        <w:rPr>
          <w:noProof/>
        </w:rPr>
        <w:drawing>
          <wp:anchor distT="36576" distB="36576" distL="36576" distR="36576" simplePos="0" relativeHeight="251680768" behindDoc="0" locked="0" layoutInCell="1" allowOverlap="1">
            <wp:simplePos x="0" y="0"/>
            <wp:positionH relativeFrom="column">
              <wp:posOffset>6172200</wp:posOffset>
            </wp:positionH>
            <wp:positionV relativeFrom="paragraph">
              <wp:posOffset>4266565</wp:posOffset>
            </wp:positionV>
            <wp:extent cx="4051935" cy="3117850"/>
            <wp:effectExtent l="0" t="0" r="0" b="0"/>
            <wp:wrapNone/>
            <wp:docPr id="9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52" cstate="print"/>
                    <a:srcRect/>
                    <a:stretch>
                      <a:fillRect/>
                    </a:stretch>
                  </pic:blipFill>
                  <pic:spPr bwMode="auto">
                    <a:xfrm>
                      <a:off x="0" y="0"/>
                      <a:ext cx="4051935" cy="3117850"/>
                    </a:xfrm>
                    <a:prstGeom prst="rect">
                      <a:avLst/>
                    </a:prstGeom>
                    <a:noFill/>
                    <a:ln w="9525" algn="in">
                      <a:noFill/>
                      <a:miter lim="800000"/>
                      <a:headEnd/>
                      <a:tailEnd/>
                    </a:ln>
                  </pic:spPr>
                </pic:pic>
              </a:graphicData>
            </a:graphic>
          </wp:anchor>
        </w:drawing>
      </w:r>
      <w:r w:rsidRPr="00C86157">
        <w:rPr>
          <w:noProof/>
        </w:rPr>
        <w:drawing>
          <wp:anchor distT="36576" distB="36576" distL="36576" distR="36576" simplePos="0" relativeHeight="251686912" behindDoc="0" locked="0" layoutInCell="1" allowOverlap="1">
            <wp:simplePos x="0" y="0"/>
            <wp:positionH relativeFrom="column">
              <wp:posOffset>7891145</wp:posOffset>
            </wp:positionH>
            <wp:positionV relativeFrom="paragraph">
              <wp:posOffset>2052955</wp:posOffset>
            </wp:positionV>
            <wp:extent cx="4051935" cy="3117850"/>
            <wp:effectExtent l="0" t="0" r="0" b="0"/>
            <wp:wrapNone/>
            <wp:docPr id="926"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52" cstate="print"/>
                    <a:srcRect/>
                    <a:stretch>
                      <a:fillRect/>
                    </a:stretch>
                  </pic:blipFill>
                  <pic:spPr bwMode="auto">
                    <a:xfrm>
                      <a:off x="0" y="0"/>
                      <a:ext cx="4051935" cy="3117850"/>
                    </a:xfrm>
                    <a:prstGeom prst="rect">
                      <a:avLst/>
                    </a:prstGeom>
                    <a:noFill/>
                    <a:ln w="9525" algn="in">
                      <a:noFill/>
                      <a:miter lim="800000"/>
                      <a:headEnd/>
                      <a:tailEnd/>
                    </a:ln>
                  </pic:spPr>
                </pic:pic>
              </a:graphicData>
            </a:graphic>
          </wp:anchor>
        </w:drawing>
      </w:r>
      <w:r w:rsidRPr="00C86157">
        <w:rPr>
          <w:noProof/>
        </w:rPr>
        <w:drawing>
          <wp:anchor distT="36576" distB="36576" distL="36576" distR="36576" simplePos="0" relativeHeight="251684864" behindDoc="0" locked="0" layoutInCell="1" allowOverlap="1">
            <wp:simplePos x="0" y="0"/>
            <wp:positionH relativeFrom="column">
              <wp:posOffset>6172200</wp:posOffset>
            </wp:positionH>
            <wp:positionV relativeFrom="paragraph">
              <wp:posOffset>4266565</wp:posOffset>
            </wp:positionV>
            <wp:extent cx="4051935" cy="3117850"/>
            <wp:effectExtent l="0" t="0" r="0" b="0"/>
            <wp:wrapNone/>
            <wp:docPr id="927"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52" cstate="print"/>
                    <a:srcRect/>
                    <a:stretch>
                      <a:fillRect/>
                    </a:stretch>
                  </pic:blipFill>
                  <pic:spPr bwMode="auto">
                    <a:xfrm>
                      <a:off x="0" y="0"/>
                      <a:ext cx="4051935" cy="3117850"/>
                    </a:xfrm>
                    <a:prstGeom prst="rect">
                      <a:avLst/>
                    </a:prstGeom>
                    <a:noFill/>
                    <a:ln w="9525" algn="in">
                      <a:noFill/>
                      <a:miter lim="800000"/>
                      <a:headEnd/>
                      <a:tailEnd/>
                    </a:ln>
                  </pic:spPr>
                </pic:pic>
              </a:graphicData>
            </a:graphic>
          </wp:anchor>
        </w:drawing>
      </w:r>
      <w:r w:rsidRPr="00C86157">
        <w:rPr>
          <w:noProof/>
        </w:rPr>
        <w:drawing>
          <wp:anchor distT="36576" distB="36576" distL="36576" distR="36576" simplePos="0" relativeHeight="251682816" behindDoc="0" locked="0" layoutInCell="1" allowOverlap="1">
            <wp:simplePos x="0" y="0"/>
            <wp:positionH relativeFrom="column">
              <wp:posOffset>6172200</wp:posOffset>
            </wp:positionH>
            <wp:positionV relativeFrom="paragraph">
              <wp:posOffset>4266565</wp:posOffset>
            </wp:positionV>
            <wp:extent cx="4051935" cy="3117850"/>
            <wp:effectExtent l="0" t="0" r="0" b="0"/>
            <wp:wrapNone/>
            <wp:docPr id="3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52" cstate="print"/>
                    <a:srcRect/>
                    <a:stretch>
                      <a:fillRect/>
                    </a:stretch>
                  </pic:blipFill>
                  <pic:spPr bwMode="auto">
                    <a:xfrm>
                      <a:off x="0" y="0"/>
                      <a:ext cx="4051935" cy="3117850"/>
                    </a:xfrm>
                    <a:prstGeom prst="rect">
                      <a:avLst/>
                    </a:prstGeom>
                    <a:noFill/>
                    <a:ln w="9525" algn="in">
                      <a:noFill/>
                      <a:miter lim="800000"/>
                      <a:headEnd/>
                      <a:tailEnd/>
                    </a:ln>
                  </pic:spPr>
                </pic:pic>
              </a:graphicData>
            </a:graphic>
          </wp:anchor>
        </w:drawing>
      </w:r>
      <w:r w:rsidRPr="00C86157">
        <w:rPr>
          <w:noProof/>
        </w:rPr>
        <w:drawing>
          <wp:anchor distT="36576" distB="36576" distL="36576" distR="36576" simplePos="0" relativeHeight="251683840" behindDoc="0" locked="0" layoutInCell="1" allowOverlap="1">
            <wp:simplePos x="0" y="0"/>
            <wp:positionH relativeFrom="column">
              <wp:posOffset>6172200</wp:posOffset>
            </wp:positionH>
            <wp:positionV relativeFrom="paragraph">
              <wp:posOffset>4266565</wp:posOffset>
            </wp:positionV>
            <wp:extent cx="4051935" cy="3117850"/>
            <wp:effectExtent l="0" t="0" r="0" b="0"/>
            <wp:wrapNone/>
            <wp:docPr id="38"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52" cstate="print"/>
                    <a:srcRect/>
                    <a:stretch>
                      <a:fillRect/>
                    </a:stretch>
                  </pic:blipFill>
                  <pic:spPr bwMode="auto">
                    <a:xfrm>
                      <a:off x="0" y="0"/>
                      <a:ext cx="4051935" cy="3117850"/>
                    </a:xfrm>
                    <a:prstGeom prst="rect">
                      <a:avLst/>
                    </a:prstGeom>
                    <a:noFill/>
                    <a:ln w="9525" algn="in">
                      <a:noFill/>
                      <a:miter lim="800000"/>
                      <a:headEnd/>
                      <a:tailEnd/>
                    </a:ln>
                  </pic:spPr>
                </pic:pic>
              </a:graphicData>
            </a:graphic>
          </wp:anchor>
        </w:drawing>
      </w:r>
    </w:p>
    <w:p w:rsidR="00DF57B7" w:rsidRPr="00C86157" w:rsidRDefault="00EB087B" w:rsidP="00DF57B7">
      <w:pPr>
        <w:widowControl w:val="0"/>
        <w:spacing w:line="360" w:lineRule="auto"/>
        <w:jc w:val="both"/>
        <w:rPr>
          <w:lang w:val="en-US"/>
        </w:rPr>
      </w:pPr>
      <w:r>
        <w:rPr>
          <w:b/>
          <w:noProof/>
        </w:rPr>
        <mc:AlternateContent>
          <mc:Choice Requires="wps">
            <w:drawing>
              <wp:anchor distT="36576" distB="36576" distL="36576" distR="36576" simplePos="0" relativeHeight="251697152" behindDoc="0" locked="0" layoutInCell="1" allowOverlap="1">
                <wp:simplePos x="0" y="0"/>
                <wp:positionH relativeFrom="column">
                  <wp:posOffset>2400935</wp:posOffset>
                </wp:positionH>
                <wp:positionV relativeFrom="paragraph">
                  <wp:posOffset>60960</wp:posOffset>
                </wp:positionV>
                <wp:extent cx="2149475" cy="325755"/>
                <wp:effectExtent l="0" t="0" r="3175" b="0"/>
                <wp:wrapNone/>
                <wp:docPr id="6" name="Text Box 1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149475" cy="325755"/>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F24C18" w:rsidRPr="00DA0ED8" w:rsidRDefault="00F24C18" w:rsidP="00DF57B7">
                            <w:pPr>
                              <w:pStyle w:val="2"/>
                              <w:widowControl w:val="0"/>
                              <w:ind w:left="-142"/>
                              <w:jc w:val="left"/>
                              <w:rPr>
                                <w:sz w:val="26"/>
                                <w:szCs w:val="26"/>
                                <w:lang w:val="en-US"/>
                              </w:rPr>
                            </w:pPr>
                            <w:r w:rsidRPr="00DA0ED8">
                              <w:rPr>
                                <w:sz w:val="26"/>
                                <w:szCs w:val="26"/>
                                <w:lang w:val="en-US"/>
                              </w:rPr>
                              <w:t xml:space="preserve"> Faoliyat ko‘rsatayotgan</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59" o:spid="_x0000_s1034" type="#_x0000_t202" style="position:absolute;left:0;text-align:left;margin-left:189.05pt;margin-top:4.8pt;width:169.25pt;height:25.65pt;z-index:2516971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" stroked="f" strokeweight="0" insetpen="t">
                <v:shadow color="#ccc"/>
                <o:lock v:ext="edit" shapetype="t"/>
                <v:textbox inset="2.85pt,2.85pt,2.85pt,2.85pt">
                  <w:txbxContent>
                    <w:p w:rsidR="00F24C18" w:rsidRPr="00DA0ED8" w:rsidRDefault="00F24C18" w:rsidP="00DF57B7">
                      <w:pPr>
                        <w:pStyle w:val="2"/>
                        <w:widowControl w:val="0"/>
                        <w:ind w:left="-142"/>
                        <w:jc w:val="left"/>
                        <w:rPr>
                          <w:sz w:val="26"/>
                          <w:szCs w:val="26"/>
                          <w:lang w:val="en-US"/>
                        </w:rPr>
                      </w:pPr>
                      <w:r w:rsidRPr="00DA0ED8">
                        <w:rPr>
                          <w:sz w:val="26"/>
                          <w:szCs w:val="26"/>
                          <w:lang w:val="en-US"/>
                        </w:rPr>
                        <w:t xml:space="preserve"> Faoliyat ko‘rsatayotgan</w:t>
                      </w:r>
                    </w:p>
                  </w:txbxContent>
                </v:textbox>
              </v:shape>
            </w:pict>
          </mc:Fallback>
        </mc:AlternateContent>
      </w:r>
      <w:r>
        <w:rPr>
          <w:noProof/>
        </w:rPr>
        <mc:AlternateContent>
          <mc:Choice Requires="wps">
            <w:drawing>
              <wp:anchor distT="0" distB="0" distL="114300" distR="114300" simplePos="0" relativeHeight="251694080" behindDoc="0" locked="0" layoutInCell="1" allowOverlap="1">
                <wp:simplePos x="0" y="0"/>
                <wp:positionH relativeFrom="column">
                  <wp:posOffset>2007870</wp:posOffset>
                </wp:positionH>
                <wp:positionV relativeFrom="paragraph">
                  <wp:posOffset>116840</wp:posOffset>
                </wp:positionV>
                <wp:extent cx="252095" cy="144145"/>
                <wp:effectExtent l="0" t="0" r="14605" b="27305"/>
                <wp:wrapNone/>
                <wp:docPr id="1150" name="Rectangle 1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95" cy="144145"/>
                        </a:xfrm>
                        <a:prstGeom prst="rect">
                          <a:avLst/>
                        </a:prstGeom>
                        <a:solidFill>
                          <a:srgbClr val="00B05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42FC53" id="Rectangle 1262" o:spid="_x0000_s1026" style="position:absolute;margin-left:158.1pt;margin-top:9.2pt;width:19.85pt;height:11.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" fillcolor="#00b050" strokeweight=".25pt"/>
            </w:pict>
          </mc:Fallback>
        </mc:AlternateContent>
      </w:r>
    </w:p>
    <w:p w:rsidR="00DF57B7" w:rsidRPr="00C86157" w:rsidRDefault="00EB087B" w:rsidP="00DF57B7">
      <w:pPr>
        <w:widowControl w:val="0"/>
        <w:spacing w:line="360" w:lineRule="auto"/>
        <w:jc w:val="both"/>
        <w:rPr>
          <w:lang w:val="uz-Cyrl-UZ"/>
        </w:rPr>
      </w:pPr>
      <w:r>
        <w:rPr>
          <w:noProof/>
        </w:rPr>
        <mc:AlternateContent>
          <mc:Choice Requires="wps">
            <w:drawing>
              <wp:anchor distT="36576" distB="36576" distL="36576" distR="36576" simplePos="0" relativeHeight="251695104" behindDoc="0" locked="0" layoutInCell="1" allowOverlap="1">
                <wp:simplePos x="0" y="0"/>
                <wp:positionH relativeFrom="column">
                  <wp:posOffset>2379980</wp:posOffset>
                </wp:positionH>
                <wp:positionV relativeFrom="paragraph">
                  <wp:posOffset>222885</wp:posOffset>
                </wp:positionV>
                <wp:extent cx="2170430" cy="281305"/>
                <wp:effectExtent l="0" t="0" r="1270" b="4445"/>
                <wp:wrapNone/>
                <wp:docPr id="1" name="Text Box 1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170430" cy="281305"/>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F24C18" w:rsidRPr="00DA0ED8" w:rsidRDefault="00F24C18" w:rsidP="00DF57B7">
                            <w:pPr>
                              <w:pStyle w:val="2"/>
                              <w:widowControl w:val="0"/>
                              <w:jc w:val="left"/>
                              <w:rPr>
                                <w:rFonts w:ascii="Arial" w:hAnsi="Arial" w:cs="Arial"/>
                                <w:sz w:val="26"/>
                                <w:szCs w:val="26"/>
                                <w:lang w:val="en-US"/>
                              </w:rPr>
                            </w:pPr>
                            <w:r w:rsidRPr="00DA0ED8">
                              <w:rPr>
                                <w:sz w:val="26"/>
                                <w:szCs w:val="26"/>
                                <w:lang w:val="en-US"/>
                              </w:rPr>
                              <w:t>Faoliyat ko‘rsatmayotgan</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57" o:spid="_x0000_s1035" type="#_x0000_t202" style="position:absolute;left:0;text-align:left;margin-left:187.4pt;margin-top:17.55pt;width:170.9pt;height:22.15pt;z-index:2516951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" stroked="f" strokeweight="0" insetpen="t">
                <v:shadow color="#ccc"/>
                <o:lock v:ext="edit" shapetype="t"/>
                <v:textbox inset="2.85pt,2.85pt,2.85pt,2.85pt">
                  <w:txbxContent>
                    <w:p w:rsidR="00F24C18" w:rsidRPr="00DA0ED8" w:rsidRDefault="00F24C18" w:rsidP="00DF57B7">
                      <w:pPr>
                        <w:pStyle w:val="2"/>
                        <w:widowControl w:val="0"/>
                        <w:jc w:val="left"/>
                        <w:rPr>
                          <w:rFonts w:ascii="Arial" w:hAnsi="Arial" w:cs="Arial"/>
                          <w:sz w:val="26"/>
                          <w:szCs w:val="26"/>
                          <w:lang w:val="en-US"/>
                        </w:rPr>
                      </w:pPr>
                      <w:r w:rsidRPr="00DA0ED8">
                        <w:rPr>
                          <w:sz w:val="26"/>
                          <w:szCs w:val="26"/>
                          <w:lang w:val="en-US"/>
                        </w:rPr>
                        <w:t>Faoliyat ko‘rsatmayotgan</w:t>
                      </w:r>
                    </w:p>
                  </w:txbxContent>
                </v:textbox>
              </v:shape>
            </w:pict>
          </mc:Fallback>
        </mc:AlternateContent>
      </w:r>
    </w:p>
    <w:p w:rsidR="00DF57B7" w:rsidRPr="00C86157" w:rsidRDefault="00EB087B" w:rsidP="00DF57B7">
      <w:pPr>
        <w:widowControl w:val="0"/>
        <w:spacing w:line="360" w:lineRule="auto"/>
        <w:jc w:val="both"/>
        <w:rPr>
          <w:lang w:val="uz-Cyrl-UZ"/>
        </w:rPr>
      </w:pPr>
      <w:r>
        <w:rPr>
          <w:noProof/>
        </w:rPr>
        <mc:AlternateContent>
          <mc:Choice Requires="wps">
            <w:drawing>
              <wp:anchor distT="0" distB="0" distL="114300" distR="114300" simplePos="0" relativeHeight="251696128" behindDoc="0" locked="0" layoutInCell="1" allowOverlap="1">
                <wp:simplePos x="0" y="0"/>
                <wp:positionH relativeFrom="column">
                  <wp:posOffset>2012315</wp:posOffset>
                </wp:positionH>
                <wp:positionV relativeFrom="paragraph">
                  <wp:posOffset>9525</wp:posOffset>
                </wp:positionV>
                <wp:extent cx="252095" cy="144145"/>
                <wp:effectExtent l="0" t="0" r="14605" b="27305"/>
                <wp:wrapNone/>
                <wp:docPr id="1137" name="Rectangle 1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95" cy="144145"/>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A885CE" id="Rectangle 1258" o:spid="_x0000_s1026" style="position:absolute;margin-left:158.45pt;margin-top:.75pt;width:19.85pt;height:11.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" fillcolor="yellow"/>
            </w:pict>
          </mc:Fallback>
        </mc:AlternateContent>
      </w:r>
    </w:p>
    <w:p w:rsidR="00DF57B7" w:rsidRPr="00C86157" w:rsidRDefault="00DF57B7" w:rsidP="00DF57B7">
      <w:pPr>
        <w:widowControl w:val="0"/>
        <w:spacing w:line="360" w:lineRule="auto"/>
        <w:jc w:val="both"/>
        <w:rPr>
          <w:lang w:val="uz-Cyrl-UZ"/>
        </w:rPr>
      </w:pPr>
    </w:p>
    <w:p w:rsidR="00DF57B7" w:rsidRPr="00C86157" w:rsidRDefault="00DF57B7" w:rsidP="00DF57B7">
      <w:pPr>
        <w:rPr>
          <w:lang w:val="uz-Cyrl-UZ"/>
        </w:rPr>
      </w:pPr>
      <w:r w:rsidRPr="00C86157">
        <w:rPr>
          <w:lang w:val="uz-Cyrl-UZ"/>
        </w:rPr>
        <w:br w:type="page"/>
      </w:r>
    </w:p>
    <w:p w:rsidR="00DF57B7" w:rsidRPr="00C86157" w:rsidRDefault="00DF57B7" w:rsidP="00DF57B7">
      <w:pPr>
        <w:widowControl w:val="0"/>
        <w:jc w:val="center"/>
        <w:rPr>
          <w:b/>
          <w:noProof/>
          <w:color w:val="002060"/>
          <w:sz w:val="28"/>
          <w:szCs w:val="28"/>
          <w:lang w:val="uz-Cyrl-UZ"/>
        </w:rPr>
      </w:pPr>
      <w:r w:rsidRPr="00C86157">
        <w:rPr>
          <w:b/>
          <w:noProof/>
          <w:color w:val="002060"/>
          <w:sz w:val="28"/>
          <w:szCs w:val="28"/>
          <w:lang w:val="uz-Cyrl-UZ"/>
        </w:rPr>
        <w:t>Faoliyat ko‘rsatayotgan kichik tadbirkorlik subyektlarining</w:t>
      </w:r>
    </w:p>
    <w:p w:rsidR="00DF57B7" w:rsidRPr="00C86157" w:rsidRDefault="00DF57B7" w:rsidP="00DF57B7">
      <w:pPr>
        <w:widowControl w:val="0"/>
        <w:tabs>
          <w:tab w:val="left" w:pos="3433"/>
        </w:tabs>
        <w:jc w:val="center"/>
        <w:rPr>
          <w:b/>
          <w:noProof/>
          <w:color w:val="002060"/>
          <w:sz w:val="28"/>
          <w:szCs w:val="28"/>
          <w:lang w:val="uz-Cyrl-UZ"/>
        </w:rPr>
      </w:pPr>
      <w:r w:rsidRPr="00C86157">
        <w:rPr>
          <w:b/>
          <w:noProof/>
          <w:color w:val="002060"/>
          <w:sz w:val="28"/>
          <w:szCs w:val="28"/>
          <w:lang w:val="uz-Cyrl-UZ"/>
        </w:rPr>
        <w:t>iqtisodiy faoliyat turlari bo‘yicha soni</w:t>
      </w:r>
    </w:p>
    <w:p w:rsidR="00DF57B7" w:rsidRPr="00C86157" w:rsidRDefault="00DF57B7" w:rsidP="00DF57B7">
      <w:pPr>
        <w:jc w:val="center"/>
        <w:rPr>
          <w:i/>
          <w:sz w:val="28"/>
          <w:szCs w:val="28"/>
          <w:lang w:val="en-US"/>
        </w:rPr>
      </w:pPr>
      <w:r w:rsidRPr="00C86157">
        <w:rPr>
          <w:i/>
          <w:sz w:val="28"/>
          <w:szCs w:val="28"/>
          <w:lang w:val="uz-Cyrl-UZ"/>
        </w:rPr>
        <w:t>(birlikda)</w:t>
      </w:r>
    </w:p>
    <w:p w:rsidR="00DF57B7" w:rsidRPr="00C86157" w:rsidRDefault="00DF57B7" w:rsidP="00DF57B7">
      <w:pPr>
        <w:jc w:val="center"/>
        <w:rPr>
          <w:i/>
          <w:sz w:val="28"/>
          <w:szCs w:val="28"/>
          <w:lang w:val="en-US"/>
        </w:rPr>
      </w:pPr>
    </w:p>
    <w:tbl>
      <w:tblPr>
        <w:tblW w:w="5000" w:type="pct"/>
        <w:tblCellMar>
          <w:left w:w="31" w:type="dxa"/>
          <w:right w:w="31" w:type="dxa"/>
        </w:tblCellMar>
        <w:tblLook w:val="0000" w:firstRow="0" w:lastRow="0" w:firstColumn="0" w:lastColumn="0" w:noHBand="0" w:noVBand="0"/>
      </w:tblPr>
      <w:tblGrid>
        <w:gridCol w:w="3744"/>
        <w:gridCol w:w="29"/>
        <w:gridCol w:w="1055"/>
        <w:gridCol w:w="20"/>
        <w:gridCol w:w="1708"/>
        <w:gridCol w:w="1048"/>
        <w:gridCol w:w="13"/>
        <w:gridCol w:w="1658"/>
      </w:tblGrid>
      <w:tr w:rsidR="00DF57B7" w:rsidRPr="00C86157" w:rsidTr="00D879B5">
        <w:trPr>
          <w:cantSplit/>
          <w:trHeight w:val="554"/>
          <w:tblHeader/>
        </w:trPr>
        <w:tc>
          <w:tcPr>
            <w:tcW w:w="2033" w:type="pct"/>
            <w:gridSpan w:val="2"/>
            <w:vMerge w:val="restart"/>
            <w:tcBorders>
              <w:top w:val="single" w:sz="18" w:space="0" w:color="auto"/>
              <w:right w:val="single" w:sz="4" w:space="0" w:color="auto"/>
            </w:tcBorders>
            <w:shd w:val="clear" w:color="auto" w:fill="D5B9FF"/>
            <w:vAlign w:val="center"/>
          </w:tcPr>
          <w:p w:rsidR="00DF57B7" w:rsidRPr="00C86157" w:rsidRDefault="00DF57B7" w:rsidP="00913C1A">
            <w:pPr>
              <w:spacing w:before="120" w:after="120"/>
              <w:jc w:val="center"/>
              <w:rPr>
                <w:b/>
                <w:sz w:val="26"/>
                <w:szCs w:val="26"/>
                <w:lang w:val="uz-Cyrl-UZ"/>
              </w:rPr>
            </w:pPr>
          </w:p>
        </w:tc>
        <w:tc>
          <w:tcPr>
            <w:tcW w:w="1500" w:type="pct"/>
            <w:gridSpan w:val="3"/>
            <w:tcBorders>
              <w:top w:val="single" w:sz="18" w:space="0" w:color="auto"/>
              <w:left w:val="single" w:sz="4" w:space="0" w:color="auto"/>
              <w:bottom w:val="single" w:sz="18" w:space="0" w:color="auto"/>
              <w:right w:val="single" w:sz="4" w:space="0" w:color="auto"/>
            </w:tcBorders>
            <w:shd w:val="clear" w:color="auto" w:fill="D5B9FF"/>
            <w:vAlign w:val="center"/>
          </w:tcPr>
          <w:p w:rsidR="00DF57B7" w:rsidRPr="00C86157" w:rsidRDefault="00DF57B7" w:rsidP="00913C1A">
            <w:pPr>
              <w:spacing w:before="120" w:after="120"/>
              <w:jc w:val="center"/>
              <w:rPr>
                <w:b/>
                <w:sz w:val="26"/>
                <w:szCs w:val="26"/>
                <w:lang w:val="uz-Cyrl-UZ"/>
              </w:rPr>
            </w:pPr>
            <w:r>
              <w:rPr>
                <w:b/>
                <w:sz w:val="26"/>
                <w:szCs w:val="26"/>
                <w:lang w:val="uz-Cyrl-UZ"/>
              </w:rPr>
              <w:t>202</w:t>
            </w:r>
            <w:r>
              <w:rPr>
                <w:b/>
                <w:sz w:val="26"/>
                <w:szCs w:val="26"/>
                <w:lang w:val="en-US"/>
              </w:rPr>
              <w:t>5</w:t>
            </w:r>
            <w:r w:rsidRPr="00C86157">
              <w:rPr>
                <w:b/>
                <w:sz w:val="26"/>
                <w:szCs w:val="26"/>
                <w:lang w:val="uz-Cyrl-UZ"/>
              </w:rPr>
              <w:t xml:space="preserve">-yil </w:t>
            </w:r>
            <w:r>
              <w:rPr>
                <w:b/>
                <w:sz w:val="26"/>
                <w:szCs w:val="26"/>
                <w:lang w:val="uz-Cyrl-UZ"/>
              </w:rPr>
              <w:t>1-</w:t>
            </w:r>
            <w:r w:rsidR="0031762E">
              <w:rPr>
                <w:b/>
                <w:sz w:val="26"/>
                <w:szCs w:val="26"/>
                <w:lang w:val="uz-Cyrl-UZ"/>
              </w:rPr>
              <w:t>iyul</w:t>
            </w:r>
            <w:r w:rsidRPr="00C86157">
              <w:rPr>
                <w:b/>
                <w:sz w:val="26"/>
                <w:szCs w:val="26"/>
                <w:lang w:val="en-US"/>
              </w:rPr>
              <w:t xml:space="preserve"> </w:t>
            </w:r>
            <w:r w:rsidRPr="00C86157">
              <w:rPr>
                <w:b/>
                <w:sz w:val="26"/>
                <w:szCs w:val="26"/>
                <w:lang w:val="uz-Cyrl-UZ"/>
              </w:rPr>
              <w:br/>
              <w:t>holatiga</w:t>
            </w:r>
          </w:p>
        </w:tc>
        <w:tc>
          <w:tcPr>
            <w:tcW w:w="1467" w:type="pct"/>
            <w:gridSpan w:val="3"/>
            <w:tcBorders>
              <w:top w:val="single" w:sz="18" w:space="0" w:color="auto"/>
              <w:left w:val="single" w:sz="4" w:space="0" w:color="auto"/>
              <w:bottom w:val="single" w:sz="18" w:space="0" w:color="auto"/>
            </w:tcBorders>
            <w:shd w:val="clear" w:color="auto" w:fill="D5B9FF"/>
            <w:vAlign w:val="center"/>
          </w:tcPr>
          <w:p w:rsidR="00DF57B7" w:rsidRPr="00C86157" w:rsidRDefault="00DF57B7" w:rsidP="00913C1A">
            <w:pPr>
              <w:spacing w:before="120" w:after="120"/>
              <w:jc w:val="center"/>
              <w:rPr>
                <w:b/>
                <w:sz w:val="26"/>
                <w:szCs w:val="26"/>
                <w:lang w:val="en-US"/>
              </w:rPr>
            </w:pPr>
            <w:r w:rsidRPr="00C86157">
              <w:rPr>
                <w:b/>
                <w:sz w:val="26"/>
                <w:szCs w:val="26"/>
                <w:lang w:val="uz-Cyrl-UZ"/>
              </w:rPr>
              <w:t xml:space="preserve">2026-yil </w:t>
            </w:r>
            <w:r>
              <w:rPr>
                <w:b/>
                <w:sz w:val="26"/>
                <w:szCs w:val="26"/>
                <w:lang w:val="uz-Cyrl-UZ"/>
              </w:rPr>
              <w:t>1-</w:t>
            </w:r>
            <w:r w:rsidR="0031762E">
              <w:rPr>
                <w:b/>
                <w:sz w:val="26"/>
                <w:szCs w:val="26"/>
                <w:lang w:val="uz-Cyrl-UZ"/>
              </w:rPr>
              <w:t>iyul</w:t>
            </w:r>
            <w:r w:rsidRPr="00C86157">
              <w:rPr>
                <w:b/>
                <w:sz w:val="26"/>
                <w:szCs w:val="26"/>
                <w:lang w:val="en-US"/>
              </w:rPr>
              <w:t xml:space="preserve"> </w:t>
            </w:r>
            <w:r w:rsidRPr="00C86157">
              <w:rPr>
                <w:b/>
                <w:sz w:val="26"/>
                <w:szCs w:val="26"/>
                <w:lang w:val="uz-Cyrl-UZ"/>
              </w:rPr>
              <w:br/>
              <w:t>holatiga</w:t>
            </w:r>
          </w:p>
        </w:tc>
      </w:tr>
      <w:tr w:rsidR="00DF57B7" w:rsidRPr="00C86157" w:rsidTr="00D879B5">
        <w:trPr>
          <w:cantSplit/>
          <w:trHeight w:val="147"/>
          <w:tblHeader/>
        </w:trPr>
        <w:tc>
          <w:tcPr>
            <w:tcW w:w="2033" w:type="pct"/>
            <w:gridSpan w:val="2"/>
            <w:vMerge/>
            <w:tcBorders>
              <w:bottom w:val="single" w:sz="18" w:space="0" w:color="auto"/>
              <w:right w:val="single" w:sz="4" w:space="0" w:color="auto"/>
            </w:tcBorders>
            <w:shd w:val="clear" w:color="auto" w:fill="D5B9FF"/>
            <w:vAlign w:val="center"/>
          </w:tcPr>
          <w:p w:rsidR="00DF57B7" w:rsidRPr="00C86157" w:rsidRDefault="00DF57B7" w:rsidP="00913C1A">
            <w:pPr>
              <w:pStyle w:val="3"/>
              <w:keepNext w:val="0"/>
              <w:spacing w:before="120"/>
              <w:jc w:val="center"/>
              <w:rPr>
                <w:sz w:val="26"/>
                <w:szCs w:val="26"/>
              </w:rPr>
            </w:pPr>
          </w:p>
        </w:tc>
        <w:tc>
          <w:tcPr>
            <w:tcW w:w="569" w:type="pct"/>
            <w:tcBorders>
              <w:top w:val="single" w:sz="18" w:space="0" w:color="auto"/>
              <w:left w:val="single" w:sz="4" w:space="0" w:color="auto"/>
              <w:bottom w:val="single" w:sz="18" w:space="0" w:color="auto"/>
              <w:right w:val="single" w:sz="4" w:space="0" w:color="auto"/>
            </w:tcBorders>
            <w:shd w:val="clear" w:color="auto" w:fill="D5B9FF"/>
            <w:vAlign w:val="center"/>
          </w:tcPr>
          <w:p w:rsidR="00DF57B7" w:rsidRPr="00C86157" w:rsidRDefault="00DF57B7" w:rsidP="00913C1A">
            <w:pPr>
              <w:spacing w:before="120" w:after="120"/>
              <w:jc w:val="center"/>
              <w:rPr>
                <w:b/>
                <w:sz w:val="26"/>
                <w:szCs w:val="26"/>
              </w:rPr>
            </w:pPr>
            <w:r w:rsidRPr="00C86157">
              <w:rPr>
                <w:b/>
                <w:sz w:val="26"/>
                <w:szCs w:val="26"/>
                <w:lang w:val="uz-Cyrl-UZ"/>
              </w:rPr>
              <w:t>Soni</w:t>
            </w:r>
          </w:p>
        </w:tc>
        <w:tc>
          <w:tcPr>
            <w:tcW w:w="932" w:type="pct"/>
            <w:gridSpan w:val="2"/>
            <w:tcBorders>
              <w:top w:val="single" w:sz="18" w:space="0" w:color="auto"/>
              <w:left w:val="single" w:sz="4" w:space="0" w:color="auto"/>
              <w:bottom w:val="single" w:sz="18" w:space="0" w:color="auto"/>
              <w:right w:val="single" w:sz="4" w:space="0" w:color="auto"/>
            </w:tcBorders>
            <w:shd w:val="clear" w:color="auto" w:fill="D5B9FF"/>
            <w:vAlign w:val="center"/>
          </w:tcPr>
          <w:p w:rsidR="00DF57B7" w:rsidRPr="00C86157" w:rsidRDefault="00DF57B7" w:rsidP="00913C1A">
            <w:pPr>
              <w:spacing w:before="120" w:after="120"/>
              <w:jc w:val="center"/>
              <w:rPr>
                <w:b/>
                <w:sz w:val="26"/>
                <w:szCs w:val="26"/>
                <w:lang w:val="uz-Cyrl-UZ"/>
              </w:rPr>
            </w:pPr>
            <w:r w:rsidRPr="00C86157">
              <w:rPr>
                <w:b/>
                <w:sz w:val="26"/>
                <w:szCs w:val="26"/>
                <w:lang w:val="uz-Cyrl-UZ"/>
              </w:rPr>
              <w:t>Jamiga nisbatan ulushi,</w:t>
            </w:r>
            <w:r w:rsidRPr="00C86157">
              <w:rPr>
                <w:b/>
                <w:sz w:val="26"/>
                <w:szCs w:val="26"/>
                <w:lang w:val="uz-Cyrl-UZ"/>
              </w:rPr>
              <w:br/>
            </w:r>
            <w:r w:rsidRPr="00C86157">
              <w:rPr>
                <w:b/>
                <w:sz w:val="26"/>
                <w:szCs w:val="26"/>
              </w:rPr>
              <w:t>%</w:t>
            </w:r>
            <w:r w:rsidRPr="00C86157">
              <w:rPr>
                <w:b/>
                <w:sz w:val="26"/>
                <w:szCs w:val="26"/>
                <w:lang w:val="uz-Cyrl-UZ"/>
              </w:rPr>
              <w:t xml:space="preserve"> da</w:t>
            </w:r>
          </w:p>
        </w:tc>
        <w:tc>
          <w:tcPr>
            <w:tcW w:w="565" w:type="pct"/>
            <w:tcBorders>
              <w:top w:val="single" w:sz="18" w:space="0" w:color="auto"/>
              <w:left w:val="single" w:sz="4" w:space="0" w:color="auto"/>
              <w:bottom w:val="single" w:sz="18" w:space="0" w:color="auto"/>
              <w:right w:val="single" w:sz="4" w:space="0" w:color="auto"/>
            </w:tcBorders>
            <w:shd w:val="clear" w:color="auto" w:fill="D5B9FF"/>
            <w:vAlign w:val="center"/>
          </w:tcPr>
          <w:p w:rsidR="00DF57B7" w:rsidRPr="00C86157" w:rsidRDefault="00DF57B7" w:rsidP="00913C1A">
            <w:pPr>
              <w:spacing w:before="120" w:after="120"/>
              <w:jc w:val="center"/>
              <w:rPr>
                <w:b/>
                <w:sz w:val="26"/>
                <w:szCs w:val="26"/>
              </w:rPr>
            </w:pPr>
            <w:r w:rsidRPr="00C86157">
              <w:rPr>
                <w:b/>
                <w:sz w:val="26"/>
                <w:szCs w:val="26"/>
                <w:lang w:val="uz-Cyrl-UZ"/>
              </w:rPr>
              <w:t>Soni</w:t>
            </w:r>
          </w:p>
        </w:tc>
        <w:tc>
          <w:tcPr>
            <w:tcW w:w="902" w:type="pct"/>
            <w:gridSpan w:val="2"/>
            <w:tcBorders>
              <w:top w:val="single" w:sz="18" w:space="0" w:color="auto"/>
              <w:left w:val="single" w:sz="4" w:space="0" w:color="auto"/>
              <w:bottom w:val="single" w:sz="18" w:space="0" w:color="auto"/>
            </w:tcBorders>
            <w:shd w:val="clear" w:color="auto" w:fill="D5B9FF"/>
            <w:vAlign w:val="center"/>
          </w:tcPr>
          <w:p w:rsidR="00DF57B7" w:rsidRPr="00C86157" w:rsidRDefault="00DF57B7" w:rsidP="00913C1A">
            <w:pPr>
              <w:spacing w:before="120" w:after="120"/>
              <w:jc w:val="center"/>
              <w:rPr>
                <w:b/>
                <w:sz w:val="26"/>
                <w:szCs w:val="26"/>
                <w:lang w:val="uz-Cyrl-UZ"/>
              </w:rPr>
            </w:pPr>
            <w:r w:rsidRPr="00C86157">
              <w:rPr>
                <w:b/>
                <w:sz w:val="26"/>
                <w:szCs w:val="26"/>
                <w:lang w:val="uz-Cyrl-UZ"/>
              </w:rPr>
              <w:t>Jamiga nisbatan ulushi,</w:t>
            </w:r>
            <w:r w:rsidRPr="00C86157">
              <w:rPr>
                <w:b/>
                <w:sz w:val="26"/>
                <w:szCs w:val="26"/>
                <w:lang w:val="uz-Cyrl-UZ"/>
              </w:rPr>
              <w:br/>
            </w:r>
            <w:r w:rsidRPr="00C86157">
              <w:rPr>
                <w:b/>
                <w:sz w:val="26"/>
                <w:szCs w:val="26"/>
              </w:rPr>
              <w:t>%</w:t>
            </w:r>
            <w:r w:rsidRPr="00C86157">
              <w:rPr>
                <w:b/>
                <w:sz w:val="26"/>
                <w:szCs w:val="26"/>
                <w:lang w:val="uz-Cyrl-UZ"/>
              </w:rPr>
              <w:t xml:space="preserve"> da</w:t>
            </w:r>
          </w:p>
        </w:tc>
      </w:tr>
      <w:tr w:rsidR="00DF57B7" w:rsidRPr="00C86157" w:rsidTr="00913C1A">
        <w:trPr>
          <w:cantSplit/>
          <w:trHeight w:val="263"/>
          <w:tblHeader/>
        </w:trPr>
        <w:tc>
          <w:tcPr>
            <w:tcW w:w="5000" w:type="pct"/>
            <w:gridSpan w:val="8"/>
            <w:tcBorders>
              <w:top w:val="single" w:sz="18" w:space="0" w:color="auto"/>
            </w:tcBorders>
            <w:shd w:val="clear" w:color="auto" w:fill="auto"/>
            <w:vAlign w:val="center"/>
          </w:tcPr>
          <w:p w:rsidR="00DF57B7" w:rsidRPr="00C86157" w:rsidRDefault="00DF57B7" w:rsidP="00913C1A">
            <w:pPr>
              <w:jc w:val="center"/>
              <w:rPr>
                <w:b/>
              </w:rPr>
            </w:pPr>
          </w:p>
        </w:tc>
      </w:tr>
      <w:tr w:rsidR="00D879B5" w:rsidRPr="00C86157" w:rsidTr="00D879B5">
        <w:trPr>
          <w:cantSplit/>
        </w:trPr>
        <w:tc>
          <w:tcPr>
            <w:tcW w:w="2018" w:type="pct"/>
            <w:shd w:val="clear" w:color="auto" w:fill="D5B9FF"/>
            <w:vAlign w:val="center"/>
          </w:tcPr>
          <w:p w:rsidR="00D879B5" w:rsidRPr="00C86157" w:rsidRDefault="00D879B5" w:rsidP="00913C1A">
            <w:pPr>
              <w:spacing w:before="240" w:after="240"/>
              <w:ind w:firstLine="256"/>
              <w:rPr>
                <w:b/>
                <w:sz w:val="26"/>
                <w:szCs w:val="26"/>
                <w:lang w:val="en-US"/>
              </w:rPr>
            </w:pPr>
            <w:r w:rsidRPr="00C86157">
              <w:rPr>
                <w:b/>
                <w:sz w:val="26"/>
                <w:szCs w:val="26"/>
                <w:lang w:val="uz-Cyrl-UZ"/>
              </w:rPr>
              <w:t>Jami</w:t>
            </w:r>
          </w:p>
        </w:tc>
        <w:tc>
          <w:tcPr>
            <w:tcW w:w="595" w:type="pct"/>
            <w:gridSpan w:val="3"/>
            <w:shd w:val="clear" w:color="auto" w:fill="D5B9FF"/>
            <w:vAlign w:val="center"/>
          </w:tcPr>
          <w:p w:rsidR="00D879B5" w:rsidRPr="00D879B5" w:rsidRDefault="00D879B5">
            <w:pPr>
              <w:jc w:val="center"/>
              <w:rPr>
                <w:b/>
                <w:bCs/>
                <w:sz w:val="26"/>
                <w:szCs w:val="26"/>
              </w:rPr>
            </w:pPr>
            <w:r w:rsidRPr="00D879B5">
              <w:rPr>
                <w:b/>
                <w:bCs/>
                <w:sz w:val="26"/>
                <w:szCs w:val="26"/>
              </w:rPr>
              <w:t>700</w:t>
            </w:r>
          </w:p>
        </w:tc>
        <w:tc>
          <w:tcPr>
            <w:tcW w:w="921" w:type="pct"/>
            <w:shd w:val="clear" w:color="auto" w:fill="D5B9FF"/>
            <w:vAlign w:val="center"/>
          </w:tcPr>
          <w:p w:rsidR="00D879B5" w:rsidRPr="00D879B5" w:rsidRDefault="00D879B5">
            <w:pPr>
              <w:jc w:val="center"/>
              <w:rPr>
                <w:b/>
                <w:bCs/>
                <w:sz w:val="26"/>
                <w:szCs w:val="26"/>
              </w:rPr>
            </w:pPr>
            <w:r w:rsidRPr="00D879B5">
              <w:rPr>
                <w:b/>
                <w:bCs/>
                <w:sz w:val="26"/>
                <w:szCs w:val="26"/>
              </w:rPr>
              <w:t>100,0</w:t>
            </w:r>
          </w:p>
        </w:tc>
        <w:tc>
          <w:tcPr>
            <w:tcW w:w="572" w:type="pct"/>
            <w:gridSpan w:val="2"/>
            <w:shd w:val="clear" w:color="auto" w:fill="D5B9FF"/>
            <w:vAlign w:val="center"/>
          </w:tcPr>
          <w:p w:rsidR="00D879B5" w:rsidRPr="00D879B5" w:rsidRDefault="00D879B5">
            <w:pPr>
              <w:jc w:val="center"/>
              <w:rPr>
                <w:b/>
                <w:bCs/>
                <w:sz w:val="26"/>
                <w:szCs w:val="26"/>
              </w:rPr>
            </w:pPr>
            <w:r w:rsidRPr="00D879B5">
              <w:rPr>
                <w:b/>
                <w:bCs/>
                <w:sz w:val="26"/>
                <w:szCs w:val="26"/>
              </w:rPr>
              <w:t>725</w:t>
            </w:r>
          </w:p>
        </w:tc>
        <w:tc>
          <w:tcPr>
            <w:tcW w:w="895" w:type="pct"/>
            <w:shd w:val="clear" w:color="auto" w:fill="D5B9FF"/>
            <w:vAlign w:val="center"/>
          </w:tcPr>
          <w:p w:rsidR="00D879B5" w:rsidRPr="00D879B5" w:rsidRDefault="00D879B5">
            <w:pPr>
              <w:jc w:val="center"/>
              <w:rPr>
                <w:b/>
                <w:bCs/>
                <w:sz w:val="26"/>
                <w:szCs w:val="26"/>
              </w:rPr>
            </w:pPr>
            <w:r w:rsidRPr="00D879B5">
              <w:rPr>
                <w:b/>
                <w:bCs/>
                <w:sz w:val="26"/>
                <w:szCs w:val="26"/>
              </w:rPr>
              <w:t>100,0</w:t>
            </w:r>
          </w:p>
        </w:tc>
      </w:tr>
      <w:tr w:rsidR="00D879B5" w:rsidRPr="00C86157" w:rsidTr="00D879B5">
        <w:trPr>
          <w:cantSplit/>
        </w:trPr>
        <w:tc>
          <w:tcPr>
            <w:tcW w:w="2018" w:type="pct"/>
            <w:shd w:val="clear" w:color="auto" w:fill="FFFFFF"/>
            <w:vAlign w:val="center"/>
          </w:tcPr>
          <w:p w:rsidR="00D879B5" w:rsidRPr="00C86157" w:rsidRDefault="00D879B5" w:rsidP="00913C1A">
            <w:pPr>
              <w:spacing w:before="240" w:after="240"/>
              <w:ind w:left="567"/>
              <w:rPr>
                <w:i/>
                <w:sz w:val="26"/>
                <w:szCs w:val="26"/>
              </w:rPr>
            </w:pPr>
            <w:r w:rsidRPr="00C86157">
              <w:rPr>
                <w:i/>
                <w:sz w:val="26"/>
                <w:szCs w:val="26"/>
                <w:lang w:val="uz-Cyrl-UZ"/>
              </w:rPr>
              <w:t>shu jumladan</w:t>
            </w:r>
            <w:r w:rsidRPr="00C86157">
              <w:rPr>
                <w:i/>
                <w:sz w:val="26"/>
                <w:szCs w:val="26"/>
              </w:rPr>
              <w:t>:</w:t>
            </w:r>
          </w:p>
        </w:tc>
        <w:tc>
          <w:tcPr>
            <w:tcW w:w="595" w:type="pct"/>
            <w:gridSpan w:val="3"/>
            <w:shd w:val="clear" w:color="auto" w:fill="FFFFFF"/>
            <w:vAlign w:val="center"/>
          </w:tcPr>
          <w:p w:rsidR="00D879B5" w:rsidRPr="00D879B5" w:rsidRDefault="00D879B5">
            <w:pPr>
              <w:jc w:val="center"/>
              <w:rPr>
                <w:sz w:val="26"/>
                <w:szCs w:val="26"/>
              </w:rPr>
            </w:pPr>
            <w:r w:rsidRPr="00D879B5">
              <w:rPr>
                <w:sz w:val="26"/>
                <w:szCs w:val="26"/>
              </w:rPr>
              <w:t> </w:t>
            </w:r>
          </w:p>
        </w:tc>
        <w:tc>
          <w:tcPr>
            <w:tcW w:w="921" w:type="pct"/>
            <w:shd w:val="clear" w:color="auto" w:fill="FFFFFF"/>
            <w:vAlign w:val="center"/>
          </w:tcPr>
          <w:p w:rsidR="00D879B5" w:rsidRPr="00D879B5" w:rsidRDefault="00D879B5">
            <w:pPr>
              <w:jc w:val="center"/>
              <w:rPr>
                <w:sz w:val="26"/>
                <w:szCs w:val="26"/>
              </w:rPr>
            </w:pPr>
            <w:r w:rsidRPr="00D879B5">
              <w:rPr>
                <w:sz w:val="26"/>
                <w:szCs w:val="26"/>
              </w:rPr>
              <w:t> </w:t>
            </w:r>
          </w:p>
        </w:tc>
        <w:tc>
          <w:tcPr>
            <w:tcW w:w="572" w:type="pct"/>
            <w:gridSpan w:val="2"/>
            <w:shd w:val="clear" w:color="auto" w:fill="FFFFFF"/>
            <w:vAlign w:val="center"/>
          </w:tcPr>
          <w:p w:rsidR="00D879B5" w:rsidRPr="00D879B5" w:rsidRDefault="00D879B5">
            <w:pPr>
              <w:jc w:val="center"/>
              <w:rPr>
                <w:sz w:val="26"/>
                <w:szCs w:val="26"/>
              </w:rPr>
            </w:pPr>
            <w:r w:rsidRPr="00D879B5">
              <w:rPr>
                <w:sz w:val="26"/>
                <w:szCs w:val="26"/>
              </w:rPr>
              <w:t> </w:t>
            </w:r>
          </w:p>
        </w:tc>
        <w:tc>
          <w:tcPr>
            <w:tcW w:w="895" w:type="pct"/>
            <w:shd w:val="clear" w:color="auto" w:fill="FFFFFF"/>
            <w:vAlign w:val="center"/>
          </w:tcPr>
          <w:p w:rsidR="00D879B5" w:rsidRPr="00D879B5" w:rsidRDefault="00D879B5">
            <w:pPr>
              <w:jc w:val="center"/>
              <w:rPr>
                <w:sz w:val="26"/>
                <w:szCs w:val="26"/>
              </w:rPr>
            </w:pPr>
            <w:r w:rsidRPr="00D879B5">
              <w:rPr>
                <w:sz w:val="26"/>
                <w:szCs w:val="26"/>
              </w:rPr>
              <w:t> </w:t>
            </w:r>
          </w:p>
        </w:tc>
      </w:tr>
      <w:tr w:rsidR="00D879B5" w:rsidRPr="00BF77C3" w:rsidTr="00D879B5">
        <w:trPr>
          <w:cantSplit/>
        </w:trPr>
        <w:tc>
          <w:tcPr>
            <w:tcW w:w="2018" w:type="pct"/>
            <w:shd w:val="clear" w:color="auto" w:fill="D5B9FF"/>
            <w:vAlign w:val="center"/>
          </w:tcPr>
          <w:p w:rsidR="00D879B5" w:rsidRPr="00C86157" w:rsidRDefault="00D879B5" w:rsidP="00913C1A">
            <w:pPr>
              <w:spacing w:before="240" w:after="240"/>
              <w:ind w:left="142"/>
              <w:rPr>
                <w:sz w:val="26"/>
                <w:szCs w:val="26"/>
                <w:lang w:val="en-US"/>
              </w:rPr>
            </w:pPr>
            <w:r w:rsidRPr="00C86157">
              <w:rPr>
                <w:sz w:val="26"/>
                <w:szCs w:val="26"/>
                <w:lang w:val="uz-Cyrl-UZ"/>
              </w:rPr>
              <w:t>Qishloq, o‘rmon va baliqchilik xo‘jaligi</w:t>
            </w:r>
          </w:p>
        </w:tc>
        <w:tc>
          <w:tcPr>
            <w:tcW w:w="595" w:type="pct"/>
            <w:gridSpan w:val="3"/>
            <w:shd w:val="clear" w:color="auto" w:fill="D5B9FF"/>
            <w:vAlign w:val="center"/>
          </w:tcPr>
          <w:p w:rsidR="00D879B5" w:rsidRPr="00D879B5" w:rsidRDefault="00D879B5">
            <w:pPr>
              <w:jc w:val="center"/>
              <w:rPr>
                <w:sz w:val="26"/>
                <w:szCs w:val="26"/>
              </w:rPr>
            </w:pPr>
            <w:r w:rsidRPr="00D879B5">
              <w:rPr>
                <w:sz w:val="26"/>
                <w:szCs w:val="26"/>
              </w:rPr>
              <w:t>111</w:t>
            </w:r>
          </w:p>
        </w:tc>
        <w:tc>
          <w:tcPr>
            <w:tcW w:w="921" w:type="pct"/>
            <w:shd w:val="clear" w:color="auto" w:fill="D5B9FF"/>
            <w:vAlign w:val="center"/>
          </w:tcPr>
          <w:p w:rsidR="00D879B5" w:rsidRPr="00D879B5" w:rsidRDefault="00D879B5">
            <w:pPr>
              <w:jc w:val="center"/>
              <w:rPr>
                <w:sz w:val="26"/>
                <w:szCs w:val="26"/>
              </w:rPr>
            </w:pPr>
            <w:r w:rsidRPr="00D879B5">
              <w:rPr>
                <w:sz w:val="26"/>
                <w:szCs w:val="26"/>
              </w:rPr>
              <w:t>15,8</w:t>
            </w:r>
          </w:p>
        </w:tc>
        <w:tc>
          <w:tcPr>
            <w:tcW w:w="572" w:type="pct"/>
            <w:gridSpan w:val="2"/>
            <w:shd w:val="clear" w:color="auto" w:fill="D5B9FF"/>
            <w:vAlign w:val="center"/>
          </w:tcPr>
          <w:p w:rsidR="00D879B5" w:rsidRPr="00D879B5" w:rsidRDefault="00D879B5">
            <w:pPr>
              <w:jc w:val="center"/>
              <w:rPr>
                <w:sz w:val="26"/>
                <w:szCs w:val="26"/>
              </w:rPr>
            </w:pPr>
            <w:r w:rsidRPr="00D879B5">
              <w:rPr>
                <w:sz w:val="26"/>
                <w:szCs w:val="26"/>
              </w:rPr>
              <w:t>119</w:t>
            </w:r>
          </w:p>
        </w:tc>
        <w:tc>
          <w:tcPr>
            <w:tcW w:w="895" w:type="pct"/>
            <w:shd w:val="clear" w:color="auto" w:fill="D5B9FF"/>
            <w:vAlign w:val="center"/>
          </w:tcPr>
          <w:p w:rsidR="00D879B5" w:rsidRPr="00D879B5" w:rsidRDefault="00D879B5">
            <w:pPr>
              <w:jc w:val="center"/>
              <w:rPr>
                <w:sz w:val="26"/>
                <w:szCs w:val="26"/>
              </w:rPr>
            </w:pPr>
            <w:r w:rsidRPr="00D879B5">
              <w:rPr>
                <w:sz w:val="26"/>
                <w:szCs w:val="26"/>
              </w:rPr>
              <w:t>16,4</w:t>
            </w:r>
          </w:p>
        </w:tc>
      </w:tr>
      <w:tr w:rsidR="00D879B5" w:rsidRPr="00C86157" w:rsidTr="00D879B5">
        <w:trPr>
          <w:cantSplit/>
        </w:trPr>
        <w:tc>
          <w:tcPr>
            <w:tcW w:w="2018" w:type="pct"/>
            <w:shd w:val="clear" w:color="auto" w:fill="FFFFFF"/>
            <w:vAlign w:val="center"/>
          </w:tcPr>
          <w:p w:rsidR="00D879B5" w:rsidRPr="00C86157" w:rsidRDefault="00D879B5" w:rsidP="00913C1A">
            <w:pPr>
              <w:spacing w:before="240" w:after="240"/>
              <w:ind w:left="142"/>
              <w:rPr>
                <w:sz w:val="26"/>
                <w:szCs w:val="26"/>
                <w:lang w:val="uz-Cyrl-UZ"/>
              </w:rPr>
            </w:pPr>
            <w:r w:rsidRPr="00C86157">
              <w:rPr>
                <w:sz w:val="26"/>
                <w:szCs w:val="26"/>
                <w:lang w:val="uz-Cyrl-UZ"/>
              </w:rPr>
              <w:t>Sanoat</w:t>
            </w:r>
          </w:p>
        </w:tc>
        <w:tc>
          <w:tcPr>
            <w:tcW w:w="595" w:type="pct"/>
            <w:gridSpan w:val="3"/>
            <w:shd w:val="clear" w:color="auto" w:fill="FFFFFF"/>
            <w:vAlign w:val="center"/>
          </w:tcPr>
          <w:p w:rsidR="00D879B5" w:rsidRPr="00D879B5" w:rsidRDefault="00D879B5">
            <w:pPr>
              <w:jc w:val="center"/>
              <w:rPr>
                <w:sz w:val="26"/>
                <w:szCs w:val="26"/>
              </w:rPr>
            </w:pPr>
            <w:r w:rsidRPr="00D879B5">
              <w:rPr>
                <w:sz w:val="26"/>
                <w:szCs w:val="26"/>
              </w:rPr>
              <w:t>90</w:t>
            </w:r>
          </w:p>
        </w:tc>
        <w:tc>
          <w:tcPr>
            <w:tcW w:w="921" w:type="pct"/>
            <w:shd w:val="clear" w:color="auto" w:fill="FFFFFF"/>
            <w:vAlign w:val="center"/>
          </w:tcPr>
          <w:p w:rsidR="00D879B5" w:rsidRPr="00D879B5" w:rsidRDefault="00D879B5">
            <w:pPr>
              <w:jc w:val="center"/>
              <w:rPr>
                <w:sz w:val="26"/>
                <w:szCs w:val="26"/>
              </w:rPr>
            </w:pPr>
            <w:r w:rsidRPr="00D879B5">
              <w:rPr>
                <w:sz w:val="26"/>
                <w:szCs w:val="26"/>
              </w:rPr>
              <w:t>12,8</w:t>
            </w:r>
          </w:p>
        </w:tc>
        <w:tc>
          <w:tcPr>
            <w:tcW w:w="572" w:type="pct"/>
            <w:gridSpan w:val="2"/>
            <w:shd w:val="clear" w:color="auto" w:fill="FFFFFF"/>
            <w:vAlign w:val="center"/>
          </w:tcPr>
          <w:p w:rsidR="00D879B5" w:rsidRPr="00D879B5" w:rsidRDefault="00D879B5">
            <w:pPr>
              <w:jc w:val="center"/>
              <w:rPr>
                <w:sz w:val="26"/>
                <w:szCs w:val="26"/>
              </w:rPr>
            </w:pPr>
            <w:r w:rsidRPr="00D879B5">
              <w:rPr>
                <w:sz w:val="26"/>
                <w:szCs w:val="26"/>
              </w:rPr>
              <w:t>91</w:t>
            </w:r>
          </w:p>
        </w:tc>
        <w:tc>
          <w:tcPr>
            <w:tcW w:w="895" w:type="pct"/>
            <w:shd w:val="clear" w:color="auto" w:fill="FFFFFF"/>
            <w:vAlign w:val="center"/>
          </w:tcPr>
          <w:p w:rsidR="00D879B5" w:rsidRPr="00D879B5" w:rsidRDefault="00D879B5">
            <w:pPr>
              <w:jc w:val="center"/>
              <w:rPr>
                <w:sz w:val="26"/>
                <w:szCs w:val="26"/>
              </w:rPr>
            </w:pPr>
            <w:r w:rsidRPr="00D879B5">
              <w:rPr>
                <w:sz w:val="26"/>
                <w:szCs w:val="26"/>
              </w:rPr>
              <w:t>12,6</w:t>
            </w:r>
          </w:p>
        </w:tc>
      </w:tr>
      <w:tr w:rsidR="00D879B5" w:rsidRPr="00C86157" w:rsidTr="00D879B5">
        <w:trPr>
          <w:cantSplit/>
        </w:trPr>
        <w:tc>
          <w:tcPr>
            <w:tcW w:w="2018" w:type="pct"/>
            <w:shd w:val="clear" w:color="auto" w:fill="D5B9FF"/>
            <w:vAlign w:val="center"/>
          </w:tcPr>
          <w:p w:rsidR="00D879B5" w:rsidRPr="00C86157" w:rsidRDefault="00D879B5" w:rsidP="00913C1A">
            <w:pPr>
              <w:spacing w:before="240" w:after="240"/>
              <w:ind w:left="142"/>
              <w:rPr>
                <w:sz w:val="26"/>
                <w:szCs w:val="26"/>
                <w:lang w:val="uz-Cyrl-UZ"/>
              </w:rPr>
            </w:pPr>
            <w:r w:rsidRPr="00C86157">
              <w:rPr>
                <w:sz w:val="26"/>
                <w:szCs w:val="26"/>
                <w:lang w:val="uz-Cyrl-UZ"/>
              </w:rPr>
              <w:t>Qurilish</w:t>
            </w:r>
          </w:p>
        </w:tc>
        <w:tc>
          <w:tcPr>
            <w:tcW w:w="595" w:type="pct"/>
            <w:gridSpan w:val="3"/>
            <w:shd w:val="clear" w:color="auto" w:fill="D5B9FF"/>
            <w:vAlign w:val="center"/>
          </w:tcPr>
          <w:p w:rsidR="00D879B5" w:rsidRPr="00D879B5" w:rsidRDefault="00D879B5">
            <w:pPr>
              <w:jc w:val="center"/>
              <w:rPr>
                <w:sz w:val="26"/>
                <w:szCs w:val="26"/>
              </w:rPr>
            </w:pPr>
            <w:r w:rsidRPr="00D879B5">
              <w:rPr>
                <w:sz w:val="26"/>
                <w:szCs w:val="26"/>
              </w:rPr>
              <w:t>46</w:t>
            </w:r>
          </w:p>
        </w:tc>
        <w:tc>
          <w:tcPr>
            <w:tcW w:w="921" w:type="pct"/>
            <w:shd w:val="clear" w:color="auto" w:fill="D5B9FF"/>
            <w:vAlign w:val="center"/>
          </w:tcPr>
          <w:p w:rsidR="00D879B5" w:rsidRPr="00D879B5" w:rsidRDefault="00D879B5">
            <w:pPr>
              <w:jc w:val="center"/>
              <w:rPr>
                <w:sz w:val="26"/>
                <w:szCs w:val="26"/>
              </w:rPr>
            </w:pPr>
            <w:r w:rsidRPr="00D879B5">
              <w:rPr>
                <w:sz w:val="26"/>
                <w:szCs w:val="26"/>
              </w:rPr>
              <w:t>6,6</w:t>
            </w:r>
          </w:p>
        </w:tc>
        <w:tc>
          <w:tcPr>
            <w:tcW w:w="572" w:type="pct"/>
            <w:gridSpan w:val="2"/>
            <w:shd w:val="clear" w:color="auto" w:fill="D5B9FF"/>
            <w:vAlign w:val="center"/>
          </w:tcPr>
          <w:p w:rsidR="00D879B5" w:rsidRPr="00D879B5" w:rsidRDefault="00D879B5">
            <w:pPr>
              <w:jc w:val="center"/>
              <w:rPr>
                <w:sz w:val="26"/>
                <w:szCs w:val="26"/>
              </w:rPr>
            </w:pPr>
            <w:r w:rsidRPr="00D879B5">
              <w:rPr>
                <w:sz w:val="26"/>
                <w:szCs w:val="26"/>
              </w:rPr>
              <w:t>51</w:t>
            </w:r>
          </w:p>
        </w:tc>
        <w:tc>
          <w:tcPr>
            <w:tcW w:w="895" w:type="pct"/>
            <w:shd w:val="clear" w:color="auto" w:fill="D5B9FF"/>
            <w:vAlign w:val="center"/>
          </w:tcPr>
          <w:p w:rsidR="00D879B5" w:rsidRPr="00D879B5" w:rsidRDefault="00D879B5">
            <w:pPr>
              <w:jc w:val="center"/>
              <w:rPr>
                <w:sz w:val="26"/>
                <w:szCs w:val="26"/>
              </w:rPr>
            </w:pPr>
            <w:r w:rsidRPr="00D879B5">
              <w:rPr>
                <w:sz w:val="26"/>
                <w:szCs w:val="26"/>
              </w:rPr>
              <w:t>7,0</w:t>
            </w:r>
          </w:p>
        </w:tc>
      </w:tr>
      <w:tr w:rsidR="00D879B5" w:rsidRPr="00C86157" w:rsidTr="00D879B5">
        <w:trPr>
          <w:cantSplit/>
        </w:trPr>
        <w:tc>
          <w:tcPr>
            <w:tcW w:w="2018" w:type="pct"/>
            <w:shd w:val="clear" w:color="auto" w:fill="FFFFFF"/>
            <w:vAlign w:val="center"/>
          </w:tcPr>
          <w:p w:rsidR="00D879B5" w:rsidRPr="00C86157" w:rsidRDefault="00D879B5" w:rsidP="00913C1A">
            <w:pPr>
              <w:spacing w:before="240" w:after="240"/>
              <w:ind w:left="142"/>
              <w:rPr>
                <w:sz w:val="26"/>
                <w:szCs w:val="26"/>
                <w:lang w:val="uz-Cyrl-UZ"/>
              </w:rPr>
            </w:pPr>
            <w:r w:rsidRPr="00C86157">
              <w:rPr>
                <w:sz w:val="26"/>
                <w:szCs w:val="26"/>
                <w:lang w:val="uz-Cyrl-UZ"/>
              </w:rPr>
              <w:t>Savdo</w:t>
            </w:r>
          </w:p>
        </w:tc>
        <w:tc>
          <w:tcPr>
            <w:tcW w:w="595" w:type="pct"/>
            <w:gridSpan w:val="3"/>
            <w:shd w:val="clear" w:color="auto" w:fill="FFFFFF"/>
            <w:vAlign w:val="center"/>
          </w:tcPr>
          <w:p w:rsidR="00D879B5" w:rsidRPr="00D879B5" w:rsidRDefault="00D879B5">
            <w:pPr>
              <w:jc w:val="center"/>
              <w:rPr>
                <w:sz w:val="26"/>
                <w:szCs w:val="26"/>
              </w:rPr>
            </w:pPr>
            <w:r w:rsidRPr="00D879B5">
              <w:rPr>
                <w:sz w:val="26"/>
                <w:szCs w:val="26"/>
              </w:rPr>
              <w:t>322</w:t>
            </w:r>
          </w:p>
        </w:tc>
        <w:tc>
          <w:tcPr>
            <w:tcW w:w="921" w:type="pct"/>
            <w:shd w:val="clear" w:color="auto" w:fill="FFFFFF"/>
            <w:vAlign w:val="center"/>
          </w:tcPr>
          <w:p w:rsidR="00D879B5" w:rsidRPr="00D879B5" w:rsidRDefault="00D879B5">
            <w:pPr>
              <w:jc w:val="center"/>
              <w:rPr>
                <w:sz w:val="26"/>
                <w:szCs w:val="26"/>
              </w:rPr>
            </w:pPr>
            <w:r w:rsidRPr="00D879B5">
              <w:rPr>
                <w:sz w:val="26"/>
                <w:szCs w:val="26"/>
              </w:rPr>
              <w:t>46,0</w:t>
            </w:r>
          </w:p>
        </w:tc>
        <w:tc>
          <w:tcPr>
            <w:tcW w:w="572" w:type="pct"/>
            <w:gridSpan w:val="2"/>
            <w:shd w:val="clear" w:color="auto" w:fill="FFFFFF"/>
            <w:vAlign w:val="center"/>
          </w:tcPr>
          <w:p w:rsidR="00D879B5" w:rsidRPr="00D879B5" w:rsidRDefault="00D879B5">
            <w:pPr>
              <w:jc w:val="center"/>
              <w:rPr>
                <w:sz w:val="26"/>
                <w:szCs w:val="26"/>
              </w:rPr>
            </w:pPr>
            <w:r w:rsidRPr="00D879B5">
              <w:rPr>
                <w:sz w:val="26"/>
                <w:szCs w:val="26"/>
              </w:rPr>
              <w:t>316</w:t>
            </w:r>
          </w:p>
        </w:tc>
        <w:tc>
          <w:tcPr>
            <w:tcW w:w="895" w:type="pct"/>
            <w:shd w:val="clear" w:color="auto" w:fill="FFFFFF"/>
            <w:vAlign w:val="center"/>
          </w:tcPr>
          <w:p w:rsidR="00D879B5" w:rsidRPr="00D879B5" w:rsidRDefault="00D879B5">
            <w:pPr>
              <w:jc w:val="center"/>
              <w:rPr>
                <w:sz w:val="26"/>
                <w:szCs w:val="26"/>
              </w:rPr>
            </w:pPr>
            <w:r w:rsidRPr="00D879B5">
              <w:rPr>
                <w:sz w:val="26"/>
                <w:szCs w:val="26"/>
              </w:rPr>
              <w:t>43,6</w:t>
            </w:r>
          </w:p>
        </w:tc>
      </w:tr>
      <w:tr w:rsidR="00D879B5" w:rsidRPr="00C86157" w:rsidTr="00D879B5">
        <w:trPr>
          <w:cantSplit/>
        </w:trPr>
        <w:tc>
          <w:tcPr>
            <w:tcW w:w="2018" w:type="pct"/>
            <w:shd w:val="clear" w:color="auto" w:fill="D5B9FF"/>
            <w:vAlign w:val="center"/>
          </w:tcPr>
          <w:p w:rsidR="00D879B5" w:rsidRPr="00C86157" w:rsidRDefault="00D879B5" w:rsidP="00913C1A">
            <w:pPr>
              <w:spacing w:before="240" w:after="240"/>
              <w:ind w:left="142"/>
              <w:rPr>
                <w:sz w:val="26"/>
                <w:szCs w:val="26"/>
                <w:lang w:val="uz-Cyrl-UZ"/>
              </w:rPr>
            </w:pPr>
            <w:r w:rsidRPr="00C86157">
              <w:rPr>
                <w:sz w:val="26"/>
                <w:szCs w:val="26"/>
                <w:lang w:val="uz-Cyrl-UZ"/>
              </w:rPr>
              <w:t>Tashish va saqlash</w:t>
            </w:r>
          </w:p>
        </w:tc>
        <w:tc>
          <w:tcPr>
            <w:tcW w:w="595" w:type="pct"/>
            <w:gridSpan w:val="3"/>
            <w:shd w:val="clear" w:color="auto" w:fill="D5B9FF"/>
            <w:vAlign w:val="center"/>
          </w:tcPr>
          <w:p w:rsidR="00D879B5" w:rsidRPr="00D879B5" w:rsidRDefault="00D879B5">
            <w:pPr>
              <w:jc w:val="center"/>
              <w:rPr>
                <w:sz w:val="26"/>
                <w:szCs w:val="26"/>
              </w:rPr>
            </w:pPr>
            <w:r w:rsidRPr="00D879B5">
              <w:rPr>
                <w:sz w:val="26"/>
                <w:szCs w:val="26"/>
              </w:rPr>
              <w:t>16</w:t>
            </w:r>
          </w:p>
        </w:tc>
        <w:tc>
          <w:tcPr>
            <w:tcW w:w="921" w:type="pct"/>
            <w:shd w:val="clear" w:color="auto" w:fill="D5B9FF"/>
            <w:vAlign w:val="center"/>
          </w:tcPr>
          <w:p w:rsidR="00D879B5" w:rsidRPr="00D879B5" w:rsidRDefault="00D879B5">
            <w:pPr>
              <w:jc w:val="center"/>
              <w:rPr>
                <w:sz w:val="26"/>
                <w:szCs w:val="26"/>
              </w:rPr>
            </w:pPr>
            <w:r w:rsidRPr="00D879B5">
              <w:rPr>
                <w:sz w:val="26"/>
                <w:szCs w:val="26"/>
              </w:rPr>
              <w:t>2,3</w:t>
            </w:r>
          </w:p>
        </w:tc>
        <w:tc>
          <w:tcPr>
            <w:tcW w:w="572" w:type="pct"/>
            <w:gridSpan w:val="2"/>
            <w:shd w:val="clear" w:color="auto" w:fill="D5B9FF"/>
            <w:vAlign w:val="center"/>
          </w:tcPr>
          <w:p w:rsidR="00D879B5" w:rsidRPr="00D879B5" w:rsidRDefault="00D879B5">
            <w:pPr>
              <w:jc w:val="center"/>
              <w:rPr>
                <w:sz w:val="26"/>
                <w:szCs w:val="26"/>
              </w:rPr>
            </w:pPr>
            <w:r w:rsidRPr="00D879B5">
              <w:rPr>
                <w:sz w:val="26"/>
                <w:szCs w:val="26"/>
              </w:rPr>
              <w:t>14</w:t>
            </w:r>
          </w:p>
        </w:tc>
        <w:tc>
          <w:tcPr>
            <w:tcW w:w="895" w:type="pct"/>
            <w:shd w:val="clear" w:color="auto" w:fill="D5B9FF"/>
            <w:vAlign w:val="center"/>
          </w:tcPr>
          <w:p w:rsidR="00D879B5" w:rsidRPr="00D879B5" w:rsidRDefault="00D879B5">
            <w:pPr>
              <w:jc w:val="center"/>
              <w:rPr>
                <w:sz w:val="26"/>
                <w:szCs w:val="26"/>
              </w:rPr>
            </w:pPr>
            <w:r w:rsidRPr="00D879B5">
              <w:rPr>
                <w:sz w:val="26"/>
                <w:szCs w:val="26"/>
              </w:rPr>
              <w:t>1,9</w:t>
            </w:r>
          </w:p>
        </w:tc>
      </w:tr>
      <w:tr w:rsidR="00D879B5" w:rsidRPr="00BF77C3" w:rsidTr="00D879B5">
        <w:trPr>
          <w:cantSplit/>
        </w:trPr>
        <w:tc>
          <w:tcPr>
            <w:tcW w:w="2018" w:type="pct"/>
            <w:shd w:val="clear" w:color="auto" w:fill="FFFFFF"/>
            <w:vAlign w:val="center"/>
          </w:tcPr>
          <w:p w:rsidR="00D879B5" w:rsidRPr="00C86157" w:rsidRDefault="00D879B5" w:rsidP="00913C1A">
            <w:pPr>
              <w:spacing w:before="240" w:after="240"/>
              <w:ind w:left="142"/>
              <w:rPr>
                <w:sz w:val="26"/>
                <w:szCs w:val="26"/>
                <w:lang w:val="en-US"/>
              </w:rPr>
            </w:pPr>
            <w:r w:rsidRPr="00C86157">
              <w:rPr>
                <w:sz w:val="26"/>
                <w:szCs w:val="26"/>
                <w:lang w:val="uz-Cyrl-UZ"/>
              </w:rPr>
              <w:t xml:space="preserve">Yashash va ovqatlanish </w:t>
            </w:r>
            <w:r w:rsidRPr="00C86157">
              <w:rPr>
                <w:sz w:val="26"/>
                <w:szCs w:val="26"/>
                <w:lang w:val="uz-Cyrl-UZ"/>
              </w:rPr>
              <w:br/>
              <w:t>bo‘yicha xizmatlar</w:t>
            </w:r>
          </w:p>
        </w:tc>
        <w:tc>
          <w:tcPr>
            <w:tcW w:w="595" w:type="pct"/>
            <w:gridSpan w:val="3"/>
            <w:shd w:val="clear" w:color="auto" w:fill="FFFFFF"/>
            <w:vAlign w:val="center"/>
          </w:tcPr>
          <w:p w:rsidR="00D879B5" w:rsidRPr="00D879B5" w:rsidRDefault="00D879B5">
            <w:pPr>
              <w:jc w:val="center"/>
              <w:rPr>
                <w:sz w:val="26"/>
                <w:szCs w:val="26"/>
              </w:rPr>
            </w:pPr>
            <w:r w:rsidRPr="00D879B5">
              <w:rPr>
                <w:sz w:val="26"/>
                <w:szCs w:val="26"/>
              </w:rPr>
              <w:t>44</w:t>
            </w:r>
          </w:p>
        </w:tc>
        <w:tc>
          <w:tcPr>
            <w:tcW w:w="921" w:type="pct"/>
            <w:shd w:val="clear" w:color="auto" w:fill="FFFFFF"/>
            <w:vAlign w:val="center"/>
          </w:tcPr>
          <w:p w:rsidR="00D879B5" w:rsidRPr="00D879B5" w:rsidRDefault="00D879B5">
            <w:pPr>
              <w:jc w:val="center"/>
              <w:rPr>
                <w:sz w:val="26"/>
                <w:szCs w:val="26"/>
              </w:rPr>
            </w:pPr>
            <w:r w:rsidRPr="00D879B5">
              <w:rPr>
                <w:sz w:val="26"/>
                <w:szCs w:val="26"/>
              </w:rPr>
              <w:t>6,3</w:t>
            </w:r>
          </w:p>
        </w:tc>
        <w:tc>
          <w:tcPr>
            <w:tcW w:w="572" w:type="pct"/>
            <w:gridSpan w:val="2"/>
            <w:shd w:val="clear" w:color="auto" w:fill="FFFFFF"/>
            <w:vAlign w:val="center"/>
          </w:tcPr>
          <w:p w:rsidR="00D879B5" w:rsidRPr="00D879B5" w:rsidRDefault="00D879B5">
            <w:pPr>
              <w:jc w:val="center"/>
              <w:rPr>
                <w:sz w:val="26"/>
                <w:szCs w:val="26"/>
              </w:rPr>
            </w:pPr>
            <w:r w:rsidRPr="00D879B5">
              <w:rPr>
                <w:sz w:val="26"/>
                <w:szCs w:val="26"/>
              </w:rPr>
              <w:t>45</w:t>
            </w:r>
          </w:p>
        </w:tc>
        <w:tc>
          <w:tcPr>
            <w:tcW w:w="895" w:type="pct"/>
            <w:shd w:val="clear" w:color="auto" w:fill="FFFFFF"/>
            <w:vAlign w:val="center"/>
          </w:tcPr>
          <w:p w:rsidR="00D879B5" w:rsidRPr="00D879B5" w:rsidRDefault="00D879B5">
            <w:pPr>
              <w:jc w:val="center"/>
              <w:rPr>
                <w:sz w:val="26"/>
                <w:szCs w:val="26"/>
              </w:rPr>
            </w:pPr>
            <w:r w:rsidRPr="00D879B5">
              <w:rPr>
                <w:sz w:val="26"/>
                <w:szCs w:val="26"/>
              </w:rPr>
              <w:t>6,2</w:t>
            </w:r>
          </w:p>
        </w:tc>
      </w:tr>
      <w:tr w:rsidR="00D879B5" w:rsidRPr="00C86157" w:rsidTr="00D879B5">
        <w:trPr>
          <w:cantSplit/>
        </w:trPr>
        <w:tc>
          <w:tcPr>
            <w:tcW w:w="2018" w:type="pct"/>
            <w:shd w:val="clear" w:color="auto" w:fill="D5B9FF"/>
            <w:vAlign w:val="center"/>
          </w:tcPr>
          <w:p w:rsidR="00D879B5" w:rsidRPr="00C86157" w:rsidRDefault="00D879B5" w:rsidP="00913C1A">
            <w:pPr>
              <w:spacing w:before="240" w:after="240"/>
              <w:ind w:left="142"/>
              <w:rPr>
                <w:sz w:val="26"/>
                <w:szCs w:val="26"/>
                <w:lang w:val="uz-Cyrl-UZ"/>
              </w:rPr>
            </w:pPr>
            <w:r w:rsidRPr="00C86157">
              <w:rPr>
                <w:sz w:val="26"/>
                <w:szCs w:val="26"/>
                <w:lang w:val="uz-Cyrl-UZ"/>
              </w:rPr>
              <w:t>Axborot va aloqa</w:t>
            </w:r>
          </w:p>
        </w:tc>
        <w:tc>
          <w:tcPr>
            <w:tcW w:w="595" w:type="pct"/>
            <w:gridSpan w:val="3"/>
            <w:shd w:val="clear" w:color="auto" w:fill="D5B9FF"/>
            <w:vAlign w:val="center"/>
          </w:tcPr>
          <w:p w:rsidR="00D879B5" w:rsidRPr="00D879B5" w:rsidRDefault="00D879B5">
            <w:pPr>
              <w:jc w:val="center"/>
              <w:rPr>
                <w:sz w:val="26"/>
                <w:szCs w:val="26"/>
              </w:rPr>
            </w:pPr>
            <w:r w:rsidRPr="00D879B5">
              <w:rPr>
                <w:sz w:val="26"/>
                <w:szCs w:val="26"/>
              </w:rPr>
              <w:t>12</w:t>
            </w:r>
          </w:p>
        </w:tc>
        <w:tc>
          <w:tcPr>
            <w:tcW w:w="921" w:type="pct"/>
            <w:shd w:val="clear" w:color="auto" w:fill="D5B9FF"/>
            <w:vAlign w:val="center"/>
          </w:tcPr>
          <w:p w:rsidR="00D879B5" w:rsidRPr="00D879B5" w:rsidRDefault="00D879B5">
            <w:pPr>
              <w:jc w:val="center"/>
              <w:rPr>
                <w:sz w:val="26"/>
                <w:szCs w:val="26"/>
              </w:rPr>
            </w:pPr>
            <w:r w:rsidRPr="00D879B5">
              <w:rPr>
                <w:sz w:val="26"/>
                <w:szCs w:val="26"/>
              </w:rPr>
              <w:t>1,7</w:t>
            </w:r>
          </w:p>
        </w:tc>
        <w:tc>
          <w:tcPr>
            <w:tcW w:w="572" w:type="pct"/>
            <w:gridSpan w:val="2"/>
            <w:shd w:val="clear" w:color="auto" w:fill="D5B9FF"/>
            <w:vAlign w:val="center"/>
          </w:tcPr>
          <w:p w:rsidR="00D879B5" w:rsidRPr="00D879B5" w:rsidRDefault="00D879B5">
            <w:pPr>
              <w:jc w:val="center"/>
              <w:rPr>
                <w:sz w:val="26"/>
                <w:szCs w:val="26"/>
              </w:rPr>
            </w:pPr>
            <w:r w:rsidRPr="00D879B5">
              <w:rPr>
                <w:sz w:val="26"/>
                <w:szCs w:val="26"/>
              </w:rPr>
              <w:t>12</w:t>
            </w:r>
          </w:p>
        </w:tc>
        <w:tc>
          <w:tcPr>
            <w:tcW w:w="895" w:type="pct"/>
            <w:shd w:val="clear" w:color="auto" w:fill="D5B9FF"/>
            <w:vAlign w:val="center"/>
          </w:tcPr>
          <w:p w:rsidR="00D879B5" w:rsidRPr="00D879B5" w:rsidRDefault="00D879B5">
            <w:pPr>
              <w:jc w:val="center"/>
              <w:rPr>
                <w:sz w:val="26"/>
                <w:szCs w:val="26"/>
              </w:rPr>
            </w:pPr>
            <w:r w:rsidRPr="00D879B5">
              <w:rPr>
                <w:sz w:val="26"/>
                <w:szCs w:val="26"/>
              </w:rPr>
              <w:t>1,7</w:t>
            </w:r>
          </w:p>
        </w:tc>
      </w:tr>
      <w:tr w:rsidR="00D879B5" w:rsidRPr="00BF77C3" w:rsidTr="00D879B5">
        <w:trPr>
          <w:cantSplit/>
        </w:trPr>
        <w:tc>
          <w:tcPr>
            <w:tcW w:w="2018" w:type="pct"/>
            <w:shd w:val="clear" w:color="auto" w:fill="FFFFFF"/>
            <w:vAlign w:val="center"/>
          </w:tcPr>
          <w:p w:rsidR="00D879B5" w:rsidRPr="00C86157" w:rsidRDefault="00D879B5" w:rsidP="00913C1A">
            <w:pPr>
              <w:spacing w:before="240" w:after="240"/>
              <w:ind w:left="142"/>
              <w:rPr>
                <w:sz w:val="26"/>
                <w:szCs w:val="26"/>
                <w:lang w:val="uz-Cyrl-UZ"/>
              </w:rPr>
            </w:pPr>
            <w:r w:rsidRPr="00C86157">
              <w:rPr>
                <w:sz w:val="26"/>
                <w:szCs w:val="26"/>
                <w:lang w:val="uz-Cyrl-UZ"/>
              </w:rPr>
              <w:t>Sog‘liqni saqlash va ijtimoiy xizmatlar ko‘rsatish</w:t>
            </w:r>
          </w:p>
        </w:tc>
        <w:tc>
          <w:tcPr>
            <w:tcW w:w="595" w:type="pct"/>
            <w:gridSpan w:val="3"/>
            <w:shd w:val="clear" w:color="auto" w:fill="FFFFFF"/>
            <w:vAlign w:val="center"/>
          </w:tcPr>
          <w:p w:rsidR="00D879B5" w:rsidRPr="00D879B5" w:rsidRDefault="00D879B5">
            <w:pPr>
              <w:jc w:val="center"/>
              <w:rPr>
                <w:sz w:val="26"/>
                <w:szCs w:val="26"/>
              </w:rPr>
            </w:pPr>
            <w:r w:rsidRPr="00D879B5">
              <w:rPr>
                <w:sz w:val="26"/>
                <w:szCs w:val="26"/>
              </w:rPr>
              <w:t>4</w:t>
            </w:r>
          </w:p>
        </w:tc>
        <w:tc>
          <w:tcPr>
            <w:tcW w:w="921" w:type="pct"/>
            <w:shd w:val="clear" w:color="auto" w:fill="FFFFFF"/>
            <w:vAlign w:val="center"/>
          </w:tcPr>
          <w:p w:rsidR="00D879B5" w:rsidRPr="00D879B5" w:rsidRDefault="00D879B5">
            <w:pPr>
              <w:jc w:val="center"/>
              <w:rPr>
                <w:sz w:val="26"/>
                <w:szCs w:val="26"/>
              </w:rPr>
            </w:pPr>
            <w:r w:rsidRPr="00D879B5">
              <w:rPr>
                <w:sz w:val="26"/>
                <w:szCs w:val="26"/>
              </w:rPr>
              <w:t>0,6</w:t>
            </w:r>
          </w:p>
        </w:tc>
        <w:tc>
          <w:tcPr>
            <w:tcW w:w="572" w:type="pct"/>
            <w:gridSpan w:val="2"/>
            <w:shd w:val="clear" w:color="auto" w:fill="FFFFFF"/>
            <w:vAlign w:val="center"/>
          </w:tcPr>
          <w:p w:rsidR="00D879B5" w:rsidRPr="00D879B5" w:rsidRDefault="00D879B5">
            <w:pPr>
              <w:jc w:val="center"/>
              <w:rPr>
                <w:sz w:val="26"/>
                <w:szCs w:val="26"/>
              </w:rPr>
            </w:pPr>
            <w:r w:rsidRPr="00D879B5">
              <w:rPr>
                <w:sz w:val="26"/>
                <w:szCs w:val="26"/>
              </w:rPr>
              <w:t>7</w:t>
            </w:r>
          </w:p>
        </w:tc>
        <w:tc>
          <w:tcPr>
            <w:tcW w:w="895" w:type="pct"/>
            <w:shd w:val="clear" w:color="auto" w:fill="FFFFFF"/>
            <w:vAlign w:val="center"/>
          </w:tcPr>
          <w:p w:rsidR="00D879B5" w:rsidRPr="00D879B5" w:rsidRDefault="00D879B5">
            <w:pPr>
              <w:jc w:val="center"/>
              <w:rPr>
                <w:sz w:val="26"/>
                <w:szCs w:val="26"/>
              </w:rPr>
            </w:pPr>
            <w:r w:rsidRPr="00D879B5">
              <w:rPr>
                <w:sz w:val="26"/>
                <w:szCs w:val="26"/>
              </w:rPr>
              <w:t>1,0</w:t>
            </w:r>
          </w:p>
        </w:tc>
      </w:tr>
      <w:tr w:rsidR="00D879B5" w:rsidRPr="00C86157" w:rsidTr="00D879B5">
        <w:trPr>
          <w:cantSplit/>
        </w:trPr>
        <w:tc>
          <w:tcPr>
            <w:tcW w:w="2018" w:type="pct"/>
            <w:shd w:val="clear" w:color="auto" w:fill="D5B9FF"/>
            <w:vAlign w:val="center"/>
          </w:tcPr>
          <w:p w:rsidR="00D879B5" w:rsidRPr="00C86157" w:rsidRDefault="00D879B5" w:rsidP="00913C1A">
            <w:pPr>
              <w:spacing w:before="240" w:after="240"/>
              <w:ind w:left="142"/>
              <w:rPr>
                <w:sz w:val="26"/>
                <w:szCs w:val="26"/>
                <w:lang w:val="uz-Cyrl-UZ"/>
              </w:rPr>
            </w:pPr>
            <w:r w:rsidRPr="00C86157">
              <w:rPr>
                <w:sz w:val="26"/>
                <w:szCs w:val="26"/>
                <w:lang w:val="uz-Cyrl-UZ"/>
              </w:rPr>
              <w:t>Boshqa turlar</w:t>
            </w:r>
          </w:p>
        </w:tc>
        <w:tc>
          <w:tcPr>
            <w:tcW w:w="595" w:type="pct"/>
            <w:gridSpan w:val="3"/>
            <w:shd w:val="clear" w:color="auto" w:fill="D5B9FF"/>
            <w:vAlign w:val="center"/>
          </w:tcPr>
          <w:p w:rsidR="00D879B5" w:rsidRPr="00D879B5" w:rsidRDefault="00D879B5">
            <w:pPr>
              <w:jc w:val="center"/>
              <w:rPr>
                <w:sz w:val="26"/>
                <w:szCs w:val="26"/>
              </w:rPr>
            </w:pPr>
            <w:r w:rsidRPr="00D879B5">
              <w:rPr>
                <w:sz w:val="26"/>
                <w:szCs w:val="26"/>
              </w:rPr>
              <w:t>55</w:t>
            </w:r>
          </w:p>
        </w:tc>
        <w:tc>
          <w:tcPr>
            <w:tcW w:w="921" w:type="pct"/>
            <w:shd w:val="clear" w:color="auto" w:fill="D5B9FF"/>
            <w:vAlign w:val="center"/>
          </w:tcPr>
          <w:p w:rsidR="00D879B5" w:rsidRPr="00D879B5" w:rsidRDefault="00D879B5">
            <w:pPr>
              <w:jc w:val="center"/>
              <w:rPr>
                <w:sz w:val="26"/>
                <w:szCs w:val="26"/>
              </w:rPr>
            </w:pPr>
            <w:r w:rsidRPr="00D879B5">
              <w:rPr>
                <w:sz w:val="26"/>
                <w:szCs w:val="26"/>
              </w:rPr>
              <w:t>7,9</w:t>
            </w:r>
          </w:p>
        </w:tc>
        <w:tc>
          <w:tcPr>
            <w:tcW w:w="572" w:type="pct"/>
            <w:gridSpan w:val="2"/>
            <w:shd w:val="clear" w:color="auto" w:fill="D5B9FF"/>
            <w:vAlign w:val="center"/>
          </w:tcPr>
          <w:p w:rsidR="00D879B5" w:rsidRPr="00D879B5" w:rsidRDefault="00D879B5">
            <w:pPr>
              <w:jc w:val="center"/>
              <w:rPr>
                <w:sz w:val="26"/>
                <w:szCs w:val="26"/>
              </w:rPr>
            </w:pPr>
            <w:r w:rsidRPr="00D879B5">
              <w:rPr>
                <w:sz w:val="26"/>
                <w:szCs w:val="26"/>
              </w:rPr>
              <w:t>70</w:t>
            </w:r>
          </w:p>
        </w:tc>
        <w:tc>
          <w:tcPr>
            <w:tcW w:w="895" w:type="pct"/>
            <w:shd w:val="clear" w:color="auto" w:fill="D5B9FF"/>
            <w:vAlign w:val="center"/>
          </w:tcPr>
          <w:p w:rsidR="00D879B5" w:rsidRPr="00D879B5" w:rsidRDefault="00D879B5">
            <w:pPr>
              <w:jc w:val="center"/>
              <w:rPr>
                <w:sz w:val="26"/>
                <w:szCs w:val="26"/>
              </w:rPr>
            </w:pPr>
            <w:r w:rsidRPr="00D879B5">
              <w:rPr>
                <w:sz w:val="26"/>
                <w:szCs w:val="26"/>
              </w:rPr>
              <w:t>9,6</w:t>
            </w:r>
          </w:p>
        </w:tc>
      </w:tr>
    </w:tbl>
    <w:p w:rsidR="00DF57B7" w:rsidRPr="00C86157" w:rsidRDefault="00DF57B7" w:rsidP="00DF57B7">
      <w:pPr>
        <w:rPr>
          <w:b/>
          <w:noProof/>
          <w:color w:val="002060"/>
          <w:spacing w:val="-2"/>
          <w:lang w:val="uz-Cyrl-UZ"/>
        </w:rPr>
      </w:pPr>
      <w:r w:rsidRPr="00C86157">
        <w:rPr>
          <w:b/>
          <w:noProof/>
          <w:color w:val="002060"/>
          <w:spacing w:val="-2"/>
          <w:lang w:val="uz-Cyrl-UZ"/>
        </w:rPr>
        <w:br w:type="page"/>
      </w:r>
    </w:p>
    <w:p w:rsidR="00DF57B7" w:rsidRPr="00C86157" w:rsidRDefault="00DF57B7" w:rsidP="00DF57B7">
      <w:pPr>
        <w:spacing w:before="120" w:after="120" w:line="360" w:lineRule="auto"/>
        <w:ind w:firstLine="567"/>
        <w:jc w:val="center"/>
        <w:rPr>
          <w:color w:val="002060"/>
          <w:lang w:val="uz-Cyrl-UZ"/>
        </w:rPr>
      </w:pPr>
      <w:r w:rsidRPr="00C86157">
        <w:rPr>
          <w:b/>
          <w:noProof/>
          <w:color w:val="002060"/>
          <w:spacing w:val="-2"/>
          <w:lang w:val="uz-Cyrl-UZ"/>
        </w:rPr>
        <w:t>STATISTIK KO‘RSATKICHLARGA IZOHLAR</w:t>
      </w:r>
    </w:p>
    <w:p w:rsidR="00DF57B7" w:rsidRPr="00C86157" w:rsidRDefault="00DF57B7" w:rsidP="00DF57B7">
      <w:pPr>
        <w:spacing w:before="120" w:after="120" w:line="360" w:lineRule="auto"/>
        <w:ind w:right="-2" w:firstLine="720"/>
        <w:jc w:val="both"/>
        <w:rPr>
          <w:sz w:val="26"/>
          <w:szCs w:val="26"/>
          <w:lang w:val="uz-Cyrl-UZ"/>
        </w:rPr>
      </w:pPr>
      <w:r w:rsidRPr="00C86157">
        <w:rPr>
          <w:b/>
          <w:sz w:val="26"/>
          <w:szCs w:val="26"/>
          <w:lang w:val="uz-Cyrl-UZ"/>
        </w:rPr>
        <w:t>Korxona va tashkilotlarning yagona davlat registri</w:t>
      </w:r>
      <w:r w:rsidRPr="00C86157">
        <w:rPr>
          <w:sz w:val="26"/>
          <w:szCs w:val="26"/>
          <w:lang w:val="uz-Cyrl-UZ"/>
        </w:rPr>
        <w:t xml:space="preserve"> – axborot-maʼlumotnoma tusidagi, vaqti-vaqti bilan yangilab boriladigan maʼlumotlardan iborat bo‘lgan, avtomatlashtirilgan tizim hisoblanadi hamda yagona klassifikatsiyalar tizimi asosida korxona va tashkilotlarning davlat hisobini va ularni identifikatsiyalashtirishni taʼminlaydi.</w:t>
      </w:r>
    </w:p>
    <w:p w:rsidR="00DF57B7" w:rsidRPr="00C86157" w:rsidRDefault="00DF57B7" w:rsidP="00DF57B7">
      <w:pPr>
        <w:spacing w:before="120" w:after="120" w:line="360" w:lineRule="auto"/>
        <w:ind w:right="-2" w:firstLine="720"/>
        <w:jc w:val="both"/>
        <w:rPr>
          <w:sz w:val="26"/>
          <w:szCs w:val="26"/>
          <w:lang w:val="uz-Cyrl-UZ"/>
        </w:rPr>
      </w:pPr>
      <w:r w:rsidRPr="00C86157">
        <w:rPr>
          <w:b/>
          <w:sz w:val="26"/>
          <w:szCs w:val="26"/>
          <w:lang w:val="uz-Cyrl-UZ"/>
        </w:rPr>
        <w:t>Ro‘yxatga olingan</w:t>
      </w:r>
      <w:r w:rsidRPr="00C86157">
        <w:rPr>
          <w:sz w:val="26"/>
          <w:szCs w:val="26"/>
          <w:lang w:val="uz-Cyrl-UZ"/>
        </w:rPr>
        <w:t xml:space="preserve"> – ro‘yxatdan o‘tkazish organlari tomonidan belgilangan tartibda davlat ro‘yxatidan o‘tkazilgan hamda yuridik shaxslarning davlat reyestrida mavjud bo‘lgan yuridik shaxslar hisoblanadi (faoliyati tugatilgan yuridik shaxslardan tashqari).</w:t>
      </w:r>
    </w:p>
    <w:p w:rsidR="00DF57B7" w:rsidRPr="00C86157" w:rsidRDefault="00DF57B7" w:rsidP="00DF57B7">
      <w:pPr>
        <w:spacing w:before="120" w:after="120" w:line="360" w:lineRule="auto"/>
        <w:ind w:right="-2" w:firstLine="720"/>
        <w:jc w:val="both"/>
        <w:rPr>
          <w:sz w:val="26"/>
          <w:szCs w:val="26"/>
          <w:lang w:val="uz-Cyrl-UZ"/>
        </w:rPr>
      </w:pPr>
      <w:r w:rsidRPr="00C86157">
        <w:rPr>
          <w:b/>
          <w:sz w:val="26"/>
          <w:szCs w:val="26"/>
          <w:lang w:val="uz-Cyrl-UZ"/>
        </w:rPr>
        <w:t>Faoliyat ko‘rsatayotgan</w:t>
      </w:r>
      <w:r w:rsidRPr="00C86157">
        <w:rPr>
          <w:sz w:val="26"/>
          <w:szCs w:val="26"/>
          <w:lang w:val="uz-Cyrl-UZ"/>
        </w:rPr>
        <w:t xml:space="preserve"> – ro‘yxatdan o‘tkazish organlari tomonidan belgilangan tartibda davlat ro‘yxatidan o‘tkazilgan hamda davlat statistika organlariga moliya-xo‘jalik faoliyatini amalga oshirmayotganligi yoki tugatish jarayonida ekanligi to‘g‘risidagi maʼlumot kelib tushmagan yuridik shaxslar hisoblanadi.</w:t>
      </w:r>
    </w:p>
    <w:p w:rsidR="00DF57B7" w:rsidRPr="00C86157" w:rsidRDefault="00DF57B7" w:rsidP="00DF57B7">
      <w:pPr>
        <w:spacing w:before="120" w:after="120" w:line="360" w:lineRule="auto"/>
        <w:ind w:right="-2" w:firstLine="720"/>
        <w:jc w:val="both"/>
        <w:rPr>
          <w:sz w:val="26"/>
          <w:szCs w:val="26"/>
          <w:lang w:val="uz-Cyrl-UZ"/>
        </w:rPr>
      </w:pPr>
      <w:r w:rsidRPr="00C86157">
        <w:rPr>
          <w:b/>
          <w:sz w:val="26"/>
          <w:szCs w:val="26"/>
          <w:lang w:val="uz-Cyrl-UZ"/>
        </w:rPr>
        <w:t>Yangi tashkil etilgan</w:t>
      </w:r>
      <w:r w:rsidRPr="00C86157">
        <w:rPr>
          <w:sz w:val="26"/>
          <w:szCs w:val="26"/>
          <w:lang w:val="uz-Cyrl-UZ"/>
        </w:rPr>
        <w:t xml:space="preserve"> – ro‘yxatdan o‘tkazish organlari tomonidan belgilangan tartibda yuridik shaxslarning davlat reyestriga yangidan kiritilgan yuridik shaxslar hisoblanadi.</w:t>
      </w:r>
    </w:p>
    <w:p w:rsidR="00DF57B7" w:rsidRPr="003F19B6" w:rsidRDefault="00DF57B7" w:rsidP="00DF57B7">
      <w:pPr>
        <w:spacing w:before="120" w:after="120" w:line="360" w:lineRule="auto"/>
        <w:ind w:right="-2" w:firstLine="720"/>
        <w:jc w:val="both"/>
        <w:rPr>
          <w:sz w:val="26"/>
          <w:szCs w:val="26"/>
          <w:lang w:val="uz-Cyrl-UZ"/>
        </w:rPr>
      </w:pPr>
      <w:r w:rsidRPr="00C86157">
        <w:rPr>
          <w:b/>
          <w:sz w:val="26"/>
          <w:szCs w:val="26"/>
          <w:lang w:val="uz-Cyrl-UZ"/>
        </w:rPr>
        <w:t>Kichik korxona va mikrofirmalar</w:t>
      </w:r>
      <w:r w:rsidRPr="00C86157">
        <w:rPr>
          <w:sz w:val="26"/>
          <w:szCs w:val="26"/>
          <w:lang w:val="uz-Cyrl-UZ"/>
        </w:rPr>
        <w:t xml:space="preserve"> – O‘zbekiston Respublikasi Vazirlar Mahkamasining 2016-yil 24-avgustdagi </w:t>
      </w:r>
      <w:r w:rsidRPr="003F19B6">
        <w:rPr>
          <w:sz w:val="26"/>
          <w:szCs w:val="26"/>
          <w:lang w:val="uz-Cyrl-UZ"/>
        </w:rPr>
        <w:t xml:space="preserve">“Iqtisodiy faoliyat turlarini tasniflashning xalqaro tizimiga o‘tish chora-tadbirlari to‘g‘risida”gi 275-son qarorining </w:t>
      </w:r>
      <w:r w:rsidRPr="003F19B6">
        <w:rPr>
          <w:sz w:val="26"/>
          <w:szCs w:val="26"/>
          <w:lang w:val="uz-Cyrl-UZ"/>
        </w:rPr>
        <w:br/>
        <w:t>1-ilovasiga muvofiq, kichik tadbirkorlik subyektlariga tegishli bo‘lgan korxonalar va tashkilotlar.</w:t>
      </w:r>
    </w:p>
    <w:p w:rsidR="00DF57B7" w:rsidRPr="003F19B6" w:rsidRDefault="00DF57B7" w:rsidP="00DF57B7">
      <w:pPr>
        <w:spacing w:before="120" w:after="120" w:line="360" w:lineRule="auto"/>
        <w:ind w:right="-2" w:firstLine="720"/>
        <w:jc w:val="both"/>
        <w:rPr>
          <w:sz w:val="26"/>
          <w:szCs w:val="26"/>
          <w:lang w:val="uz-Cyrl-UZ"/>
        </w:rPr>
      </w:pPr>
      <w:r w:rsidRPr="003F19B6">
        <w:rPr>
          <w:b/>
          <w:sz w:val="26"/>
          <w:szCs w:val="26"/>
          <w:lang w:val="uz-Cyrl-UZ"/>
        </w:rPr>
        <w:t>Xorijiy kapital ishtirokidagi korxonalar–</w:t>
      </w:r>
      <w:r w:rsidRPr="003F19B6">
        <w:rPr>
          <w:sz w:val="26"/>
          <w:szCs w:val="26"/>
          <w:lang w:val="uz-Cyrl-UZ"/>
        </w:rPr>
        <w:t>norezidentlar ishtirokidagi korxonalar, xorijiy yuridik shaxslar (xorijiy firmalarning filiallari va bo‘limlari), korxonaning ustav fondida chet el fuqarolari va fuqaroligi bo‘lmagan shaxslar ishtirok etgan korxonalar.</w:t>
      </w:r>
    </w:p>
    <w:p w:rsidR="00DF57B7" w:rsidRPr="003F19B6" w:rsidRDefault="00DF57B7" w:rsidP="00DF57B7">
      <w:pPr>
        <w:rPr>
          <w:sz w:val="26"/>
          <w:szCs w:val="26"/>
          <w:lang w:val="uz-Cyrl-UZ"/>
        </w:rPr>
      </w:pPr>
      <w:r w:rsidRPr="003F19B6">
        <w:rPr>
          <w:sz w:val="26"/>
          <w:szCs w:val="26"/>
          <w:lang w:val="uz-Cyrl-UZ"/>
        </w:rPr>
        <w:br w:type="page"/>
      </w:r>
    </w:p>
    <w:tbl>
      <w:tblPr>
        <w:tblpPr w:leftFromText="180" w:rightFromText="180" w:vertAnchor="text" w:horzAnchor="margin" w:tblpX="108" w:tblpY="124"/>
        <w:tblW w:w="0" w:type="auto"/>
        <w:tblBorders>
          <w:top w:val="thinThickThinSmallGap" w:sz="24" w:space="0" w:color="660033"/>
          <w:left w:val="thinThickThinSmallGap" w:sz="24" w:space="0" w:color="660033"/>
          <w:bottom w:val="thinThickThinSmallGap" w:sz="24" w:space="0" w:color="660033"/>
          <w:right w:val="thinThickThinSmallGap" w:sz="24" w:space="0" w:color="660033"/>
        </w:tblBorders>
        <w:tblLook w:val="04A0" w:firstRow="1" w:lastRow="0" w:firstColumn="1" w:lastColumn="0" w:noHBand="0" w:noVBand="1"/>
      </w:tblPr>
      <w:tblGrid>
        <w:gridCol w:w="4928"/>
      </w:tblGrid>
      <w:tr w:rsidR="00DF57B7" w:rsidRPr="003F19B6" w:rsidTr="00913C1A">
        <w:trPr>
          <w:trHeight w:val="422"/>
        </w:trPr>
        <w:tc>
          <w:tcPr>
            <w:tcW w:w="4928" w:type="dxa"/>
            <w:shd w:val="clear" w:color="auto" w:fill="auto"/>
            <w:vAlign w:val="center"/>
            <w:hideMark/>
          </w:tcPr>
          <w:p w:rsidR="00DF57B7" w:rsidRPr="003F19B6" w:rsidRDefault="00DF57B7" w:rsidP="00913C1A">
            <w:pPr>
              <w:spacing w:before="40" w:after="40"/>
              <w:ind w:left="142"/>
              <w:jc w:val="center"/>
              <w:rPr>
                <w:b/>
                <w:sz w:val="28"/>
                <w:szCs w:val="28"/>
                <w:lang w:val="uz-Cyrl-UZ"/>
              </w:rPr>
            </w:pPr>
            <w:r w:rsidRPr="003F19B6">
              <w:rPr>
                <w:b/>
                <w:sz w:val="28"/>
                <w:szCs w:val="28"/>
                <w:lang w:val="en-US"/>
              </w:rPr>
              <w:t>XI</w:t>
            </w:r>
            <w:r w:rsidRPr="003F19B6">
              <w:rPr>
                <w:b/>
                <w:sz w:val="28"/>
                <w:szCs w:val="28"/>
              </w:rPr>
              <w:t xml:space="preserve">. </w:t>
            </w:r>
            <w:r w:rsidRPr="003F19B6">
              <w:rPr>
                <w:b/>
                <w:sz w:val="28"/>
                <w:szCs w:val="28"/>
                <w:lang w:val="uz-Cyrl-UZ"/>
              </w:rPr>
              <w:t>DEMOGRAFIK HOLAT</w:t>
            </w:r>
          </w:p>
        </w:tc>
      </w:tr>
    </w:tbl>
    <w:p w:rsidR="00DF57B7" w:rsidRPr="003F19B6" w:rsidRDefault="00DF57B7" w:rsidP="00DF57B7">
      <w:pPr>
        <w:pStyle w:val="23"/>
        <w:widowControl/>
        <w:spacing w:after="0" w:line="312" w:lineRule="auto"/>
        <w:ind w:firstLine="0"/>
        <w:rPr>
          <w:sz w:val="26"/>
          <w:szCs w:val="26"/>
          <w:lang w:val="uz-Cyrl-UZ"/>
        </w:rPr>
      </w:pPr>
    </w:p>
    <w:p w:rsidR="00DF57B7" w:rsidRPr="003F19B6" w:rsidRDefault="00DF57B7" w:rsidP="00DF57B7">
      <w:pPr>
        <w:pStyle w:val="23"/>
        <w:widowControl/>
        <w:spacing w:after="0" w:line="312" w:lineRule="auto"/>
        <w:ind w:firstLine="0"/>
        <w:rPr>
          <w:sz w:val="26"/>
          <w:szCs w:val="26"/>
          <w:lang w:val="uz-Cyrl-UZ"/>
        </w:rPr>
      </w:pPr>
    </w:p>
    <w:p w:rsidR="00DF57B7" w:rsidRPr="003F19B6" w:rsidRDefault="00DF57B7" w:rsidP="00DF57B7">
      <w:pPr>
        <w:pStyle w:val="23"/>
        <w:widowControl/>
        <w:spacing w:after="0" w:line="312" w:lineRule="auto"/>
        <w:ind w:firstLine="0"/>
        <w:rPr>
          <w:sz w:val="26"/>
          <w:szCs w:val="26"/>
          <w:lang w:val="uz-Cyrl-UZ"/>
        </w:rPr>
      </w:pPr>
    </w:p>
    <w:p w:rsidR="00DF57B7" w:rsidRPr="003F19B6" w:rsidRDefault="00DF57B7" w:rsidP="00DF57B7">
      <w:pPr>
        <w:pStyle w:val="23"/>
        <w:widowControl/>
        <w:spacing w:line="288" w:lineRule="auto"/>
        <w:ind w:right="-142" w:firstLine="709"/>
        <w:rPr>
          <w:sz w:val="26"/>
          <w:szCs w:val="26"/>
          <w:lang w:val="uz-Cyrl-UZ"/>
        </w:rPr>
      </w:pPr>
      <w:r w:rsidRPr="003F19B6">
        <w:rPr>
          <w:sz w:val="26"/>
          <w:szCs w:val="26"/>
          <w:lang w:val="uz-Cyrl-UZ"/>
        </w:rPr>
        <w:t xml:space="preserve">Dastlabki ma’lumotlarga ko‘ra, 2026-yilning </w:t>
      </w:r>
      <w:r>
        <w:rPr>
          <w:sz w:val="26"/>
          <w:szCs w:val="26"/>
          <w:lang w:val="uz-Cyrl-UZ"/>
        </w:rPr>
        <w:t>1-</w:t>
      </w:r>
      <w:r w:rsidR="0031762E">
        <w:rPr>
          <w:sz w:val="26"/>
          <w:szCs w:val="26"/>
          <w:lang w:val="uz-Cyrl-UZ"/>
        </w:rPr>
        <w:t>iyul</w:t>
      </w:r>
      <w:r w:rsidRPr="003F19B6">
        <w:rPr>
          <w:sz w:val="26"/>
          <w:szCs w:val="26"/>
          <w:lang w:val="uz-Cyrl-UZ"/>
        </w:rPr>
        <w:t xml:space="preserve"> holatiga </w:t>
      </w:r>
      <w:r w:rsidR="00B36B30">
        <w:rPr>
          <w:sz w:val="26"/>
          <w:szCs w:val="26"/>
          <w:lang w:val="uz-Cyrl-UZ"/>
        </w:rPr>
        <w:t>Ulug‘nor t</w:t>
      </w:r>
      <w:r w:rsidRPr="003F19B6">
        <w:rPr>
          <w:sz w:val="26"/>
          <w:szCs w:val="26"/>
          <w:lang w:val="uz-Cyrl-UZ"/>
        </w:rPr>
        <w:t xml:space="preserve">umani doimiy aholi soni </w:t>
      </w:r>
      <w:r w:rsidR="00B95CD9">
        <w:rPr>
          <w:sz w:val="26"/>
          <w:szCs w:val="26"/>
          <w:lang w:val="uz-Cyrl-UZ"/>
        </w:rPr>
        <w:t>65,0</w:t>
      </w:r>
      <w:r w:rsidRPr="003F19B6">
        <w:rPr>
          <w:sz w:val="26"/>
          <w:szCs w:val="26"/>
          <w:lang w:val="uz-Cyrl-UZ"/>
        </w:rPr>
        <w:t xml:space="preserve"> ming kishini tashkil qildi va yil boshidan </w:t>
      </w:r>
      <w:r w:rsidR="00B95CD9">
        <w:rPr>
          <w:sz w:val="26"/>
          <w:szCs w:val="26"/>
          <w:lang w:val="uz-Cyrl-UZ"/>
        </w:rPr>
        <w:t>0,2</w:t>
      </w:r>
      <w:r w:rsidRPr="003F19B6">
        <w:rPr>
          <w:sz w:val="26"/>
          <w:szCs w:val="26"/>
          <w:lang w:val="uz-Cyrl-UZ"/>
        </w:rPr>
        <w:t xml:space="preserve"> ming kishiga yoki </w:t>
      </w:r>
      <w:r w:rsidR="00B95CD9">
        <w:rPr>
          <w:sz w:val="26"/>
          <w:szCs w:val="26"/>
          <w:lang w:val="uz-Cyrl-UZ"/>
        </w:rPr>
        <w:t>0,4</w:t>
      </w:r>
      <w:r w:rsidRPr="003F19B6">
        <w:rPr>
          <w:sz w:val="26"/>
          <w:szCs w:val="26"/>
          <w:lang w:val="uz-Cyrl-UZ"/>
        </w:rPr>
        <w:t xml:space="preserve"> foizga ko‘paydi.</w:t>
      </w:r>
    </w:p>
    <w:p w:rsidR="00DF57B7" w:rsidRPr="003F19B6" w:rsidRDefault="00DF57B7" w:rsidP="00DF57B7">
      <w:pPr>
        <w:jc w:val="center"/>
        <w:rPr>
          <w:b/>
          <w:color w:val="1F497D" w:themeColor="text2"/>
          <w:sz w:val="26"/>
          <w:szCs w:val="26"/>
          <w:lang w:val="uz-Cyrl-UZ"/>
        </w:rPr>
      </w:pPr>
    </w:p>
    <w:p w:rsidR="00DF57B7" w:rsidRPr="003F19B6" w:rsidRDefault="00DF57B7" w:rsidP="00DF57B7">
      <w:pPr>
        <w:jc w:val="center"/>
        <w:rPr>
          <w:i/>
          <w:color w:val="002060"/>
          <w:sz w:val="28"/>
          <w:szCs w:val="28"/>
          <w:lang w:val="uz-Cyrl-UZ"/>
        </w:rPr>
      </w:pPr>
      <w:r w:rsidRPr="003F19B6">
        <w:rPr>
          <w:b/>
          <w:color w:val="002060"/>
          <w:sz w:val="28"/>
          <w:szCs w:val="28"/>
          <w:lang w:val="uz-Cyrl-UZ"/>
        </w:rPr>
        <w:t xml:space="preserve">Doimiy aholi soni </w:t>
      </w:r>
      <w:r w:rsidRPr="003F19B6">
        <w:rPr>
          <w:b/>
          <w:color w:val="002060"/>
          <w:sz w:val="28"/>
          <w:szCs w:val="28"/>
          <w:lang w:val="uz-Cyrl-UZ"/>
        </w:rPr>
        <w:br/>
      </w:r>
      <w:r w:rsidRPr="003F19B6">
        <w:rPr>
          <w:i/>
          <w:color w:val="002060"/>
          <w:sz w:val="28"/>
          <w:szCs w:val="28"/>
          <w:lang w:val="uz-Cyrl-UZ"/>
        </w:rPr>
        <w:t xml:space="preserve">(2026-yil </w:t>
      </w:r>
      <w:r>
        <w:rPr>
          <w:i/>
          <w:color w:val="002060"/>
          <w:sz w:val="28"/>
          <w:szCs w:val="28"/>
          <w:lang w:val="uz-Cyrl-UZ"/>
        </w:rPr>
        <w:t>1-</w:t>
      </w:r>
      <w:r w:rsidR="0031762E">
        <w:rPr>
          <w:i/>
          <w:color w:val="002060"/>
          <w:sz w:val="28"/>
          <w:szCs w:val="28"/>
          <w:lang w:val="uz-Cyrl-UZ"/>
        </w:rPr>
        <w:t>iyul</w:t>
      </w:r>
      <w:r w:rsidRPr="003F19B6">
        <w:rPr>
          <w:i/>
          <w:color w:val="002060"/>
          <w:sz w:val="28"/>
          <w:szCs w:val="28"/>
          <w:lang w:val="uz-Cyrl-UZ"/>
        </w:rPr>
        <w:t xml:space="preserve"> holatiga, kishi)</w:t>
      </w:r>
    </w:p>
    <w:p w:rsidR="00DF57B7" w:rsidRPr="003F19B6" w:rsidRDefault="00DF57B7" w:rsidP="00DF57B7">
      <w:pPr>
        <w:jc w:val="center"/>
        <w:rPr>
          <w:i/>
          <w:color w:val="1F497D" w:themeColor="text2"/>
          <w:sz w:val="26"/>
          <w:szCs w:val="26"/>
          <w:lang w:val="uz-Cyrl-UZ"/>
        </w:rPr>
      </w:pPr>
    </w:p>
    <w:tbl>
      <w:tblPr>
        <w:tblW w:w="5063" w:type="pct"/>
        <w:tblInd w:w="42" w:type="dxa"/>
        <w:tblCellMar>
          <w:left w:w="42" w:type="dxa"/>
          <w:right w:w="42" w:type="dxa"/>
        </w:tblCellMar>
        <w:tblLook w:val="0000" w:firstRow="0" w:lastRow="0" w:firstColumn="0" w:lastColumn="0" w:noHBand="0" w:noVBand="0"/>
      </w:tblPr>
      <w:tblGrid>
        <w:gridCol w:w="2448"/>
        <w:gridCol w:w="1922"/>
        <w:gridCol w:w="2252"/>
        <w:gridCol w:w="2792"/>
      </w:tblGrid>
      <w:tr w:rsidR="00DF57B7" w:rsidRPr="003F19B6" w:rsidTr="00913C1A">
        <w:trPr>
          <w:trHeight w:val="20"/>
          <w:tblHeader/>
        </w:trPr>
        <w:tc>
          <w:tcPr>
            <w:tcW w:w="1300" w:type="pct"/>
            <w:vMerge w:val="restart"/>
            <w:tcBorders>
              <w:top w:val="single" w:sz="18" w:space="0" w:color="auto"/>
              <w:bottom w:val="single" w:sz="4" w:space="0" w:color="auto"/>
              <w:right w:val="single" w:sz="4" w:space="0" w:color="auto"/>
            </w:tcBorders>
            <w:shd w:val="clear" w:color="auto" w:fill="FFCDE6"/>
            <w:vAlign w:val="center"/>
          </w:tcPr>
          <w:p w:rsidR="00DF57B7" w:rsidRPr="003F19B6" w:rsidRDefault="00DF57B7" w:rsidP="00913C1A">
            <w:pPr>
              <w:spacing w:before="120" w:after="120"/>
              <w:jc w:val="center"/>
              <w:rPr>
                <w:i/>
                <w:sz w:val="26"/>
                <w:szCs w:val="26"/>
                <w:lang w:val="uz-Cyrl-UZ"/>
              </w:rPr>
            </w:pPr>
          </w:p>
        </w:tc>
        <w:tc>
          <w:tcPr>
            <w:tcW w:w="1021" w:type="pct"/>
            <w:vMerge w:val="restart"/>
            <w:tcBorders>
              <w:top w:val="single" w:sz="18" w:space="0" w:color="auto"/>
              <w:left w:val="single" w:sz="4" w:space="0" w:color="auto"/>
              <w:bottom w:val="single" w:sz="4" w:space="0" w:color="auto"/>
              <w:right w:val="single" w:sz="4" w:space="0" w:color="auto"/>
            </w:tcBorders>
            <w:shd w:val="clear" w:color="auto" w:fill="FFCDE6"/>
            <w:vAlign w:val="center"/>
          </w:tcPr>
          <w:p w:rsidR="00DF57B7" w:rsidRPr="003F19B6" w:rsidRDefault="00DF57B7" w:rsidP="00913C1A">
            <w:pPr>
              <w:spacing w:before="120" w:after="120"/>
              <w:ind w:left="32"/>
              <w:jc w:val="center"/>
              <w:rPr>
                <w:b/>
                <w:bCs/>
                <w:sz w:val="26"/>
                <w:szCs w:val="26"/>
                <w:lang w:val="uz-Cyrl-UZ"/>
              </w:rPr>
            </w:pPr>
            <w:r w:rsidRPr="003F19B6">
              <w:rPr>
                <w:b/>
                <w:bCs/>
                <w:sz w:val="26"/>
                <w:szCs w:val="26"/>
                <w:lang w:val="uz-Cyrl-UZ"/>
              </w:rPr>
              <w:t>Jami aholi soni</w:t>
            </w:r>
          </w:p>
        </w:tc>
        <w:tc>
          <w:tcPr>
            <w:tcW w:w="2679" w:type="pct"/>
            <w:gridSpan w:val="2"/>
            <w:tcBorders>
              <w:top w:val="single" w:sz="18" w:space="0" w:color="auto"/>
              <w:left w:val="single" w:sz="4" w:space="0" w:color="auto"/>
              <w:bottom w:val="single" w:sz="18" w:space="0" w:color="auto"/>
            </w:tcBorders>
            <w:shd w:val="clear" w:color="auto" w:fill="FFCDE6"/>
            <w:vAlign w:val="center"/>
          </w:tcPr>
          <w:p w:rsidR="00DF57B7" w:rsidRPr="003F19B6" w:rsidRDefault="00DF57B7" w:rsidP="00913C1A">
            <w:pPr>
              <w:spacing w:before="120" w:after="120"/>
              <w:ind w:left="242" w:hanging="242"/>
              <w:jc w:val="center"/>
              <w:rPr>
                <w:b/>
                <w:bCs/>
                <w:sz w:val="26"/>
                <w:szCs w:val="26"/>
                <w:lang w:val="uz-Cyrl-UZ"/>
              </w:rPr>
            </w:pPr>
            <w:r w:rsidRPr="003F19B6">
              <w:rPr>
                <w:b/>
                <w:bCs/>
                <w:sz w:val="26"/>
                <w:szCs w:val="26"/>
                <w:lang w:val="uz-Cyrl-UZ"/>
              </w:rPr>
              <w:t>shu jumladan:</w:t>
            </w:r>
          </w:p>
        </w:tc>
      </w:tr>
      <w:tr w:rsidR="00DF57B7" w:rsidRPr="003F19B6" w:rsidTr="00913C1A">
        <w:trPr>
          <w:trHeight w:val="20"/>
          <w:tblHeader/>
        </w:trPr>
        <w:tc>
          <w:tcPr>
            <w:tcW w:w="1300" w:type="pct"/>
            <w:vMerge/>
            <w:tcBorders>
              <w:top w:val="single" w:sz="4" w:space="0" w:color="auto"/>
              <w:bottom w:val="single" w:sz="18" w:space="0" w:color="auto"/>
              <w:right w:val="single" w:sz="4" w:space="0" w:color="auto"/>
            </w:tcBorders>
            <w:shd w:val="clear" w:color="auto" w:fill="FFCDE6"/>
            <w:vAlign w:val="center"/>
          </w:tcPr>
          <w:p w:rsidR="00DF57B7" w:rsidRPr="003F19B6" w:rsidRDefault="00DF57B7" w:rsidP="00913C1A">
            <w:pPr>
              <w:spacing w:before="120" w:after="120"/>
              <w:jc w:val="center"/>
              <w:rPr>
                <w:i/>
                <w:sz w:val="26"/>
                <w:szCs w:val="26"/>
                <w:lang w:val="uz-Cyrl-UZ"/>
              </w:rPr>
            </w:pPr>
          </w:p>
        </w:tc>
        <w:tc>
          <w:tcPr>
            <w:tcW w:w="1021" w:type="pct"/>
            <w:vMerge/>
            <w:tcBorders>
              <w:top w:val="single" w:sz="4" w:space="0" w:color="auto"/>
              <w:left w:val="single" w:sz="4" w:space="0" w:color="auto"/>
              <w:bottom w:val="single" w:sz="18" w:space="0" w:color="auto"/>
              <w:right w:val="single" w:sz="4" w:space="0" w:color="auto"/>
            </w:tcBorders>
            <w:shd w:val="clear" w:color="auto" w:fill="FFCDE6"/>
            <w:vAlign w:val="center"/>
          </w:tcPr>
          <w:p w:rsidR="00DF57B7" w:rsidRPr="003F19B6" w:rsidRDefault="00DF57B7" w:rsidP="00913C1A">
            <w:pPr>
              <w:spacing w:before="120" w:after="120"/>
              <w:ind w:left="242" w:hanging="242"/>
              <w:jc w:val="center"/>
              <w:rPr>
                <w:b/>
                <w:bCs/>
                <w:sz w:val="26"/>
                <w:szCs w:val="26"/>
                <w:lang w:val="uz-Cyrl-UZ"/>
              </w:rPr>
            </w:pPr>
          </w:p>
        </w:tc>
        <w:tc>
          <w:tcPr>
            <w:tcW w:w="1196" w:type="pct"/>
            <w:tcBorders>
              <w:top w:val="single" w:sz="18" w:space="0" w:color="auto"/>
              <w:left w:val="single" w:sz="4" w:space="0" w:color="auto"/>
              <w:bottom w:val="single" w:sz="18" w:space="0" w:color="auto"/>
              <w:right w:val="single" w:sz="4" w:space="0" w:color="auto"/>
            </w:tcBorders>
            <w:shd w:val="clear" w:color="auto" w:fill="FFCDE6"/>
            <w:vAlign w:val="center"/>
          </w:tcPr>
          <w:p w:rsidR="00DF57B7" w:rsidRPr="003F19B6" w:rsidRDefault="00DF57B7" w:rsidP="00913C1A">
            <w:pPr>
              <w:spacing w:before="120" w:after="120"/>
              <w:ind w:left="242" w:hanging="242"/>
              <w:jc w:val="center"/>
              <w:rPr>
                <w:b/>
                <w:bCs/>
                <w:sz w:val="26"/>
                <w:szCs w:val="26"/>
                <w:lang w:val="uz-Cyrl-UZ"/>
              </w:rPr>
            </w:pPr>
            <w:r w:rsidRPr="003F19B6">
              <w:rPr>
                <w:b/>
                <w:bCs/>
                <w:sz w:val="26"/>
                <w:szCs w:val="26"/>
                <w:lang w:val="uz-Cyrl-UZ"/>
              </w:rPr>
              <w:t>erkaklar</w:t>
            </w:r>
          </w:p>
        </w:tc>
        <w:tc>
          <w:tcPr>
            <w:tcW w:w="1483" w:type="pct"/>
            <w:tcBorders>
              <w:top w:val="single" w:sz="18" w:space="0" w:color="auto"/>
              <w:left w:val="single" w:sz="4" w:space="0" w:color="auto"/>
              <w:bottom w:val="single" w:sz="18" w:space="0" w:color="auto"/>
            </w:tcBorders>
            <w:shd w:val="clear" w:color="auto" w:fill="FFCDE6"/>
            <w:vAlign w:val="center"/>
          </w:tcPr>
          <w:p w:rsidR="00DF57B7" w:rsidRPr="003F19B6" w:rsidRDefault="00DF57B7" w:rsidP="00913C1A">
            <w:pPr>
              <w:spacing w:before="120" w:after="120"/>
              <w:ind w:left="242" w:hanging="242"/>
              <w:jc w:val="center"/>
              <w:rPr>
                <w:b/>
                <w:bCs/>
                <w:sz w:val="26"/>
                <w:szCs w:val="26"/>
                <w:lang w:val="uz-Cyrl-UZ"/>
              </w:rPr>
            </w:pPr>
            <w:r w:rsidRPr="003F19B6">
              <w:rPr>
                <w:b/>
                <w:bCs/>
                <w:sz w:val="26"/>
                <w:szCs w:val="26"/>
                <w:lang w:val="uz-Cyrl-UZ"/>
              </w:rPr>
              <w:t>ayollar</w:t>
            </w:r>
          </w:p>
        </w:tc>
      </w:tr>
      <w:tr w:rsidR="00DF57B7" w:rsidRPr="003F19B6" w:rsidTr="00913C1A">
        <w:trPr>
          <w:trHeight w:val="20"/>
          <w:tblHeader/>
        </w:trPr>
        <w:tc>
          <w:tcPr>
            <w:tcW w:w="1300" w:type="pct"/>
            <w:tcBorders>
              <w:top w:val="single" w:sz="18" w:space="0" w:color="auto"/>
            </w:tcBorders>
            <w:shd w:val="clear" w:color="auto" w:fill="auto"/>
            <w:vAlign w:val="center"/>
          </w:tcPr>
          <w:p w:rsidR="00DF57B7" w:rsidRPr="003F19B6" w:rsidRDefault="00DF57B7" w:rsidP="00913C1A">
            <w:pPr>
              <w:ind w:left="242" w:hanging="242"/>
              <w:rPr>
                <w:b/>
                <w:bCs/>
                <w:lang w:val="uz-Cyrl-UZ"/>
              </w:rPr>
            </w:pPr>
          </w:p>
        </w:tc>
        <w:tc>
          <w:tcPr>
            <w:tcW w:w="1021" w:type="pct"/>
            <w:tcBorders>
              <w:top w:val="single" w:sz="18" w:space="0" w:color="auto"/>
            </w:tcBorders>
            <w:shd w:val="clear" w:color="auto" w:fill="auto"/>
            <w:vAlign w:val="center"/>
          </w:tcPr>
          <w:p w:rsidR="00DF57B7" w:rsidRPr="003F19B6" w:rsidRDefault="00DF57B7" w:rsidP="00913C1A">
            <w:pPr>
              <w:jc w:val="center"/>
              <w:rPr>
                <w:b/>
                <w:bCs/>
                <w:color w:val="000000"/>
                <w:lang w:val="uz-Cyrl-UZ"/>
              </w:rPr>
            </w:pPr>
          </w:p>
        </w:tc>
        <w:tc>
          <w:tcPr>
            <w:tcW w:w="1196" w:type="pct"/>
            <w:tcBorders>
              <w:top w:val="single" w:sz="18" w:space="0" w:color="auto"/>
            </w:tcBorders>
            <w:shd w:val="clear" w:color="auto" w:fill="auto"/>
            <w:vAlign w:val="center"/>
          </w:tcPr>
          <w:p w:rsidR="00DF57B7" w:rsidRPr="003F19B6" w:rsidRDefault="00DF57B7" w:rsidP="00913C1A">
            <w:pPr>
              <w:jc w:val="center"/>
              <w:rPr>
                <w:b/>
                <w:bCs/>
                <w:color w:val="000000"/>
                <w:lang w:val="uz-Cyrl-UZ"/>
              </w:rPr>
            </w:pPr>
          </w:p>
        </w:tc>
        <w:tc>
          <w:tcPr>
            <w:tcW w:w="1483" w:type="pct"/>
            <w:tcBorders>
              <w:top w:val="single" w:sz="18" w:space="0" w:color="auto"/>
            </w:tcBorders>
            <w:shd w:val="clear" w:color="auto" w:fill="auto"/>
            <w:vAlign w:val="center"/>
          </w:tcPr>
          <w:p w:rsidR="00DF57B7" w:rsidRPr="003F19B6" w:rsidRDefault="00DF57B7" w:rsidP="00913C1A">
            <w:pPr>
              <w:jc w:val="center"/>
              <w:rPr>
                <w:b/>
                <w:bCs/>
                <w:color w:val="000000"/>
                <w:lang w:val="uz-Cyrl-UZ"/>
              </w:rPr>
            </w:pPr>
          </w:p>
        </w:tc>
      </w:tr>
      <w:tr w:rsidR="00B95CD9" w:rsidRPr="003F19B6" w:rsidTr="00913C1A">
        <w:trPr>
          <w:trHeight w:val="20"/>
          <w:tblHeader/>
        </w:trPr>
        <w:tc>
          <w:tcPr>
            <w:tcW w:w="1300" w:type="pct"/>
            <w:shd w:val="clear" w:color="auto" w:fill="FFCDE6"/>
            <w:vAlign w:val="center"/>
          </w:tcPr>
          <w:p w:rsidR="00B95CD9" w:rsidRPr="003F19B6" w:rsidRDefault="00B95CD9" w:rsidP="00913C1A">
            <w:pPr>
              <w:spacing w:before="120" w:after="120"/>
              <w:rPr>
                <w:b/>
                <w:bCs/>
                <w:sz w:val="26"/>
                <w:szCs w:val="26"/>
                <w:lang w:val="en-US"/>
              </w:rPr>
            </w:pPr>
            <w:r w:rsidRPr="003F19B6">
              <w:rPr>
                <w:b/>
                <w:bCs/>
                <w:sz w:val="26"/>
                <w:szCs w:val="26"/>
                <w:lang w:val="uz-Cyrl-UZ"/>
              </w:rPr>
              <w:t>Andijon viloyati</w:t>
            </w:r>
          </w:p>
        </w:tc>
        <w:tc>
          <w:tcPr>
            <w:tcW w:w="1021" w:type="pct"/>
            <w:shd w:val="clear" w:color="auto" w:fill="FFCDE6"/>
            <w:vAlign w:val="center"/>
          </w:tcPr>
          <w:p w:rsidR="00B95CD9" w:rsidRPr="00B95CD9" w:rsidRDefault="00B95CD9">
            <w:pPr>
              <w:jc w:val="center"/>
              <w:rPr>
                <w:b/>
                <w:bCs/>
                <w:color w:val="000000"/>
                <w:sz w:val="26"/>
                <w:szCs w:val="26"/>
              </w:rPr>
            </w:pPr>
            <w:r>
              <w:rPr>
                <w:b/>
                <w:bCs/>
                <w:color w:val="000000"/>
                <w:sz w:val="26"/>
                <w:szCs w:val="26"/>
              </w:rPr>
              <w:t>3 545 </w:t>
            </w:r>
            <w:r w:rsidRPr="00B95CD9">
              <w:rPr>
                <w:b/>
                <w:bCs/>
                <w:color w:val="000000"/>
                <w:sz w:val="26"/>
                <w:szCs w:val="26"/>
              </w:rPr>
              <w:t>347</w:t>
            </w:r>
          </w:p>
        </w:tc>
        <w:tc>
          <w:tcPr>
            <w:tcW w:w="1196" w:type="pct"/>
            <w:shd w:val="clear" w:color="auto" w:fill="FFCDE6"/>
            <w:vAlign w:val="center"/>
          </w:tcPr>
          <w:p w:rsidR="00B95CD9" w:rsidRPr="00B95CD9" w:rsidRDefault="00B95CD9">
            <w:pPr>
              <w:jc w:val="center"/>
              <w:rPr>
                <w:b/>
                <w:bCs/>
                <w:color w:val="000000"/>
                <w:sz w:val="26"/>
                <w:szCs w:val="26"/>
              </w:rPr>
            </w:pPr>
            <w:r>
              <w:rPr>
                <w:b/>
                <w:bCs/>
                <w:color w:val="000000"/>
                <w:sz w:val="26"/>
                <w:szCs w:val="26"/>
              </w:rPr>
              <w:t>1 796 </w:t>
            </w:r>
            <w:r w:rsidRPr="00B95CD9">
              <w:rPr>
                <w:b/>
                <w:bCs/>
                <w:color w:val="000000"/>
                <w:sz w:val="26"/>
                <w:szCs w:val="26"/>
              </w:rPr>
              <w:t>107</w:t>
            </w:r>
          </w:p>
        </w:tc>
        <w:tc>
          <w:tcPr>
            <w:tcW w:w="1483" w:type="pct"/>
            <w:shd w:val="clear" w:color="auto" w:fill="FFCDE6"/>
            <w:vAlign w:val="center"/>
          </w:tcPr>
          <w:p w:rsidR="00B95CD9" w:rsidRPr="00B95CD9" w:rsidRDefault="00B95CD9" w:rsidP="00B95CD9">
            <w:pPr>
              <w:jc w:val="center"/>
              <w:rPr>
                <w:b/>
                <w:bCs/>
                <w:color w:val="000000"/>
                <w:sz w:val="26"/>
                <w:szCs w:val="26"/>
              </w:rPr>
            </w:pPr>
            <w:r w:rsidRPr="00B95CD9">
              <w:rPr>
                <w:b/>
                <w:bCs/>
                <w:color w:val="000000"/>
                <w:sz w:val="26"/>
                <w:szCs w:val="26"/>
              </w:rPr>
              <w:t>1</w:t>
            </w:r>
            <w:r>
              <w:rPr>
                <w:b/>
                <w:bCs/>
                <w:color w:val="000000"/>
                <w:sz w:val="26"/>
                <w:szCs w:val="26"/>
              </w:rPr>
              <w:t> </w:t>
            </w:r>
            <w:r w:rsidRPr="00B95CD9">
              <w:rPr>
                <w:b/>
                <w:bCs/>
                <w:color w:val="000000"/>
                <w:sz w:val="26"/>
                <w:szCs w:val="26"/>
              </w:rPr>
              <w:t>749</w:t>
            </w:r>
            <w:r>
              <w:rPr>
                <w:b/>
                <w:bCs/>
                <w:color w:val="000000"/>
                <w:sz w:val="26"/>
                <w:szCs w:val="26"/>
              </w:rPr>
              <w:t> </w:t>
            </w:r>
            <w:r w:rsidRPr="00B95CD9">
              <w:rPr>
                <w:b/>
                <w:bCs/>
                <w:color w:val="000000"/>
                <w:sz w:val="26"/>
                <w:szCs w:val="26"/>
              </w:rPr>
              <w:t>240</w:t>
            </w:r>
          </w:p>
        </w:tc>
      </w:tr>
      <w:tr w:rsidR="00B95CD9" w:rsidRPr="003F19B6" w:rsidTr="00913C1A">
        <w:trPr>
          <w:trHeight w:val="20"/>
        </w:trPr>
        <w:tc>
          <w:tcPr>
            <w:tcW w:w="1300" w:type="pct"/>
            <w:shd w:val="clear" w:color="auto" w:fill="auto"/>
            <w:vAlign w:val="center"/>
          </w:tcPr>
          <w:p w:rsidR="00B95CD9" w:rsidRPr="003F19B6" w:rsidRDefault="00B95CD9" w:rsidP="00913C1A">
            <w:pPr>
              <w:spacing w:before="120" w:after="120"/>
              <w:rPr>
                <w:bCs/>
                <w:color w:val="000000"/>
                <w:sz w:val="26"/>
                <w:szCs w:val="26"/>
              </w:rPr>
            </w:pPr>
            <w:r>
              <w:rPr>
                <w:bCs/>
                <w:color w:val="000000"/>
                <w:sz w:val="26"/>
                <w:szCs w:val="26"/>
                <w:lang w:val="uz-Cyrl-UZ"/>
              </w:rPr>
              <w:t>Ulug‘nor t</w:t>
            </w:r>
            <w:r w:rsidRPr="003F19B6">
              <w:rPr>
                <w:bCs/>
                <w:color w:val="000000"/>
                <w:sz w:val="26"/>
                <w:szCs w:val="26"/>
                <w:lang w:val="uz-Cyrl-UZ"/>
              </w:rPr>
              <w:t>umani</w:t>
            </w:r>
          </w:p>
        </w:tc>
        <w:tc>
          <w:tcPr>
            <w:tcW w:w="1021" w:type="pct"/>
            <w:shd w:val="clear" w:color="auto" w:fill="auto"/>
            <w:vAlign w:val="center"/>
          </w:tcPr>
          <w:p w:rsidR="00B95CD9" w:rsidRPr="00B95CD9" w:rsidRDefault="00B95CD9">
            <w:pPr>
              <w:jc w:val="center"/>
              <w:rPr>
                <w:color w:val="000000"/>
                <w:sz w:val="26"/>
                <w:szCs w:val="26"/>
              </w:rPr>
            </w:pPr>
            <w:r>
              <w:rPr>
                <w:color w:val="000000"/>
                <w:sz w:val="26"/>
                <w:szCs w:val="26"/>
              </w:rPr>
              <w:t>64 </w:t>
            </w:r>
            <w:r w:rsidRPr="00B95CD9">
              <w:rPr>
                <w:color w:val="000000"/>
                <w:sz w:val="26"/>
                <w:szCs w:val="26"/>
              </w:rPr>
              <w:t>955</w:t>
            </w:r>
          </w:p>
        </w:tc>
        <w:tc>
          <w:tcPr>
            <w:tcW w:w="1196" w:type="pct"/>
            <w:shd w:val="clear" w:color="auto" w:fill="auto"/>
            <w:vAlign w:val="center"/>
          </w:tcPr>
          <w:p w:rsidR="00B95CD9" w:rsidRPr="00B95CD9" w:rsidRDefault="00B95CD9">
            <w:pPr>
              <w:jc w:val="center"/>
              <w:rPr>
                <w:color w:val="000000"/>
                <w:sz w:val="26"/>
                <w:szCs w:val="26"/>
              </w:rPr>
            </w:pPr>
            <w:r>
              <w:rPr>
                <w:color w:val="000000"/>
                <w:sz w:val="26"/>
                <w:szCs w:val="26"/>
              </w:rPr>
              <w:t>32 </w:t>
            </w:r>
            <w:r w:rsidRPr="00B95CD9">
              <w:rPr>
                <w:color w:val="000000"/>
                <w:sz w:val="26"/>
                <w:szCs w:val="26"/>
              </w:rPr>
              <w:t>541</w:t>
            </w:r>
          </w:p>
        </w:tc>
        <w:tc>
          <w:tcPr>
            <w:tcW w:w="1483" w:type="pct"/>
            <w:shd w:val="clear" w:color="auto" w:fill="auto"/>
            <w:vAlign w:val="center"/>
          </w:tcPr>
          <w:p w:rsidR="00B95CD9" w:rsidRPr="00B95CD9" w:rsidRDefault="00B95CD9" w:rsidP="00B95CD9">
            <w:pPr>
              <w:jc w:val="center"/>
              <w:rPr>
                <w:color w:val="000000"/>
                <w:sz w:val="26"/>
                <w:szCs w:val="26"/>
              </w:rPr>
            </w:pPr>
            <w:r w:rsidRPr="00B95CD9">
              <w:rPr>
                <w:color w:val="000000"/>
                <w:sz w:val="26"/>
                <w:szCs w:val="26"/>
              </w:rPr>
              <w:t>32 414</w:t>
            </w:r>
          </w:p>
        </w:tc>
      </w:tr>
    </w:tbl>
    <w:p w:rsidR="00DF57B7" w:rsidRPr="003F19B6" w:rsidRDefault="00DF57B7" w:rsidP="00DF57B7">
      <w:pPr>
        <w:spacing w:before="20" w:after="20"/>
        <w:jc w:val="center"/>
        <w:rPr>
          <w:b/>
          <w:bCs/>
          <w:sz w:val="26"/>
          <w:szCs w:val="26"/>
          <w:lang w:val="en-US"/>
        </w:rPr>
      </w:pPr>
    </w:p>
    <w:p w:rsidR="00DF57B7" w:rsidRPr="003F19B6" w:rsidRDefault="00DF57B7" w:rsidP="00DF57B7">
      <w:pPr>
        <w:spacing w:before="20" w:after="20"/>
        <w:jc w:val="center"/>
        <w:rPr>
          <w:b/>
          <w:color w:val="002060"/>
          <w:sz w:val="26"/>
          <w:szCs w:val="26"/>
          <w:lang w:val="uz-Cyrl-UZ"/>
        </w:rPr>
      </w:pPr>
    </w:p>
    <w:p w:rsidR="00DF57B7" w:rsidRPr="003F19B6" w:rsidRDefault="00B36B30" w:rsidP="00DF57B7">
      <w:pPr>
        <w:spacing w:before="20" w:after="20"/>
        <w:jc w:val="center"/>
        <w:rPr>
          <w:i/>
          <w:color w:val="002060"/>
          <w:sz w:val="28"/>
          <w:szCs w:val="28"/>
          <w:lang w:val="uz-Cyrl-UZ"/>
        </w:rPr>
      </w:pPr>
      <w:r>
        <w:rPr>
          <w:b/>
          <w:sz w:val="28"/>
          <w:szCs w:val="28"/>
          <w:lang w:val="uz-Cyrl-UZ"/>
        </w:rPr>
        <w:t>Ulug‘nor t</w:t>
      </w:r>
      <w:r w:rsidR="00DF57B7" w:rsidRPr="003F19B6">
        <w:rPr>
          <w:b/>
          <w:sz w:val="28"/>
          <w:szCs w:val="28"/>
          <w:lang w:val="uz-Cyrl-UZ"/>
        </w:rPr>
        <w:t>umanining doimiy aholi sonida</w:t>
      </w:r>
      <w:r w:rsidR="00DF57B7" w:rsidRPr="003F19B6">
        <w:rPr>
          <w:b/>
          <w:sz w:val="28"/>
          <w:szCs w:val="28"/>
          <w:lang w:val="en-US"/>
        </w:rPr>
        <w:t xml:space="preserve"> </w:t>
      </w:r>
      <w:r w:rsidR="00DF57B7" w:rsidRPr="003F19B6">
        <w:rPr>
          <w:b/>
          <w:sz w:val="28"/>
          <w:szCs w:val="28"/>
          <w:lang w:val="uz-Cyrl-UZ"/>
        </w:rPr>
        <w:t>erkak va ayol</w:t>
      </w:r>
      <w:r w:rsidR="00DF57B7" w:rsidRPr="003F19B6">
        <w:rPr>
          <w:b/>
          <w:sz w:val="28"/>
          <w:szCs w:val="28"/>
          <w:lang w:val="en-US"/>
        </w:rPr>
        <w:t>lar</w:t>
      </w:r>
      <w:r w:rsidR="00DF57B7" w:rsidRPr="003F19B6">
        <w:rPr>
          <w:b/>
          <w:sz w:val="28"/>
          <w:szCs w:val="28"/>
          <w:lang w:val="uz-Cyrl-UZ"/>
        </w:rPr>
        <w:t>ning ulushi</w:t>
      </w:r>
      <w:r w:rsidR="00DF57B7" w:rsidRPr="003F19B6">
        <w:rPr>
          <w:i/>
          <w:sz w:val="28"/>
          <w:szCs w:val="28"/>
          <w:lang w:val="uz-Cyrl-UZ"/>
        </w:rPr>
        <w:br/>
      </w:r>
      <w:r w:rsidR="00DF57B7" w:rsidRPr="003F19B6">
        <w:rPr>
          <w:i/>
          <w:color w:val="002060"/>
          <w:sz w:val="28"/>
          <w:szCs w:val="28"/>
          <w:lang w:val="uz-Cyrl-UZ"/>
        </w:rPr>
        <w:t xml:space="preserve">(2026-yil </w:t>
      </w:r>
      <w:r w:rsidR="00DF57B7">
        <w:rPr>
          <w:i/>
          <w:color w:val="002060"/>
          <w:sz w:val="28"/>
          <w:szCs w:val="28"/>
          <w:lang w:val="uz-Cyrl-UZ"/>
        </w:rPr>
        <w:t>1-</w:t>
      </w:r>
      <w:r w:rsidR="0031762E">
        <w:rPr>
          <w:i/>
          <w:color w:val="002060"/>
          <w:sz w:val="28"/>
          <w:szCs w:val="28"/>
          <w:lang w:val="uz-Cyrl-UZ"/>
        </w:rPr>
        <w:t>iyul</w:t>
      </w:r>
      <w:r w:rsidR="00DF57B7" w:rsidRPr="003F19B6">
        <w:rPr>
          <w:i/>
          <w:color w:val="002060"/>
          <w:sz w:val="28"/>
          <w:szCs w:val="28"/>
          <w:lang w:val="uz-Cyrl-UZ"/>
        </w:rPr>
        <w:t xml:space="preserve"> holatiga, </w:t>
      </w:r>
      <w:r w:rsidR="00DF57B7" w:rsidRPr="003F19B6">
        <w:rPr>
          <w:i/>
          <w:color w:val="002060"/>
          <w:sz w:val="28"/>
          <w:szCs w:val="28"/>
          <w:lang w:val="en-US"/>
        </w:rPr>
        <w:t xml:space="preserve">% </w:t>
      </w:r>
      <w:r w:rsidR="00DF57B7" w:rsidRPr="003F19B6">
        <w:rPr>
          <w:i/>
          <w:color w:val="002060"/>
          <w:sz w:val="28"/>
          <w:szCs w:val="28"/>
          <w:lang w:val="uz-Cyrl-UZ"/>
        </w:rPr>
        <w:t>da)</w:t>
      </w:r>
    </w:p>
    <w:p w:rsidR="00DF57B7" w:rsidRPr="003F19B6" w:rsidRDefault="00DF57B7" w:rsidP="00DF57B7">
      <w:pPr>
        <w:spacing w:before="20" w:after="20"/>
        <w:jc w:val="center"/>
        <w:rPr>
          <w:i/>
          <w:color w:val="0070C0"/>
          <w:lang w:val="uz-Cyrl-UZ"/>
        </w:rPr>
      </w:pPr>
    </w:p>
    <w:p w:rsidR="00DF57B7" w:rsidRPr="003F19B6" w:rsidRDefault="00DF57B7" w:rsidP="00DF57B7">
      <w:pPr>
        <w:spacing w:before="20" w:after="20"/>
        <w:jc w:val="center"/>
        <w:rPr>
          <w:i/>
          <w:color w:val="0070C0"/>
          <w:lang w:val="uz-Cyrl-UZ"/>
        </w:rPr>
      </w:pPr>
      <w:r w:rsidRPr="003F19B6">
        <w:rPr>
          <w:i/>
          <w:noProof/>
          <w:color w:val="0070C0"/>
        </w:rPr>
        <w:drawing>
          <wp:inline distT="0" distB="0" distL="0" distR="0">
            <wp:extent cx="5636647" cy="2994053"/>
            <wp:effectExtent l="19050" t="0" r="2153" b="0"/>
            <wp:docPr id="4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DF57B7" w:rsidRPr="003F19B6" w:rsidRDefault="00DF57B7" w:rsidP="00DF57B7">
      <w:pPr>
        <w:spacing w:before="20" w:after="20"/>
        <w:jc w:val="center"/>
        <w:rPr>
          <w:bCs/>
          <w:i/>
          <w:lang w:val="uz-Cyrl-UZ"/>
        </w:rPr>
      </w:pPr>
    </w:p>
    <w:p w:rsidR="00DF57B7" w:rsidRPr="003F19B6" w:rsidRDefault="00DF57B7" w:rsidP="00DF57B7">
      <w:pPr>
        <w:pStyle w:val="23"/>
        <w:widowControl/>
        <w:spacing w:after="0" w:line="312" w:lineRule="auto"/>
        <w:ind w:firstLine="720"/>
        <w:rPr>
          <w:b/>
          <w:sz w:val="26"/>
          <w:szCs w:val="26"/>
          <w:lang w:val="uz-Cyrl-UZ"/>
        </w:rPr>
      </w:pPr>
      <w:r w:rsidRPr="003F19B6">
        <w:rPr>
          <w:sz w:val="26"/>
          <w:szCs w:val="26"/>
          <w:lang w:val="uz-Cyrl-UZ"/>
        </w:rPr>
        <w:t>S</w:t>
      </w:r>
      <w:r w:rsidRPr="003F19B6">
        <w:rPr>
          <w:sz w:val="26"/>
          <w:szCs w:val="26"/>
          <w:lang w:val="en-US"/>
        </w:rPr>
        <w:t>h</w:t>
      </w:r>
      <w:r w:rsidRPr="003F19B6">
        <w:rPr>
          <w:sz w:val="26"/>
          <w:szCs w:val="26"/>
          <w:lang w:val="uz-Cyrl-UZ"/>
        </w:rPr>
        <w:t>uningdek, 202</w:t>
      </w:r>
      <w:r w:rsidRPr="003F19B6">
        <w:rPr>
          <w:sz w:val="26"/>
          <w:szCs w:val="26"/>
          <w:lang w:val="en-US"/>
        </w:rPr>
        <w:t>6</w:t>
      </w:r>
      <w:r w:rsidRPr="003F19B6">
        <w:rPr>
          <w:sz w:val="26"/>
          <w:szCs w:val="26"/>
          <w:lang w:val="uz-Cyrl-UZ"/>
        </w:rPr>
        <w:t xml:space="preserve">-yilning </w:t>
      </w:r>
      <w:r>
        <w:rPr>
          <w:sz w:val="26"/>
          <w:szCs w:val="26"/>
          <w:lang w:val="uz-Cyrl-UZ"/>
        </w:rPr>
        <w:t>1-</w:t>
      </w:r>
      <w:r w:rsidR="0031762E">
        <w:rPr>
          <w:sz w:val="26"/>
          <w:szCs w:val="26"/>
          <w:lang w:val="uz-Cyrl-UZ"/>
        </w:rPr>
        <w:t>iyul</w:t>
      </w:r>
      <w:r w:rsidRPr="003F19B6">
        <w:rPr>
          <w:sz w:val="26"/>
          <w:szCs w:val="26"/>
          <w:lang w:val="uz-Cyrl-UZ"/>
        </w:rPr>
        <w:t xml:space="preserve"> holatiga </w:t>
      </w:r>
      <w:r w:rsidR="00B36B30">
        <w:rPr>
          <w:sz w:val="26"/>
          <w:szCs w:val="26"/>
          <w:lang w:val="uz-Cyrl-UZ"/>
        </w:rPr>
        <w:t>Ulug‘nor t</w:t>
      </w:r>
      <w:r w:rsidRPr="003F19B6">
        <w:rPr>
          <w:sz w:val="26"/>
          <w:szCs w:val="26"/>
          <w:lang w:val="uz-Cyrl-UZ"/>
        </w:rPr>
        <w:t xml:space="preserve">umanida </w:t>
      </w:r>
      <w:r w:rsidR="00B95CD9" w:rsidRPr="00B95CD9">
        <w:rPr>
          <w:sz w:val="26"/>
          <w:szCs w:val="26"/>
          <w:lang w:val="en-US"/>
        </w:rPr>
        <w:t>49,9</w:t>
      </w:r>
      <w:r w:rsidRPr="003F19B6">
        <w:rPr>
          <w:sz w:val="26"/>
          <w:szCs w:val="26"/>
          <w:lang w:val="en-US"/>
        </w:rPr>
        <w:t> </w:t>
      </w:r>
      <w:r w:rsidRPr="003F19B6">
        <w:rPr>
          <w:sz w:val="26"/>
          <w:szCs w:val="26"/>
          <w:lang w:val="uz-Cyrl-UZ"/>
        </w:rPr>
        <w:t>%</w:t>
      </w:r>
      <w:r w:rsidRPr="003F19B6">
        <w:rPr>
          <w:sz w:val="26"/>
          <w:szCs w:val="26"/>
          <w:lang w:val="en-US"/>
        </w:rPr>
        <w:t xml:space="preserve"> ni</w:t>
      </w:r>
      <w:r w:rsidRPr="003F19B6">
        <w:rPr>
          <w:sz w:val="26"/>
          <w:szCs w:val="26"/>
          <w:lang w:val="uz-Cyrl-UZ"/>
        </w:rPr>
        <w:t xml:space="preserve"> ayollar va </w:t>
      </w:r>
      <w:r w:rsidR="00B95CD9" w:rsidRPr="00B95CD9">
        <w:rPr>
          <w:sz w:val="26"/>
          <w:szCs w:val="26"/>
          <w:lang w:val="en-US"/>
        </w:rPr>
        <w:t>50,1</w:t>
      </w:r>
      <w:r w:rsidRPr="003F19B6">
        <w:rPr>
          <w:sz w:val="26"/>
          <w:szCs w:val="26"/>
          <w:lang w:val="uz-Cyrl-UZ"/>
        </w:rPr>
        <w:t xml:space="preserve"> % ni erkaklar tashkil etgan. </w:t>
      </w:r>
    </w:p>
    <w:p w:rsidR="00DF57B7" w:rsidRPr="003F19B6" w:rsidRDefault="00DF57B7" w:rsidP="00DF57B7">
      <w:pPr>
        <w:pStyle w:val="23"/>
        <w:widowControl/>
        <w:spacing w:after="0"/>
        <w:ind w:firstLine="0"/>
        <w:jc w:val="center"/>
        <w:rPr>
          <w:b/>
          <w:color w:val="002060"/>
          <w:sz w:val="26"/>
          <w:szCs w:val="26"/>
          <w:lang w:val="uz-Cyrl-UZ"/>
        </w:rPr>
      </w:pPr>
    </w:p>
    <w:p w:rsidR="00DF57B7" w:rsidRPr="003F19B6" w:rsidRDefault="00DF57B7" w:rsidP="00DF57B7">
      <w:pPr>
        <w:pStyle w:val="23"/>
        <w:widowControl/>
        <w:spacing w:after="0"/>
        <w:ind w:firstLine="0"/>
        <w:jc w:val="center"/>
        <w:rPr>
          <w:b/>
          <w:color w:val="002060"/>
          <w:sz w:val="28"/>
          <w:szCs w:val="28"/>
          <w:lang w:val="uz-Cyrl-UZ"/>
        </w:rPr>
      </w:pPr>
      <w:r w:rsidRPr="003F19B6">
        <w:rPr>
          <w:b/>
          <w:color w:val="002060"/>
          <w:sz w:val="28"/>
          <w:szCs w:val="28"/>
          <w:lang w:val="uz-Cyrl-UZ"/>
        </w:rPr>
        <w:t xml:space="preserve">Aholining tabiiy harakati </w:t>
      </w:r>
      <w:r w:rsidRPr="003F19B6">
        <w:rPr>
          <w:b/>
          <w:color w:val="002060"/>
          <w:sz w:val="28"/>
          <w:szCs w:val="28"/>
          <w:lang w:val="uz-Cyrl-UZ"/>
        </w:rPr>
        <w:br/>
      </w:r>
      <w:r w:rsidRPr="003F19B6">
        <w:rPr>
          <w:i/>
          <w:color w:val="002060"/>
          <w:sz w:val="28"/>
          <w:szCs w:val="28"/>
          <w:lang w:val="uz-Cyrl-UZ"/>
        </w:rPr>
        <w:t>(yanvar-</w:t>
      </w:r>
      <w:r w:rsidR="0031762E">
        <w:rPr>
          <w:i/>
          <w:color w:val="002060"/>
          <w:sz w:val="28"/>
          <w:szCs w:val="28"/>
          <w:lang w:val="uz-Cyrl-UZ"/>
        </w:rPr>
        <w:t>iyun</w:t>
      </w:r>
      <w:r w:rsidRPr="003F19B6">
        <w:rPr>
          <w:i/>
          <w:color w:val="002060"/>
          <w:sz w:val="28"/>
          <w:szCs w:val="28"/>
          <w:lang w:val="uz-Cyrl-UZ"/>
        </w:rPr>
        <w:t>,</w:t>
      </w:r>
      <w:r w:rsidRPr="003F19B6">
        <w:rPr>
          <w:i/>
          <w:color w:val="002060"/>
          <w:sz w:val="28"/>
          <w:szCs w:val="28"/>
          <w:lang w:val="en-US"/>
        </w:rPr>
        <w:t xml:space="preserve"> birlirda</w:t>
      </w:r>
      <w:r w:rsidRPr="003F19B6">
        <w:rPr>
          <w:i/>
          <w:color w:val="002060"/>
          <w:sz w:val="28"/>
          <w:szCs w:val="28"/>
          <w:lang w:val="uz-Cyrl-UZ"/>
        </w:rPr>
        <w:t>)</w:t>
      </w:r>
    </w:p>
    <w:p w:rsidR="00DF57B7" w:rsidRPr="003F19B6" w:rsidRDefault="00DF57B7" w:rsidP="00DF57B7">
      <w:pPr>
        <w:jc w:val="center"/>
        <w:rPr>
          <w:i/>
          <w:color w:val="1F497D" w:themeColor="text2"/>
          <w:lang w:val="uz-Cyrl-UZ"/>
        </w:rPr>
      </w:pPr>
    </w:p>
    <w:tbl>
      <w:tblPr>
        <w:tblW w:w="5000" w:type="pct"/>
        <w:shd w:val="clear" w:color="auto" w:fill="8DB3E2"/>
        <w:tblCellMar>
          <w:left w:w="107" w:type="dxa"/>
          <w:right w:w="107" w:type="dxa"/>
        </w:tblCellMar>
        <w:tblLook w:val="0000" w:firstRow="0" w:lastRow="0" w:firstColumn="0" w:lastColumn="0" w:noHBand="0" w:noVBand="0"/>
      </w:tblPr>
      <w:tblGrid>
        <w:gridCol w:w="3517"/>
        <w:gridCol w:w="1454"/>
        <w:gridCol w:w="1480"/>
        <w:gridCol w:w="1471"/>
        <w:gridCol w:w="1505"/>
      </w:tblGrid>
      <w:tr w:rsidR="00DF57B7" w:rsidRPr="003F19B6" w:rsidTr="00913C1A">
        <w:trPr>
          <w:cantSplit/>
          <w:trHeight w:val="20"/>
        </w:trPr>
        <w:tc>
          <w:tcPr>
            <w:tcW w:w="1865" w:type="pct"/>
            <w:vMerge w:val="restart"/>
            <w:tcBorders>
              <w:top w:val="single" w:sz="18" w:space="0" w:color="auto"/>
              <w:bottom w:val="single" w:sz="4" w:space="0" w:color="auto"/>
              <w:right w:val="single" w:sz="4" w:space="0" w:color="auto"/>
            </w:tcBorders>
            <w:shd w:val="clear" w:color="auto" w:fill="FFCDE6"/>
            <w:vAlign w:val="center"/>
          </w:tcPr>
          <w:p w:rsidR="00DF57B7" w:rsidRPr="003F19B6" w:rsidRDefault="00DF57B7" w:rsidP="00913C1A">
            <w:pPr>
              <w:spacing w:before="60" w:after="60"/>
              <w:jc w:val="center"/>
              <w:rPr>
                <w:b/>
                <w:sz w:val="26"/>
                <w:szCs w:val="26"/>
                <w:lang w:val="uz-Cyrl-UZ"/>
              </w:rPr>
            </w:pPr>
          </w:p>
        </w:tc>
        <w:tc>
          <w:tcPr>
            <w:tcW w:w="1556" w:type="pct"/>
            <w:gridSpan w:val="2"/>
            <w:tcBorders>
              <w:top w:val="single" w:sz="18" w:space="0" w:color="auto"/>
              <w:left w:val="single" w:sz="4" w:space="0" w:color="auto"/>
              <w:bottom w:val="single" w:sz="18" w:space="0" w:color="auto"/>
              <w:right w:val="single" w:sz="4" w:space="0" w:color="auto"/>
            </w:tcBorders>
            <w:shd w:val="clear" w:color="auto" w:fill="FFCDE6"/>
            <w:vAlign w:val="center"/>
          </w:tcPr>
          <w:p w:rsidR="00DF57B7" w:rsidRPr="003F19B6" w:rsidRDefault="00DF57B7" w:rsidP="00913C1A">
            <w:pPr>
              <w:spacing w:before="60" w:after="60"/>
              <w:ind w:left="-113" w:right="-113"/>
              <w:jc w:val="center"/>
              <w:rPr>
                <w:b/>
                <w:sz w:val="26"/>
                <w:szCs w:val="26"/>
                <w:lang w:val="uz-Cyrl-UZ"/>
              </w:rPr>
            </w:pPr>
            <w:r w:rsidRPr="003F19B6">
              <w:rPr>
                <w:b/>
                <w:i/>
                <w:sz w:val="26"/>
                <w:szCs w:val="26"/>
                <w:lang w:val="en-US"/>
              </w:rPr>
              <w:t>K</w:t>
            </w:r>
            <w:r w:rsidRPr="003F19B6">
              <w:rPr>
                <w:b/>
                <w:i/>
                <w:sz w:val="26"/>
                <w:szCs w:val="26"/>
                <w:lang w:val="uz-Cyrl-UZ"/>
              </w:rPr>
              <w:t>ishi</w:t>
            </w:r>
            <w:r w:rsidRPr="003F19B6">
              <w:rPr>
                <w:b/>
                <w:sz w:val="26"/>
                <w:szCs w:val="26"/>
                <w:lang w:val="uz-Cyrl-UZ"/>
              </w:rPr>
              <w:t xml:space="preserve"> </w:t>
            </w:r>
          </w:p>
        </w:tc>
        <w:tc>
          <w:tcPr>
            <w:tcW w:w="1578" w:type="pct"/>
            <w:gridSpan w:val="2"/>
            <w:tcBorders>
              <w:top w:val="single" w:sz="18" w:space="0" w:color="auto"/>
              <w:left w:val="single" w:sz="4" w:space="0" w:color="auto"/>
              <w:bottom w:val="single" w:sz="18" w:space="0" w:color="auto"/>
            </w:tcBorders>
            <w:shd w:val="clear" w:color="auto" w:fill="FFCDE6"/>
            <w:vAlign w:val="center"/>
          </w:tcPr>
          <w:p w:rsidR="00DF57B7" w:rsidRPr="003F19B6" w:rsidRDefault="00DF57B7" w:rsidP="00913C1A">
            <w:pPr>
              <w:spacing w:before="60" w:after="60"/>
              <w:ind w:left="-113" w:right="-113"/>
              <w:jc w:val="center"/>
              <w:rPr>
                <w:b/>
                <w:sz w:val="26"/>
                <w:szCs w:val="26"/>
                <w:lang w:val="uz-Cyrl-UZ"/>
              </w:rPr>
            </w:pPr>
            <w:r w:rsidRPr="003F19B6">
              <w:rPr>
                <w:b/>
                <w:sz w:val="26"/>
                <w:szCs w:val="26"/>
                <w:lang w:val="uz-Cyrl-UZ"/>
              </w:rPr>
              <w:t xml:space="preserve">Koeffitsienti, </w:t>
            </w:r>
            <w:r w:rsidRPr="003F19B6">
              <w:rPr>
                <w:b/>
                <w:sz w:val="26"/>
                <w:szCs w:val="26"/>
                <w:lang w:val="uz-Cyrl-UZ"/>
              </w:rPr>
              <w:br/>
              <w:t>1000 aholiga nisbatan</w:t>
            </w:r>
            <w:r w:rsidRPr="003F19B6">
              <w:rPr>
                <w:b/>
                <w:i/>
                <w:sz w:val="26"/>
                <w:szCs w:val="26"/>
                <w:lang w:val="en-US"/>
              </w:rPr>
              <w:t xml:space="preserve"> </w:t>
            </w:r>
            <w:r w:rsidRPr="003F19B6">
              <w:rPr>
                <w:b/>
                <w:sz w:val="26"/>
                <w:szCs w:val="26"/>
                <w:lang w:val="uz-Cyrl-UZ"/>
              </w:rPr>
              <w:t>promillda</w:t>
            </w:r>
          </w:p>
        </w:tc>
      </w:tr>
      <w:tr w:rsidR="00DF57B7" w:rsidRPr="003F19B6" w:rsidTr="00913C1A">
        <w:trPr>
          <w:cantSplit/>
          <w:trHeight w:val="20"/>
        </w:trPr>
        <w:tc>
          <w:tcPr>
            <w:tcW w:w="1865" w:type="pct"/>
            <w:vMerge/>
            <w:tcBorders>
              <w:top w:val="single" w:sz="4" w:space="0" w:color="auto"/>
              <w:bottom w:val="single" w:sz="18" w:space="0" w:color="auto"/>
              <w:right w:val="single" w:sz="4" w:space="0" w:color="auto"/>
            </w:tcBorders>
            <w:shd w:val="clear" w:color="auto" w:fill="FFCDE6"/>
            <w:vAlign w:val="center"/>
          </w:tcPr>
          <w:p w:rsidR="00DF57B7" w:rsidRPr="003F19B6" w:rsidRDefault="00DF57B7" w:rsidP="00913C1A">
            <w:pPr>
              <w:spacing w:before="60" w:after="60"/>
              <w:jc w:val="center"/>
              <w:rPr>
                <w:b/>
                <w:sz w:val="26"/>
                <w:szCs w:val="26"/>
                <w:lang w:val="uz-Cyrl-UZ"/>
              </w:rPr>
            </w:pPr>
          </w:p>
        </w:tc>
        <w:tc>
          <w:tcPr>
            <w:tcW w:w="771" w:type="pct"/>
            <w:tcBorders>
              <w:top w:val="single" w:sz="18" w:space="0" w:color="auto"/>
              <w:left w:val="single" w:sz="4" w:space="0" w:color="auto"/>
              <w:bottom w:val="single" w:sz="18" w:space="0" w:color="auto"/>
              <w:right w:val="single" w:sz="4" w:space="0" w:color="auto"/>
            </w:tcBorders>
            <w:shd w:val="clear" w:color="auto" w:fill="FFCDE6"/>
            <w:vAlign w:val="center"/>
          </w:tcPr>
          <w:p w:rsidR="00DF57B7" w:rsidRPr="003F19B6" w:rsidRDefault="00DF57B7" w:rsidP="00913C1A">
            <w:pPr>
              <w:spacing w:before="60" w:after="60"/>
              <w:ind w:right="23"/>
              <w:jc w:val="center"/>
              <w:rPr>
                <w:b/>
                <w:sz w:val="26"/>
                <w:szCs w:val="26"/>
                <w:lang w:val="uz-Cyrl-UZ"/>
              </w:rPr>
            </w:pPr>
            <w:r>
              <w:rPr>
                <w:b/>
                <w:sz w:val="26"/>
                <w:szCs w:val="26"/>
                <w:lang w:val="uz-Cyrl-UZ"/>
              </w:rPr>
              <w:t>2025</w:t>
            </w:r>
            <w:r w:rsidRPr="003F19B6">
              <w:rPr>
                <w:b/>
                <w:sz w:val="26"/>
                <w:szCs w:val="26"/>
                <w:lang w:val="uz-Cyrl-UZ"/>
              </w:rPr>
              <w:t>-yil</w:t>
            </w:r>
          </w:p>
        </w:tc>
        <w:tc>
          <w:tcPr>
            <w:tcW w:w="785" w:type="pct"/>
            <w:tcBorders>
              <w:top w:val="single" w:sz="18" w:space="0" w:color="auto"/>
              <w:left w:val="single" w:sz="4" w:space="0" w:color="auto"/>
              <w:bottom w:val="single" w:sz="18" w:space="0" w:color="auto"/>
              <w:right w:val="single" w:sz="4" w:space="0" w:color="auto"/>
            </w:tcBorders>
            <w:shd w:val="clear" w:color="auto" w:fill="FFCDE6"/>
            <w:vAlign w:val="center"/>
          </w:tcPr>
          <w:p w:rsidR="00DF57B7" w:rsidRPr="009E5364" w:rsidRDefault="00DF57B7" w:rsidP="00913C1A">
            <w:pPr>
              <w:spacing w:before="60" w:after="60"/>
              <w:jc w:val="center"/>
              <w:rPr>
                <w:b/>
                <w:sz w:val="26"/>
                <w:szCs w:val="26"/>
                <w:lang w:val="uz-Cyrl-UZ"/>
              </w:rPr>
            </w:pPr>
            <w:r w:rsidRPr="009E5364">
              <w:rPr>
                <w:b/>
                <w:sz w:val="26"/>
                <w:szCs w:val="26"/>
                <w:lang w:val="uz-Cyrl-UZ"/>
              </w:rPr>
              <w:t>2026-yil</w:t>
            </w:r>
          </w:p>
        </w:tc>
        <w:tc>
          <w:tcPr>
            <w:tcW w:w="780" w:type="pct"/>
            <w:tcBorders>
              <w:top w:val="single" w:sz="18" w:space="0" w:color="auto"/>
              <w:left w:val="single" w:sz="4" w:space="0" w:color="auto"/>
              <w:bottom w:val="single" w:sz="18" w:space="0" w:color="auto"/>
              <w:right w:val="single" w:sz="4" w:space="0" w:color="auto"/>
            </w:tcBorders>
            <w:shd w:val="clear" w:color="auto" w:fill="FFCDE6"/>
            <w:vAlign w:val="center"/>
          </w:tcPr>
          <w:p w:rsidR="00DF57B7" w:rsidRPr="009E5364" w:rsidRDefault="00DF57B7" w:rsidP="00913C1A">
            <w:pPr>
              <w:spacing w:before="60" w:after="60"/>
              <w:jc w:val="center"/>
              <w:rPr>
                <w:b/>
                <w:sz w:val="26"/>
                <w:szCs w:val="26"/>
                <w:lang w:val="uz-Cyrl-UZ"/>
              </w:rPr>
            </w:pPr>
            <w:r w:rsidRPr="009E5364">
              <w:rPr>
                <w:b/>
                <w:sz w:val="26"/>
                <w:szCs w:val="26"/>
                <w:lang w:val="uz-Cyrl-UZ"/>
              </w:rPr>
              <w:t>2025-yil</w:t>
            </w:r>
          </w:p>
        </w:tc>
        <w:tc>
          <w:tcPr>
            <w:tcW w:w="798" w:type="pct"/>
            <w:tcBorders>
              <w:top w:val="single" w:sz="18" w:space="0" w:color="auto"/>
              <w:left w:val="single" w:sz="4" w:space="0" w:color="auto"/>
              <w:bottom w:val="single" w:sz="18" w:space="0" w:color="auto"/>
            </w:tcBorders>
            <w:shd w:val="clear" w:color="auto" w:fill="FFCDE6"/>
            <w:vAlign w:val="center"/>
          </w:tcPr>
          <w:p w:rsidR="00DF57B7" w:rsidRPr="009E5364" w:rsidRDefault="00DF57B7" w:rsidP="00913C1A">
            <w:pPr>
              <w:spacing w:before="60" w:after="60"/>
              <w:jc w:val="center"/>
              <w:rPr>
                <w:b/>
                <w:sz w:val="26"/>
                <w:szCs w:val="26"/>
                <w:lang w:val="uz-Cyrl-UZ"/>
              </w:rPr>
            </w:pPr>
            <w:r w:rsidRPr="009E5364">
              <w:rPr>
                <w:b/>
                <w:sz w:val="26"/>
                <w:szCs w:val="26"/>
                <w:lang w:val="uz-Cyrl-UZ"/>
              </w:rPr>
              <w:t>2026-yil</w:t>
            </w:r>
          </w:p>
        </w:tc>
      </w:tr>
      <w:tr w:rsidR="00DF57B7" w:rsidRPr="003F19B6" w:rsidTr="00913C1A">
        <w:tblPrEx>
          <w:shd w:val="clear" w:color="auto" w:fill="auto"/>
        </w:tblPrEx>
        <w:trPr>
          <w:cantSplit/>
          <w:trHeight w:val="20"/>
        </w:trPr>
        <w:tc>
          <w:tcPr>
            <w:tcW w:w="1865" w:type="pct"/>
            <w:tcBorders>
              <w:top w:val="single" w:sz="18" w:space="0" w:color="auto"/>
            </w:tcBorders>
            <w:shd w:val="clear" w:color="auto" w:fill="auto"/>
            <w:vAlign w:val="center"/>
          </w:tcPr>
          <w:p w:rsidR="00DF57B7" w:rsidRPr="003F19B6" w:rsidRDefault="00DF57B7" w:rsidP="00913C1A">
            <w:pPr>
              <w:ind w:left="177"/>
              <w:rPr>
                <w:color w:val="000000"/>
                <w:lang w:val="uz-Cyrl-UZ"/>
              </w:rPr>
            </w:pPr>
          </w:p>
        </w:tc>
        <w:tc>
          <w:tcPr>
            <w:tcW w:w="771" w:type="pct"/>
            <w:tcBorders>
              <w:top w:val="single" w:sz="18" w:space="0" w:color="auto"/>
            </w:tcBorders>
            <w:shd w:val="clear" w:color="auto" w:fill="auto"/>
            <w:vAlign w:val="center"/>
          </w:tcPr>
          <w:p w:rsidR="00DF57B7" w:rsidRPr="003F19B6" w:rsidRDefault="00DF57B7" w:rsidP="00913C1A">
            <w:pPr>
              <w:ind w:right="23"/>
              <w:jc w:val="center"/>
            </w:pPr>
          </w:p>
        </w:tc>
        <w:tc>
          <w:tcPr>
            <w:tcW w:w="785" w:type="pct"/>
            <w:tcBorders>
              <w:top w:val="single" w:sz="18" w:space="0" w:color="auto"/>
            </w:tcBorders>
            <w:shd w:val="clear" w:color="auto" w:fill="auto"/>
            <w:vAlign w:val="center"/>
          </w:tcPr>
          <w:p w:rsidR="00DF57B7" w:rsidRPr="003F19B6" w:rsidRDefault="00DF57B7" w:rsidP="00913C1A">
            <w:pPr>
              <w:jc w:val="center"/>
            </w:pPr>
          </w:p>
        </w:tc>
        <w:tc>
          <w:tcPr>
            <w:tcW w:w="780" w:type="pct"/>
            <w:tcBorders>
              <w:top w:val="single" w:sz="18" w:space="0" w:color="auto"/>
            </w:tcBorders>
            <w:shd w:val="clear" w:color="auto" w:fill="auto"/>
            <w:vAlign w:val="center"/>
          </w:tcPr>
          <w:p w:rsidR="00DF57B7" w:rsidRPr="003F19B6" w:rsidRDefault="00DF57B7" w:rsidP="00913C1A">
            <w:pPr>
              <w:jc w:val="center"/>
            </w:pPr>
          </w:p>
        </w:tc>
        <w:tc>
          <w:tcPr>
            <w:tcW w:w="798" w:type="pct"/>
            <w:tcBorders>
              <w:top w:val="single" w:sz="18" w:space="0" w:color="auto"/>
            </w:tcBorders>
            <w:shd w:val="clear" w:color="auto" w:fill="auto"/>
            <w:vAlign w:val="center"/>
          </w:tcPr>
          <w:p w:rsidR="00DF57B7" w:rsidRPr="003F19B6" w:rsidRDefault="00DF57B7" w:rsidP="00913C1A">
            <w:pPr>
              <w:jc w:val="center"/>
            </w:pPr>
          </w:p>
        </w:tc>
      </w:tr>
      <w:tr w:rsidR="00B95CD9" w:rsidRPr="003F19B6" w:rsidTr="00913C1A">
        <w:tblPrEx>
          <w:shd w:val="clear" w:color="auto" w:fill="auto"/>
        </w:tblPrEx>
        <w:trPr>
          <w:cantSplit/>
          <w:trHeight w:val="20"/>
        </w:trPr>
        <w:tc>
          <w:tcPr>
            <w:tcW w:w="1865" w:type="pct"/>
            <w:shd w:val="clear" w:color="auto" w:fill="FFCDE6"/>
            <w:vAlign w:val="center"/>
          </w:tcPr>
          <w:p w:rsidR="00B95CD9" w:rsidRPr="003F19B6" w:rsidRDefault="00B95CD9" w:rsidP="00913C1A">
            <w:pPr>
              <w:spacing w:before="120" w:after="120"/>
              <w:ind w:left="284" w:hanging="142"/>
              <w:rPr>
                <w:color w:val="000000"/>
                <w:sz w:val="26"/>
                <w:szCs w:val="26"/>
                <w:lang w:val="uz-Cyrl-UZ"/>
              </w:rPr>
            </w:pPr>
            <w:r w:rsidRPr="003F19B6">
              <w:rPr>
                <w:color w:val="000000"/>
                <w:sz w:val="26"/>
                <w:szCs w:val="26"/>
                <w:lang w:val="uz-Cyrl-UZ"/>
              </w:rPr>
              <w:t xml:space="preserve">Aholining tabiiy o‘sishi </w:t>
            </w:r>
          </w:p>
        </w:tc>
        <w:tc>
          <w:tcPr>
            <w:tcW w:w="771" w:type="pct"/>
            <w:shd w:val="clear" w:color="auto" w:fill="FFCDE6"/>
            <w:vAlign w:val="center"/>
          </w:tcPr>
          <w:p w:rsidR="00B95CD9" w:rsidRPr="00E14F3A" w:rsidRDefault="00B95CD9">
            <w:pPr>
              <w:jc w:val="center"/>
              <w:rPr>
                <w:color w:val="000000"/>
                <w:sz w:val="26"/>
                <w:szCs w:val="26"/>
              </w:rPr>
            </w:pPr>
            <w:r w:rsidRPr="00E14F3A">
              <w:rPr>
                <w:color w:val="000000"/>
                <w:sz w:val="26"/>
                <w:szCs w:val="26"/>
              </w:rPr>
              <w:t>245</w:t>
            </w:r>
          </w:p>
        </w:tc>
        <w:tc>
          <w:tcPr>
            <w:tcW w:w="785" w:type="pct"/>
            <w:shd w:val="clear" w:color="auto" w:fill="FFCDE6"/>
            <w:vAlign w:val="center"/>
          </w:tcPr>
          <w:p w:rsidR="00B95CD9" w:rsidRPr="00E14F3A" w:rsidRDefault="00B95CD9">
            <w:pPr>
              <w:jc w:val="center"/>
              <w:rPr>
                <w:color w:val="000000"/>
                <w:sz w:val="26"/>
                <w:szCs w:val="26"/>
              </w:rPr>
            </w:pPr>
            <w:r w:rsidRPr="00E14F3A">
              <w:rPr>
                <w:color w:val="000000"/>
                <w:sz w:val="26"/>
                <w:szCs w:val="26"/>
              </w:rPr>
              <w:t>269</w:t>
            </w:r>
          </w:p>
        </w:tc>
        <w:tc>
          <w:tcPr>
            <w:tcW w:w="780" w:type="pct"/>
            <w:shd w:val="clear" w:color="auto" w:fill="FFCDE6"/>
            <w:vAlign w:val="center"/>
          </w:tcPr>
          <w:p w:rsidR="00B95CD9" w:rsidRPr="00E14F3A" w:rsidRDefault="00B95CD9">
            <w:pPr>
              <w:jc w:val="center"/>
              <w:rPr>
                <w:color w:val="000000"/>
                <w:sz w:val="26"/>
                <w:szCs w:val="26"/>
              </w:rPr>
            </w:pPr>
            <w:r w:rsidRPr="00E14F3A">
              <w:rPr>
                <w:color w:val="000000"/>
                <w:sz w:val="26"/>
                <w:szCs w:val="26"/>
              </w:rPr>
              <w:t>7,7</w:t>
            </w:r>
          </w:p>
        </w:tc>
        <w:tc>
          <w:tcPr>
            <w:tcW w:w="798" w:type="pct"/>
            <w:shd w:val="clear" w:color="auto" w:fill="FFCDE6"/>
            <w:vAlign w:val="center"/>
          </w:tcPr>
          <w:p w:rsidR="00B95CD9" w:rsidRPr="00E14F3A" w:rsidRDefault="00B95CD9">
            <w:pPr>
              <w:jc w:val="center"/>
              <w:rPr>
                <w:color w:val="000000"/>
                <w:sz w:val="26"/>
                <w:szCs w:val="26"/>
              </w:rPr>
            </w:pPr>
            <w:r w:rsidRPr="00E14F3A">
              <w:rPr>
                <w:color w:val="000000"/>
                <w:sz w:val="26"/>
                <w:szCs w:val="26"/>
              </w:rPr>
              <w:t>8,4</w:t>
            </w:r>
          </w:p>
        </w:tc>
      </w:tr>
      <w:tr w:rsidR="00E14F3A" w:rsidRPr="003F19B6" w:rsidTr="00913C1A">
        <w:tblPrEx>
          <w:shd w:val="clear" w:color="auto" w:fill="auto"/>
        </w:tblPrEx>
        <w:trPr>
          <w:cantSplit/>
          <w:trHeight w:val="20"/>
        </w:trPr>
        <w:tc>
          <w:tcPr>
            <w:tcW w:w="1865" w:type="pct"/>
            <w:shd w:val="clear" w:color="auto" w:fill="auto"/>
            <w:vAlign w:val="center"/>
          </w:tcPr>
          <w:p w:rsidR="00E14F3A" w:rsidRPr="003F19B6" w:rsidRDefault="00E14F3A" w:rsidP="00913C1A">
            <w:pPr>
              <w:spacing w:before="120" w:after="120"/>
              <w:ind w:left="142"/>
              <w:rPr>
                <w:color w:val="000000"/>
                <w:sz w:val="26"/>
                <w:szCs w:val="26"/>
                <w:lang w:val="uz-Cyrl-UZ"/>
              </w:rPr>
            </w:pPr>
            <w:r w:rsidRPr="003F19B6">
              <w:rPr>
                <w:color w:val="000000"/>
                <w:sz w:val="26"/>
                <w:szCs w:val="26"/>
                <w:lang w:val="uz-Cyrl-UZ"/>
              </w:rPr>
              <w:t xml:space="preserve">Tug‘ilganlar </w:t>
            </w:r>
          </w:p>
        </w:tc>
        <w:tc>
          <w:tcPr>
            <w:tcW w:w="771" w:type="pct"/>
            <w:shd w:val="clear" w:color="auto" w:fill="auto"/>
            <w:vAlign w:val="center"/>
          </w:tcPr>
          <w:p w:rsidR="00E14F3A" w:rsidRPr="00E14F3A" w:rsidRDefault="00E14F3A">
            <w:pPr>
              <w:jc w:val="center"/>
              <w:rPr>
                <w:sz w:val="26"/>
                <w:szCs w:val="26"/>
              </w:rPr>
            </w:pPr>
            <w:r w:rsidRPr="00E14F3A">
              <w:rPr>
                <w:sz w:val="26"/>
                <w:szCs w:val="26"/>
              </w:rPr>
              <w:t>387</w:t>
            </w:r>
          </w:p>
        </w:tc>
        <w:tc>
          <w:tcPr>
            <w:tcW w:w="785" w:type="pct"/>
            <w:shd w:val="clear" w:color="auto" w:fill="auto"/>
            <w:vAlign w:val="center"/>
          </w:tcPr>
          <w:p w:rsidR="00E14F3A" w:rsidRPr="00E14F3A" w:rsidRDefault="00E14F3A">
            <w:pPr>
              <w:jc w:val="center"/>
              <w:rPr>
                <w:sz w:val="26"/>
                <w:szCs w:val="26"/>
              </w:rPr>
            </w:pPr>
            <w:r w:rsidRPr="00E14F3A">
              <w:rPr>
                <w:sz w:val="26"/>
                <w:szCs w:val="26"/>
              </w:rPr>
              <w:t>402</w:t>
            </w:r>
          </w:p>
        </w:tc>
        <w:tc>
          <w:tcPr>
            <w:tcW w:w="780" w:type="pct"/>
            <w:shd w:val="clear" w:color="auto" w:fill="auto"/>
            <w:vAlign w:val="center"/>
          </w:tcPr>
          <w:p w:rsidR="00E14F3A" w:rsidRPr="00E14F3A" w:rsidRDefault="00E14F3A">
            <w:pPr>
              <w:jc w:val="center"/>
              <w:rPr>
                <w:sz w:val="26"/>
                <w:szCs w:val="26"/>
              </w:rPr>
            </w:pPr>
            <w:r w:rsidRPr="00E14F3A">
              <w:rPr>
                <w:sz w:val="26"/>
                <w:szCs w:val="26"/>
              </w:rPr>
              <w:t>12,1</w:t>
            </w:r>
          </w:p>
        </w:tc>
        <w:tc>
          <w:tcPr>
            <w:tcW w:w="798" w:type="pct"/>
            <w:shd w:val="clear" w:color="auto" w:fill="auto"/>
            <w:vAlign w:val="center"/>
          </w:tcPr>
          <w:p w:rsidR="00E14F3A" w:rsidRPr="00E14F3A" w:rsidRDefault="00E14F3A">
            <w:pPr>
              <w:jc w:val="center"/>
              <w:rPr>
                <w:sz w:val="26"/>
                <w:szCs w:val="26"/>
              </w:rPr>
            </w:pPr>
            <w:r w:rsidRPr="00E14F3A">
              <w:rPr>
                <w:sz w:val="26"/>
                <w:szCs w:val="26"/>
              </w:rPr>
              <w:t>12,5</w:t>
            </w:r>
          </w:p>
        </w:tc>
      </w:tr>
      <w:tr w:rsidR="00E14F3A" w:rsidRPr="003F19B6" w:rsidTr="00913C1A">
        <w:tblPrEx>
          <w:shd w:val="clear" w:color="auto" w:fill="auto"/>
        </w:tblPrEx>
        <w:trPr>
          <w:cantSplit/>
          <w:trHeight w:val="20"/>
        </w:trPr>
        <w:tc>
          <w:tcPr>
            <w:tcW w:w="1865" w:type="pct"/>
            <w:shd w:val="clear" w:color="auto" w:fill="FFCDE6"/>
            <w:vAlign w:val="center"/>
          </w:tcPr>
          <w:p w:rsidR="00E14F3A" w:rsidRPr="003F19B6" w:rsidRDefault="00E14F3A" w:rsidP="00913C1A">
            <w:pPr>
              <w:spacing w:before="120" w:after="120"/>
              <w:ind w:left="142"/>
              <w:rPr>
                <w:color w:val="000000"/>
                <w:sz w:val="26"/>
                <w:szCs w:val="26"/>
                <w:lang w:val="uz-Cyrl-UZ"/>
              </w:rPr>
            </w:pPr>
            <w:r w:rsidRPr="003F19B6">
              <w:rPr>
                <w:color w:val="000000"/>
                <w:sz w:val="26"/>
                <w:szCs w:val="26"/>
                <w:lang w:val="uz-Cyrl-UZ"/>
              </w:rPr>
              <w:t xml:space="preserve">Vafot etganlar </w:t>
            </w:r>
          </w:p>
        </w:tc>
        <w:tc>
          <w:tcPr>
            <w:tcW w:w="771" w:type="pct"/>
            <w:shd w:val="clear" w:color="auto" w:fill="FFCDE6"/>
            <w:vAlign w:val="center"/>
          </w:tcPr>
          <w:p w:rsidR="00E14F3A" w:rsidRPr="00E14F3A" w:rsidRDefault="00E14F3A">
            <w:pPr>
              <w:jc w:val="center"/>
              <w:rPr>
                <w:sz w:val="26"/>
                <w:szCs w:val="26"/>
              </w:rPr>
            </w:pPr>
            <w:r w:rsidRPr="00E14F3A">
              <w:rPr>
                <w:sz w:val="26"/>
                <w:szCs w:val="26"/>
              </w:rPr>
              <w:t>142</w:t>
            </w:r>
          </w:p>
        </w:tc>
        <w:tc>
          <w:tcPr>
            <w:tcW w:w="785" w:type="pct"/>
            <w:shd w:val="clear" w:color="auto" w:fill="FFCDE6"/>
            <w:vAlign w:val="center"/>
          </w:tcPr>
          <w:p w:rsidR="00E14F3A" w:rsidRPr="00E14F3A" w:rsidRDefault="00E14F3A">
            <w:pPr>
              <w:jc w:val="center"/>
              <w:rPr>
                <w:sz w:val="26"/>
                <w:szCs w:val="26"/>
              </w:rPr>
            </w:pPr>
            <w:r w:rsidRPr="00E14F3A">
              <w:rPr>
                <w:sz w:val="26"/>
                <w:szCs w:val="26"/>
              </w:rPr>
              <w:t>133</w:t>
            </w:r>
          </w:p>
        </w:tc>
        <w:tc>
          <w:tcPr>
            <w:tcW w:w="780" w:type="pct"/>
            <w:shd w:val="clear" w:color="auto" w:fill="FFCDE6"/>
            <w:vAlign w:val="center"/>
          </w:tcPr>
          <w:p w:rsidR="00E14F3A" w:rsidRPr="00E14F3A" w:rsidRDefault="00E14F3A">
            <w:pPr>
              <w:jc w:val="center"/>
              <w:rPr>
                <w:sz w:val="26"/>
                <w:szCs w:val="26"/>
              </w:rPr>
            </w:pPr>
            <w:r w:rsidRPr="00E14F3A">
              <w:rPr>
                <w:sz w:val="26"/>
                <w:szCs w:val="26"/>
              </w:rPr>
              <w:t>4,4</w:t>
            </w:r>
          </w:p>
        </w:tc>
        <w:tc>
          <w:tcPr>
            <w:tcW w:w="798" w:type="pct"/>
            <w:shd w:val="clear" w:color="auto" w:fill="FFCDE6"/>
            <w:vAlign w:val="center"/>
          </w:tcPr>
          <w:p w:rsidR="00E14F3A" w:rsidRPr="00E14F3A" w:rsidRDefault="00E14F3A">
            <w:pPr>
              <w:jc w:val="center"/>
              <w:rPr>
                <w:sz w:val="26"/>
                <w:szCs w:val="26"/>
              </w:rPr>
            </w:pPr>
            <w:r w:rsidRPr="00E14F3A">
              <w:rPr>
                <w:sz w:val="26"/>
                <w:szCs w:val="26"/>
              </w:rPr>
              <w:t>4,1</w:t>
            </w:r>
          </w:p>
        </w:tc>
      </w:tr>
      <w:tr w:rsidR="00E14F3A" w:rsidRPr="003F19B6" w:rsidTr="00913C1A">
        <w:tblPrEx>
          <w:shd w:val="clear" w:color="auto" w:fill="auto"/>
        </w:tblPrEx>
        <w:trPr>
          <w:cantSplit/>
          <w:trHeight w:val="20"/>
        </w:trPr>
        <w:tc>
          <w:tcPr>
            <w:tcW w:w="1865" w:type="pct"/>
            <w:shd w:val="clear" w:color="auto" w:fill="auto"/>
            <w:vAlign w:val="center"/>
          </w:tcPr>
          <w:p w:rsidR="00E14F3A" w:rsidRPr="003F19B6" w:rsidRDefault="00E14F3A" w:rsidP="00913C1A">
            <w:pPr>
              <w:spacing w:before="120" w:after="120"/>
              <w:ind w:left="142"/>
              <w:rPr>
                <w:color w:val="000000"/>
                <w:sz w:val="26"/>
                <w:szCs w:val="26"/>
                <w:lang w:val="uz-Cyrl-UZ"/>
              </w:rPr>
            </w:pPr>
            <w:r w:rsidRPr="003F19B6">
              <w:rPr>
                <w:color w:val="000000"/>
                <w:sz w:val="26"/>
                <w:szCs w:val="26"/>
                <w:lang w:val="uz-Cyrl-UZ"/>
              </w:rPr>
              <w:t xml:space="preserve">Tuzilgan nikohlar </w:t>
            </w:r>
          </w:p>
        </w:tc>
        <w:tc>
          <w:tcPr>
            <w:tcW w:w="771" w:type="pct"/>
            <w:shd w:val="clear" w:color="auto" w:fill="auto"/>
            <w:vAlign w:val="center"/>
          </w:tcPr>
          <w:p w:rsidR="00E14F3A" w:rsidRPr="00E14F3A" w:rsidRDefault="00E14F3A">
            <w:pPr>
              <w:jc w:val="center"/>
              <w:rPr>
                <w:sz w:val="26"/>
                <w:szCs w:val="26"/>
              </w:rPr>
            </w:pPr>
            <w:r w:rsidRPr="00E14F3A">
              <w:rPr>
                <w:sz w:val="26"/>
                <w:szCs w:val="26"/>
              </w:rPr>
              <w:t>94</w:t>
            </w:r>
          </w:p>
        </w:tc>
        <w:tc>
          <w:tcPr>
            <w:tcW w:w="785" w:type="pct"/>
            <w:shd w:val="clear" w:color="auto" w:fill="auto"/>
            <w:vAlign w:val="center"/>
          </w:tcPr>
          <w:p w:rsidR="00E14F3A" w:rsidRPr="00E14F3A" w:rsidRDefault="00E14F3A">
            <w:pPr>
              <w:jc w:val="center"/>
              <w:rPr>
                <w:sz w:val="26"/>
                <w:szCs w:val="26"/>
              </w:rPr>
            </w:pPr>
            <w:r w:rsidRPr="00E14F3A">
              <w:rPr>
                <w:sz w:val="26"/>
                <w:szCs w:val="26"/>
              </w:rPr>
              <w:t>107</w:t>
            </w:r>
          </w:p>
        </w:tc>
        <w:tc>
          <w:tcPr>
            <w:tcW w:w="780" w:type="pct"/>
            <w:shd w:val="clear" w:color="auto" w:fill="auto"/>
            <w:vAlign w:val="center"/>
          </w:tcPr>
          <w:p w:rsidR="00E14F3A" w:rsidRPr="00E14F3A" w:rsidRDefault="00E14F3A">
            <w:pPr>
              <w:jc w:val="center"/>
              <w:rPr>
                <w:sz w:val="26"/>
                <w:szCs w:val="26"/>
              </w:rPr>
            </w:pPr>
            <w:r w:rsidRPr="00E14F3A">
              <w:rPr>
                <w:sz w:val="26"/>
                <w:szCs w:val="26"/>
              </w:rPr>
              <w:t>2,9</w:t>
            </w:r>
          </w:p>
        </w:tc>
        <w:tc>
          <w:tcPr>
            <w:tcW w:w="798" w:type="pct"/>
            <w:shd w:val="clear" w:color="auto" w:fill="auto"/>
            <w:vAlign w:val="center"/>
          </w:tcPr>
          <w:p w:rsidR="00E14F3A" w:rsidRPr="00E14F3A" w:rsidRDefault="00E14F3A">
            <w:pPr>
              <w:jc w:val="center"/>
              <w:rPr>
                <w:sz w:val="26"/>
                <w:szCs w:val="26"/>
              </w:rPr>
            </w:pPr>
            <w:r w:rsidRPr="00E14F3A">
              <w:rPr>
                <w:sz w:val="26"/>
                <w:szCs w:val="26"/>
              </w:rPr>
              <w:t>3,3</w:t>
            </w:r>
          </w:p>
        </w:tc>
      </w:tr>
      <w:tr w:rsidR="00E14F3A" w:rsidRPr="003F19B6" w:rsidTr="00913C1A">
        <w:tblPrEx>
          <w:shd w:val="clear" w:color="auto" w:fill="auto"/>
        </w:tblPrEx>
        <w:trPr>
          <w:cantSplit/>
          <w:trHeight w:val="20"/>
        </w:trPr>
        <w:tc>
          <w:tcPr>
            <w:tcW w:w="1865" w:type="pct"/>
            <w:shd w:val="clear" w:color="auto" w:fill="FFCDE6"/>
            <w:vAlign w:val="center"/>
          </w:tcPr>
          <w:p w:rsidR="00E14F3A" w:rsidRPr="003F19B6" w:rsidRDefault="00E14F3A" w:rsidP="00913C1A">
            <w:pPr>
              <w:spacing w:before="120" w:after="120"/>
              <w:ind w:left="284" w:hanging="142"/>
              <w:rPr>
                <w:color w:val="000000"/>
                <w:sz w:val="26"/>
                <w:szCs w:val="26"/>
                <w:lang w:val="uz-Cyrl-UZ"/>
              </w:rPr>
            </w:pPr>
            <w:r w:rsidRPr="003F19B6">
              <w:rPr>
                <w:color w:val="000000"/>
                <w:sz w:val="26"/>
                <w:szCs w:val="26"/>
                <w:lang w:val="uz-Cyrl-UZ"/>
              </w:rPr>
              <w:t xml:space="preserve">Nikoxdan ajralishlar </w:t>
            </w:r>
          </w:p>
        </w:tc>
        <w:tc>
          <w:tcPr>
            <w:tcW w:w="771" w:type="pct"/>
            <w:shd w:val="clear" w:color="auto" w:fill="FFCDE6"/>
            <w:vAlign w:val="center"/>
          </w:tcPr>
          <w:p w:rsidR="00E14F3A" w:rsidRPr="00E14F3A" w:rsidRDefault="00E14F3A">
            <w:pPr>
              <w:jc w:val="center"/>
              <w:rPr>
                <w:sz w:val="26"/>
                <w:szCs w:val="26"/>
              </w:rPr>
            </w:pPr>
            <w:r w:rsidRPr="00E14F3A">
              <w:rPr>
                <w:sz w:val="26"/>
                <w:szCs w:val="26"/>
              </w:rPr>
              <w:t>54</w:t>
            </w:r>
          </w:p>
        </w:tc>
        <w:tc>
          <w:tcPr>
            <w:tcW w:w="785" w:type="pct"/>
            <w:shd w:val="clear" w:color="auto" w:fill="FFCDE6"/>
            <w:vAlign w:val="center"/>
          </w:tcPr>
          <w:p w:rsidR="00E14F3A" w:rsidRPr="00E14F3A" w:rsidRDefault="00E14F3A">
            <w:pPr>
              <w:jc w:val="center"/>
              <w:rPr>
                <w:sz w:val="26"/>
                <w:szCs w:val="26"/>
              </w:rPr>
            </w:pPr>
            <w:r w:rsidRPr="00E14F3A">
              <w:rPr>
                <w:sz w:val="26"/>
                <w:szCs w:val="26"/>
              </w:rPr>
              <w:t>51</w:t>
            </w:r>
          </w:p>
        </w:tc>
        <w:tc>
          <w:tcPr>
            <w:tcW w:w="780" w:type="pct"/>
            <w:shd w:val="clear" w:color="auto" w:fill="FFCDE6"/>
            <w:vAlign w:val="center"/>
          </w:tcPr>
          <w:p w:rsidR="00E14F3A" w:rsidRPr="00E14F3A" w:rsidRDefault="00E14F3A">
            <w:pPr>
              <w:jc w:val="center"/>
              <w:rPr>
                <w:sz w:val="26"/>
                <w:szCs w:val="26"/>
              </w:rPr>
            </w:pPr>
            <w:r w:rsidRPr="00E14F3A">
              <w:rPr>
                <w:sz w:val="26"/>
                <w:szCs w:val="26"/>
              </w:rPr>
              <w:t>1,7</w:t>
            </w:r>
          </w:p>
        </w:tc>
        <w:tc>
          <w:tcPr>
            <w:tcW w:w="798" w:type="pct"/>
            <w:shd w:val="clear" w:color="auto" w:fill="FFCDE6"/>
            <w:vAlign w:val="center"/>
          </w:tcPr>
          <w:p w:rsidR="00E14F3A" w:rsidRPr="00E14F3A" w:rsidRDefault="00E14F3A">
            <w:pPr>
              <w:jc w:val="center"/>
              <w:rPr>
                <w:sz w:val="26"/>
                <w:szCs w:val="26"/>
              </w:rPr>
            </w:pPr>
            <w:r w:rsidRPr="00E14F3A">
              <w:rPr>
                <w:sz w:val="26"/>
                <w:szCs w:val="26"/>
              </w:rPr>
              <w:t>1,6</w:t>
            </w:r>
          </w:p>
        </w:tc>
      </w:tr>
      <w:tr w:rsidR="00E14F3A" w:rsidRPr="003F19B6" w:rsidTr="00913C1A">
        <w:tblPrEx>
          <w:shd w:val="clear" w:color="auto" w:fill="auto"/>
        </w:tblPrEx>
        <w:trPr>
          <w:cantSplit/>
          <w:trHeight w:val="20"/>
        </w:trPr>
        <w:tc>
          <w:tcPr>
            <w:tcW w:w="1865" w:type="pct"/>
            <w:shd w:val="clear" w:color="auto" w:fill="auto"/>
            <w:vAlign w:val="center"/>
          </w:tcPr>
          <w:p w:rsidR="00E14F3A" w:rsidRPr="003F19B6" w:rsidRDefault="00E14F3A" w:rsidP="00913C1A">
            <w:pPr>
              <w:spacing w:before="120" w:after="120"/>
              <w:ind w:left="142"/>
              <w:rPr>
                <w:color w:val="000000"/>
                <w:sz w:val="26"/>
                <w:szCs w:val="26"/>
                <w:lang w:val="uz-Cyrl-UZ"/>
              </w:rPr>
            </w:pPr>
            <w:r w:rsidRPr="003F19B6">
              <w:rPr>
                <w:color w:val="000000"/>
                <w:sz w:val="26"/>
                <w:szCs w:val="26"/>
                <w:lang w:val="uz-Cyrl-UZ"/>
              </w:rPr>
              <w:t xml:space="preserve">Ko‘chib kelganlar </w:t>
            </w:r>
          </w:p>
        </w:tc>
        <w:tc>
          <w:tcPr>
            <w:tcW w:w="771" w:type="pct"/>
            <w:shd w:val="clear" w:color="auto" w:fill="auto"/>
            <w:vAlign w:val="center"/>
          </w:tcPr>
          <w:p w:rsidR="00E14F3A" w:rsidRPr="00E14F3A" w:rsidRDefault="00E14F3A">
            <w:pPr>
              <w:jc w:val="center"/>
              <w:rPr>
                <w:sz w:val="26"/>
                <w:szCs w:val="26"/>
              </w:rPr>
            </w:pPr>
            <w:r w:rsidRPr="00E14F3A">
              <w:rPr>
                <w:sz w:val="26"/>
                <w:szCs w:val="26"/>
              </w:rPr>
              <w:t>8</w:t>
            </w:r>
          </w:p>
        </w:tc>
        <w:tc>
          <w:tcPr>
            <w:tcW w:w="785" w:type="pct"/>
            <w:shd w:val="clear" w:color="auto" w:fill="auto"/>
            <w:vAlign w:val="center"/>
          </w:tcPr>
          <w:p w:rsidR="00E14F3A" w:rsidRPr="00E14F3A" w:rsidRDefault="00E14F3A">
            <w:pPr>
              <w:jc w:val="center"/>
              <w:rPr>
                <w:sz w:val="26"/>
                <w:szCs w:val="26"/>
              </w:rPr>
            </w:pPr>
            <w:r w:rsidRPr="00E14F3A">
              <w:rPr>
                <w:sz w:val="26"/>
                <w:szCs w:val="26"/>
              </w:rPr>
              <w:t>123</w:t>
            </w:r>
          </w:p>
        </w:tc>
        <w:tc>
          <w:tcPr>
            <w:tcW w:w="780" w:type="pct"/>
            <w:shd w:val="clear" w:color="auto" w:fill="auto"/>
            <w:vAlign w:val="center"/>
          </w:tcPr>
          <w:p w:rsidR="00E14F3A" w:rsidRPr="00E14F3A" w:rsidRDefault="00E14F3A">
            <w:pPr>
              <w:jc w:val="center"/>
              <w:rPr>
                <w:sz w:val="26"/>
                <w:szCs w:val="26"/>
              </w:rPr>
            </w:pPr>
            <w:r w:rsidRPr="00E14F3A">
              <w:rPr>
                <w:sz w:val="26"/>
                <w:szCs w:val="26"/>
              </w:rPr>
              <w:t>0,3</w:t>
            </w:r>
          </w:p>
        </w:tc>
        <w:tc>
          <w:tcPr>
            <w:tcW w:w="798" w:type="pct"/>
            <w:shd w:val="clear" w:color="auto" w:fill="auto"/>
            <w:vAlign w:val="center"/>
          </w:tcPr>
          <w:p w:rsidR="00E14F3A" w:rsidRPr="00E14F3A" w:rsidRDefault="00E14F3A">
            <w:pPr>
              <w:jc w:val="center"/>
              <w:rPr>
                <w:sz w:val="26"/>
                <w:szCs w:val="26"/>
              </w:rPr>
            </w:pPr>
            <w:r w:rsidRPr="00E14F3A">
              <w:rPr>
                <w:sz w:val="26"/>
                <w:szCs w:val="26"/>
              </w:rPr>
              <w:t>3,8</w:t>
            </w:r>
          </w:p>
        </w:tc>
      </w:tr>
      <w:tr w:rsidR="00E14F3A" w:rsidRPr="003F19B6" w:rsidTr="00913C1A">
        <w:tblPrEx>
          <w:shd w:val="clear" w:color="auto" w:fill="auto"/>
        </w:tblPrEx>
        <w:trPr>
          <w:cantSplit/>
          <w:trHeight w:val="20"/>
        </w:trPr>
        <w:tc>
          <w:tcPr>
            <w:tcW w:w="1865" w:type="pct"/>
            <w:shd w:val="clear" w:color="auto" w:fill="FFCDE6"/>
            <w:vAlign w:val="center"/>
          </w:tcPr>
          <w:p w:rsidR="00E14F3A" w:rsidRPr="003F19B6" w:rsidRDefault="00E14F3A" w:rsidP="00913C1A">
            <w:pPr>
              <w:spacing w:before="120" w:after="120"/>
              <w:ind w:left="142"/>
              <w:rPr>
                <w:color w:val="000000"/>
                <w:sz w:val="26"/>
                <w:szCs w:val="26"/>
                <w:lang w:val="uz-Cyrl-UZ"/>
              </w:rPr>
            </w:pPr>
            <w:r w:rsidRPr="003F19B6">
              <w:rPr>
                <w:color w:val="000000"/>
                <w:sz w:val="26"/>
                <w:szCs w:val="26"/>
                <w:lang w:val="uz-Cyrl-UZ"/>
              </w:rPr>
              <w:t xml:space="preserve">Ko‘chib ketganlar </w:t>
            </w:r>
          </w:p>
        </w:tc>
        <w:tc>
          <w:tcPr>
            <w:tcW w:w="771" w:type="pct"/>
            <w:shd w:val="clear" w:color="auto" w:fill="FFCDE6"/>
            <w:vAlign w:val="center"/>
          </w:tcPr>
          <w:p w:rsidR="00E14F3A" w:rsidRPr="00E14F3A" w:rsidRDefault="00E14F3A">
            <w:pPr>
              <w:jc w:val="center"/>
              <w:rPr>
                <w:sz w:val="26"/>
                <w:szCs w:val="26"/>
              </w:rPr>
            </w:pPr>
            <w:r w:rsidRPr="00E14F3A">
              <w:rPr>
                <w:sz w:val="26"/>
                <w:szCs w:val="26"/>
              </w:rPr>
              <w:t>135</w:t>
            </w:r>
          </w:p>
        </w:tc>
        <w:tc>
          <w:tcPr>
            <w:tcW w:w="785" w:type="pct"/>
            <w:shd w:val="clear" w:color="auto" w:fill="FFCDE6"/>
            <w:vAlign w:val="center"/>
          </w:tcPr>
          <w:p w:rsidR="00E14F3A" w:rsidRPr="00E14F3A" w:rsidRDefault="00E14F3A">
            <w:pPr>
              <w:jc w:val="center"/>
              <w:rPr>
                <w:sz w:val="26"/>
                <w:szCs w:val="26"/>
              </w:rPr>
            </w:pPr>
            <w:r w:rsidRPr="00E14F3A">
              <w:rPr>
                <w:sz w:val="26"/>
                <w:szCs w:val="26"/>
              </w:rPr>
              <w:t>145</w:t>
            </w:r>
          </w:p>
        </w:tc>
        <w:tc>
          <w:tcPr>
            <w:tcW w:w="780" w:type="pct"/>
            <w:shd w:val="clear" w:color="auto" w:fill="FFCDE6"/>
            <w:vAlign w:val="center"/>
          </w:tcPr>
          <w:p w:rsidR="00E14F3A" w:rsidRPr="00E14F3A" w:rsidRDefault="00E14F3A">
            <w:pPr>
              <w:jc w:val="center"/>
              <w:rPr>
                <w:sz w:val="26"/>
                <w:szCs w:val="26"/>
              </w:rPr>
            </w:pPr>
            <w:r w:rsidRPr="00E14F3A">
              <w:rPr>
                <w:sz w:val="26"/>
                <w:szCs w:val="26"/>
              </w:rPr>
              <w:t>4,2</w:t>
            </w:r>
          </w:p>
        </w:tc>
        <w:tc>
          <w:tcPr>
            <w:tcW w:w="798" w:type="pct"/>
            <w:shd w:val="clear" w:color="auto" w:fill="FFCDE6"/>
            <w:vAlign w:val="center"/>
          </w:tcPr>
          <w:p w:rsidR="00E14F3A" w:rsidRPr="00E14F3A" w:rsidRDefault="00E14F3A">
            <w:pPr>
              <w:jc w:val="center"/>
              <w:rPr>
                <w:sz w:val="26"/>
                <w:szCs w:val="26"/>
              </w:rPr>
            </w:pPr>
            <w:r w:rsidRPr="00E14F3A">
              <w:rPr>
                <w:sz w:val="26"/>
                <w:szCs w:val="26"/>
              </w:rPr>
              <w:t>4,5</w:t>
            </w:r>
          </w:p>
        </w:tc>
      </w:tr>
    </w:tbl>
    <w:p w:rsidR="00DF57B7" w:rsidRPr="003F19B6" w:rsidRDefault="00DF57B7" w:rsidP="00DF57B7">
      <w:pPr>
        <w:spacing w:before="120" w:line="360" w:lineRule="auto"/>
        <w:ind w:firstLine="567"/>
        <w:jc w:val="center"/>
        <w:rPr>
          <w:b/>
          <w:noProof/>
          <w:color w:val="0070C0"/>
          <w:spacing w:val="-2"/>
          <w:lang w:val="uz-Cyrl-UZ"/>
        </w:rPr>
      </w:pPr>
    </w:p>
    <w:p w:rsidR="00DF57B7" w:rsidRPr="003F19B6" w:rsidRDefault="00DF57B7" w:rsidP="00DF57B7">
      <w:pPr>
        <w:spacing w:line="360" w:lineRule="auto"/>
        <w:ind w:right="-142" w:firstLine="709"/>
        <w:jc w:val="both"/>
        <w:rPr>
          <w:sz w:val="26"/>
          <w:szCs w:val="26"/>
          <w:lang w:val="uz-Cyrl-UZ"/>
        </w:rPr>
      </w:pPr>
      <w:r w:rsidRPr="003F19B6">
        <w:rPr>
          <w:b/>
          <w:sz w:val="26"/>
          <w:szCs w:val="26"/>
          <w:lang w:val="uz-Cyrl-UZ"/>
        </w:rPr>
        <w:t xml:space="preserve">Tug‘ilish darajasi. </w:t>
      </w:r>
      <w:r>
        <w:rPr>
          <w:sz w:val="26"/>
          <w:szCs w:val="26"/>
          <w:lang w:val="uz-Cyrl-UZ"/>
        </w:rPr>
        <w:t>2026</w:t>
      </w:r>
      <w:r w:rsidRPr="003F19B6">
        <w:rPr>
          <w:sz w:val="26"/>
          <w:szCs w:val="26"/>
          <w:lang w:val="uz-Cyrl-UZ"/>
        </w:rPr>
        <w:t>-yilning yanvar-</w:t>
      </w:r>
      <w:r w:rsidR="0031762E">
        <w:rPr>
          <w:sz w:val="26"/>
          <w:szCs w:val="26"/>
          <w:lang w:val="uz-Cyrl-UZ"/>
        </w:rPr>
        <w:t>iyun</w:t>
      </w:r>
      <w:r w:rsidRPr="003F19B6">
        <w:rPr>
          <w:sz w:val="26"/>
          <w:szCs w:val="26"/>
          <w:lang w:val="uz-Cyrl-UZ"/>
        </w:rPr>
        <w:t xml:space="preserve"> oylarida tug‘ilganlar soni </w:t>
      </w:r>
      <w:r w:rsidRPr="003F19B6">
        <w:rPr>
          <w:sz w:val="26"/>
          <w:szCs w:val="26"/>
          <w:lang w:val="uz-Cyrl-UZ"/>
        </w:rPr>
        <w:br/>
      </w:r>
      <w:r w:rsidR="00E14F3A">
        <w:rPr>
          <w:sz w:val="26"/>
          <w:szCs w:val="26"/>
          <w:lang w:val="uz-Cyrl-UZ"/>
        </w:rPr>
        <w:t>402</w:t>
      </w:r>
      <w:r w:rsidRPr="003F19B6">
        <w:rPr>
          <w:sz w:val="26"/>
          <w:szCs w:val="26"/>
          <w:lang w:val="uz-Cyrl-UZ"/>
        </w:rPr>
        <w:t xml:space="preserve"> kishini tashkil qildi va </w:t>
      </w:r>
      <w:r>
        <w:rPr>
          <w:sz w:val="26"/>
          <w:szCs w:val="26"/>
          <w:lang w:val="uz-Cyrl-UZ"/>
        </w:rPr>
        <w:t>2025</w:t>
      </w:r>
      <w:r w:rsidRPr="003F19B6">
        <w:rPr>
          <w:sz w:val="26"/>
          <w:szCs w:val="26"/>
          <w:lang w:val="uz-Cyrl-UZ"/>
        </w:rPr>
        <w:t>-yilning shu davri (</w:t>
      </w:r>
      <w:r w:rsidR="00E14F3A">
        <w:rPr>
          <w:sz w:val="26"/>
          <w:szCs w:val="26"/>
          <w:lang w:val="uz-Cyrl-UZ"/>
        </w:rPr>
        <w:t>387</w:t>
      </w:r>
      <w:r w:rsidRPr="003F19B6">
        <w:rPr>
          <w:sz w:val="26"/>
          <w:szCs w:val="26"/>
          <w:lang w:val="uz-Cyrl-UZ"/>
        </w:rPr>
        <w:t xml:space="preserve"> kishi)ga nisbatan </w:t>
      </w:r>
      <w:r w:rsidR="00E14F3A">
        <w:rPr>
          <w:sz w:val="26"/>
          <w:szCs w:val="26"/>
          <w:lang w:val="uz-Cyrl-UZ"/>
        </w:rPr>
        <w:t>15 taga ko</w:t>
      </w:r>
      <w:r w:rsidR="00E14F3A" w:rsidRPr="00E14F3A">
        <w:rPr>
          <w:sz w:val="26"/>
          <w:szCs w:val="26"/>
          <w:lang w:val="uz-Cyrl-UZ"/>
        </w:rPr>
        <w:t>‘</w:t>
      </w:r>
      <w:r w:rsidR="005917A9" w:rsidRPr="005917A9">
        <w:rPr>
          <w:sz w:val="26"/>
          <w:szCs w:val="26"/>
          <w:lang w:val="uz-Cyrl-UZ"/>
        </w:rPr>
        <w:t>p</w:t>
      </w:r>
      <w:r w:rsidRPr="003F19B6">
        <w:rPr>
          <w:sz w:val="26"/>
          <w:szCs w:val="26"/>
          <w:lang w:val="uz-Cyrl-UZ"/>
        </w:rPr>
        <w:t xml:space="preserve">aydi. Tug‘ilish koeffitsienti mos ravishda </w:t>
      </w:r>
      <w:r w:rsidR="00E14F3A">
        <w:rPr>
          <w:sz w:val="26"/>
          <w:szCs w:val="26"/>
          <w:lang w:val="en-US"/>
        </w:rPr>
        <w:t>12</w:t>
      </w:r>
      <w:r w:rsidR="00E14F3A" w:rsidRPr="00E14F3A">
        <w:rPr>
          <w:sz w:val="26"/>
          <w:szCs w:val="26"/>
          <w:lang w:val="en-US"/>
        </w:rPr>
        <w:t>,</w:t>
      </w:r>
      <w:r w:rsidR="00E14F3A">
        <w:rPr>
          <w:sz w:val="26"/>
          <w:szCs w:val="26"/>
          <w:lang w:val="en-US"/>
        </w:rPr>
        <w:t>5</w:t>
      </w:r>
      <w:r w:rsidRPr="003F19B6">
        <w:rPr>
          <w:sz w:val="26"/>
          <w:szCs w:val="26"/>
          <w:lang w:val="uz-Cyrl-UZ"/>
        </w:rPr>
        <w:t xml:space="preserve"> promilleni tashkil qildi va </w:t>
      </w:r>
      <w:r w:rsidRPr="003F19B6">
        <w:rPr>
          <w:sz w:val="26"/>
          <w:szCs w:val="26"/>
          <w:lang w:val="en-US"/>
        </w:rPr>
        <w:br/>
      </w:r>
      <w:r>
        <w:rPr>
          <w:sz w:val="26"/>
          <w:szCs w:val="26"/>
          <w:lang w:val="uz-Cyrl-UZ"/>
        </w:rPr>
        <w:t>2025</w:t>
      </w:r>
      <w:r w:rsidRPr="003F19B6">
        <w:rPr>
          <w:sz w:val="26"/>
          <w:szCs w:val="26"/>
          <w:lang w:val="uz-Cyrl-UZ"/>
        </w:rPr>
        <w:t>-yilning shu davri (</w:t>
      </w:r>
      <w:r w:rsidR="00E14F3A">
        <w:rPr>
          <w:sz w:val="26"/>
          <w:szCs w:val="26"/>
          <w:lang w:val="uz-Cyrl-UZ"/>
        </w:rPr>
        <w:t>12,1</w:t>
      </w:r>
      <w:r w:rsidRPr="003F19B6">
        <w:rPr>
          <w:sz w:val="26"/>
          <w:szCs w:val="26"/>
          <w:lang w:val="uz-Cyrl-UZ"/>
        </w:rPr>
        <w:t xml:space="preserve"> promille)</w:t>
      </w:r>
      <w:r w:rsidRPr="003F19B6">
        <w:rPr>
          <w:sz w:val="26"/>
          <w:szCs w:val="26"/>
          <w:lang w:val="en-US"/>
        </w:rPr>
        <w:t>ga</w:t>
      </w:r>
      <w:r w:rsidRPr="003F19B6">
        <w:rPr>
          <w:sz w:val="26"/>
          <w:szCs w:val="26"/>
          <w:lang w:val="uz-Cyrl-UZ"/>
        </w:rPr>
        <w:t xml:space="preserve"> nisbatan </w:t>
      </w:r>
      <w:r w:rsidR="00E14F3A">
        <w:rPr>
          <w:sz w:val="26"/>
          <w:szCs w:val="26"/>
          <w:lang w:val="uz-Cyrl-UZ"/>
        </w:rPr>
        <w:t>0,4</w:t>
      </w:r>
      <w:r w:rsidRPr="003F19B6">
        <w:rPr>
          <w:sz w:val="26"/>
          <w:szCs w:val="26"/>
          <w:lang w:val="uz-Cyrl-UZ"/>
        </w:rPr>
        <w:t xml:space="preserve"> promillega kamaydi.</w:t>
      </w:r>
    </w:p>
    <w:p w:rsidR="00DF57B7" w:rsidRPr="003F19B6" w:rsidRDefault="00DF57B7" w:rsidP="00DF57B7">
      <w:pPr>
        <w:spacing w:line="360" w:lineRule="auto"/>
        <w:ind w:right="-142" w:firstLine="709"/>
        <w:jc w:val="both"/>
        <w:rPr>
          <w:sz w:val="26"/>
          <w:szCs w:val="26"/>
          <w:lang w:val="uz-Cyrl-UZ"/>
        </w:rPr>
      </w:pPr>
      <w:r w:rsidRPr="003F19B6">
        <w:rPr>
          <w:b/>
          <w:bCs/>
          <w:sz w:val="26"/>
          <w:szCs w:val="26"/>
          <w:lang w:val="uz-Cyrl-UZ"/>
        </w:rPr>
        <w:t xml:space="preserve">O‘lim darajasi. </w:t>
      </w:r>
      <w:r>
        <w:rPr>
          <w:sz w:val="26"/>
          <w:szCs w:val="26"/>
          <w:lang w:val="uz-Cyrl-UZ"/>
        </w:rPr>
        <w:t>2026</w:t>
      </w:r>
      <w:r w:rsidRPr="003F19B6">
        <w:rPr>
          <w:sz w:val="26"/>
          <w:szCs w:val="26"/>
          <w:lang w:val="uz-Cyrl-UZ"/>
        </w:rPr>
        <w:t>-yilning yanvar-</w:t>
      </w:r>
      <w:r w:rsidR="0031762E">
        <w:rPr>
          <w:sz w:val="26"/>
          <w:szCs w:val="26"/>
          <w:lang w:val="uz-Cyrl-UZ"/>
        </w:rPr>
        <w:t>iyun</w:t>
      </w:r>
      <w:r w:rsidRPr="003F19B6">
        <w:rPr>
          <w:sz w:val="26"/>
          <w:szCs w:val="26"/>
          <w:lang w:val="uz-Cyrl-UZ"/>
        </w:rPr>
        <w:t xml:space="preserve"> oylarida vafot etganlar soni </w:t>
      </w:r>
      <w:r w:rsidRPr="003F19B6">
        <w:rPr>
          <w:sz w:val="26"/>
          <w:szCs w:val="26"/>
          <w:lang w:val="uz-Cyrl-UZ"/>
        </w:rPr>
        <w:br/>
      </w:r>
      <w:r w:rsidR="005917A9">
        <w:rPr>
          <w:sz w:val="26"/>
          <w:szCs w:val="26"/>
          <w:lang w:val="uz-Cyrl-UZ"/>
        </w:rPr>
        <w:t>133</w:t>
      </w:r>
      <w:r w:rsidRPr="003F19B6">
        <w:rPr>
          <w:sz w:val="26"/>
          <w:szCs w:val="26"/>
          <w:lang w:val="uz-Cyrl-UZ"/>
        </w:rPr>
        <w:t xml:space="preserve"> kishini tashkil qildi va </w:t>
      </w:r>
      <w:r>
        <w:rPr>
          <w:sz w:val="26"/>
          <w:szCs w:val="26"/>
          <w:lang w:val="uz-Cyrl-UZ"/>
        </w:rPr>
        <w:t>2025</w:t>
      </w:r>
      <w:r w:rsidRPr="003F19B6">
        <w:rPr>
          <w:sz w:val="26"/>
          <w:szCs w:val="26"/>
          <w:lang w:val="uz-Cyrl-UZ"/>
        </w:rPr>
        <w:t>-yilning shu davri (</w:t>
      </w:r>
      <w:r w:rsidR="005917A9">
        <w:rPr>
          <w:sz w:val="26"/>
          <w:szCs w:val="26"/>
          <w:lang w:val="uz-Cyrl-UZ"/>
        </w:rPr>
        <w:t>142</w:t>
      </w:r>
      <w:r w:rsidRPr="003F19B6">
        <w:rPr>
          <w:sz w:val="26"/>
          <w:szCs w:val="26"/>
          <w:lang w:val="uz-Cyrl-UZ"/>
        </w:rPr>
        <w:t xml:space="preserve"> kishi)ga nisbatan </w:t>
      </w:r>
      <w:r w:rsidR="005917A9">
        <w:rPr>
          <w:sz w:val="26"/>
          <w:szCs w:val="26"/>
          <w:lang w:val="uz-Cyrl-UZ"/>
        </w:rPr>
        <w:t>-9</w:t>
      </w:r>
      <w:r w:rsidRPr="003F19B6">
        <w:rPr>
          <w:sz w:val="26"/>
          <w:szCs w:val="26"/>
          <w:lang w:val="uz-Cyrl-UZ"/>
        </w:rPr>
        <w:t xml:space="preserve"> taga o‘limlar soni kamaydi. </w:t>
      </w:r>
      <w:r w:rsidRPr="003F19B6">
        <w:rPr>
          <w:sz w:val="26"/>
          <w:szCs w:val="26"/>
          <w:lang w:val="uz-Latn-UZ"/>
        </w:rPr>
        <w:t>M</w:t>
      </w:r>
      <w:r w:rsidRPr="003F19B6">
        <w:rPr>
          <w:sz w:val="26"/>
          <w:szCs w:val="26"/>
          <w:lang w:val="uz-Cyrl-UZ"/>
        </w:rPr>
        <w:t xml:space="preserve">os ravishda o‘lim koeffitsienti </w:t>
      </w:r>
      <w:r w:rsidR="005917A9">
        <w:rPr>
          <w:sz w:val="26"/>
          <w:szCs w:val="26"/>
          <w:lang w:val="uz-Cyrl-UZ"/>
        </w:rPr>
        <w:t>4,4</w:t>
      </w:r>
      <w:r w:rsidRPr="003F19B6">
        <w:rPr>
          <w:sz w:val="26"/>
          <w:szCs w:val="26"/>
          <w:lang w:val="uz-Cyrl-UZ"/>
        </w:rPr>
        <w:t xml:space="preserve"> promilleni tashkil qildi va </w:t>
      </w:r>
      <w:r>
        <w:rPr>
          <w:sz w:val="26"/>
          <w:szCs w:val="26"/>
          <w:lang w:val="uz-Cyrl-UZ"/>
        </w:rPr>
        <w:t>2025</w:t>
      </w:r>
      <w:r w:rsidRPr="003F19B6">
        <w:rPr>
          <w:sz w:val="26"/>
          <w:szCs w:val="26"/>
          <w:lang w:val="uz-Cyrl-UZ"/>
        </w:rPr>
        <w:t>-yil</w:t>
      </w:r>
      <w:r w:rsidRPr="003F19B6">
        <w:rPr>
          <w:sz w:val="26"/>
          <w:szCs w:val="26"/>
          <w:lang w:val="en-US"/>
        </w:rPr>
        <w:t xml:space="preserve"> </w:t>
      </w:r>
      <w:r w:rsidRPr="003F19B6">
        <w:rPr>
          <w:sz w:val="26"/>
          <w:szCs w:val="26"/>
          <w:lang w:val="uz-Cyrl-UZ"/>
        </w:rPr>
        <w:t>yanvar-</w:t>
      </w:r>
      <w:r w:rsidR="0031762E">
        <w:rPr>
          <w:sz w:val="26"/>
          <w:szCs w:val="26"/>
          <w:lang w:val="uz-Cyrl-UZ"/>
        </w:rPr>
        <w:t>iyun</w:t>
      </w:r>
      <w:r w:rsidRPr="003F19B6">
        <w:rPr>
          <w:sz w:val="26"/>
          <w:szCs w:val="26"/>
          <w:lang w:val="uz-Cyrl-UZ"/>
        </w:rPr>
        <w:t xml:space="preserve"> (</w:t>
      </w:r>
      <w:r w:rsidR="005917A9">
        <w:rPr>
          <w:sz w:val="26"/>
          <w:szCs w:val="26"/>
          <w:lang w:val="uz-Cyrl-UZ"/>
        </w:rPr>
        <w:t>4,1</w:t>
      </w:r>
      <w:r w:rsidRPr="003F19B6">
        <w:rPr>
          <w:sz w:val="26"/>
          <w:szCs w:val="26"/>
          <w:lang w:val="uz-Cyrl-UZ"/>
        </w:rPr>
        <w:t xml:space="preserve"> promille)</w:t>
      </w:r>
      <w:r w:rsidRPr="003F19B6">
        <w:rPr>
          <w:sz w:val="26"/>
          <w:szCs w:val="26"/>
          <w:lang w:val="en-US"/>
        </w:rPr>
        <w:t>ga</w:t>
      </w:r>
      <w:r w:rsidRPr="003F19B6">
        <w:rPr>
          <w:sz w:val="26"/>
          <w:szCs w:val="26"/>
          <w:lang w:val="uz-Cyrl-UZ"/>
        </w:rPr>
        <w:t xml:space="preserve"> nisbatan </w:t>
      </w:r>
      <w:r w:rsidR="005917A9">
        <w:rPr>
          <w:sz w:val="26"/>
          <w:szCs w:val="26"/>
          <w:lang w:val="uz-Cyrl-UZ"/>
        </w:rPr>
        <w:t>-0,3</w:t>
      </w:r>
      <w:r w:rsidRPr="003F19B6">
        <w:rPr>
          <w:sz w:val="26"/>
          <w:szCs w:val="26"/>
          <w:lang w:val="uz-Cyrl-UZ"/>
        </w:rPr>
        <w:t xml:space="preserve"> promillega kamaydi.</w:t>
      </w:r>
    </w:p>
    <w:p w:rsidR="00DF57B7" w:rsidRPr="003F19B6" w:rsidRDefault="00DF57B7" w:rsidP="00DF57B7">
      <w:pPr>
        <w:spacing w:line="360" w:lineRule="auto"/>
        <w:ind w:right="-142" w:firstLine="709"/>
        <w:jc w:val="both"/>
        <w:rPr>
          <w:sz w:val="26"/>
          <w:szCs w:val="26"/>
          <w:lang w:val="uz-Cyrl-UZ"/>
        </w:rPr>
      </w:pPr>
      <w:r w:rsidRPr="003F19B6">
        <w:rPr>
          <w:b/>
          <w:bCs/>
          <w:sz w:val="26"/>
          <w:szCs w:val="26"/>
          <w:lang w:val="uz-Cyrl-UZ"/>
        </w:rPr>
        <w:t>Tabiiy o‘sish.</w:t>
      </w:r>
      <w:r w:rsidRPr="003F19B6">
        <w:rPr>
          <w:sz w:val="26"/>
          <w:szCs w:val="26"/>
          <w:lang w:val="uz-Cyrl-UZ"/>
        </w:rPr>
        <w:t xml:space="preserve"> </w:t>
      </w:r>
      <w:r>
        <w:rPr>
          <w:sz w:val="26"/>
          <w:szCs w:val="26"/>
          <w:lang w:val="uz-Cyrl-UZ"/>
        </w:rPr>
        <w:t>2026</w:t>
      </w:r>
      <w:r w:rsidRPr="003F19B6">
        <w:rPr>
          <w:sz w:val="26"/>
          <w:szCs w:val="26"/>
          <w:lang w:val="uz-Cyrl-UZ"/>
        </w:rPr>
        <w:t>-yilning yanvar-</w:t>
      </w:r>
      <w:r w:rsidR="0031762E">
        <w:rPr>
          <w:sz w:val="26"/>
          <w:szCs w:val="26"/>
          <w:lang w:val="uz-Cyrl-UZ"/>
        </w:rPr>
        <w:t>iyun</w:t>
      </w:r>
      <w:r w:rsidRPr="003F19B6">
        <w:rPr>
          <w:sz w:val="26"/>
          <w:szCs w:val="26"/>
          <w:lang w:val="uz-Cyrl-UZ"/>
        </w:rPr>
        <w:t xml:space="preserve"> holatiga tabiiy o‘sish </w:t>
      </w:r>
      <w:r w:rsidR="005917A9">
        <w:rPr>
          <w:sz w:val="26"/>
          <w:szCs w:val="26"/>
          <w:lang w:val="uz-Cyrl-UZ"/>
        </w:rPr>
        <w:t>269</w:t>
      </w:r>
      <w:r w:rsidRPr="003F19B6">
        <w:rPr>
          <w:sz w:val="26"/>
          <w:szCs w:val="26"/>
          <w:lang w:val="uz-Cyrl-UZ"/>
        </w:rPr>
        <w:t xml:space="preserve"> kishini tashkil qildi va </w:t>
      </w:r>
      <w:r>
        <w:rPr>
          <w:sz w:val="26"/>
          <w:szCs w:val="26"/>
          <w:lang w:val="uz-Cyrl-UZ"/>
        </w:rPr>
        <w:t>2025</w:t>
      </w:r>
      <w:r w:rsidRPr="003F19B6">
        <w:rPr>
          <w:sz w:val="26"/>
          <w:szCs w:val="26"/>
          <w:lang w:val="uz-Cyrl-UZ"/>
        </w:rPr>
        <w:t>-yilning shu davri (</w:t>
      </w:r>
      <w:r w:rsidR="005917A9">
        <w:rPr>
          <w:sz w:val="26"/>
          <w:szCs w:val="26"/>
          <w:lang w:val="uz-Cyrl-UZ"/>
        </w:rPr>
        <w:t>245</w:t>
      </w:r>
      <w:r w:rsidRPr="003F19B6">
        <w:rPr>
          <w:sz w:val="26"/>
          <w:szCs w:val="26"/>
          <w:lang w:val="uz-Cyrl-UZ"/>
        </w:rPr>
        <w:t xml:space="preserve"> kishi)ga nisbatan </w:t>
      </w:r>
      <w:r w:rsidR="005917A9">
        <w:rPr>
          <w:sz w:val="26"/>
          <w:szCs w:val="26"/>
          <w:lang w:val="uz-Cyrl-UZ"/>
        </w:rPr>
        <w:t>24 kishiga ko</w:t>
      </w:r>
      <w:r w:rsidR="005917A9" w:rsidRPr="005917A9">
        <w:rPr>
          <w:sz w:val="26"/>
          <w:szCs w:val="26"/>
          <w:lang w:val="uz-Cyrl-UZ"/>
        </w:rPr>
        <w:t>‘p</w:t>
      </w:r>
      <w:r w:rsidRPr="003F19B6">
        <w:rPr>
          <w:sz w:val="26"/>
          <w:szCs w:val="26"/>
          <w:lang w:val="uz-Cyrl-UZ"/>
        </w:rPr>
        <w:t>ayganligini kuzatishimiz mumkin.</w:t>
      </w:r>
    </w:p>
    <w:p w:rsidR="00DF57B7" w:rsidRPr="003F19B6" w:rsidRDefault="00DF57B7" w:rsidP="00DF57B7">
      <w:pPr>
        <w:spacing w:line="360" w:lineRule="auto"/>
        <w:ind w:firstLine="709"/>
        <w:jc w:val="both"/>
        <w:rPr>
          <w:b/>
          <w:color w:val="002060"/>
          <w:sz w:val="26"/>
          <w:szCs w:val="26"/>
          <w:lang w:val="uz-Cyrl-UZ"/>
        </w:rPr>
      </w:pPr>
      <w:r w:rsidRPr="003F19B6">
        <w:rPr>
          <w:b/>
          <w:bCs/>
          <w:sz w:val="26"/>
          <w:szCs w:val="26"/>
          <w:lang w:val="uz-Cyrl-UZ"/>
        </w:rPr>
        <w:t>Nikohlar va ajralishlar.</w:t>
      </w:r>
      <w:r w:rsidRPr="003F19B6">
        <w:rPr>
          <w:sz w:val="26"/>
          <w:szCs w:val="26"/>
          <w:lang w:val="uz-Cyrl-UZ"/>
        </w:rPr>
        <w:t xml:space="preserve"> </w:t>
      </w:r>
      <w:r>
        <w:rPr>
          <w:sz w:val="26"/>
          <w:szCs w:val="26"/>
          <w:lang w:val="uz-Cyrl-UZ"/>
        </w:rPr>
        <w:t>2026</w:t>
      </w:r>
      <w:r w:rsidRPr="003F19B6">
        <w:rPr>
          <w:sz w:val="26"/>
          <w:szCs w:val="26"/>
          <w:lang w:val="uz-Cyrl-UZ"/>
        </w:rPr>
        <w:t>-yilning yanvar-</w:t>
      </w:r>
      <w:r w:rsidR="0031762E">
        <w:rPr>
          <w:sz w:val="26"/>
          <w:szCs w:val="26"/>
          <w:lang w:val="uz-Cyrl-UZ"/>
        </w:rPr>
        <w:t>iyun</w:t>
      </w:r>
      <w:r w:rsidRPr="003F19B6">
        <w:rPr>
          <w:sz w:val="26"/>
          <w:szCs w:val="26"/>
          <w:lang w:val="uz-Cyrl-UZ"/>
        </w:rPr>
        <w:t xml:space="preserve">ida FHDYO organlarida </w:t>
      </w:r>
      <w:r w:rsidRPr="003F19B6">
        <w:rPr>
          <w:sz w:val="26"/>
          <w:szCs w:val="26"/>
          <w:lang w:val="uz-Cyrl-UZ"/>
        </w:rPr>
        <w:br/>
      </w:r>
      <w:r w:rsidR="005A67DD">
        <w:rPr>
          <w:sz w:val="26"/>
          <w:szCs w:val="26"/>
          <w:lang w:val="uz-Cyrl-UZ"/>
        </w:rPr>
        <w:t>51</w:t>
      </w:r>
      <w:r w:rsidRPr="003F19B6">
        <w:rPr>
          <w:sz w:val="26"/>
          <w:szCs w:val="26"/>
          <w:lang w:val="uz-Cyrl-UZ"/>
        </w:rPr>
        <w:t xml:space="preserve"> ta nikohlar va </w:t>
      </w:r>
      <w:r w:rsidR="005A67DD">
        <w:rPr>
          <w:sz w:val="26"/>
          <w:szCs w:val="26"/>
          <w:lang w:val="uz-Cyrl-UZ"/>
        </w:rPr>
        <w:t>123</w:t>
      </w:r>
      <w:r w:rsidRPr="003F19B6">
        <w:rPr>
          <w:sz w:val="26"/>
          <w:szCs w:val="26"/>
          <w:lang w:val="uz-Cyrl-UZ"/>
        </w:rPr>
        <w:t xml:space="preserve"> ta ajralishlar ro‘yxatga olindi, ming aholiga nisbatan </w:t>
      </w:r>
      <w:r w:rsidRPr="003F19B6">
        <w:rPr>
          <w:sz w:val="26"/>
          <w:szCs w:val="26"/>
          <w:lang w:val="uz-Cyrl-UZ"/>
        </w:rPr>
        <w:br/>
        <w:t xml:space="preserve">nikohlar </w:t>
      </w:r>
      <w:r w:rsidR="005A67DD">
        <w:rPr>
          <w:sz w:val="26"/>
          <w:szCs w:val="26"/>
          <w:lang w:val="uz-Cyrl-UZ"/>
        </w:rPr>
        <w:t>3,3</w:t>
      </w:r>
      <w:r w:rsidRPr="003F19B6">
        <w:rPr>
          <w:sz w:val="26"/>
          <w:szCs w:val="26"/>
          <w:lang w:val="uz-Cyrl-UZ"/>
        </w:rPr>
        <w:t xml:space="preserve"> promilleni tashkil qildi (</w:t>
      </w:r>
      <w:r>
        <w:rPr>
          <w:sz w:val="26"/>
          <w:szCs w:val="26"/>
          <w:lang w:val="uz-Cyrl-UZ"/>
        </w:rPr>
        <w:t>2025</w:t>
      </w:r>
      <w:r w:rsidRPr="003F19B6">
        <w:rPr>
          <w:sz w:val="26"/>
          <w:szCs w:val="26"/>
          <w:lang w:val="uz-Cyrl-UZ"/>
        </w:rPr>
        <w:t xml:space="preserve">-yilning tegishli davrida </w:t>
      </w:r>
      <w:r w:rsidR="005A67DD">
        <w:rPr>
          <w:sz w:val="26"/>
          <w:szCs w:val="26"/>
          <w:lang w:val="uz-Cyrl-UZ"/>
        </w:rPr>
        <w:t>2,9</w:t>
      </w:r>
      <w:r w:rsidRPr="003F19B6">
        <w:rPr>
          <w:sz w:val="26"/>
          <w:szCs w:val="26"/>
          <w:lang w:val="uz-Cyrl-UZ"/>
        </w:rPr>
        <w:t xml:space="preserve"> promille) va</w:t>
      </w:r>
      <w:r w:rsidRPr="003F19B6">
        <w:rPr>
          <w:sz w:val="26"/>
          <w:szCs w:val="26"/>
          <w:lang w:val="uz-Cyrl-UZ"/>
        </w:rPr>
        <w:br/>
      </w:r>
      <w:r w:rsidR="005A67DD">
        <w:rPr>
          <w:sz w:val="26"/>
          <w:szCs w:val="26"/>
          <w:lang w:val="uz-Cyrl-UZ"/>
        </w:rPr>
        <w:t>1,6</w:t>
      </w:r>
      <w:r w:rsidRPr="003F19B6">
        <w:rPr>
          <w:sz w:val="26"/>
          <w:szCs w:val="26"/>
          <w:lang w:val="uz-Cyrl-UZ"/>
        </w:rPr>
        <w:t xml:space="preserve"> promille ajralishlar (</w:t>
      </w:r>
      <w:r>
        <w:rPr>
          <w:sz w:val="26"/>
          <w:szCs w:val="26"/>
          <w:lang w:val="uz-Cyrl-UZ"/>
        </w:rPr>
        <w:t>2025</w:t>
      </w:r>
      <w:r w:rsidRPr="003F19B6">
        <w:rPr>
          <w:sz w:val="26"/>
          <w:szCs w:val="26"/>
          <w:lang w:val="uz-Cyrl-UZ"/>
        </w:rPr>
        <w:t xml:space="preserve">-yilning tegishli davrida </w:t>
      </w:r>
      <w:r w:rsidR="005A67DD">
        <w:rPr>
          <w:sz w:val="26"/>
          <w:szCs w:val="26"/>
          <w:lang w:val="uz-Cyrl-UZ"/>
        </w:rPr>
        <w:t>1,7</w:t>
      </w:r>
      <w:r w:rsidRPr="003F19B6">
        <w:rPr>
          <w:sz w:val="26"/>
          <w:szCs w:val="26"/>
          <w:lang w:val="uz-Cyrl-UZ"/>
        </w:rPr>
        <w:t xml:space="preserve"> promille) to‘g‘ri keladi.</w:t>
      </w:r>
      <w:r w:rsidRPr="003F19B6">
        <w:rPr>
          <w:b/>
          <w:color w:val="002060"/>
          <w:sz w:val="26"/>
          <w:szCs w:val="26"/>
          <w:lang w:val="uz-Cyrl-UZ"/>
        </w:rPr>
        <w:br w:type="page"/>
      </w:r>
    </w:p>
    <w:p w:rsidR="00DF57B7" w:rsidRPr="00AC38A8" w:rsidRDefault="00DF57B7" w:rsidP="00DF57B7">
      <w:pPr>
        <w:pStyle w:val="23"/>
        <w:widowControl/>
        <w:spacing w:after="0"/>
        <w:ind w:firstLine="0"/>
        <w:jc w:val="center"/>
        <w:rPr>
          <w:b/>
          <w:color w:val="0070C0"/>
          <w:sz w:val="26"/>
          <w:szCs w:val="26"/>
          <w:lang w:val="uz-Cyrl-UZ"/>
        </w:rPr>
      </w:pPr>
      <w:r w:rsidRPr="003F19B6">
        <w:rPr>
          <w:b/>
          <w:color w:val="002060"/>
          <w:sz w:val="28"/>
          <w:szCs w:val="28"/>
          <w:lang w:val="uz-Cyrl-UZ"/>
        </w:rPr>
        <w:t xml:space="preserve">Aholining tabiiy harakati </w:t>
      </w:r>
      <w:r w:rsidRPr="003F19B6">
        <w:rPr>
          <w:b/>
          <w:color w:val="002060"/>
          <w:sz w:val="28"/>
          <w:szCs w:val="28"/>
          <w:lang w:val="uz-Cyrl-UZ"/>
        </w:rPr>
        <w:br/>
      </w:r>
      <w:r w:rsidRPr="003F19B6">
        <w:rPr>
          <w:i/>
          <w:color w:val="002060"/>
          <w:sz w:val="28"/>
          <w:szCs w:val="28"/>
          <w:lang w:val="uz-Cyrl-UZ"/>
        </w:rPr>
        <w:t>(yanvar-</w:t>
      </w:r>
      <w:r w:rsidR="0031762E">
        <w:rPr>
          <w:i/>
          <w:color w:val="002060"/>
          <w:sz w:val="28"/>
          <w:szCs w:val="28"/>
          <w:lang w:val="uz-Cyrl-UZ"/>
        </w:rPr>
        <w:t>iyun</w:t>
      </w:r>
      <w:r w:rsidRPr="003F19B6">
        <w:rPr>
          <w:i/>
          <w:color w:val="002060"/>
          <w:sz w:val="28"/>
          <w:szCs w:val="28"/>
          <w:lang w:val="en-US"/>
        </w:rPr>
        <w:t xml:space="preserve"> </w:t>
      </w:r>
      <w:r w:rsidRPr="003F19B6">
        <w:rPr>
          <w:i/>
          <w:color w:val="002060"/>
          <w:sz w:val="28"/>
          <w:szCs w:val="28"/>
          <w:lang w:val="uz-Cyrl-UZ"/>
        </w:rPr>
        <w:t>oylarida kishi, birlikda)</w:t>
      </w:r>
      <w:r w:rsidRPr="00AC38A8">
        <w:rPr>
          <w:b/>
          <w:noProof/>
          <w:color w:val="0070C0"/>
          <w:sz w:val="26"/>
          <w:szCs w:val="26"/>
        </w:rPr>
        <w:drawing>
          <wp:inline distT="0" distB="0" distL="0" distR="0">
            <wp:extent cx="5761548" cy="2910177"/>
            <wp:effectExtent l="19050" t="0" r="0" b="0"/>
            <wp:docPr id="44"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DF57B7" w:rsidRPr="00AC38A8" w:rsidRDefault="00DF57B7" w:rsidP="00DF57B7">
      <w:pPr>
        <w:jc w:val="center"/>
        <w:rPr>
          <w:b/>
          <w:color w:val="002060"/>
          <w:sz w:val="26"/>
          <w:szCs w:val="26"/>
          <w:lang w:val="uz-Cyrl-UZ"/>
        </w:rPr>
      </w:pPr>
    </w:p>
    <w:p w:rsidR="00DF57B7" w:rsidRPr="00AC38A8" w:rsidRDefault="00DF57B7" w:rsidP="00DF57B7">
      <w:pPr>
        <w:jc w:val="center"/>
        <w:rPr>
          <w:b/>
          <w:color w:val="002060"/>
          <w:sz w:val="26"/>
          <w:szCs w:val="26"/>
          <w:lang w:val="uz-Cyrl-UZ"/>
        </w:rPr>
      </w:pPr>
    </w:p>
    <w:p w:rsidR="00DF57B7" w:rsidRPr="00AC38A8" w:rsidRDefault="00DF57B7" w:rsidP="00DF57B7">
      <w:pPr>
        <w:spacing w:line="360" w:lineRule="auto"/>
        <w:ind w:firstLine="709"/>
        <w:jc w:val="both"/>
        <w:rPr>
          <w:sz w:val="26"/>
          <w:szCs w:val="26"/>
          <w:lang w:val="uz-Cyrl-UZ"/>
        </w:rPr>
      </w:pPr>
      <w:r w:rsidRPr="00AC38A8">
        <w:rPr>
          <w:b/>
          <w:sz w:val="26"/>
          <w:szCs w:val="26"/>
          <w:lang w:val="uz-Cyrl-UZ"/>
        </w:rPr>
        <w:t>Migratsiya.</w:t>
      </w:r>
      <w:r w:rsidRPr="00AC38A8">
        <w:rPr>
          <w:sz w:val="26"/>
          <w:szCs w:val="26"/>
          <w:lang w:val="uz-Cyrl-UZ"/>
        </w:rPr>
        <w:t xml:space="preserve"> Dastlabki ma’lumotlarga ko‘ra, </w:t>
      </w:r>
      <w:r>
        <w:rPr>
          <w:sz w:val="26"/>
          <w:szCs w:val="26"/>
          <w:lang w:val="uz-Cyrl-UZ"/>
        </w:rPr>
        <w:t>2026</w:t>
      </w:r>
      <w:r w:rsidRPr="00AC38A8">
        <w:rPr>
          <w:sz w:val="26"/>
          <w:szCs w:val="26"/>
          <w:lang w:val="uz-Cyrl-UZ"/>
        </w:rPr>
        <w:t>-yilning yanvar-</w:t>
      </w:r>
      <w:r w:rsidR="0031762E">
        <w:rPr>
          <w:sz w:val="26"/>
          <w:szCs w:val="26"/>
          <w:lang w:val="uz-Cyrl-UZ"/>
        </w:rPr>
        <w:t>iyun</w:t>
      </w:r>
      <w:r w:rsidRPr="00AC38A8">
        <w:rPr>
          <w:sz w:val="26"/>
          <w:szCs w:val="26"/>
          <w:lang w:val="uz-Cyrl-UZ"/>
        </w:rPr>
        <w:t xml:space="preserve"> oylarida </w:t>
      </w:r>
      <w:r w:rsidR="00B36B30">
        <w:rPr>
          <w:sz w:val="26"/>
          <w:szCs w:val="26"/>
          <w:lang w:val="uz-Cyrl-UZ"/>
        </w:rPr>
        <w:t>Ulug‘nor t</w:t>
      </w:r>
      <w:r w:rsidRPr="00AC38A8">
        <w:rPr>
          <w:sz w:val="26"/>
          <w:szCs w:val="26"/>
          <w:lang w:val="uz-Cyrl-UZ"/>
        </w:rPr>
        <w:t xml:space="preserve">umani bo‘yicha ko‘chib kelganlar soni </w:t>
      </w:r>
      <w:r w:rsidR="005D5645">
        <w:rPr>
          <w:sz w:val="26"/>
          <w:szCs w:val="26"/>
          <w:lang w:val="uz-Cyrl-UZ"/>
        </w:rPr>
        <w:t>123</w:t>
      </w:r>
      <w:r w:rsidRPr="00AC38A8">
        <w:rPr>
          <w:sz w:val="26"/>
          <w:szCs w:val="26"/>
          <w:lang w:val="uz-Cyrl-UZ"/>
        </w:rPr>
        <w:t xml:space="preserve"> kishini, shu davr mobaynida ko‘chib ketganlar soni esa </w:t>
      </w:r>
      <w:r w:rsidR="005D5645">
        <w:rPr>
          <w:sz w:val="26"/>
          <w:szCs w:val="26"/>
          <w:lang w:val="uz-Cyrl-UZ"/>
        </w:rPr>
        <w:t>145</w:t>
      </w:r>
      <w:r w:rsidRPr="00AC38A8">
        <w:rPr>
          <w:sz w:val="26"/>
          <w:szCs w:val="26"/>
          <w:lang w:val="uz-Cyrl-UZ"/>
        </w:rPr>
        <w:t xml:space="preserve"> kishini tashkil qildi. Migratsiya qoldig‘i</w:t>
      </w:r>
      <w:r w:rsidRPr="00AC38A8">
        <w:rPr>
          <w:sz w:val="26"/>
          <w:szCs w:val="26"/>
          <w:lang w:val="en-US"/>
        </w:rPr>
        <w:br/>
      </w:r>
      <w:r w:rsidR="005D5645" w:rsidRPr="005D5645">
        <w:rPr>
          <w:sz w:val="26"/>
          <w:szCs w:val="26"/>
          <w:lang w:val="en-US"/>
        </w:rPr>
        <w:t>-127</w:t>
      </w:r>
      <w:r w:rsidRPr="00AC38A8">
        <w:rPr>
          <w:sz w:val="26"/>
          <w:szCs w:val="26"/>
          <w:lang w:val="en-US"/>
        </w:rPr>
        <w:t xml:space="preserve"> </w:t>
      </w:r>
      <w:r w:rsidRPr="00AC38A8">
        <w:rPr>
          <w:sz w:val="26"/>
          <w:szCs w:val="26"/>
          <w:lang w:val="uz-Cyrl-UZ"/>
        </w:rPr>
        <w:t>kishiga (</w:t>
      </w:r>
      <w:r>
        <w:rPr>
          <w:sz w:val="26"/>
          <w:szCs w:val="26"/>
          <w:lang w:val="uz-Cyrl-UZ"/>
        </w:rPr>
        <w:t>2025</w:t>
      </w:r>
      <w:r w:rsidRPr="00AC38A8">
        <w:rPr>
          <w:sz w:val="26"/>
          <w:szCs w:val="26"/>
          <w:lang w:val="uz-Cyrl-UZ"/>
        </w:rPr>
        <w:t xml:space="preserve">-yilning shu davrida qoldig‘i </w:t>
      </w:r>
      <w:r w:rsidR="005D5645">
        <w:rPr>
          <w:sz w:val="26"/>
          <w:szCs w:val="26"/>
          <w:lang w:val="uz-Cyrl-UZ"/>
        </w:rPr>
        <w:t>-22</w:t>
      </w:r>
      <w:r>
        <w:rPr>
          <w:sz w:val="26"/>
          <w:szCs w:val="26"/>
          <w:lang w:val="en-US"/>
        </w:rPr>
        <w:t xml:space="preserve"> </w:t>
      </w:r>
      <w:r w:rsidRPr="00AC38A8">
        <w:rPr>
          <w:sz w:val="26"/>
          <w:szCs w:val="26"/>
          <w:lang w:val="uz-Cyrl-UZ"/>
        </w:rPr>
        <w:t>kishi) teng bo‘ldi.</w:t>
      </w:r>
    </w:p>
    <w:p w:rsidR="00DF57B7" w:rsidRPr="00AC38A8" w:rsidRDefault="00DF57B7" w:rsidP="00DF57B7">
      <w:pPr>
        <w:pStyle w:val="a3"/>
        <w:spacing w:after="120"/>
        <w:rPr>
          <w:bCs w:val="0"/>
          <w:color w:val="002060"/>
          <w:sz w:val="28"/>
          <w:szCs w:val="28"/>
          <w:lang w:val="en-US"/>
        </w:rPr>
      </w:pPr>
    </w:p>
    <w:p w:rsidR="00DF57B7" w:rsidRPr="00AC38A8" w:rsidRDefault="00DF57B7" w:rsidP="00DF57B7">
      <w:pPr>
        <w:pStyle w:val="a3"/>
        <w:spacing w:after="120"/>
        <w:rPr>
          <w:b w:val="0"/>
          <w:bCs w:val="0"/>
          <w:i/>
          <w:color w:val="002060"/>
          <w:sz w:val="28"/>
          <w:szCs w:val="28"/>
          <w:lang w:val="uz-Cyrl-UZ"/>
        </w:rPr>
      </w:pPr>
      <w:r w:rsidRPr="00AC38A8">
        <w:rPr>
          <w:bCs w:val="0"/>
          <w:color w:val="002060"/>
          <w:sz w:val="28"/>
          <w:szCs w:val="28"/>
          <w:lang w:val="uz-Cyrl-UZ"/>
        </w:rPr>
        <w:t>Aholining migratsiya ko‘rsatkichlari</w:t>
      </w:r>
      <w:r w:rsidRPr="00AC38A8">
        <w:rPr>
          <w:bCs w:val="0"/>
          <w:color w:val="002060"/>
          <w:sz w:val="28"/>
          <w:szCs w:val="28"/>
          <w:lang w:val="uz-Cyrl-UZ"/>
        </w:rPr>
        <w:br/>
      </w:r>
      <w:r w:rsidRPr="00AC38A8">
        <w:rPr>
          <w:b w:val="0"/>
          <w:bCs w:val="0"/>
          <w:i/>
          <w:color w:val="002060"/>
          <w:sz w:val="28"/>
          <w:szCs w:val="28"/>
          <w:lang w:val="uz-Cyrl-UZ"/>
        </w:rPr>
        <w:t>(yanvar-</w:t>
      </w:r>
      <w:r w:rsidR="0031762E">
        <w:rPr>
          <w:b w:val="0"/>
          <w:bCs w:val="0"/>
          <w:i/>
          <w:color w:val="002060"/>
          <w:sz w:val="28"/>
          <w:szCs w:val="28"/>
          <w:lang w:val="uz-Cyrl-UZ"/>
        </w:rPr>
        <w:t>iyun</w:t>
      </w:r>
      <w:r w:rsidRPr="00AC38A8">
        <w:rPr>
          <w:b w:val="0"/>
          <w:bCs w:val="0"/>
          <w:i/>
          <w:color w:val="002060"/>
          <w:sz w:val="28"/>
          <w:szCs w:val="28"/>
          <w:lang w:val="en-US"/>
        </w:rPr>
        <w:t xml:space="preserve"> </w:t>
      </w:r>
      <w:r w:rsidRPr="00AC38A8">
        <w:rPr>
          <w:b w:val="0"/>
          <w:bCs w:val="0"/>
          <w:i/>
          <w:color w:val="002060"/>
          <w:sz w:val="28"/>
          <w:szCs w:val="28"/>
          <w:lang w:val="uz-Cyrl-UZ"/>
        </w:rPr>
        <w:t>oylarida kishi, birlikda)</w:t>
      </w:r>
    </w:p>
    <w:p w:rsidR="00DF57B7" w:rsidRPr="00AC38A8" w:rsidRDefault="00DF57B7" w:rsidP="00DF57B7">
      <w:pPr>
        <w:pStyle w:val="a3"/>
        <w:rPr>
          <w:b w:val="0"/>
          <w:bCs w:val="0"/>
          <w:i/>
          <w:color w:val="1F497D" w:themeColor="text2"/>
          <w:sz w:val="24"/>
          <w:szCs w:val="24"/>
          <w:lang w:val="uz-Cyrl-UZ"/>
        </w:rPr>
      </w:pPr>
      <w:r w:rsidRPr="00AC38A8">
        <w:rPr>
          <w:b w:val="0"/>
          <w:bCs w:val="0"/>
          <w:i/>
          <w:noProof/>
          <w:color w:val="1F497D" w:themeColor="text2"/>
          <w:sz w:val="24"/>
          <w:szCs w:val="24"/>
          <w:vertAlign w:val="superscript"/>
        </w:rPr>
        <w:drawing>
          <wp:inline distT="0" distB="0" distL="0" distR="0">
            <wp:extent cx="5478449" cy="3267986"/>
            <wp:effectExtent l="0" t="0" r="0" b="0"/>
            <wp:docPr id="45"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DF57B7" w:rsidRPr="00AC38A8" w:rsidRDefault="00DF57B7" w:rsidP="00DF57B7">
      <w:pPr>
        <w:spacing w:before="120" w:after="120"/>
        <w:ind w:firstLine="567"/>
        <w:jc w:val="center"/>
        <w:rPr>
          <w:color w:val="002060"/>
          <w:sz w:val="26"/>
          <w:szCs w:val="26"/>
          <w:lang w:val="uz-Cyrl-UZ"/>
        </w:rPr>
      </w:pPr>
      <w:r w:rsidRPr="00AC38A8">
        <w:rPr>
          <w:b/>
          <w:noProof/>
          <w:color w:val="002060"/>
          <w:spacing w:val="-2"/>
          <w:sz w:val="26"/>
          <w:szCs w:val="26"/>
          <w:lang w:val="uz-Cyrl-UZ"/>
        </w:rPr>
        <w:t>STATISTIK KO‘RSATKICHLARGA IZOHLAR</w:t>
      </w:r>
    </w:p>
    <w:p w:rsidR="00DF57B7" w:rsidRPr="00AC38A8" w:rsidRDefault="00DF57B7" w:rsidP="00DF57B7">
      <w:pPr>
        <w:spacing w:after="60" w:line="245" w:lineRule="auto"/>
        <w:ind w:firstLine="567"/>
        <w:jc w:val="both"/>
        <w:rPr>
          <w:bCs/>
          <w:sz w:val="26"/>
          <w:szCs w:val="26"/>
          <w:lang w:val="uz-Cyrl-UZ"/>
        </w:rPr>
      </w:pPr>
      <w:r w:rsidRPr="00AC38A8">
        <w:rPr>
          <w:b/>
          <w:bCs/>
          <w:sz w:val="26"/>
          <w:szCs w:val="26"/>
          <w:lang w:val="uz-Cyrl-UZ"/>
        </w:rPr>
        <w:t xml:space="preserve">Doimiy aholi – </w:t>
      </w:r>
      <w:r w:rsidRPr="00AC38A8">
        <w:rPr>
          <w:bCs/>
          <w:sz w:val="26"/>
          <w:szCs w:val="26"/>
          <w:lang w:val="uz-Cyrl-UZ"/>
        </w:rPr>
        <w:t>ro‘yxatdan o‘tkazilayotgan vaqtda muayyan aholi punkti yoki hududda doimiy istiqomat qilayotgan aholidan iborat bo‘lib, bunga ushbu hududda doimiy ro‘yxatda turib, lekin vaqtincha yashamaydigan aholi ham kiritiladi.</w:t>
      </w:r>
    </w:p>
    <w:p w:rsidR="00DF57B7" w:rsidRPr="00AC38A8" w:rsidRDefault="00DF57B7" w:rsidP="00DF57B7">
      <w:pPr>
        <w:spacing w:after="60" w:line="245" w:lineRule="auto"/>
        <w:ind w:firstLine="567"/>
        <w:jc w:val="both"/>
        <w:rPr>
          <w:bCs/>
          <w:sz w:val="26"/>
          <w:szCs w:val="26"/>
          <w:lang w:val="uz-Cyrl-UZ"/>
        </w:rPr>
      </w:pPr>
      <w:r w:rsidRPr="00AC38A8">
        <w:rPr>
          <w:b/>
          <w:bCs/>
          <w:sz w:val="26"/>
          <w:szCs w:val="26"/>
          <w:lang w:val="uz-Cyrl-UZ"/>
        </w:rPr>
        <w:t xml:space="preserve">Tuman aholisi – </w:t>
      </w:r>
      <w:r w:rsidRPr="00AC38A8">
        <w:rPr>
          <w:bCs/>
          <w:sz w:val="26"/>
          <w:szCs w:val="26"/>
          <w:lang w:val="uz-Cyrl-UZ"/>
        </w:rPr>
        <w:t>tuman hududlarida, ya’ni me’yoriy hujjatlar bilan tumanlar, tumanchalar sifatida belgilangan aholi punktlarida istiqomat qiluvchi aholi.</w:t>
      </w:r>
    </w:p>
    <w:p w:rsidR="00DF57B7" w:rsidRPr="00AC38A8" w:rsidRDefault="00DF57B7" w:rsidP="00DF57B7">
      <w:pPr>
        <w:spacing w:after="60" w:line="245" w:lineRule="auto"/>
        <w:ind w:firstLine="567"/>
        <w:jc w:val="both"/>
        <w:rPr>
          <w:bCs/>
          <w:sz w:val="26"/>
          <w:szCs w:val="26"/>
          <w:lang w:val="uz-Cyrl-UZ"/>
        </w:rPr>
      </w:pPr>
      <w:r w:rsidRPr="00AC38A8">
        <w:rPr>
          <w:b/>
          <w:bCs/>
          <w:sz w:val="26"/>
          <w:szCs w:val="26"/>
          <w:lang w:val="uz-Cyrl-UZ"/>
        </w:rPr>
        <w:t xml:space="preserve">Doimiy aholi sonini baholash – </w:t>
      </w:r>
      <w:r w:rsidRPr="00AC38A8">
        <w:rPr>
          <w:bCs/>
          <w:sz w:val="26"/>
          <w:szCs w:val="26"/>
          <w:lang w:val="uz-Cyrl-UZ"/>
        </w:rPr>
        <w:t>oxirgi aholini ro‘yxatga olish ma’lumotlari asosida hisoblanib, unga har yili tug‘ilganlar va muayan hududga ko‘chib kelganlar soni qo‘shilib, o‘lganlar va muayan hududdan ko‘chib ketganlar soni ayriladi.</w:t>
      </w:r>
    </w:p>
    <w:p w:rsidR="00DF57B7" w:rsidRPr="00AC38A8" w:rsidRDefault="00DF57B7" w:rsidP="00DF57B7">
      <w:pPr>
        <w:spacing w:after="60" w:line="245" w:lineRule="auto"/>
        <w:ind w:firstLine="567"/>
        <w:jc w:val="both"/>
        <w:rPr>
          <w:bCs/>
          <w:sz w:val="26"/>
          <w:szCs w:val="26"/>
          <w:lang w:val="uz-Cyrl-UZ"/>
        </w:rPr>
      </w:pPr>
      <w:r w:rsidRPr="00AC38A8">
        <w:rPr>
          <w:b/>
          <w:bCs/>
          <w:sz w:val="26"/>
          <w:szCs w:val="26"/>
          <w:lang w:val="uz-Cyrl-UZ"/>
        </w:rPr>
        <w:t xml:space="preserve">Tug‘ilish – </w:t>
      </w:r>
      <w:r w:rsidRPr="00AC38A8">
        <w:rPr>
          <w:bCs/>
          <w:sz w:val="26"/>
          <w:szCs w:val="26"/>
          <w:lang w:val="uz-Cyrl-UZ"/>
        </w:rPr>
        <w:t>tug‘ilish jarayonlarining sodir bo‘lishi va boshqa xususiyatlarini tavsiflovchi ko‘rsatkich.</w:t>
      </w:r>
    </w:p>
    <w:p w:rsidR="00DF57B7" w:rsidRPr="00AC38A8" w:rsidRDefault="00DF57B7" w:rsidP="00DF57B7">
      <w:pPr>
        <w:spacing w:after="60" w:line="245" w:lineRule="auto"/>
        <w:ind w:firstLine="567"/>
        <w:jc w:val="both"/>
        <w:rPr>
          <w:bCs/>
          <w:sz w:val="26"/>
          <w:szCs w:val="26"/>
          <w:lang w:val="uz-Cyrl-UZ"/>
        </w:rPr>
      </w:pPr>
      <w:r w:rsidRPr="00AC38A8">
        <w:rPr>
          <w:b/>
          <w:bCs/>
          <w:sz w:val="26"/>
          <w:szCs w:val="26"/>
          <w:lang w:val="uz-Cyrl-UZ"/>
        </w:rPr>
        <w:t>1000 aholiga nisbatan tug‘ilish koeffitsiyenti –</w:t>
      </w:r>
      <w:r w:rsidRPr="00AC38A8">
        <w:rPr>
          <w:bCs/>
          <w:sz w:val="26"/>
          <w:szCs w:val="26"/>
          <w:lang w:val="uz-Cyrl-UZ"/>
        </w:rPr>
        <w:t xml:space="preserve"> hisobot yilida jami tug‘ilganlar (tirik) sonini hisobot davridagi doimiy aholining o‘rtacha soniga bo‘lib, 1000 ga ko‘paytirish orqali hisoblanadi.</w:t>
      </w:r>
    </w:p>
    <w:p w:rsidR="00DF57B7" w:rsidRPr="00AC38A8" w:rsidRDefault="00DF57B7" w:rsidP="00DF57B7">
      <w:pPr>
        <w:spacing w:after="60" w:line="245" w:lineRule="auto"/>
        <w:ind w:firstLine="567"/>
        <w:jc w:val="both"/>
        <w:rPr>
          <w:b/>
          <w:bCs/>
          <w:sz w:val="26"/>
          <w:szCs w:val="26"/>
          <w:lang w:val="uz-Cyrl-UZ"/>
        </w:rPr>
      </w:pPr>
      <w:r w:rsidRPr="00AC38A8">
        <w:rPr>
          <w:b/>
          <w:bCs/>
          <w:sz w:val="26"/>
          <w:szCs w:val="26"/>
          <w:lang w:val="uz-Cyrl-UZ"/>
        </w:rPr>
        <w:t xml:space="preserve">1000 aholiga nisbatan o‘lim koeffitsiyenti – </w:t>
      </w:r>
      <w:r w:rsidRPr="00AC38A8">
        <w:rPr>
          <w:bCs/>
          <w:sz w:val="26"/>
          <w:szCs w:val="26"/>
          <w:lang w:val="uz-Cyrl-UZ"/>
        </w:rPr>
        <w:t>hisobot yilida jami o‘lganlar sonini hisobot yilidagi doimiy aholining o‘rtacha soniga bo‘lib, 1000 ga ko‘paytirish orqali hisoblanadi</w:t>
      </w:r>
      <w:r w:rsidRPr="00AC38A8">
        <w:rPr>
          <w:b/>
          <w:bCs/>
          <w:sz w:val="26"/>
          <w:szCs w:val="26"/>
          <w:lang w:val="uz-Cyrl-UZ"/>
        </w:rPr>
        <w:t>.</w:t>
      </w:r>
    </w:p>
    <w:p w:rsidR="00DF57B7" w:rsidRPr="00AC38A8" w:rsidRDefault="00DF57B7" w:rsidP="00DF57B7">
      <w:pPr>
        <w:spacing w:after="60" w:line="245" w:lineRule="auto"/>
        <w:ind w:firstLine="567"/>
        <w:jc w:val="both"/>
        <w:rPr>
          <w:bCs/>
          <w:sz w:val="26"/>
          <w:szCs w:val="26"/>
          <w:lang w:val="uz-Cyrl-UZ"/>
        </w:rPr>
      </w:pPr>
      <w:r w:rsidRPr="00AC38A8">
        <w:rPr>
          <w:b/>
          <w:bCs/>
          <w:sz w:val="26"/>
          <w:szCs w:val="26"/>
          <w:lang w:val="uz-Cyrl-UZ"/>
        </w:rPr>
        <w:t xml:space="preserve">O‘lim sabablari – </w:t>
      </w:r>
      <w:r w:rsidRPr="00AC38A8">
        <w:rPr>
          <w:bCs/>
          <w:sz w:val="26"/>
          <w:szCs w:val="26"/>
          <w:lang w:val="uz-Cyrl-UZ"/>
        </w:rPr>
        <w:t>o‘limga yoki uning sodir bo‘lishiga ta’sir etgan kasalikklar, patologik holatlar va jarohatlar, shuningdek, o‘lim bilan yakun topgan jarohatga sabab bo‘lgan baxtsiz hodisa va zo‘ravonlik holatlari.</w:t>
      </w:r>
    </w:p>
    <w:p w:rsidR="00DF57B7" w:rsidRPr="00AC38A8" w:rsidRDefault="00DF57B7" w:rsidP="00DF57B7">
      <w:pPr>
        <w:spacing w:after="60" w:line="245" w:lineRule="auto"/>
        <w:ind w:firstLine="567"/>
        <w:jc w:val="both"/>
        <w:rPr>
          <w:bCs/>
          <w:sz w:val="26"/>
          <w:szCs w:val="26"/>
          <w:lang w:val="uz-Cyrl-UZ"/>
        </w:rPr>
      </w:pPr>
      <w:r w:rsidRPr="00AC38A8">
        <w:rPr>
          <w:b/>
          <w:bCs/>
          <w:sz w:val="26"/>
          <w:szCs w:val="26"/>
          <w:lang w:val="uz-Cyrl-UZ"/>
        </w:rPr>
        <w:t xml:space="preserve">Nikoh – </w:t>
      </w:r>
      <w:r w:rsidRPr="00AC38A8">
        <w:rPr>
          <w:bCs/>
          <w:sz w:val="26"/>
          <w:szCs w:val="26"/>
          <w:lang w:val="uz-Cyrl-UZ"/>
        </w:rPr>
        <w:t>erkak va ayol o‘rtasidagi, ularning bir-birlariga va farzandlariga nisbatan huquq va majburiyatlarini belgilab beradigan o‘zaro munosabatlari shakli. Er va xotin o‘rtasidagi yuridik munosabatlar fuqarolik holati dalolatnomalarini yozish (FHDYO) organlarida nikohlarini ro‘yxatdan o‘tkazish natijasida o‘rnatiladi.</w:t>
      </w:r>
    </w:p>
    <w:p w:rsidR="00DF57B7" w:rsidRPr="00AC38A8" w:rsidRDefault="00DF57B7" w:rsidP="00DF57B7">
      <w:pPr>
        <w:spacing w:after="60" w:line="245" w:lineRule="auto"/>
        <w:ind w:firstLine="567"/>
        <w:jc w:val="both"/>
        <w:rPr>
          <w:b/>
          <w:bCs/>
          <w:sz w:val="26"/>
          <w:szCs w:val="26"/>
          <w:lang w:val="uz-Cyrl-UZ"/>
        </w:rPr>
      </w:pPr>
      <w:r w:rsidRPr="00AC38A8">
        <w:rPr>
          <w:b/>
          <w:bCs/>
          <w:sz w:val="26"/>
          <w:szCs w:val="26"/>
          <w:lang w:val="uz-Cyrl-UZ"/>
        </w:rPr>
        <w:t xml:space="preserve">1000 aholiga nisbatan nikohlar koeffitsiyenti – </w:t>
      </w:r>
      <w:r w:rsidRPr="00AC38A8">
        <w:rPr>
          <w:bCs/>
          <w:sz w:val="26"/>
          <w:szCs w:val="26"/>
          <w:lang w:val="uz-Cyrl-UZ"/>
        </w:rPr>
        <w:t>hisobot yilida tuzilgan nikohlar sonini doimiy aholining o‘rtacha soniga bo‘lib, 1000 ga ko‘paytirish orqali hisoblanadi.</w:t>
      </w:r>
    </w:p>
    <w:p w:rsidR="00DF57B7" w:rsidRPr="00AC38A8" w:rsidRDefault="00DF57B7" w:rsidP="00DF57B7">
      <w:pPr>
        <w:spacing w:after="60" w:line="245" w:lineRule="auto"/>
        <w:ind w:firstLine="567"/>
        <w:jc w:val="both"/>
        <w:rPr>
          <w:bCs/>
          <w:sz w:val="26"/>
          <w:szCs w:val="26"/>
          <w:lang w:val="uz-Cyrl-UZ"/>
        </w:rPr>
      </w:pPr>
      <w:r w:rsidRPr="00AC38A8">
        <w:rPr>
          <w:b/>
          <w:bCs/>
          <w:sz w:val="26"/>
          <w:szCs w:val="26"/>
          <w:lang w:val="uz-Cyrl-UZ"/>
        </w:rPr>
        <w:t xml:space="preserve">Nikohdan ajralish (nikohni bekor qilish) – </w:t>
      </w:r>
      <w:r w:rsidRPr="00AC38A8">
        <w:rPr>
          <w:bCs/>
          <w:sz w:val="26"/>
          <w:szCs w:val="26"/>
          <w:lang w:val="uz-Cyrl-UZ"/>
        </w:rPr>
        <w:t>er-xotinlarning hayoti davomida, tomonlar uchun qayta nikoh huquqini beruvchi, nikohlarning to‘liq yuridik to‘xtatilishi, nikoh FHDYO yoki sud organlarida ajralishni ro‘yxatdan o‘tkazilganidan so‘ng bekor qilingan hisoblanadi.</w:t>
      </w:r>
    </w:p>
    <w:p w:rsidR="00DF57B7" w:rsidRPr="00AC38A8" w:rsidRDefault="00DF57B7" w:rsidP="00DF57B7">
      <w:pPr>
        <w:spacing w:after="60" w:line="245" w:lineRule="auto"/>
        <w:ind w:firstLine="567"/>
        <w:jc w:val="both"/>
        <w:rPr>
          <w:bCs/>
          <w:sz w:val="26"/>
          <w:szCs w:val="26"/>
          <w:lang w:val="uz-Cyrl-UZ"/>
        </w:rPr>
      </w:pPr>
      <w:r w:rsidRPr="00AC38A8">
        <w:rPr>
          <w:b/>
          <w:bCs/>
          <w:sz w:val="26"/>
          <w:szCs w:val="26"/>
          <w:lang w:val="uz-Cyrl-UZ"/>
        </w:rPr>
        <w:t xml:space="preserve">1000 aholiga nisbatan nikohdan ajralish koeffitsiyenti – </w:t>
      </w:r>
      <w:r w:rsidRPr="00AC38A8">
        <w:rPr>
          <w:bCs/>
          <w:sz w:val="26"/>
          <w:szCs w:val="26"/>
          <w:lang w:val="uz-Cyrl-UZ"/>
        </w:rPr>
        <w:t>hisobot yilida nikohdan ajralishlar sonini doimiy aholining o‘rtacha soniga bo‘lib, 1000 ga ko‘paytirish orqali hisoblanadi.</w:t>
      </w:r>
    </w:p>
    <w:p w:rsidR="00DF57B7" w:rsidRPr="00AC38A8" w:rsidRDefault="00DF57B7" w:rsidP="00DF57B7">
      <w:pPr>
        <w:spacing w:after="60" w:line="245" w:lineRule="auto"/>
        <w:ind w:firstLine="567"/>
        <w:jc w:val="both"/>
        <w:rPr>
          <w:bCs/>
          <w:sz w:val="26"/>
          <w:szCs w:val="26"/>
          <w:lang w:val="uz-Cyrl-UZ"/>
        </w:rPr>
      </w:pPr>
      <w:r w:rsidRPr="00AC38A8">
        <w:rPr>
          <w:b/>
          <w:bCs/>
          <w:sz w:val="26"/>
          <w:szCs w:val="26"/>
          <w:lang w:val="uz-Cyrl-UZ"/>
        </w:rPr>
        <w:t xml:space="preserve">Ko‘chib kelganlar soni – </w:t>
      </w:r>
      <w:r w:rsidRPr="00AC38A8">
        <w:rPr>
          <w:bCs/>
          <w:sz w:val="26"/>
          <w:szCs w:val="26"/>
          <w:lang w:val="uz-Cyrl-UZ"/>
        </w:rPr>
        <w:t>ko‘chib kelganlarning absolyut miqdori, ya’ni muayyan hududga uning tashqarisidan ko‘chib kelganlardan iborat. Ichki ishlar organlari tomonidan aholini yashash joyi bo‘yicha ro‘yxatga olishda tuziladigan statistik hisobga olish so‘rovnomalarini qayta ishlash natijasida ko‘chib kelish.</w:t>
      </w:r>
    </w:p>
    <w:p w:rsidR="00DF57B7" w:rsidRPr="00AC38A8" w:rsidRDefault="00DF57B7" w:rsidP="00DF57B7">
      <w:pPr>
        <w:spacing w:after="60" w:line="245" w:lineRule="auto"/>
        <w:ind w:firstLine="567"/>
        <w:jc w:val="both"/>
        <w:rPr>
          <w:bCs/>
          <w:sz w:val="26"/>
          <w:szCs w:val="26"/>
          <w:lang w:val="uz-Cyrl-UZ"/>
        </w:rPr>
      </w:pPr>
      <w:r w:rsidRPr="00AC38A8">
        <w:rPr>
          <w:b/>
          <w:bCs/>
          <w:sz w:val="26"/>
          <w:szCs w:val="26"/>
          <w:lang w:val="uz-Cyrl-UZ"/>
        </w:rPr>
        <w:t xml:space="preserve">Ko‘chib ketganlar soni – </w:t>
      </w:r>
      <w:r w:rsidRPr="00AC38A8">
        <w:rPr>
          <w:bCs/>
          <w:sz w:val="26"/>
          <w:szCs w:val="26"/>
          <w:lang w:val="uz-Cyrl-UZ"/>
        </w:rPr>
        <w:t>ko‘chib ketganlarning absolyut miqdori, ya’ni muayyan hududga uning tashqarisidan ko‘chib ketganlardan iborat. Ichki ishlar organlari tomonidan aholini yashash joyi bo‘yicha ro‘yxatga olishda tuziladigan statistik hisobga olish so‘rovnomalarini qayta ishlash natijasida ko‘chib ketish.</w:t>
      </w:r>
    </w:p>
    <w:p w:rsidR="00DF57B7" w:rsidRPr="00AC38A8" w:rsidRDefault="00DF57B7" w:rsidP="00DF57B7">
      <w:pPr>
        <w:spacing w:line="245" w:lineRule="auto"/>
        <w:ind w:firstLine="567"/>
        <w:jc w:val="both"/>
        <w:rPr>
          <w:bCs/>
          <w:sz w:val="26"/>
          <w:szCs w:val="26"/>
          <w:lang w:val="uz-Cyrl-UZ"/>
        </w:rPr>
      </w:pPr>
      <w:r w:rsidRPr="00AC38A8">
        <w:rPr>
          <w:b/>
          <w:bCs/>
          <w:sz w:val="26"/>
          <w:szCs w:val="26"/>
          <w:lang w:val="uz-Cyrl-UZ"/>
        </w:rPr>
        <w:t xml:space="preserve">Aholining migratsion o‘sishi (farqi) – </w:t>
      </w:r>
      <w:r w:rsidRPr="00AC38A8">
        <w:rPr>
          <w:bCs/>
          <w:sz w:val="26"/>
          <w:szCs w:val="26"/>
          <w:lang w:val="uz-Cyrl-UZ"/>
        </w:rPr>
        <w:t>hisobot davrida ko‘chib kelganlar va ko‘chib ketganlar soni o‘rtasidagi farqning absolyut miqdori.</w:t>
      </w:r>
    </w:p>
    <w:tbl>
      <w:tblPr>
        <w:tblpPr w:leftFromText="180" w:rightFromText="180" w:vertAnchor="text" w:horzAnchor="margin" w:tblpY="80"/>
        <w:tblW w:w="0" w:type="auto"/>
        <w:tblBorders>
          <w:top w:val="thinThickThinSmallGap" w:sz="24" w:space="0" w:color="0000FF"/>
          <w:left w:val="thinThickThinSmallGap" w:sz="24" w:space="0" w:color="0000FF"/>
          <w:bottom w:val="thinThickThinSmallGap" w:sz="24" w:space="0" w:color="0000FF"/>
          <w:right w:val="thinThickThinSmallGap" w:sz="24" w:space="0" w:color="0000FF"/>
        </w:tblBorders>
        <w:tblLook w:val="04A0" w:firstRow="1" w:lastRow="0" w:firstColumn="1" w:lastColumn="0" w:noHBand="0" w:noVBand="1"/>
      </w:tblPr>
      <w:tblGrid>
        <w:gridCol w:w="5211"/>
      </w:tblGrid>
      <w:tr w:rsidR="00DF57B7" w:rsidRPr="00207DF0" w:rsidTr="00913C1A">
        <w:trPr>
          <w:trHeight w:val="495"/>
        </w:trPr>
        <w:tc>
          <w:tcPr>
            <w:tcW w:w="5211" w:type="dxa"/>
            <w:shd w:val="clear" w:color="auto" w:fill="auto"/>
            <w:vAlign w:val="center"/>
          </w:tcPr>
          <w:p w:rsidR="00DF57B7" w:rsidRPr="00AC38A8" w:rsidRDefault="00DF57B7" w:rsidP="00913C1A">
            <w:pPr>
              <w:spacing w:before="40" w:after="40"/>
              <w:ind w:left="426" w:hanging="425"/>
              <w:jc w:val="center"/>
              <w:rPr>
                <w:b/>
                <w:color w:val="FFFFFF"/>
                <w:lang w:val="uz-Cyrl-UZ"/>
              </w:rPr>
            </w:pPr>
            <w:r w:rsidRPr="00AC38A8">
              <w:rPr>
                <w:b/>
                <w:sz w:val="28"/>
                <w:szCs w:val="28"/>
                <w:lang w:val="en-US"/>
              </w:rPr>
              <w:t>XII. O‘RTACHA OYLIK NOMINAL HISOBLANGAN ISH HAQI</w:t>
            </w:r>
          </w:p>
        </w:tc>
      </w:tr>
    </w:tbl>
    <w:p w:rsidR="00DF57B7" w:rsidRPr="00AC38A8" w:rsidRDefault="00DF57B7" w:rsidP="00DF57B7">
      <w:pPr>
        <w:spacing w:line="288" w:lineRule="auto"/>
        <w:ind w:firstLine="709"/>
        <w:jc w:val="both"/>
        <w:rPr>
          <w:b/>
          <w:bCs/>
          <w:sz w:val="26"/>
          <w:szCs w:val="26"/>
          <w:lang w:val="en-US"/>
        </w:rPr>
      </w:pPr>
    </w:p>
    <w:p w:rsidR="00DF57B7" w:rsidRPr="00AC38A8" w:rsidRDefault="00DF57B7" w:rsidP="00DF57B7">
      <w:pPr>
        <w:spacing w:line="288" w:lineRule="auto"/>
        <w:ind w:firstLine="709"/>
        <w:jc w:val="both"/>
        <w:rPr>
          <w:b/>
          <w:bCs/>
          <w:sz w:val="26"/>
          <w:szCs w:val="26"/>
          <w:lang w:val="en-US"/>
        </w:rPr>
      </w:pPr>
    </w:p>
    <w:p w:rsidR="00DF57B7" w:rsidRPr="00AC38A8" w:rsidRDefault="00DF57B7" w:rsidP="00DF57B7">
      <w:pPr>
        <w:spacing w:line="288" w:lineRule="auto"/>
        <w:ind w:firstLine="709"/>
        <w:jc w:val="both"/>
        <w:rPr>
          <w:b/>
          <w:bCs/>
          <w:sz w:val="26"/>
          <w:szCs w:val="26"/>
          <w:lang w:val="en-US"/>
        </w:rPr>
      </w:pPr>
    </w:p>
    <w:p w:rsidR="00DF57B7" w:rsidRPr="00AC38A8" w:rsidRDefault="00DF57B7" w:rsidP="00DF57B7">
      <w:pPr>
        <w:spacing w:line="288" w:lineRule="auto"/>
        <w:ind w:firstLine="709"/>
        <w:jc w:val="both"/>
        <w:rPr>
          <w:bCs/>
          <w:sz w:val="26"/>
          <w:szCs w:val="26"/>
          <w:lang w:val="uz-Cyrl-UZ"/>
        </w:rPr>
      </w:pPr>
    </w:p>
    <w:p w:rsidR="00DF57B7" w:rsidRPr="00AC38A8" w:rsidRDefault="00DF57B7" w:rsidP="00DF57B7">
      <w:pPr>
        <w:spacing w:after="120" w:line="288" w:lineRule="auto"/>
        <w:ind w:firstLine="709"/>
        <w:jc w:val="both"/>
        <w:rPr>
          <w:bCs/>
          <w:sz w:val="26"/>
          <w:szCs w:val="26"/>
          <w:lang w:val="uz-Cyrl-UZ"/>
        </w:rPr>
      </w:pPr>
      <w:r>
        <w:rPr>
          <w:bCs/>
          <w:sz w:val="26"/>
          <w:szCs w:val="26"/>
          <w:lang w:val="uz-Cyrl-UZ"/>
        </w:rPr>
        <w:t>2026</w:t>
      </w:r>
      <w:r w:rsidRPr="00AC38A8">
        <w:rPr>
          <w:bCs/>
          <w:sz w:val="26"/>
          <w:szCs w:val="26"/>
          <w:lang w:val="uz-Cyrl-UZ"/>
        </w:rPr>
        <w:t>-yil yanvar-</w:t>
      </w:r>
      <w:r w:rsidR="0031762E">
        <w:rPr>
          <w:bCs/>
          <w:sz w:val="26"/>
          <w:szCs w:val="26"/>
          <w:lang w:val="uz-Cyrl-UZ"/>
        </w:rPr>
        <w:t>iyun</w:t>
      </w:r>
      <w:r w:rsidRPr="00AC38A8">
        <w:rPr>
          <w:bCs/>
          <w:sz w:val="26"/>
          <w:szCs w:val="26"/>
          <w:lang w:val="en-US"/>
        </w:rPr>
        <w:t xml:space="preserve"> </w:t>
      </w:r>
      <w:r w:rsidRPr="00AC38A8">
        <w:rPr>
          <w:bCs/>
          <w:sz w:val="26"/>
          <w:szCs w:val="26"/>
          <w:lang w:val="uz-Cyrl-UZ"/>
        </w:rPr>
        <w:t xml:space="preserve">oylarida </w:t>
      </w:r>
      <w:r w:rsidR="00B36B30">
        <w:rPr>
          <w:bCs/>
          <w:sz w:val="26"/>
          <w:szCs w:val="26"/>
          <w:lang w:val="uz-Cyrl-UZ"/>
        </w:rPr>
        <w:t>Ulug‘nor t</w:t>
      </w:r>
      <w:r w:rsidRPr="00AC38A8">
        <w:rPr>
          <w:bCs/>
          <w:sz w:val="26"/>
          <w:szCs w:val="26"/>
          <w:lang w:val="uz-Cyrl-UZ"/>
        </w:rPr>
        <w:t xml:space="preserve">umanida o‘rtacha oylik nominal hisoblangan ish haqi </w:t>
      </w:r>
      <w:r w:rsidR="009343F5">
        <w:rPr>
          <w:sz w:val="26"/>
          <w:szCs w:val="26"/>
          <w:lang w:val="uz-Cyrl-UZ"/>
        </w:rPr>
        <w:t>3 762,7</w:t>
      </w:r>
      <w:r w:rsidRPr="00AC38A8">
        <w:rPr>
          <w:sz w:val="26"/>
          <w:szCs w:val="26"/>
          <w:lang w:val="uz-Cyrl-UZ"/>
        </w:rPr>
        <w:t xml:space="preserve"> </w:t>
      </w:r>
      <w:r w:rsidRPr="00AC38A8">
        <w:rPr>
          <w:bCs/>
          <w:sz w:val="26"/>
          <w:szCs w:val="26"/>
          <w:lang w:val="uz-Cyrl-UZ"/>
        </w:rPr>
        <w:t>ming so‘mni tashkil etdi.</w:t>
      </w:r>
    </w:p>
    <w:p w:rsidR="00DF57B7" w:rsidRPr="00AC38A8" w:rsidRDefault="00DF57B7" w:rsidP="00DF57B7">
      <w:pPr>
        <w:spacing w:after="120" w:line="288" w:lineRule="auto"/>
        <w:ind w:firstLine="709"/>
        <w:jc w:val="both"/>
        <w:rPr>
          <w:bCs/>
          <w:sz w:val="26"/>
          <w:szCs w:val="26"/>
          <w:lang w:val="uz-Cyrl-UZ"/>
        </w:rPr>
      </w:pPr>
      <w:r w:rsidRPr="00AC38A8">
        <w:rPr>
          <w:bCs/>
          <w:sz w:val="26"/>
          <w:szCs w:val="26"/>
          <w:lang w:val="uz-Cyrl-UZ"/>
        </w:rPr>
        <w:t>Bunda ish haqiga ustama, mukofot, rag‘batlantirish xususiyatiga ega to‘lovlar, kompensatsiya va ishlanmagan vaqt uchun haq kabi to‘lovlar kiritilgan, shuningdek uning tarkibida jismoniy shaxslar daromad solig‘i, ijtimoiy sug‘urta va kasaba uyushmasiga to‘lovlar ham mavjud.</w:t>
      </w:r>
    </w:p>
    <w:p w:rsidR="00DF57B7" w:rsidRPr="00AC38A8" w:rsidRDefault="00DF57B7" w:rsidP="00DF57B7">
      <w:pPr>
        <w:widowControl w:val="0"/>
        <w:jc w:val="center"/>
        <w:rPr>
          <w:b/>
          <w:color w:val="002060"/>
          <w:sz w:val="28"/>
          <w:szCs w:val="28"/>
          <w:lang w:val="uz-Cyrl-UZ"/>
        </w:rPr>
      </w:pPr>
    </w:p>
    <w:p w:rsidR="00DF57B7" w:rsidRPr="00AC38A8" w:rsidRDefault="00DF57B7" w:rsidP="00DF57B7">
      <w:pPr>
        <w:widowControl w:val="0"/>
        <w:jc w:val="center"/>
        <w:rPr>
          <w:i/>
          <w:color w:val="002060"/>
          <w:sz w:val="28"/>
          <w:szCs w:val="28"/>
          <w:lang w:val="uz-Cyrl-UZ"/>
        </w:rPr>
      </w:pPr>
      <w:r w:rsidRPr="00AC38A8">
        <w:rPr>
          <w:b/>
          <w:color w:val="002060"/>
          <w:sz w:val="28"/>
          <w:szCs w:val="28"/>
          <w:lang w:val="uz-Cyrl-UZ"/>
        </w:rPr>
        <w:t>O‘rtacha nominal hisoblangan ish haqi</w:t>
      </w:r>
      <w:r w:rsidRPr="00AC38A8">
        <w:rPr>
          <w:b/>
          <w:color w:val="002060"/>
          <w:sz w:val="28"/>
          <w:szCs w:val="28"/>
          <w:lang w:val="uz-Cyrl-UZ"/>
        </w:rPr>
        <w:br/>
      </w:r>
      <w:r w:rsidRPr="00AC38A8">
        <w:rPr>
          <w:i/>
          <w:color w:val="002060"/>
          <w:sz w:val="28"/>
          <w:szCs w:val="28"/>
          <w:lang w:val="uz-Cyrl-UZ"/>
        </w:rPr>
        <w:t>(qishloq xo‘jaligi va kichik tadbirkorlik subyektlaridan tashqari, ming so‘m)</w:t>
      </w:r>
    </w:p>
    <w:p w:rsidR="00DF57B7" w:rsidRPr="00AC38A8" w:rsidRDefault="00DF57B7" w:rsidP="00DF57B7">
      <w:pPr>
        <w:widowControl w:val="0"/>
        <w:jc w:val="center"/>
        <w:rPr>
          <w:i/>
          <w:color w:val="002060"/>
          <w:sz w:val="28"/>
          <w:szCs w:val="28"/>
          <w:lang w:val="uz-Cyrl-UZ"/>
        </w:rPr>
      </w:pPr>
    </w:p>
    <w:tbl>
      <w:tblPr>
        <w:tblW w:w="5000" w:type="pct"/>
        <w:tblCellMar>
          <w:left w:w="71" w:type="dxa"/>
          <w:right w:w="71" w:type="dxa"/>
        </w:tblCellMar>
        <w:tblLook w:val="04A0" w:firstRow="1" w:lastRow="0" w:firstColumn="1" w:lastColumn="0" w:noHBand="0" w:noVBand="1"/>
      </w:tblPr>
      <w:tblGrid>
        <w:gridCol w:w="4536"/>
        <w:gridCol w:w="2445"/>
        <w:gridCol w:w="2374"/>
      </w:tblGrid>
      <w:tr w:rsidR="00DF57B7" w:rsidRPr="00207DF0" w:rsidTr="00913C1A">
        <w:trPr>
          <w:trHeight w:val="20"/>
        </w:trPr>
        <w:tc>
          <w:tcPr>
            <w:tcW w:w="2424" w:type="pct"/>
            <w:vMerge w:val="restart"/>
            <w:tcBorders>
              <w:top w:val="single" w:sz="18" w:space="0" w:color="auto"/>
              <w:bottom w:val="single" w:sz="4" w:space="0" w:color="auto"/>
              <w:right w:val="single" w:sz="4" w:space="0" w:color="auto"/>
            </w:tcBorders>
            <w:shd w:val="clear" w:color="auto" w:fill="C6D9F1" w:themeFill="text2" w:themeFillTint="33"/>
            <w:vAlign w:val="center"/>
          </w:tcPr>
          <w:p w:rsidR="00DF57B7" w:rsidRPr="00AC38A8" w:rsidRDefault="00DF57B7" w:rsidP="00913C1A">
            <w:pPr>
              <w:spacing w:before="120" w:after="120"/>
              <w:jc w:val="center"/>
              <w:rPr>
                <w:b/>
                <w:i/>
                <w:spacing w:val="-12"/>
                <w:sz w:val="26"/>
                <w:szCs w:val="26"/>
                <w:lang w:val="uz-Cyrl-UZ"/>
              </w:rPr>
            </w:pPr>
          </w:p>
        </w:tc>
        <w:tc>
          <w:tcPr>
            <w:tcW w:w="2576" w:type="pct"/>
            <w:gridSpan w:val="2"/>
            <w:tcBorders>
              <w:top w:val="single" w:sz="18" w:space="0" w:color="auto"/>
              <w:left w:val="single" w:sz="4" w:space="0" w:color="auto"/>
              <w:bottom w:val="single" w:sz="18" w:space="0" w:color="auto"/>
            </w:tcBorders>
            <w:shd w:val="clear" w:color="auto" w:fill="C6D9F1" w:themeFill="text2" w:themeFillTint="33"/>
            <w:vAlign w:val="center"/>
          </w:tcPr>
          <w:p w:rsidR="00DF57B7" w:rsidRPr="00AC38A8" w:rsidRDefault="00DF57B7" w:rsidP="00913C1A">
            <w:pPr>
              <w:spacing w:before="120" w:after="120"/>
              <w:jc w:val="center"/>
              <w:rPr>
                <w:b/>
                <w:i/>
                <w:sz w:val="26"/>
                <w:szCs w:val="26"/>
                <w:lang w:val="en-US"/>
              </w:rPr>
            </w:pPr>
            <w:r w:rsidRPr="00AC38A8">
              <w:rPr>
                <w:b/>
                <w:sz w:val="26"/>
                <w:szCs w:val="26"/>
                <w:lang w:val="uz-Cyrl-UZ"/>
              </w:rPr>
              <w:t xml:space="preserve">O‘rtacha nominal </w:t>
            </w:r>
            <w:r w:rsidRPr="00AC38A8">
              <w:rPr>
                <w:b/>
                <w:sz w:val="26"/>
                <w:szCs w:val="26"/>
                <w:lang w:val="uz-Cyrl-UZ"/>
              </w:rPr>
              <w:br/>
              <w:t>hisoblangan ish haqi</w:t>
            </w:r>
          </w:p>
        </w:tc>
      </w:tr>
      <w:tr w:rsidR="00DF57B7" w:rsidRPr="00AC38A8" w:rsidTr="00913C1A">
        <w:trPr>
          <w:trHeight w:val="20"/>
        </w:trPr>
        <w:tc>
          <w:tcPr>
            <w:tcW w:w="2424" w:type="pct"/>
            <w:vMerge/>
            <w:tcBorders>
              <w:top w:val="single" w:sz="4" w:space="0" w:color="auto"/>
              <w:bottom w:val="single" w:sz="18" w:space="0" w:color="auto"/>
              <w:right w:val="single" w:sz="4" w:space="0" w:color="auto"/>
            </w:tcBorders>
            <w:shd w:val="clear" w:color="auto" w:fill="C6D9F1" w:themeFill="text2" w:themeFillTint="33"/>
            <w:vAlign w:val="center"/>
          </w:tcPr>
          <w:p w:rsidR="00DF57B7" w:rsidRPr="00AC38A8" w:rsidRDefault="00DF57B7" w:rsidP="00913C1A">
            <w:pPr>
              <w:spacing w:before="120" w:after="120"/>
              <w:jc w:val="center"/>
              <w:rPr>
                <w:b/>
                <w:i/>
                <w:spacing w:val="-12"/>
                <w:sz w:val="26"/>
                <w:szCs w:val="26"/>
                <w:lang w:val="uz-Cyrl-UZ"/>
              </w:rPr>
            </w:pPr>
          </w:p>
        </w:tc>
        <w:tc>
          <w:tcPr>
            <w:tcW w:w="1307" w:type="pct"/>
            <w:tcBorders>
              <w:top w:val="single" w:sz="18" w:space="0" w:color="auto"/>
              <w:left w:val="single" w:sz="4" w:space="0" w:color="auto"/>
              <w:bottom w:val="single" w:sz="18" w:space="0" w:color="auto"/>
              <w:right w:val="single" w:sz="4" w:space="0" w:color="auto"/>
            </w:tcBorders>
            <w:shd w:val="clear" w:color="auto" w:fill="C6D9F1" w:themeFill="text2" w:themeFillTint="33"/>
            <w:vAlign w:val="center"/>
          </w:tcPr>
          <w:p w:rsidR="00DF57B7" w:rsidRPr="00AC38A8" w:rsidRDefault="00DF57B7" w:rsidP="00913C1A">
            <w:pPr>
              <w:spacing w:before="120" w:after="120"/>
              <w:jc w:val="center"/>
              <w:rPr>
                <w:b/>
                <w:i/>
                <w:sz w:val="26"/>
                <w:szCs w:val="26"/>
                <w:lang w:val="en-US"/>
              </w:rPr>
            </w:pPr>
            <w:r>
              <w:rPr>
                <w:b/>
                <w:i/>
                <w:sz w:val="26"/>
                <w:szCs w:val="26"/>
                <w:lang w:val="uz-Cyrl-UZ"/>
              </w:rPr>
              <w:t>2025</w:t>
            </w:r>
            <w:r w:rsidRPr="00AC38A8">
              <w:rPr>
                <w:b/>
                <w:i/>
                <w:sz w:val="26"/>
                <w:szCs w:val="26"/>
                <w:lang w:val="uz-Cyrl-UZ"/>
              </w:rPr>
              <w:t xml:space="preserve">-yil </w:t>
            </w:r>
            <w:r w:rsidRPr="00AC38A8">
              <w:rPr>
                <w:b/>
                <w:i/>
                <w:sz w:val="26"/>
                <w:szCs w:val="26"/>
                <w:lang w:val="uz-Cyrl-UZ"/>
              </w:rPr>
              <w:br/>
              <w:t>yanvar-</w:t>
            </w:r>
            <w:r w:rsidR="0031762E">
              <w:rPr>
                <w:b/>
                <w:i/>
                <w:sz w:val="26"/>
                <w:szCs w:val="26"/>
                <w:lang w:val="uz-Cyrl-UZ"/>
              </w:rPr>
              <w:t>iyun</w:t>
            </w:r>
          </w:p>
        </w:tc>
        <w:tc>
          <w:tcPr>
            <w:tcW w:w="1269" w:type="pct"/>
            <w:tcBorders>
              <w:top w:val="single" w:sz="18" w:space="0" w:color="auto"/>
              <w:left w:val="single" w:sz="4" w:space="0" w:color="auto"/>
              <w:bottom w:val="single" w:sz="18" w:space="0" w:color="auto"/>
            </w:tcBorders>
            <w:shd w:val="clear" w:color="auto" w:fill="C6D9F1" w:themeFill="text2" w:themeFillTint="33"/>
            <w:vAlign w:val="center"/>
          </w:tcPr>
          <w:p w:rsidR="00DF57B7" w:rsidRPr="00AC38A8" w:rsidRDefault="00DF57B7" w:rsidP="00913C1A">
            <w:pPr>
              <w:spacing w:before="120" w:after="120"/>
              <w:jc w:val="center"/>
              <w:rPr>
                <w:b/>
                <w:i/>
                <w:sz w:val="26"/>
                <w:szCs w:val="26"/>
                <w:lang w:val="en-US"/>
              </w:rPr>
            </w:pPr>
            <w:r>
              <w:rPr>
                <w:b/>
                <w:i/>
                <w:sz w:val="26"/>
                <w:szCs w:val="26"/>
                <w:lang w:val="uz-Cyrl-UZ"/>
              </w:rPr>
              <w:t>2026</w:t>
            </w:r>
            <w:r w:rsidRPr="00AC38A8">
              <w:rPr>
                <w:b/>
                <w:i/>
                <w:sz w:val="26"/>
                <w:szCs w:val="26"/>
                <w:lang w:val="uz-Cyrl-UZ"/>
              </w:rPr>
              <w:t xml:space="preserve">-yil </w:t>
            </w:r>
            <w:r w:rsidRPr="00AC38A8">
              <w:rPr>
                <w:b/>
                <w:i/>
                <w:sz w:val="26"/>
                <w:szCs w:val="26"/>
                <w:lang w:val="uz-Cyrl-UZ"/>
              </w:rPr>
              <w:br/>
              <w:t>yanvar-</w:t>
            </w:r>
            <w:r w:rsidR="0031762E">
              <w:rPr>
                <w:b/>
                <w:i/>
                <w:sz w:val="26"/>
                <w:szCs w:val="26"/>
                <w:lang w:val="uz-Cyrl-UZ"/>
              </w:rPr>
              <w:t>iyun</w:t>
            </w:r>
          </w:p>
        </w:tc>
      </w:tr>
      <w:tr w:rsidR="00DF57B7" w:rsidRPr="00AC38A8" w:rsidTr="00913C1A">
        <w:trPr>
          <w:trHeight w:val="20"/>
        </w:trPr>
        <w:tc>
          <w:tcPr>
            <w:tcW w:w="2424" w:type="pct"/>
            <w:tcBorders>
              <w:top w:val="single" w:sz="18" w:space="0" w:color="auto"/>
              <w:left w:val="nil"/>
              <w:bottom w:val="nil"/>
              <w:right w:val="nil"/>
            </w:tcBorders>
            <w:vAlign w:val="center"/>
          </w:tcPr>
          <w:p w:rsidR="00DF57B7" w:rsidRPr="00AC38A8" w:rsidRDefault="00DF57B7" w:rsidP="00913C1A">
            <w:pPr>
              <w:rPr>
                <w:i/>
                <w:spacing w:val="-12"/>
                <w:lang w:val="uz-Cyrl-UZ"/>
              </w:rPr>
            </w:pPr>
          </w:p>
        </w:tc>
        <w:tc>
          <w:tcPr>
            <w:tcW w:w="1307" w:type="pct"/>
            <w:tcBorders>
              <w:top w:val="single" w:sz="18" w:space="0" w:color="auto"/>
              <w:left w:val="nil"/>
              <w:bottom w:val="nil"/>
              <w:right w:val="nil"/>
            </w:tcBorders>
            <w:vAlign w:val="center"/>
          </w:tcPr>
          <w:p w:rsidR="00DF57B7" w:rsidRPr="00AC38A8" w:rsidRDefault="00DF57B7" w:rsidP="00913C1A">
            <w:pPr>
              <w:rPr>
                <w:i/>
                <w:lang w:val="uz-Cyrl-UZ"/>
              </w:rPr>
            </w:pPr>
          </w:p>
        </w:tc>
        <w:tc>
          <w:tcPr>
            <w:tcW w:w="1269" w:type="pct"/>
            <w:tcBorders>
              <w:top w:val="single" w:sz="18" w:space="0" w:color="auto"/>
              <w:left w:val="nil"/>
              <w:bottom w:val="nil"/>
              <w:right w:val="nil"/>
            </w:tcBorders>
            <w:vAlign w:val="center"/>
          </w:tcPr>
          <w:p w:rsidR="00DF57B7" w:rsidRPr="00AC38A8" w:rsidRDefault="00DF57B7" w:rsidP="00913C1A">
            <w:pPr>
              <w:rPr>
                <w:i/>
              </w:rPr>
            </w:pPr>
          </w:p>
        </w:tc>
      </w:tr>
      <w:tr w:rsidR="009343F5" w:rsidRPr="00AC38A8" w:rsidTr="00913C1A">
        <w:trPr>
          <w:cantSplit/>
          <w:trHeight w:val="20"/>
        </w:trPr>
        <w:tc>
          <w:tcPr>
            <w:tcW w:w="2424" w:type="pct"/>
            <w:shd w:val="clear" w:color="auto" w:fill="C6D9F1" w:themeFill="text2" w:themeFillTint="33"/>
            <w:vAlign w:val="bottom"/>
            <w:hideMark/>
          </w:tcPr>
          <w:p w:rsidR="009343F5" w:rsidRPr="00AC38A8" w:rsidRDefault="009343F5" w:rsidP="00913C1A">
            <w:pPr>
              <w:tabs>
                <w:tab w:val="center" w:pos="4536"/>
                <w:tab w:val="right" w:pos="9072"/>
              </w:tabs>
              <w:spacing w:before="120" w:after="120"/>
              <w:ind w:left="142"/>
              <w:rPr>
                <w:b/>
                <w:sz w:val="26"/>
                <w:szCs w:val="26"/>
              </w:rPr>
            </w:pPr>
            <w:r w:rsidRPr="00AC38A8">
              <w:rPr>
                <w:b/>
                <w:sz w:val="26"/>
                <w:szCs w:val="26"/>
                <w:lang w:val="uz-Cyrl-UZ"/>
              </w:rPr>
              <w:t>Andijon viloyati</w:t>
            </w:r>
          </w:p>
        </w:tc>
        <w:tc>
          <w:tcPr>
            <w:tcW w:w="1307" w:type="pct"/>
            <w:shd w:val="clear" w:color="auto" w:fill="C6D9F1" w:themeFill="text2" w:themeFillTint="33"/>
            <w:vAlign w:val="center"/>
            <w:hideMark/>
          </w:tcPr>
          <w:p w:rsidR="009343F5" w:rsidRPr="00066942" w:rsidRDefault="009343F5" w:rsidP="00207DF0">
            <w:pPr>
              <w:jc w:val="center"/>
              <w:rPr>
                <w:b/>
                <w:bCs/>
                <w:sz w:val="26"/>
                <w:szCs w:val="26"/>
              </w:rPr>
            </w:pPr>
            <w:r w:rsidRPr="00066942">
              <w:rPr>
                <w:b/>
                <w:bCs/>
                <w:sz w:val="26"/>
                <w:szCs w:val="26"/>
              </w:rPr>
              <w:t>4 937,0</w:t>
            </w:r>
          </w:p>
        </w:tc>
        <w:tc>
          <w:tcPr>
            <w:tcW w:w="1269" w:type="pct"/>
            <w:shd w:val="clear" w:color="auto" w:fill="C6D9F1" w:themeFill="text2" w:themeFillTint="33"/>
            <w:vAlign w:val="center"/>
            <w:hideMark/>
          </w:tcPr>
          <w:p w:rsidR="009343F5" w:rsidRPr="00066942" w:rsidRDefault="009343F5" w:rsidP="00207DF0">
            <w:pPr>
              <w:jc w:val="center"/>
              <w:rPr>
                <w:b/>
                <w:bCs/>
                <w:sz w:val="26"/>
                <w:szCs w:val="26"/>
              </w:rPr>
            </w:pPr>
            <w:r w:rsidRPr="00066942">
              <w:rPr>
                <w:b/>
                <w:bCs/>
                <w:sz w:val="26"/>
                <w:szCs w:val="26"/>
              </w:rPr>
              <w:t>5 683,6</w:t>
            </w:r>
          </w:p>
        </w:tc>
      </w:tr>
      <w:tr w:rsidR="009343F5" w:rsidRPr="00AC38A8" w:rsidTr="00913C1A">
        <w:trPr>
          <w:cantSplit/>
          <w:trHeight w:val="20"/>
        </w:trPr>
        <w:tc>
          <w:tcPr>
            <w:tcW w:w="2424" w:type="pct"/>
            <w:shd w:val="clear" w:color="auto" w:fill="auto"/>
            <w:vAlign w:val="center"/>
            <w:hideMark/>
          </w:tcPr>
          <w:p w:rsidR="009343F5" w:rsidRPr="00AC38A8" w:rsidRDefault="009343F5" w:rsidP="00913C1A">
            <w:pPr>
              <w:spacing w:before="120" w:after="120"/>
              <w:ind w:left="142"/>
              <w:rPr>
                <w:bCs/>
                <w:noProof/>
                <w:sz w:val="26"/>
                <w:szCs w:val="26"/>
              </w:rPr>
            </w:pPr>
            <w:r>
              <w:rPr>
                <w:bCs/>
                <w:noProof/>
                <w:sz w:val="26"/>
                <w:szCs w:val="26"/>
                <w:lang w:val="uz-Cyrl-UZ"/>
              </w:rPr>
              <w:t>Ulug‘nor t</w:t>
            </w:r>
            <w:r w:rsidRPr="00AC38A8">
              <w:rPr>
                <w:bCs/>
                <w:noProof/>
                <w:sz w:val="26"/>
                <w:szCs w:val="26"/>
                <w:lang w:val="uz-Cyrl-UZ"/>
              </w:rPr>
              <w:t>umani</w:t>
            </w:r>
          </w:p>
        </w:tc>
        <w:tc>
          <w:tcPr>
            <w:tcW w:w="1307" w:type="pct"/>
            <w:shd w:val="clear" w:color="auto" w:fill="auto"/>
            <w:vAlign w:val="center"/>
            <w:hideMark/>
          </w:tcPr>
          <w:p w:rsidR="009343F5" w:rsidRPr="00AC38A8" w:rsidRDefault="009343F5" w:rsidP="00207DF0">
            <w:pPr>
              <w:spacing w:before="120" w:after="120"/>
              <w:jc w:val="center"/>
              <w:rPr>
                <w:sz w:val="26"/>
                <w:szCs w:val="26"/>
              </w:rPr>
            </w:pPr>
            <w:r>
              <w:rPr>
                <w:sz w:val="26"/>
                <w:szCs w:val="26"/>
              </w:rPr>
              <w:t>3 252,6</w:t>
            </w:r>
          </w:p>
        </w:tc>
        <w:tc>
          <w:tcPr>
            <w:tcW w:w="1269" w:type="pct"/>
            <w:shd w:val="clear" w:color="auto" w:fill="auto"/>
            <w:vAlign w:val="center"/>
            <w:hideMark/>
          </w:tcPr>
          <w:p w:rsidR="009343F5" w:rsidRPr="00AC38A8" w:rsidRDefault="009343F5" w:rsidP="00207DF0">
            <w:pPr>
              <w:spacing w:before="120" w:after="120"/>
              <w:jc w:val="center"/>
              <w:rPr>
                <w:sz w:val="26"/>
                <w:szCs w:val="26"/>
              </w:rPr>
            </w:pPr>
            <w:r>
              <w:rPr>
                <w:sz w:val="26"/>
                <w:szCs w:val="26"/>
              </w:rPr>
              <w:t>3 762,7</w:t>
            </w:r>
          </w:p>
        </w:tc>
      </w:tr>
    </w:tbl>
    <w:p w:rsidR="00DF57B7" w:rsidRPr="00AC38A8" w:rsidRDefault="00DF57B7" w:rsidP="00DF57B7">
      <w:pPr>
        <w:jc w:val="center"/>
        <w:rPr>
          <w:b/>
          <w:lang w:val="en-US"/>
        </w:rPr>
      </w:pPr>
    </w:p>
    <w:p w:rsidR="00DF57B7" w:rsidRPr="00AC38A8" w:rsidRDefault="00DF57B7" w:rsidP="00DF57B7">
      <w:pPr>
        <w:widowControl w:val="0"/>
        <w:spacing w:after="120"/>
        <w:jc w:val="center"/>
        <w:rPr>
          <w:i/>
          <w:color w:val="002060"/>
          <w:sz w:val="28"/>
          <w:szCs w:val="28"/>
          <w:lang w:val="uz-Cyrl-UZ"/>
        </w:rPr>
      </w:pPr>
      <w:r w:rsidRPr="00AC38A8">
        <w:rPr>
          <w:b/>
          <w:color w:val="002060"/>
          <w:sz w:val="28"/>
          <w:szCs w:val="28"/>
          <w:lang w:val="uz-Cyrl-UZ"/>
        </w:rPr>
        <w:t>O‘rtacha nominal hisoblangan ish haqi</w:t>
      </w:r>
      <w:r w:rsidRPr="00AC38A8">
        <w:rPr>
          <w:b/>
          <w:color w:val="002060"/>
          <w:sz w:val="28"/>
          <w:szCs w:val="28"/>
          <w:lang w:val="uz-Cyrl-UZ"/>
        </w:rPr>
        <w:br/>
      </w:r>
      <w:r w:rsidRPr="00AC38A8">
        <w:rPr>
          <w:i/>
          <w:color w:val="002060"/>
          <w:sz w:val="28"/>
          <w:szCs w:val="28"/>
          <w:lang w:val="uz-Cyrl-UZ"/>
        </w:rPr>
        <w:t>(qishloq xo‘jaligi va kichik tadbirkorlik subyektlaridan tashqari, ming so‘m)</w:t>
      </w:r>
    </w:p>
    <w:p w:rsidR="005D5645" w:rsidRDefault="00DF57B7" w:rsidP="00DF57B7">
      <w:pPr>
        <w:rPr>
          <w:b/>
          <w:lang w:val="en-US"/>
        </w:rPr>
      </w:pPr>
      <w:r w:rsidRPr="00AC38A8">
        <w:rPr>
          <w:b/>
          <w:noProof/>
        </w:rPr>
        <w:drawing>
          <wp:inline distT="0" distB="0" distL="0" distR="0">
            <wp:extent cx="5586619" cy="2790908"/>
            <wp:effectExtent l="19050" t="0" r="0" b="0"/>
            <wp:docPr id="46" name="Объект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5D5645" w:rsidRDefault="005D5645">
      <w:pPr>
        <w:rPr>
          <w:b/>
          <w:lang w:val="en-US"/>
        </w:rPr>
      </w:pPr>
      <w:r>
        <w:rPr>
          <w:b/>
          <w:lang w:val="en-US"/>
        </w:rPr>
        <w:br w:type="page"/>
      </w:r>
    </w:p>
    <w:p w:rsidR="00DF57B7" w:rsidRPr="00AC38A8" w:rsidRDefault="00DF57B7" w:rsidP="00DF57B7">
      <w:pPr>
        <w:widowControl w:val="0"/>
        <w:spacing w:after="120" w:line="288" w:lineRule="auto"/>
        <w:jc w:val="center"/>
        <w:rPr>
          <w:i/>
          <w:color w:val="002060"/>
          <w:sz w:val="28"/>
          <w:szCs w:val="28"/>
          <w:lang w:val="uz-Cyrl-UZ"/>
        </w:rPr>
      </w:pPr>
      <w:r w:rsidRPr="00AC38A8">
        <w:rPr>
          <w:b/>
          <w:color w:val="002060"/>
          <w:sz w:val="28"/>
          <w:szCs w:val="28"/>
          <w:lang w:val="uz-Cyrl-UZ"/>
        </w:rPr>
        <w:t>O‘rtacha nominal hisoblangan ish haqi</w:t>
      </w:r>
      <w:r w:rsidRPr="00AC38A8">
        <w:rPr>
          <w:b/>
          <w:color w:val="002060"/>
          <w:sz w:val="28"/>
          <w:szCs w:val="28"/>
          <w:lang w:val="uz-Cyrl-UZ"/>
        </w:rPr>
        <w:br/>
      </w:r>
      <w:r w:rsidRPr="00AC38A8">
        <w:rPr>
          <w:i/>
          <w:color w:val="002060"/>
          <w:sz w:val="28"/>
          <w:szCs w:val="28"/>
          <w:lang w:val="uz-Cyrl-UZ"/>
        </w:rPr>
        <w:t>(qishloq xo‘jaligi va kichik tadbirkorlik subyektlaridan tashqari, ming so‘m)</w:t>
      </w:r>
    </w:p>
    <w:p w:rsidR="00DF57B7" w:rsidRPr="00AC38A8" w:rsidRDefault="00DF57B7" w:rsidP="00DF57B7">
      <w:pPr>
        <w:jc w:val="right"/>
        <w:rPr>
          <w:i/>
          <w:lang w:val="en-US"/>
        </w:rPr>
      </w:pPr>
    </w:p>
    <w:tbl>
      <w:tblPr>
        <w:tblW w:w="5000" w:type="pct"/>
        <w:tblLook w:val="00A0" w:firstRow="1" w:lastRow="0" w:firstColumn="1" w:lastColumn="0" w:noHBand="0" w:noVBand="0"/>
      </w:tblPr>
      <w:tblGrid>
        <w:gridCol w:w="5162"/>
        <w:gridCol w:w="1929"/>
        <w:gridCol w:w="2338"/>
      </w:tblGrid>
      <w:tr w:rsidR="00DF57B7" w:rsidRPr="00AC38A8" w:rsidTr="00913C1A">
        <w:trPr>
          <w:trHeight w:val="725"/>
        </w:trPr>
        <w:tc>
          <w:tcPr>
            <w:tcW w:w="2737" w:type="pct"/>
            <w:tcBorders>
              <w:top w:val="single" w:sz="18" w:space="0" w:color="auto"/>
              <w:bottom w:val="single" w:sz="18" w:space="0" w:color="auto"/>
              <w:right w:val="single" w:sz="4" w:space="0" w:color="auto"/>
            </w:tcBorders>
            <w:shd w:val="clear" w:color="auto" w:fill="C6D9F1" w:themeFill="text2" w:themeFillTint="33"/>
            <w:vAlign w:val="center"/>
          </w:tcPr>
          <w:p w:rsidR="00DF57B7" w:rsidRPr="00AC38A8" w:rsidRDefault="00DF57B7" w:rsidP="00913C1A">
            <w:pPr>
              <w:jc w:val="center"/>
              <w:rPr>
                <w:b/>
                <w:sz w:val="26"/>
                <w:szCs w:val="26"/>
                <w:lang w:val="en-US"/>
              </w:rPr>
            </w:pPr>
          </w:p>
        </w:tc>
        <w:tc>
          <w:tcPr>
            <w:tcW w:w="1023" w:type="pct"/>
            <w:tcBorders>
              <w:top w:val="single" w:sz="18" w:space="0" w:color="auto"/>
              <w:left w:val="single" w:sz="4" w:space="0" w:color="auto"/>
              <w:bottom w:val="single" w:sz="18" w:space="0" w:color="auto"/>
              <w:right w:val="single" w:sz="4" w:space="0" w:color="auto"/>
            </w:tcBorders>
            <w:shd w:val="clear" w:color="auto" w:fill="C6D9F1" w:themeFill="text2" w:themeFillTint="33"/>
            <w:vAlign w:val="center"/>
            <w:hideMark/>
          </w:tcPr>
          <w:p w:rsidR="00DF57B7" w:rsidRPr="00AC38A8" w:rsidRDefault="00DF57B7" w:rsidP="00913C1A">
            <w:pPr>
              <w:spacing w:before="60" w:after="60"/>
              <w:ind w:left="-113" w:right="-113"/>
              <w:jc w:val="center"/>
              <w:rPr>
                <w:b/>
                <w:sz w:val="26"/>
                <w:szCs w:val="26"/>
                <w:lang w:val="en-US"/>
              </w:rPr>
            </w:pPr>
            <w:r>
              <w:rPr>
                <w:b/>
                <w:sz w:val="26"/>
                <w:szCs w:val="26"/>
                <w:lang w:val="en-US"/>
              </w:rPr>
              <w:t>2026</w:t>
            </w:r>
            <w:r w:rsidRPr="00AC38A8">
              <w:rPr>
                <w:b/>
                <w:sz w:val="26"/>
                <w:szCs w:val="26"/>
                <w:lang w:val="en-US"/>
              </w:rPr>
              <w:t xml:space="preserve">-yil </w:t>
            </w:r>
            <w:r w:rsidRPr="00AC38A8">
              <w:rPr>
                <w:b/>
                <w:sz w:val="26"/>
                <w:szCs w:val="26"/>
                <w:lang w:val="en-US"/>
              </w:rPr>
              <w:br/>
            </w:r>
            <w:r w:rsidR="0031762E">
              <w:rPr>
                <w:b/>
                <w:sz w:val="26"/>
                <w:szCs w:val="26"/>
                <w:lang w:val="en-US"/>
              </w:rPr>
              <w:t>iyun</w:t>
            </w:r>
          </w:p>
        </w:tc>
        <w:tc>
          <w:tcPr>
            <w:tcW w:w="1240" w:type="pct"/>
            <w:tcBorders>
              <w:top w:val="single" w:sz="18" w:space="0" w:color="auto"/>
              <w:left w:val="single" w:sz="4" w:space="0" w:color="auto"/>
              <w:bottom w:val="single" w:sz="18" w:space="0" w:color="auto"/>
            </w:tcBorders>
            <w:shd w:val="clear" w:color="auto" w:fill="C6D9F1" w:themeFill="text2" w:themeFillTint="33"/>
            <w:vAlign w:val="center"/>
            <w:hideMark/>
          </w:tcPr>
          <w:p w:rsidR="00DF57B7" w:rsidRPr="00AC38A8" w:rsidRDefault="00DF57B7" w:rsidP="00913C1A">
            <w:pPr>
              <w:spacing w:before="60" w:after="60"/>
              <w:ind w:left="-113" w:right="-113"/>
              <w:jc w:val="center"/>
              <w:rPr>
                <w:b/>
                <w:sz w:val="26"/>
                <w:szCs w:val="26"/>
                <w:lang w:val="en-US"/>
              </w:rPr>
            </w:pPr>
            <w:r>
              <w:rPr>
                <w:b/>
                <w:sz w:val="26"/>
                <w:szCs w:val="26"/>
                <w:lang w:val="en-US"/>
              </w:rPr>
              <w:t>2026</w:t>
            </w:r>
            <w:r w:rsidRPr="00AC38A8">
              <w:rPr>
                <w:b/>
                <w:sz w:val="26"/>
                <w:szCs w:val="26"/>
                <w:lang w:val="en-US"/>
              </w:rPr>
              <w:t xml:space="preserve">-yil </w:t>
            </w:r>
            <w:r w:rsidRPr="00AC38A8">
              <w:rPr>
                <w:b/>
                <w:sz w:val="26"/>
                <w:szCs w:val="26"/>
                <w:lang w:val="en-US"/>
              </w:rPr>
              <w:br/>
              <w:t>yanvar-</w:t>
            </w:r>
            <w:r w:rsidR="0031762E">
              <w:rPr>
                <w:b/>
                <w:sz w:val="26"/>
                <w:szCs w:val="26"/>
                <w:lang w:val="en-US"/>
              </w:rPr>
              <w:t>iyun</w:t>
            </w:r>
          </w:p>
        </w:tc>
      </w:tr>
      <w:tr w:rsidR="00DF57B7" w:rsidRPr="00AC38A8" w:rsidTr="00913C1A">
        <w:trPr>
          <w:trHeight w:val="150"/>
        </w:trPr>
        <w:tc>
          <w:tcPr>
            <w:tcW w:w="2737" w:type="pct"/>
            <w:tcBorders>
              <w:top w:val="single" w:sz="18" w:space="0" w:color="auto"/>
              <w:left w:val="nil"/>
              <w:bottom w:val="nil"/>
              <w:right w:val="nil"/>
            </w:tcBorders>
            <w:vAlign w:val="center"/>
          </w:tcPr>
          <w:p w:rsidR="00DF57B7" w:rsidRPr="00AC38A8" w:rsidRDefault="00DF57B7" w:rsidP="00913C1A">
            <w:pPr>
              <w:jc w:val="center"/>
              <w:rPr>
                <w:b/>
                <w:lang w:val="uz-Cyrl-UZ"/>
              </w:rPr>
            </w:pPr>
          </w:p>
        </w:tc>
        <w:tc>
          <w:tcPr>
            <w:tcW w:w="1023" w:type="pct"/>
            <w:tcBorders>
              <w:top w:val="single" w:sz="18" w:space="0" w:color="auto"/>
              <w:left w:val="nil"/>
              <w:bottom w:val="nil"/>
              <w:right w:val="nil"/>
            </w:tcBorders>
            <w:vAlign w:val="center"/>
          </w:tcPr>
          <w:p w:rsidR="00DF57B7" w:rsidRPr="00AC38A8" w:rsidRDefault="00DF57B7" w:rsidP="00913C1A">
            <w:pPr>
              <w:spacing w:line="300" w:lineRule="atLeast"/>
              <w:jc w:val="center"/>
              <w:rPr>
                <w:b/>
                <w:lang w:val="en-US"/>
              </w:rPr>
            </w:pPr>
          </w:p>
        </w:tc>
        <w:tc>
          <w:tcPr>
            <w:tcW w:w="1240" w:type="pct"/>
            <w:tcBorders>
              <w:top w:val="single" w:sz="18" w:space="0" w:color="auto"/>
              <w:left w:val="nil"/>
              <w:bottom w:val="nil"/>
              <w:right w:val="nil"/>
            </w:tcBorders>
            <w:vAlign w:val="center"/>
          </w:tcPr>
          <w:p w:rsidR="00DF57B7" w:rsidRPr="00AC38A8" w:rsidRDefault="00DF57B7" w:rsidP="00913C1A">
            <w:pPr>
              <w:spacing w:line="300" w:lineRule="atLeast"/>
              <w:jc w:val="center"/>
              <w:rPr>
                <w:b/>
                <w:lang w:val="en-US"/>
              </w:rPr>
            </w:pPr>
          </w:p>
        </w:tc>
      </w:tr>
      <w:tr w:rsidR="009343F5" w:rsidRPr="00AC38A8" w:rsidTr="00913C1A">
        <w:trPr>
          <w:cantSplit/>
          <w:trHeight w:val="485"/>
        </w:trPr>
        <w:tc>
          <w:tcPr>
            <w:tcW w:w="2737" w:type="pct"/>
            <w:shd w:val="clear" w:color="auto" w:fill="C6D9F1" w:themeFill="text2" w:themeFillTint="33"/>
            <w:vAlign w:val="center"/>
            <w:hideMark/>
          </w:tcPr>
          <w:p w:rsidR="009343F5" w:rsidRPr="00AC38A8" w:rsidRDefault="009343F5" w:rsidP="00913C1A">
            <w:pPr>
              <w:spacing w:before="320" w:after="320"/>
              <w:rPr>
                <w:b/>
                <w:sz w:val="26"/>
                <w:szCs w:val="26"/>
                <w:lang w:val="uz-Cyrl-UZ"/>
              </w:rPr>
            </w:pPr>
            <w:r w:rsidRPr="00AC38A8">
              <w:rPr>
                <w:b/>
                <w:sz w:val="26"/>
                <w:szCs w:val="26"/>
                <w:lang w:val="uz-Cyrl-UZ"/>
              </w:rPr>
              <w:t>Jami</w:t>
            </w:r>
          </w:p>
        </w:tc>
        <w:tc>
          <w:tcPr>
            <w:tcW w:w="1023" w:type="pct"/>
            <w:shd w:val="clear" w:color="auto" w:fill="C6D9F1" w:themeFill="text2" w:themeFillTint="33"/>
            <w:vAlign w:val="center"/>
            <w:hideMark/>
          </w:tcPr>
          <w:p w:rsidR="009343F5" w:rsidRPr="009E0A7E" w:rsidRDefault="009343F5" w:rsidP="00207DF0">
            <w:pPr>
              <w:jc w:val="center"/>
              <w:rPr>
                <w:b/>
                <w:sz w:val="26"/>
                <w:szCs w:val="26"/>
              </w:rPr>
            </w:pPr>
            <w:r>
              <w:rPr>
                <w:b/>
                <w:sz w:val="26"/>
                <w:szCs w:val="26"/>
              </w:rPr>
              <w:t>3 </w:t>
            </w:r>
            <w:r w:rsidRPr="009E0A7E">
              <w:rPr>
                <w:b/>
                <w:sz w:val="26"/>
                <w:szCs w:val="26"/>
              </w:rPr>
              <w:t>862,5</w:t>
            </w:r>
          </w:p>
        </w:tc>
        <w:tc>
          <w:tcPr>
            <w:tcW w:w="1240" w:type="pct"/>
            <w:shd w:val="clear" w:color="auto" w:fill="C6D9F1" w:themeFill="text2" w:themeFillTint="33"/>
            <w:vAlign w:val="center"/>
            <w:hideMark/>
          </w:tcPr>
          <w:p w:rsidR="009343F5" w:rsidRPr="009E0A7E" w:rsidRDefault="009343F5" w:rsidP="00207DF0">
            <w:pPr>
              <w:jc w:val="center"/>
              <w:rPr>
                <w:b/>
                <w:sz w:val="26"/>
                <w:szCs w:val="26"/>
              </w:rPr>
            </w:pPr>
            <w:r w:rsidRPr="009E0A7E">
              <w:rPr>
                <w:b/>
                <w:sz w:val="26"/>
                <w:szCs w:val="26"/>
              </w:rPr>
              <w:t>3</w:t>
            </w:r>
            <w:r>
              <w:rPr>
                <w:b/>
                <w:sz w:val="26"/>
                <w:szCs w:val="26"/>
              </w:rPr>
              <w:t> </w:t>
            </w:r>
            <w:r w:rsidRPr="009E0A7E">
              <w:rPr>
                <w:b/>
                <w:sz w:val="26"/>
                <w:szCs w:val="26"/>
              </w:rPr>
              <w:t>762,7</w:t>
            </w:r>
          </w:p>
        </w:tc>
      </w:tr>
      <w:tr w:rsidR="009343F5" w:rsidRPr="00AC38A8" w:rsidTr="00913C1A">
        <w:trPr>
          <w:cantSplit/>
          <w:trHeight w:val="179"/>
        </w:trPr>
        <w:tc>
          <w:tcPr>
            <w:tcW w:w="2737" w:type="pct"/>
            <w:shd w:val="clear" w:color="auto" w:fill="FFFFFF" w:themeFill="background1"/>
            <w:vAlign w:val="center"/>
            <w:hideMark/>
          </w:tcPr>
          <w:p w:rsidR="009343F5" w:rsidRPr="00AC38A8" w:rsidRDefault="009343F5" w:rsidP="00913C1A">
            <w:pPr>
              <w:spacing w:before="320" w:after="320"/>
              <w:ind w:left="318"/>
              <w:rPr>
                <w:sz w:val="26"/>
                <w:szCs w:val="26"/>
                <w:lang w:val="uz-Cyrl-UZ"/>
              </w:rPr>
            </w:pPr>
            <w:r w:rsidRPr="00AC38A8">
              <w:rPr>
                <w:sz w:val="26"/>
                <w:szCs w:val="26"/>
                <w:lang w:val="uz-Cyrl-UZ"/>
              </w:rPr>
              <w:t>shu jumladan:</w:t>
            </w:r>
          </w:p>
        </w:tc>
        <w:tc>
          <w:tcPr>
            <w:tcW w:w="1023" w:type="pct"/>
            <w:shd w:val="clear" w:color="auto" w:fill="FFFFFF" w:themeFill="background1"/>
            <w:vAlign w:val="center"/>
          </w:tcPr>
          <w:p w:rsidR="009343F5" w:rsidRPr="009E0A7E" w:rsidRDefault="009343F5" w:rsidP="00207DF0">
            <w:pPr>
              <w:spacing w:before="320" w:after="320"/>
              <w:jc w:val="center"/>
              <w:rPr>
                <w:color w:val="000000"/>
                <w:sz w:val="26"/>
                <w:szCs w:val="26"/>
                <w:lang w:val="en-US"/>
              </w:rPr>
            </w:pPr>
          </w:p>
        </w:tc>
        <w:tc>
          <w:tcPr>
            <w:tcW w:w="1240" w:type="pct"/>
            <w:shd w:val="clear" w:color="auto" w:fill="FFFFFF" w:themeFill="background1"/>
            <w:vAlign w:val="center"/>
          </w:tcPr>
          <w:p w:rsidR="009343F5" w:rsidRPr="009E0A7E" w:rsidRDefault="009343F5" w:rsidP="00207DF0">
            <w:pPr>
              <w:spacing w:before="320" w:after="320"/>
              <w:jc w:val="center"/>
              <w:rPr>
                <w:b/>
                <w:sz w:val="26"/>
                <w:szCs w:val="26"/>
                <w:lang w:val="en-US"/>
              </w:rPr>
            </w:pPr>
          </w:p>
        </w:tc>
      </w:tr>
      <w:tr w:rsidR="009343F5" w:rsidRPr="00AC38A8" w:rsidTr="00913C1A">
        <w:trPr>
          <w:cantSplit/>
          <w:trHeight w:val="711"/>
        </w:trPr>
        <w:tc>
          <w:tcPr>
            <w:tcW w:w="2737" w:type="pct"/>
            <w:shd w:val="clear" w:color="auto" w:fill="C6D9F1" w:themeFill="text2" w:themeFillTint="33"/>
            <w:vAlign w:val="center"/>
            <w:hideMark/>
          </w:tcPr>
          <w:p w:rsidR="009343F5" w:rsidRPr="00AC38A8" w:rsidRDefault="009343F5" w:rsidP="00913C1A">
            <w:pPr>
              <w:spacing w:before="320" w:after="320"/>
              <w:ind w:left="142" w:hanging="142"/>
              <w:rPr>
                <w:sz w:val="26"/>
                <w:szCs w:val="26"/>
                <w:lang w:val="en-US"/>
              </w:rPr>
            </w:pPr>
            <w:r w:rsidRPr="00AC38A8">
              <w:rPr>
                <w:sz w:val="26"/>
                <w:szCs w:val="26"/>
                <w:lang w:val="en-US"/>
              </w:rPr>
              <w:t>Sanoat</w:t>
            </w:r>
          </w:p>
        </w:tc>
        <w:tc>
          <w:tcPr>
            <w:tcW w:w="1023" w:type="pct"/>
            <w:shd w:val="clear" w:color="auto" w:fill="C6D9F1" w:themeFill="text2" w:themeFillTint="33"/>
            <w:vAlign w:val="center"/>
            <w:hideMark/>
          </w:tcPr>
          <w:p w:rsidR="009343F5" w:rsidRPr="009E0A7E" w:rsidRDefault="009343F5" w:rsidP="00207DF0">
            <w:pPr>
              <w:jc w:val="center"/>
              <w:rPr>
                <w:sz w:val="26"/>
                <w:szCs w:val="26"/>
              </w:rPr>
            </w:pPr>
            <w:r>
              <w:rPr>
                <w:sz w:val="26"/>
                <w:szCs w:val="26"/>
              </w:rPr>
              <w:t>2 </w:t>
            </w:r>
            <w:r w:rsidRPr="009E0A7E">
              <w:rPr>
                <w:sz w:val="26"/>
                <w:szCs w:val="26"/>
              </w:rPr>
              <w:t>785,3</w:t>
            </w:r>
          </w:p>
        </w:tc>
        <w:tc>
          <w:tcPr>
            <w:tcW w:w="1240" w:type="pct"/>
            <w:shd w:val="clear" w:color="auto" w:fill="C6D9F1" w:themeFill="text2" w:themeFillTint="33"/>
            <w:vAlign w:val="center"/>
            <w:hideMark/>
          </w:tcPr>
          <w:p w:rsidR="009343F5" w:rsidRPr="009E0A7E" w:rsidRDefault="009343F5" w:rsidP="00207DF0">
            <w:pPr>
              <w:jc w:val="center"/>
              <w:rPr>
                <w:color w:val="000000"/>
                <w:sz w:val="26"/>
                <w:szCs w:val="26"/>
              </w:rPr>
            </w:pPr>
            <w:r>
              <w:rPr>
                <w:color w:val="000000"/>
                <w:sz w:val="26"/>
                <w:szCs w:val="26"/>
              </w:rPr>
              <w:t>2 </w:t>
            </w:r>
            <w:r w:rsidRPr="009E0A7E">
              <w:rPr>
                <w:color w:val="000000"/>
                <w:sz w:val="26"/>
                <w:szCs w:val="26"/>
              </w:rPr>
              <w:t>785,2</w:t>
            </w:r>
          </w:p>
        </w:tc>
      </w:tr>
      <w:tr w:rsidR="009343F5" w:rsidRPr="00AC38A8" w:rsidTr="00913C1A">
        <w:trPr>
          <w:cantSplit/>
          <w:trHeight w:val="711"/>
        </w:trPr>
        <w:tc>
          <w:tcPr>
            <w:tcW w:w="2737" w:type="pct"/>
            <w:shd w:val="clear" w:color="auto" w:fill="FFFFFF" w:themeFill="background1"/>
            <w:vAlign w:val="center"/>
            <w:hideMark/>
          </w:tcPr>
          <w:p w:rsidR="009343F5" w:rsidRPr="00AC38A8" w:rsidRDefault="009343F5" w:rsidP="00913C1A">
            <w:pPr>
              <w:spacing w:before="320" w:after="320"/>
              <w:ind w:left="142" w:hanging="142"/>
              <w:rPr>
                <w:sz w:val="26"/>
                <w:szCs w:val="26"/>
                <w:lang w:val="en-US"/>
              </w:rPr>
            </w:pPr>
            <w:r w:rsidRPr="00AC38A8">
              <w:rPr>
                <w:sz w:val="26"/>
                <w:szCs w:val="26"/>
                <w:lang w:val="en-US"/>
              </w:rPr>
              <w:t>Qurilish</w:t>
            </w:r>
          </w:p>
        </w:tc>
        <w:tc>
          <w:tcPr>
            <w:tcW w:w="1023" w:type="pct"/>
            <w:shd w:val="clear" w:color="auto" w:fill="FFFFFF" w:themeFill="background1"/>
            <w:vAlign w:val="center"/>
            <w:hideMark/>
          </w:tcPr>
          <w:p w:rsidR="009343F5" w:rsidRPr="009E0A7E" w:rsidRDefault="009343F5" w:rsidP="00207DF0">
            <w:pPr>
              <w:jc w:val="center"/>
              <w:rPr>
                <w:sz w:val="26"/>
                <w:szCs w:val="26"/>
              </w:rPr>
            </w:pPr>
            <w:r>
              <w:rPr>
                <w:sz w:val="26"/>
                <w:szCs w:val="26"/>
              </w:rPr>
              <w:t>4 </w:t>
            </w:r>
            <w:r w:rsidRPr="009E0A7E">
              <w:rPr>
                <w:sz w:val="26"/>
                <w:szCs w:val="26"/>
              </w:rPr>
              <w:t>914,1</w:t>
            </w:r>
          </w:p>
        </w:tc>
        <w:tc>
          <w:tcPr>
            <w:tcW w:w="1240" w:type="pct"/>
            <w:shd w:val="clear" w:color="auto" w:fill="FFFFFF" w:themeFill="background1"/>
            <w:vAlign w:val="center"/>
            <w:hideMark/>
          </w:tcPr>
          <w:p w:rsidR="009343F5" w:rsidRPr="009E0A7E" w:rsidRDefault="009343F5" w:rsidP="00207DF0">
            <w:pPr>
              <w:jc w:val="center"/>
              <w:rPr>
                <w:sz w:val="26"/>
                <w:szCs w:val="26"/>
              </w:rPr>
            </w:pPr>
            <w:r w:rsidRPr="009E0A7E">
              <w:rPr>
                <w:sz w:val="26"/>
                <w:szCs w:val="26"/>
              </w:rPr>
              <w:t>4</w:t>
            </w:r>
            <w:r>
              <w:rPr>
                <w:sz w:val="26"/>
                <w:szCs w:val="26"/>
              </w:rPr>
              <w:t> </w:t>
            </w:r>
            <w:r w:rsidRPr="009E0A7E">
              <w:rPr>
                <w:sz w:val="26"/>
                <w:szCs w:val="26"/>
              </w:rPr>
              <w:t>749,7</w:t>
            </w:r>
          </w:p>
        </w:tc>
      </w:tr>
      <w:tr w:rsidR="009343F5" w:rsidRPr="00AC38A8" w:rsidTr="00913C1A">
        <w:trPr>
          <w:cantSplit/>
          <w:trHeight w:val="691"/>
        </w:trPr>
        <w:tc>
          <w:tcPr>
            <w:tcW w:w="2737" w:type="pct"/>
            <w:shd w:val="clear" w:color="auto" w:fill="C6D9F1" w:themeFill="text2" w:themeFillTint="33"/>
            <w:vAlign w:val="center"/>
            <w:hideMark/>
          </w:tcPr>
          <w:p w:rsidR="009343F5" w:rsidRPr="00AC38A8" w:rsidRDefault="009343F5" w:rsidP="00913C1A">
            <w:pPr>
              <w:spacing w:before="320" w:after="320"/>
              <w:ind w:left="142" w:hanging="142"/>
              <w:rPr>
                <w:sz w:val="26"/>
                <w:szCs w:val="26"/>
                <w:lang w:val="en-US"/>
              </w:rPr>
            </w:pPr>
            <w:r w:rsidRPr="00AC38A8">
              <w:rPr>
                <w:sz w:val="26"/>
                <w:szCs w:val="26"/>
                <w:lang w:val="en-US"/>
              </w:rPr>
              <w:t>Savdo</w:t>
            </w:r>
          </w:p>
        </w:tc>
        <w:tc>
          <w:tcPr>
            <w:tcW w:w="1023" w:type="pct"/>
            <w:shd w:val="clear" w:color="auto" w:fill="C6D9F1" w:themeFill="text2" w:themeFillTint="33"/>
            <w:vAlign w:val="center"/>
            <w:hideMark/>
          </w:tcPr>
          <w:p w:rsidR="009343F5" w:rsidRPr="009E0A7E" w:rsidRDefault="009343F5" w:rsidP="00207DF0">
            <w:pPr>
              <w:spacing w:before="320" w:after="320"/>
              <w:jc w:val="center"/>
              <w:rPr>
                <w:color w:val="000000"/>
                <w:sz w:val="26"/>
                <w:szCs w:val="26"/>
              </w:rPr>
            </w:pPr>
            <w:r w:rsidRPr="009E0A7E">
              <w:rPr>
                <w:color w:val="000000"/>
                <w:sz w:val="26"/>
                <w:szCs w:val="26"/>
              </w:rPr>
              <w:t>-</w:t>
            </w:r>
          </w:p>
        </w:tc>
        <w:tc>
          <w:tcPr>
            <w:tcW w:w="1240" w:type="pct"/>
            <w:shd w:val="clear" w:color="auto" w:fill="C6D9F1" w:themeFill="text2" w:themeFillTint="33"/>
            <w:vAlign w:val="center"/>
            <w:hideMark/>
          </w:tcPr>
          <w:p w:rsidR="009343F5" w:rsidRPr="009E0A7E" w:rsidRDefault="009343F5" w:rsidP="00207DF0">
            <w:pPr>
              <w:spacing w:before="320" w:after="320"/>
              <w:jc w:val="center"/>
              <w:rPr>
                <w:color w:val="000000"/>
                <w:sz w:val="26"/>
                <w:szCs w:val="26"/>
              </w:rPr>
            </w:pPr>
            <w:r w:rsidRPr="009E0A7E">
              <w:rPr>
                <w:color w:val="000000"/>
                <w:sz w:val="26"/>
                <w:szCs w:val="26"/>
              </w:rPr>
              <w:t>-</w:t>
            </w:r>
          </w:p>
        </w:tc>
      </w:tr>
      <w:tr w:rsidR="009343F5" w:rsidRPr="009343F5" w:rsidTr="00913C1A">
        <w:trPr>
          <w:cantSplit/>
          <w:trHeight w:val="711"/>
        </w:trPr>
        <w:tc>
          <w:tcPr>
            <w:tcW w:w="2737" w:type="pct"/>
            <w:shd w:val="clear" w:color="auto" w:fill="FFFFFF" w:themeFill="background1"/>
            <w:vAlign w:val="center"/>
            <w:hideMark/>
          </w:tcPr>
          <w:p w:rsidR="009343F5" w:rsidRPr="00AC38A8" w:rsidRDefault="009343F5" w:rsidP="00913C1A">
            <w:pPr>
              <w:spacing w:before="320" w:after="320"/>
              <w:ind w:left="142" w:hanging="142"/>
              <w:rPr>
                <w:sz w:val="26"/>
                <w:szCs w:val="26"/>
                <w:lang w:val="en-US"/>
              </w:rPr>
            </w:pPr>
            <w:r w:rsidRPr="00AC38A8">
              <w:rPr>
                <w:sz w:val="26"/>
                <w:szCs w:val="26"/>
                <w:lang w:val="en-US"/>
              </w:rPr>
              <w:t>Yashash va ovqatlanish bo‘yicha xizmat</w:t>
            </w:r>
          </w:p>
        </w:tc>
        <w:tc>
          <w:tcPr>
            <w:tcW w:w="1023" w:type="pct"/>
            <w:shd w:val="clear" w:color="auto" w:fill="FFFFFF" w:themeFill="background1"/>
            <w:vAlign w:val="center"/>
            <w:hideMark/>
          </w:tcPr>
          <w:p w:rsidR="009343F5" w:rsidRPr="009E0A7E" w:rsidRDefault="009343F5" w:rsidP="00207DF0">
            <w:pPr>
              <w:spacing w:before="320" w:after="320"/>
              <w:jc w:val="center"/>
              <w:rPr>
                <w:color w:val="000000"/>
                <w:sz w:val="26"/>
                <w:szCs w:val="26"/>
              </w:rPr>
            </w:pPr>
            <w:r w:rsidRPr="009E0A7E">
              <w:rPr>
                <w:color w:val="000000"/>
                <w:sz w:val="26"/>
                <w:szCs w:val="26"/>
              </w:rPr>
              <w:t>-</w:t>
            </w:r>
          </w:p>
        </w:tc>
        <w:tc>
          <w:tcPr>
            <w:tcW w:w="1240" w:type="pct"/>
            <w:shd w:val="clear" w:color="auto" w:fill="FFFFFF" w:themeFill="background1"/>
            <w:vAlign w:val="center"/>
            <w:hideMark/>
          </w:tcPr>
          <w:p w:rsidR="009343F5" w:rsidRPr="009E0A7E" w:rsidRDefault="009343F5" w:rsidP="00207DF0">
            <w:pPr>
              <w:spacing w:before="320" w:after="320"/>
              <w:jc w:val="center"/>
              <w:rPr>
                <w:color w:val="000000"/>
                <w:sz w:val="26"/>
                <w:szCs w:val="26"/>
              </w:rPr>
            </w:pPr>
            <w:r w:rsidRPr="009E0A7E">
              <w:rPr>
                <w:color w:val="000000"/>
                <w:sz w:val="26"/>
                <w:szCs w:val="26"/>
              </w:rPr>
              <w:t>-</w:t>
            </w:r>
          </w:p>
        </w:tc>
      </w:tr>
      <w:tr w:rsidR="009343F5" w:rsidRPr="009343F5" w:rsidTr="00913C1A">
        <w:trPr>
          <w:cantSplit/>
          <w:trHeight w:val="691"/>
        </w:trPr>
        <w:tc>
          <w:tcPr>
            <w:tcW w:w="2737" w:type="pct"/>
            <w:shd w:val="clear" w:color="auto" w:fill="C6D9F1" w:themeFill="text2" w:themeFillTint="33"/>
            <w:vAlign w:val="center"/>
            <w:hideMark/>
          </w:tcPr>
          <w:p w:rsidR="009343F5" w:rsidRPr="00AC38A8" w:rsidRDefault="009343F5" w:rsidP="00913C1A">
            <w:pPr>
              <w:spacing w:before="320" w:after="320"/>
              <w:ind w:left="142" w:hanging="142"/>
              <w:rPr>
                <w:sz w:val="26"/>
                <w:szCs w:val="26"/>
                <w:lang w:val="en-US"/>
              </w:rPr>
            </w:pPr>
            <w:r w:rsidRPr="00AC38A8">
              <w:rPr>
                <w:sz w:val="26"/>
                <w:szCs w:val="26"/>
                <w:lang w:val="en-US"/>
              </w:rPr>
              <w:t>San’at, ko‘ngil ochish va dam olish</w:t>
            </w:r>
          </w:p>
        </w:tc>
        <w:tc>
          <w:tcPr>
            <w:tcW w:w="1023" w:type="pct"/>
            <w:shd w:val="clear" w:color="auto" w:fill="C6D9F1" w:themeFill="text2" w:themeFillTint="33"/>
            <w:vAlign w:val="center"/>
            <w:hideMark/>
          </w:tcPr>
          <w:p w:rsidR="009343F5" w:rsidRPr="009E0A7E" w:rsidRDefault="009343F5" w:rsidP="00207DF0">
            <w:pPr>
              <w:jc w:val="center"/>
              <w:rPr>
                <w:sz w:val="26"/>
                <w:szCs w:val="26"/>
              </w:rPr>
            </w:pPr>
            <w:r>
              <w:rPr>
                <w:sz w:val="26"/>
                <w:szCs w:val="26"/>
              </w:rPr>
              <w:t>2 </w:t>
            </w:r>
            <w:r w:rsidRPr="009E0A7E">
              <w:rPr>
                <w:sz w:val="26"/>
                <w:szCs w:val="26"/>
              </w:rPr>
              <w:t>899,2</w:t>
            </w:r>
          </w:p>
        </w:tc>
        <w:tc>
          <w:tcPr>
            <w:tcW w:w="1240" w:type="pct"/>
            <w:shd w:val="clear" w:color="auto" w:fill="C6D9F1" w:themeFill="text2" w:themeFillTint="33"/>
            <w:vAlign w:val="center"/>
            <w:hideMark/>
          </w:tcPr>
          <w:p w:rsidR="009343F5" w:rsidRPr="009E0A7E" w:rsidRDefault="009343F5" w:rsidP="00207DF0">
            <w:pPr>
              <w:jc w:val="center"/>
              <w:rPr>
                <w:sz w:val="26"/>
                <w:szCs w:val="26"/>
              </w:rPr>
            </w:pPr>
            <w:r w:rsidRPr="009E0A7E">
              <w:rPr>
                <w:sz w:val="26"/>
                <w:szCs w:val="26"/>
              </w:rPr>
              <w:t>2</w:t>
            </w:r>
            <w:r>
              <w:rPr>
                <w:sz w:val="26"/>
                <w:szCs w:val="26"/>
              </w:rPr>
              <w:t> </w:t>
            </w:r>
            <w:r w:rsidRPr="009E0A7E">
              <w:rPr>
                <w:sz w:val="26"/>
                <w:szCs w:val="26"/>
              </w:rPr>
              <w:t>897,5</w:t>
            </w:r>
          </w:p>
        </w:tc>
      </w:tr>
      <w:tr w:rsidR="009343F5" w:rsidRPr="00AC38A8" w:rsidTr="00913C1A">
        <w:trPr>
          <w:cantSplit/>
          <w:trHeight w:val="711"/>
        </w:trPr>
        <w:tc>
          <w:tcPr>
            <w:tcW w:w="2737" w:type="pct"/>
            <w:shd w:val="clear" w:color="auto" w:fill="FFFFFF" w:themeFill="background1"/>
            <w:vAlign w:val="center"/>
            <w:hideMark/>
          </w:tcPr>
          <w:p w:rsidR="009343F5" w:rsidRPr="00AC38A8" w:rsidRDefault="009343F5" w:rsidP="00913C1A">
            <w:pPr>
              <w:spacing w:before="320" w:after="320"/>
              <w:ind w:left="142" w:hanging="142"/>
              <w:rPr>
                <w:sz w:val="26"/>
                <w:szCs w:val="26"/>
              </w:rPr>
            </w:pPr>
            <w:r w:rsidRPr="00AC38A8">
              <w:rPr>
                <w:sz w:val="26"/>
                <w:szCs w:val="26"/>
              </w:rPr>
              <w:t>Ta’lim</w:t>
            </w:r>
          </w:p>
        </w:tc>
        <w:tc>
          <w:tcPr>
            <w:tcW w:w="1023" w:type="pct"/>
            <w:shd w:val="clear" w:color="auto" w:fill="FFFFFF" w:themeFill="background1"/>
            <w:vAlign w:val="center"/>
            <w:hideMark/>
          </w:tcPr>
          <w:p w:rsidR="009343F5" w:rsidRPr="009E0A7E" w:rsidRDefault="009343F5" w:rsidP="00207DF0">
            <w:pPr>
              <w:jc w:val="center"/>
              <w:rPr>
                <w:sz w:val="26"/>
                <w:szCs w:val="26"/>
              </w:rPr>
            </w:pPr>
            <w:r>
              <w:rPr>
                <w:sz w:val="26"/>
                <w:szCs w:val="26"/>
              </w:rPr>
              <w:t>3 </w:t>
            </w:r>
            <w:r w:rsidRPr="009E0A7E">
              <w:rPr>
                <w:sz w:val="26"/>
                <w:szCs w:val="26"/>
              </w:rPr>
              <w:t>873,2</w:t>
            </w:r>
          </w:p>
        </w:tc>
        <w:tc>
          <w:tcPr>
            <w:tcW w:w="1240" w:type="pct"/>
            <w:shd w:val="clear" w:color="auto" w:fill="FFFFFF" w:themeFill="background1"/>
            <w:vAlign w:val="center"/>
            <w:hideMark/>
          </w:tcPr>
          <w:p w:rsidR="009343F5" w:rsidRPr="009E0A7E" w:rsidRDefault="009343F5" w:rsidP="00207DF0">
            <w:pPr>
              <w:jc w:val="center"/>
              <w:rPr>
                <w:sz w:val="26"/>
                <w:szCs w:val="26"/>
              </w:rPr>
            </w:pPr>
            <w:r w:rsidRPr="009E0A7E">
              <w:rPr>
                <w:sz w:val="26"/>
                <w:szCs w:val="26"/>
              </w:rPr>
              <w:t>3</w:t>
            </w:r>
            <w:r>
              <w:rPr>
                <w:sz w:val="26"/>
                <w:szCs w:val="26"/>
              </w:rPr>
              <w:t> </w:t>
            </w:r>
            <w:r w:rsidRPr="009E0A7E">
              <w:rPr>
                <w:sz w:val="26"/>
                <w:szCs w:val="26"/>
              </w:rPr>
              <w:t>768,4</w:t>
            </w:r>
          </w:p>
        </w:tc>
      </w:tr>
      <w:tr w:rsidR="009343F5" w:rsidRPr="009343F5" w:rsidTr="00913C1A">
        <w:trPr>
          <w:cantSplit/>
          <w:trHeight w:val="691"/>
        </w:trPr>
        <w:tc>
          <w:tcPr>
            <w:tcW w:w="2737" w:type="pct"/>
            <w:shd w:val="clear" w:color="auto" w:fill="C6D9F1" w:themeFill="text2" w:themeFillTint="33"/>
            <w:vAlign w:val="center"/>
            <w:hideMark/>
          </w:tcPr>
          <w:p w:rsidR="009343F5" w:rsidRPr="00AC38A8" w:rsidRDefault="009343F5" w:rsidP="00913C1A">
            <w:pPr>
              <w:spacing w:before="320" w:after="320"/>
              <w:ind w:left="142" w:hanging="142"/>
              <w:rPr>
                <w:sz w:val="26"/>
                <w:szCs w:val="26"/>
                <w:lang w:val="en-US"/>
              </w:rPr>
            </w:pPr>
            <w:r w:rsidRPr="00AC38A8">
              <w:rPr>
                <w:sz w:val="26"/>
                <w:szCs w:val="26"/>
                <w:lang w:val="en-US"/>
              </w:rPr>
              <w:t>Sog‘liqni saqlash va ijtimoiy xizmat ko‘rsatish</w:t>
            </w:r>
          </w:p>
        </w:tc>
        <w:tc>
          <w:tcPr>
            <w:tcW w:w="1023" w:type="pct"/>
            <w:shd w:val="clear" w:color="auto" w:fill="C6D9F1" w:themeFill="text2" w:themeFillTint="33"/>
            <w:vAlign w:val="center"/>
            <w:hideMark/>
          </w:tcPr>
          <w:p w:rsidR="009343F5" w:rsidRPr="009E0A7E" w:rsidRDefault="009343F5" w:rsidP="00207DF0">
            <w:pPr>
              <w:jc w:val="center"/>
              <w:rPr>
                <w:sz w:val="26"/>
                <w:szCs w:val="26"/>
              </w:rPr>
            </w:pPr>
            <w:r>
              <w:rPr>
                <w:sz w:val="26"/>
                <w:szCs w:val="26"/>
              </w:rPr>
              <w:t>3 </w:t>
            </w:r>
            <w:r w:rsidRPr="009E0A7E">
              <w:rPr>
                <w:sz w:val="26"/>
                <w:szCs w:val="26"/>
              </w:rPr>
              <w:t>659,0</w:t>
            </w:r>
          </w:p>
        </w:tc>
        <w:tc>
          <w:tcPr>
            <w:tcW w:w="1240" w:type="pct"/>
            <w:shd w:val="clear" w:color="auto" w:fill="C6D9F1" w:themeFill="text2" w:themeFillTint="33"/>
            <w:vAlign w:val="center"/>
            <w:hideMark/>
          </w:tcPr>
          <w:p w:rsidR="009343F5" w:rsidRPr="009E0A7E" w:rsidRDefault="009343F5" w:rsidP="00207DF0">
            <w:pPr>
              <w:jc w:val="center"/>
              <w:rPr>
                <w:sz w:val="26"/>
                <w:szCs w:val="26"/>
              </w:rPr>
            </w:pPr>
            <w:r w:rsidRPr="009E0A7E">
              <w:rPr>
                <w:sz w:val="26"/>
                <w:szCs w:val="26"/>
              </w:rPr>
              <w:t>3</w:t>
            </w:r>
            <w:r>
              <w:rPr>
                <w:sz w:val="26"/>
                <w:szCs w:val="26"/>
              </w:rPr>
              <w:t> </w:t>
            </w:r>
            <w:r w:rsidRPr="009E0A7E">
              <w:rPr>
                <w:sz w:val="26"/>
                <w:szCs w:val="26"/>
              </w:rPr>
              <w:t>582,2</w:t>
            </w:r>
          </w:p>
        </w:tc>
      </w:tr>
      <w:tr w:rsidR="009343F5" w:rsidRPr="00AC38A8" w:rsidTr="00913C1A">
        <w:trPr>
          <w:cantSplit/>
          <w:trHeight w:val="711"/>
        </w:trPr>
        <w:tc>
          <w:tcPr>
            <w:tcW w:w="2737" w:type="pct"/>
            <w:tcBorders>
              <w:top w:val="nil"/>
              <w:left w:val="nil"/>
              <w:bottom w:val="single" w:sz="4" w:space="0" w:color="auto"/>
              <w:right w:val="nil"/>
            </w:tcBorders>
            <w:shd w:val="clear" w:color="auto" w:fill="FFFFFF" w:themeFill="background1"/>
            <w:vAlign w:val="center"/>
            <w:hideMark/>
          </w:tcPr>
          <w:p w:rsidR="009343F5" w:rsidRPr="00AC38A8" w:rsidRDefault="009343F5" w:rsidP="00913C1A">
            <w:pPr>
              <w:spacing w:before="320" w:after="320"/>
              <w:ind w:left="142" w:hanging="142"/>
              <w:rPr>
                <w:sz w:val="26"/>
                <w:szCs w:val="26"/>
              </w:rPr>
            </w:pPr>
            <w:r w:rsidRPr="00AC38A8">
              <w:rPr>
                <w:sz w:val="26"/>
                <w:szCs w:val="26"/>
              </w:rPr>
              <w:t>Boshqa faoliyat turlari</w:t>
            </w:r>
          </w:p>
        </w:tc>
        <w:tc>
          <w:tcPr>
            <w:tcW w:w="1023" w:type="pct"/>
            <w:tcBorders>
              <w:top w:val="nil"/>
              <w:left w:val="nil"/>
              <w:bottom w:val="single" w:sz="4" w:space="0" w:color="auto"/>
              <w:right w:val="nil"/>
            </w:tcBorders>
            <w:shd w:val="clear" w:color="auto" w:fill="FFFFFF" w:themeFill="background1"/>
            <w:vAlign w:val="center"/>
            <w:hideMark/>
          </w:tcPr>
          <w:p w:rsidR="009343F5" w:rsidRPr="009E0A7E" w:rsidRDefault="009343F5" w:rsidP="00207DF0">
            <w:pPr>
              <w:jc w:val="center"/>
              <w:rPr>
                <w:sz w:val="26"/>
                <w:szCs w:val="26"/>
              </w:rPr>
            </w:pPr>
            <w:r>
              <w:rPr>
                <w:sz w:val="26"/>
                <w:szCs w:val="26"/>
              </w:rPr>
              <w:t>5 </w:t>
            </w:r>
            <w:r w:rsidRPr="009E0A7E">
              <w:rPr>
                <w:sz w:val="26"/>
                <w:szCs w:val="26"/>
              </w:rPr>
              <w:t>265,0</w:t>
            </w:r>
          </w:p>
        </w:tc>
        <w:tc>
          <w:tcPr>
            <w:tcW w:w="1240" w:type="pct"/>
            <w:tcBorders>
              <w:top w:val="nil"/>
              <w:left w:val="nil"/>
              <w:bottom w:val="single" w:sz="4" w:space="0" w:color="auto"/>
              <w:right w:val="nil"/>
            </w:tcBorders>
            <w:shd w:val="clear" w:color="auto" w:fill="FFFFFF" w:themeFill="background1"/>
            <w:vAlign w:val="center"/>
            <w:hideMark/>
          </w:tcPr>
          <w:p w:rsidR="009343F5" w:rsidRPr="009E0A7E" w:rsidRDefault="009343F5" w:rsidP="00207DF0">
            <w:pPr>
              <w:jc w:val="center"/>
              <w:rPr>
                <w:sz w:val="26"/>
                <w:szCs w:val="26"/>
              </w:rPr>
            </w:pPr>
            <w:r w:rsidRPr="009E0A7E">
              <w:rPr>
                <w:sz w:val="26"/>
                <w:szCs w:val="26"/>
              </w:rPr>
              <w:t>5</w:t>
            </w:r>
            <w:r>
              <w:rPr>
                <w:sz w:val="26"/>
                <w:szCs w:val="26"/>
              </w:rPr>
              <w:t> </w:t>
            </w:r>
            <w:r w:rsidRPr="009E0A7E">
              <w:rPr>
                <w:sz w:val="26"/>
                <w:szCs w:val="26"/>
              </w:rPr>
              <w:t>015,7</w:t>
            </w:r>
          </w:p>
        </w:tc>
      </w:tr>
    </w:tbl>
    <w:p w:rsidR="00DF57B7" w:rsidRPr="00AC38A8" w:rsidRDefault="00DF57B7" w:rsidP="00DF57B7">
      <w:pPr>
        <w:jc w:val="center"/>
        <w:rPr>
          <w:b/>
          <w:lang w:val="en-US"/>
        </w:rPr>
      </w:pPr>
    </w:p>
    <w:p w:rsidR="00DF57B7" w:rsidRPr="00AC38A8" w:rsidRDefault="00DF57B7" w:rsidP="00DF57B7">
      <w:pPr>
        <w:rPr>
          <w:b/>
          <w:lang w:val="uz-Cyrl-UZ"/>
        </w:rPr>
      </w:pPr>
      <w:r w:rsidRPr="00AC38A8">
        <w:rPr>
          <w:b/>
          <w:lang w:val="uz-Cyrl-UZ"/>
        </w:rPr>
        <w:br w:type="page"/>
      </w:r>
    </w:p>
    <w:p w:rsidR="00DF57B7" w:rsidRPr="00AC38A8" w:rsidRDefault="00DF57B7" w:rsidP="00DF57B7">
      <w:pPr>
        <w:pStyle w:val="a6"/>
        <w:jc w:val="center"/>
        <w:rPr>
          <w:b/>
          <w:sz w:val="28"/>
          <w:szCs w:val="28"/>
          <w:lang w:val="uz-Cyrl-UZ"/>
        </w:rPr>
      </w:pPr>
      <w:r w:rsidRPr="00AC38A8">
        <w:rPr>
          <w:b/>
          <w:sz w:val="28"/>
          <w:szCs w:val="28"/>
          <w:lang w:val="uz-Cyrl-UZ"/>
        </w:rPr>
        <w:t>Tuman(sha</w:t>
      </w:r>
      <w:r w:rsidRPr="00AC38A8">
        <w:rPr>
          <w:b/>
          <w:sz w:val="28"/>
          <w:szCs w:val="28"/>
          <w:lang w:val="en-US"/>
        </w:rPr>
        <w:t>h</w:t>
      </w:r>
      <w:r w:rsidRPr="00AC38A8">
        <w:rPr>
          <w:b/>
          <w:sz w:val="28"/>
          <w:szCs w:val="28"/>
          <w:lang w:val="uz-Cyrl-UZ"/>
        </w:rPr>
        <w:t>ar)</w:t>
      </w:r>
      <w:r w:rsidRPr="00AC38A8">
        <w:rPr>
          <w:b/>
          <w:sz w:val="28"/>
          <w:szCs w:val="28"/>
          <w:lang w:val="en-US"/>
        </w:rPr>
        <w:t>lar kesimida</w:t>
      </w:r>
      <w:r w:rsidRPr="00AC38A8">
        <w:rPr>
          <w:b/>
          <w:sz w:val="28"/>
          <w:szCs w:val="28"/>
          <w:lang w:val="uz-Cyrl-UZ"/>
        </w:rPr>
        <w:t xml:space="preserve"> o‘rtacha nominal hisoblangan ish haqi</w:t>
      </w:r>
      <w:r w:rsidRPr="00AC38A8">
        <w:rPr>
          <w:b/>
          <w:sz w:val="28"/>
          <w:szCs w:val="28"/>
          <w:lang w:val="uz-Cyrl-UZ"/>
        </w:rPr>
        <w:br/>
      </w:r>
      <w:r w:rsidRPr="00AC38A8">
        <w:rPr>
          <w:i/>
          <w:sz w:val="28"/>
          <w:szCs w:val="28"/>
          <w:lang w:val="uz-Cyrl-UZ"/>
        </w:rPr>
        <w:t>(qishloq xo‘jaligi va kichik tadbirkorlik su</w:t>
      </w:r>
      <w:r w:rsidRPr="00AC38A8">
        <w:rPr>
          <w:i/>
          <w:sz w:val="28"/>
          <w:szCs w:val="28"/>
          <w:lang w:val="uz-Latn-UZ"/>
        </w:rPr>
        <w:t>by</w:t>
      </w:r>
      <w:r w:rsidRPr="00AC38A8">
        <w:rPr>
          <w:i/>
          <w:sz w:val="28"/>
          <w:szCs w:val="28"/>
          <w:lang w:val="uz-Cyrl-UZ"/>
        </w:rPr>
        <w:t>ektlaridan tashqari,ming so‘m)</w:t>
      </w:r>
    </w:p>
    <w:p w:rsidR="00DF57B7" w:rsidRPr="00AC38A8" w:rsidRDefault="00DF57B7" w:rsidP="00DF57B7">
      <w:pPr>
        <w:pStyle w:val="a6"/>
        <w:rPr>
          <w:i/>
          <w:sz w:val="24"/>
          <w:szCs w:val="24"/>
          <w:lang w:val="uz-Cyrl-UZ"/>
        </w:rPr>
      </w:pPr>
    </w:p>
    <w:tbl>
      <w:tblPr>
        <w:tblW w:w="5000" w:type="pct"/>
        <w:tblCellMar>
          <w:left w:w="71" w:type="dxa"/>
          <w:right w:w="71" w:type="dxa"/>
        </w:tblCellMar>
        <w:tblLook w:val="04A0" w:firstRow="1" w:lastRow="0" w:firstColumn="1" w:lastColumn="0" w:noHBand="0" w:noVBand="1"/>
      </w:tblPr>
      <w:tblGrid>
        <w:gridCol w:w="2769"/>
        <w:gridCol w:w="3293"/>
        <w:gridCol w:w="3293"/>
      </w:tblGrid>
      <w:tr w:rsidR="00DF57B7" w:rsidRPr="00AC38A8" w:rsidTr="00913C1A">
        <w:trPr>
          <w:cantSplit/>
          <w:trHeight w:val="539"/>
        </w:trPr>
        <w:tc>
          <w:tcPr>
            <w:tcW w:w="1480" w:type="pct"/>
            <w:vMerge w:val="restart"/>
            <w:tcBorders>
              <w:top w:val="single" w:sz="18" w:space="0" w:color="auto"/>
              <w:bottom w:val="single" w:sz="18" w:space="0" w:color="auto"/>
              <w:right w:val="single" w:sz="4" w:space="0" w:color="auto"/>
            </w:tcBorders>
            <w:shd w:val="clear" w:color="auto" w:fill="C6D9F1" w:themeFill="text2" w:themeFillTint="33"/>
            <w:vAlign w:val="center"/>
          </w:tcPr>
          <w:p w:rsidR="00DF57B7" w:rsidRPr="00AC38A8" w:rsidRDefault="00DF57B7" w:rsidP="00913C1A">
            <w:pPr>
              <w:spacing w:before="120" w:after="120"/>
              <w:jc w:val="center"/>
              <w:rPr>
                <w:b/>
                <w:spacing w:val="-12"/>
                <w:sz w:val="26"/>
                <w:szCs w:val="26"/>
                <w:lang w:val="uz-Cyrl-UZ"/>
              </w:rPr>
            </w:pPr>
          </w:p>
        </w:tc>
        <w:tc>
          <w:tcPr>
            <w:tcW w:w="1760" w:type="pct"/>
            <w:vMerge w:val="restart"/>
            <w:tcBorders>
              <w:top w:val="single" w:sz="18" w:space="0" w:color="auto"/>
              <w:left w:val="single" w:sz="4" w:space="0" w:color="auto"/>
              <w:bottom w:val="single" w:sz="18" w:space="0" w:color="auto"/>
              <w:right w:val="single" w:sz="4" w:space="0" w:color="auto"/>
            </w:tcBorders>
            <w:shd w:val="clear" w:color="auto" w:fill="C6D9F1" w:themeFill="text2" w:themeFillTint="33"/>
            <w:vAlign w:val="center"/>
            <w:hideMark/>
          </w:tcPr>
          <w:p w:rsidR="00DF57B7" w:rsidRPr="00AC38A8" w:rsidRDefault="00DF57B7" w:rsidP="00913C1A">
            <w:pPr>
              <w:spacing w:before="60" w:after="60"/>
              <w:ind w:left="-113" w:right="-113"/>
              <w:jc w:val="center"/>
              <w:rPr>
                <w:b/>
                <w:sz w:val="26"/>
                <w:szCs w:val="26"/>
                <w:lang w:val="en-US"/>
              </w:rPr>
            </w:pPr>
            <w:r>
              <w:rPr>
                <w:b/>
                <w:sz w:val="26"/>
                <w:szCs w:val="26"/>
                <w:lang w:val="en-US"/>
              </w:rPr>
              <w:t>2026</w:t>
            </w:r>
            <w:r w:rsidRPr="00AC38A8">
              <w:rPr>
                <w:b/>
                <w:sz w:val="26"/>
                <w:szCs w:val="26"/>
                <w:lang w:val="en-US"/>
              </w:rPr>
              <w:t xml:space="preserve">-yil </w:t>
            </w:r>
            <w:r w:rsidRPr="00AC38A8">
              <w:rPr>
                <w:b/>
                <w:sz w:val="26"/>
                <w:szCs w:val="26"/>
                <w:lang w:val="en-US"/>
              </w:rPr>
              <w:br/>
            </w:r>
            <w:r w:rsidR="0031762E">
              <w:rPr>
                <w:b/>
                <w:sz w:val="26"/>
                <w:szCs w:val="26"/>
                <w:lang w:val="en-US"/>
              </w:rPr>
              <w:t>iyun</w:t>
            </w:r>
          </w:p>
        </w:tc>
        <w:tc>
          <w:tcPr>
            <w:tcW w:w="1760" w:type="pct"/>
            <w:vMerge w:val="restart"/>
            <w:tcBorders>
              <w:top w:val="single" w:sz="18" w:space="0" w:color="auto"/>
              <w:left w:val="single" w:sz="4" w:space="0" w:color="auto"/>
              <w:bottom w:val="single" w:sz="18" w:space="0" w:color="auto"/>
            </w:tcBorders>
            <w:shd w:val="clear" w:color="auto" w:fill="C6D9F1" w:themeFill="text2" w:themeFillTint="33"/>
            <w:vAlign w:val="center"/>
            <w:hideMark/>
          </w:tcPr>
          <w:p w:rsidR="00DF57B7" w:rsidRPr="00AC38A8" w:rsidRDefault="00DF57B7" w:rsidP="00913C1A">
            <w:pPr>
              <w:spacing w:before="60" w:after="60"/>
              <w:ind w:left="-113" w:right="-113"/>
              <w:jc w:val="center"/>
              <w:rPr>
                <w:b/>
                <w:sz w:val="26"/>
                <w:szCs w:val="26"/>
                <w:lang w:val="en-US"/>
              </w:rPr>
            </w:pPr>
            <w:r>
              <w:rPr>
                <w:b/>
                <w:sz w:val="26"/>
                <w:szCs w:val="26"/>
                <w:lang w:val="en-US"/>
              </w:rPr>
              <w:t>2026</w:t>
            </w:r>
            <w:r w:rsidRPr="00AC38A8">
              <w:rPr>
                <w:b/>
                <w:sz w:val="26"/>
                <w:szCs w:val="26"/>
                <w:lang w:val="en-US"/>
              </w:rPr>
              <w:t xml:space="preserve">-yil </w:t>
            </w:r>
            <w:r w:rsidRPr="00AC38A8">
              <w:rPr>
                <w:b/>
                <w:sz w:val="26"/>
                <w:szCs w:val="26"/>
                <w:lang w:val="en-US"/>
              </w:rPr>
              <w:br/>
              <w:t>yanvar-</w:t>
            </w:r>
            <w:r w:rsidR="0031762E">
              <w:rPr>
                <w:b/>
                <w:sz w:val="26"/>
                <w:szCs w:val="26"/>
                <w:lang w:val="en-US"/>
              </w:rPr>
              <w:t>iyun</w:t>
            </w:r>
          </w:p>
        </w:tc>
      </w:tr>
      <w:tr w:rsidR="00DF57B7" w:rsidRPr="00AC38A8" w:rsidTr="00913C1A">
        <w:trPr>
          <w:cantSplit/>
          <w:trHeight w:val="276"/>
        </w:trPr>
        <w:tc>
          <w:tcPr>
            <w:tcW w:w="1480" w:type="pct"/>
            <w:vMerge/>
            <w:tcBorders>
              <w:bottom w:val="single" w:sz="18" w:space="0" w:color="auto"/>
              <w:right w:val="single" w:sz="4" w:space="0" w:color="auto"/>
            </w:tcBorders>
            <w:shd w:val="clear" w:color="auto" w:fill="C6D9F1" w:themeFill="text2" w:themeFillTint="33"/>
            <w:vAlign w:val="center"/>
            <w:hideMark/>
          </w:tcPr>
          <w:p w:rsidR="00DF57B7" w:rsidRPr="00AC38A8" w:rsidRDefault="00DF57B7" w:rsidP="00913C1A">
            <w:pPr>
              <w:rPr>
                <w:b/>
                <w:spacing w:val="-12"/>
                <w:lang w:val="uz-Cyrl-UZ"/>
              </w:rPr>
            </w:pPr>
          </w:p>
        </w:tc>
        <w:tc>
          <w:tcPr>
            <w:tcW w:w="1760" w:type="pct"/>
            <w:vMerge/>
            <w:tcBorders>
              <w:left w:val="single" w:sz="4" w:space="0" w:color="auto"/>
              <w:bottom w:val="single" w:sz="18" w:space="0" w:color="auto"/>
              <w:right w:val="single" w:sz="4" w:space="0" w:color="auto"/>
            </w:tcBorders>
            <w:shd w:val="clear" w:color="auto" w:fill="C6D9F1" w:themeFill="text2" w:themeFillTint="33"/>
            <w:vAlign w:val="center"/>
            <w:hideMark/>
          </w:tcPr>
          <w:p w:rsidR="00DF57B7" w:rsidRPr="00AC38A8" w:rsidRDefault="00DF57B7" w:rsidP="00913C1A">
            <w:pPr>
              <w:rPr>
                <w:b/>
                <w:lang w:val="en-US"/>
              </w:rPr>
            </w:pPr>
          </w:p>
        </w:tc>
        <w:tc>
          <w:tcPr>
            <w:tcW w:w="1760" w:type="pct"/>
            <w:vMerge/>
            <w:tcBorders>
              <w:left w:val="single" w:sz="4" w:space="0" w:color="auto"/>
              <w:bottom w:val="single" w:sz="18" w:space="0" w:color="auto"/>
            </w:tcBorders>
            <w:shd w:val="clear" w:color="auto" w:fill="C6D9F1" w:themeFill="text2" w:themeFillTint="33"/>
            <w:vAlign w:val="center"/>
            <w:hideMark/>
          </w:tcPr>
          <w:p w:rsidR="00DF57B7" w:rsidRPr="00AC38A8" w:rsidRDefault="00DF57B7" w:rsidP="00913C1A">
            <w:pPr>
              <w:ind w:left="34" w:right="-1"/>
              <w:rPr>
                <w:b/>
              </w:rPr>
            </w:pPr>
          </w:p>
        </w:tc>
      </w:tr>
      <w:tr w:rsidR="00DF57B7" w:rsidRPr="00AC38A8" w:rsidTr="00913C1A">
        <w:trPr>
          <w:trHeight w:val="236"/>
        </w:trPr>
        <w:tc>
          <w:tcPr>
            <w:tcW w:w="1480" w:type="pct"/>
            <w:tcBorders>
              <w:top w:val="single" w:sz="18" w:space="0" w:color="auto"/>
              <w:left w:val="nil"/>
              <w:bottom w:val="nil"/>
              <w:right w:val="nil"/>
            </w:tcBorders>
            <w:vAlign w:val="bottom"/>
          </w:tcPr>
          <w:p w:rsidR="00DF57B7" w:rsidRPr="00AC38A8" w:rsidRDefault="00DF57B7" w:rsidP="00913C1A">
            <w:pPr>
              <w:pStyle w:val="a9"/>
              <w:ind w:right="0" w:firstLine="0"/>
              <w:rPr>
                <w:b/>
                <w:sz w:val="24"/>
                <w:szCs w:val="24"/>
              </w:rPr>
            </w:pPr>
          </w:p>
        </w:tc>
        <w:tc>
          <w:tcPr>
            <w:tcW w:w="1760" w:type="pct"/>
            <w:tcBorders>
              <w:top w:val="single" w:sz="18" w:space="0" w:color="auto"/>
              <w:left w:val="nil"/>
              <w:bottom w:val="nil"/>
              <w:right w:val="nil"/>
            </w:tcBorders>
            <w:vAlign w:val="center"/>
          </w:tcPr>
          <w:p w:rsidR="00DF57B7" w:rsidRPr="00AC38A8" w:rsidRDefault="00DF57B7" w:rsidP="00913C1A">
            <w:pPr>
              <w:jc w:val="center"/>
              <w:rPr>
                <w:b/>
                <w:bCs/>
                <w:color w:val="000000"/>
              </w:rPr>
            </w:pPr>
          </w:p>
        </w:tc>
        <w:tc>
          <w:tcPr>
            <w:tcW w:w="1760" w:type="pct"/>
            <w:tcBorders>
              <w:top w:val="single" w:sz="18" w:space="0" w:color="auto"/>
              <w:left w:val="nil"/>
              <w:bottom w:val="nil"/>
              <w:right w:val="nil"/>
            </w:tcBorders>
            <w:vAlign w:val="center"/>
          </w:tcPr>
          <w:p w:rsidR="00DF57B7" w:rsidRPr="00AC38A8" w:rsidRDefault="00DF57B7" w:rsidP="00913C1A">
            <w:pPr>
              <w:ind w:left="34" w:right="-1"/>
              <w:jc w:val="center"/>
              <w:rPr>
                <w:b/>
                <w:bCs/>
                <w:color w:val="000000"/>
              </w:rPr>
            </w:pPr>
          </w:p>
        </w:tc>
      </w:tr>
      <w:tr w:rsidR="009343F5" w:rsidRPr="00AC38A8" w:rsidTr="00913C1A">
        <w:trPr>
          <w:trHeight w:val="236"/>
        </w:trPr>
        <w:tc>
          <w:tcPr>
            <w:tcW w:w="1480" w:type="pct"/>
            <w:shd w:val="clear" w:color="auto" w:fill="C6D9F1" w:themeFill="text2" w:themeFillTint="33"/>
            <w:vAlign w:val="center"/>
            <w:hideMark/>
          </w:tcPr>
          <w:p w:rsidR="009343F5" w:rsidRPr="00AC38A8" w:rsidRDefault="009343F5" w:rsidP="00913C1A">
            <w:pPr>
              <w:spacing w:before="120" w:after="120"/>
              <w:ind w:left="142"/>
              <w:rPr>
                <w:b/>
                <w:bCs/>
                <w:sz w:val="26"/>
                <w:szCs w:val="26"/>
                <w:lang w:val="en-US"/>
              </w:rPr>
            </w:pPr>
            <w:r w:rsidRPr="00AC38A8">
              <w:rPr>
                <w:b/>
                <w:bCs/>
                <w:sz w:val="26"/>
                <w:szCs w:val="26"/>
                <w:lang w:val="en-US"/>
              </w:rPr>
              <w:t>Andijon viloyati</w:t>
            </w:r>
          </w:p>
        </w:tc>
        <w:tc>
          <w:tcPr>
            <w:tcW w:w="1760" w:type="pct"/>
            <w:shd w:val="clear" w:color="auto" w:fill="C6D9F1" w:themeFill="text2" w:themeFillTint="33"/>
            <w:vAlign w:val="center"/>
            <w:hideMark/>
          </w:tcPr>
          <w:p w:rsidR="009343F5" w:rsidRPr="003A0388" w:rsidRDefault="009343F5" w:rsidP="00207DF0">
            <w:pPr>
              <w:jc w:val="center"/>
              <w:rPr>
                <w:b/>
                <w:bCs/>
                <w:sz w:val="26"/>
                <w:szCs w:val="26"/>
              </w:rPr>
            </w:pPr>
            <w:r w:rsidRPr="003A0388">
              <w:rPr>
                <w:b/>
                <w:bCs/>
                <w:sz w:val="26"/>
                <w:szCs w:val="26"/>
              </w:rPr>
              <w:t>5</w:t>
            </w:r>
            <w:r>
              <w:rPr>
                <w:b/>
                <w:bCs/>
                <w:sz w:val="26"/>
                <w:szCs w:val="26"/>
              </w:rPr>
              <w:t> </w:t>
            </w:r>
            <w:r w:rsidRPr="003A0388">
              <w:rPr>
                <w:b/>
                <w:bCs/>
                <w:sz w:val="26"/>
                <w:szCs w:val="26"/>
              </w:rPr>
              <w:t>814,8</w:t>
            </w:r>
          </w:p>
        </w:tc>
        <w:tc>
          <w:tcPr>
            <w:tcW w:w="1760" w:type="pct"/>
            <w:shd w:val="clear" w:color="auto" w:fill="C6D9F1" w:themeFill="text2" w:themeFillTint="33"/>
            <w:vAlign w:val="center"/>
            <w:hideMark/>
          </w:tcPr>
          <w:p w:rsidR="009343F5" w:rsidRPr="003A0388" w:rsidRDefault="009343F5" w:rsidP="00207DF0">
            <w:pPr>
              <w:jc w:val="center"/>
              <w:rPr>
                <w:b/>
                <w:bCs/>
                <w:sz w:val="26"/>
                <w:szCs w:val="26"/>
              </w:rPr>
            </w:pPr>
            <w:r w:rsidRPr="003A0388">
              <w:rPr>
                <w:b/>
                <w:bCs/>
                <w:sz w:val="26"/>
                <w:szCs w:val="26"/>
              </w:rPr>
              <w:t>5</w:t>
            </w:r>
            <w:r>
              <w:rPr>
                <w:b/>
                <w:bCs/>
                <w:sz w:val="26"/>
                <w:szCs w:val="26"/>
              </w:rPr>
              <w:t> </w:t>
            </w:r>
            <w:r w:rsidRPr="003A0388">
              <w:rPr>
                <w:b/>
                <w:bCs/>
                <w:sz w:val="26"/>
                <w:szCs w:val="26"/>
              </w:rPr>
              <w:t>683,6</w:t>
            </w:r>
          </w:p>
        </w:tc>
      </w:tr>
      <w:tr w:rsidR="009343F5" w:rsidRPr="00AC38A8" w:rsidTr="00913C1A">
        <w:trPr>
          <w:trHeight w:val="20"/>
        </w:trPr>
        <w:tc>
          <w:tcPr>
            <w:tcW w:w="1480" w:type="pct"/>
            <w:vAlign w:val="center"/>
            <w:hideMark/>
          </w:tcPr>
          <w:p w:rsidR="009343F5" w:rsidRPr="00AC38A8" w:rsidRDefault="009343F5" w:rsidP="00913C1A">
            <w:pPr>
              <w:spacing w:before="120" w:after="120"/>
              <w:ind w:left="142"/>
              <w:rPr>
                <w:sz w:val="26"/>
                <w:szCs w:val="26"/>
                <w:lang w:val="en-US"/>
              </w:rPr>
            </w:pPr>
            <w:r w:rsidRPr="00AC38A8">
              <w:rPr>
                <w:bCs/>
                <w:sz w:val="26"/>
                <w:szCs w:val="26"/>
                <w:lang w:val="en-US"/>
              </w:rPr>
              <w:t>Andijon sh.</w:t>
            </w:r>
          </w:p>
        </w:tc>
        <w:tc>
          <w:tcPr>
            <w:tcW w:w="1760" w:type="pct"/>
            <w:vAlign w:val="center"/>
            <w:hideMark/>
          </w:tcPr>
          <w:p w:rsidR="009343F5" w:rsidRPr="003A0388" w:rsidRDefault="009343F5" w:rsidP="00207DF0">
            <w:pPr>
              <w:jc w:val="center"/>
              <w:rPr>
                <w:sz w:val="26"/>
                <w:szCs w:val="26"/>
              </w:rPr>
            </w:pPr>
            <w:r w:rsidRPr="003A0388">
              <w:rPr>
                <w:sz w:val="26"/>
                <w:szCs w:val="26"/>
              </w:rPr>
              <w:t>7</w:t>
            </w:r>
            <w:r>
              <w:rPr>
                <w:sz w:val="26"/>
                <w:szCs w:val="26"/>
              </w:rPr>
              <w:t> </w:t>
            </w:r>
            <w:r w:rsidRPr="003A0388">
              <w:rPr>
                <w:sz w:val="26"/>
                <w:szCs w:val="26"/>
              </w:rPr>
              <w:t>946,2</w:t>
            </w:r>
          </w:p>
        </w:tc>
        <w:tc>
          <w:tcPr>
            <w:tcW w:w="1760" w:type="pct"/>
            <w:vAlign w:val="center"/>
            <w:hideMark/>
          </w:tcPr>
          <w:p w:rsidR="009343F5" w:rsidRPr="003A0388" w:rsidRDefault="009343F5" w:rsidP="00207DF0">
            <w:pPr>
              <w:jc w:val="center"/>
              <w:rPr>
                <w:sz w:val="26"/>
                <w:szCs w:val="26"/>
              </w:rPr>
            </w:pPr>
            <w:r w:rsidRPr="003A0388">
              <w:rPr>
                <w:sz w:val="26"/>
                <w:szCs w:val="26"/>
              </w:rPr>
              <w:t>7</w:t>
            </w:r>
            <w:r>
              <w:rPr>
                <w:sz w:val="26"/>
                <w:szCs w:val="26"/>
              </w:rPr>
              <w:t> </w:t>
            </w:r>
            <w:r w:rsidRPr="003A0388">
              <w:rPr>
                <w:sz w:val="26"/>
                <w:szCs w:val="26"/>
              </w:rPr>
              <w:t>270,8</w:t>
            </w:r>
          </w:p>
        </w:tc>
      </w:tr>
      <w:tr w:rsidR="009343F5" w:rsidRPr="00AC38A8" w:rsidTr="00913C1A">
        <w:trPr>
          <w:trHeight w:val="20"/>
        </w:trPr>
        <w:tc>
          <w:tcPr>
            <w:tcW w:w="1480" w:type="pct"/>
            <w:shd w:val="clear" w:color="auto" w:fill="C6D9F1" w:themeFill="text2" w:themeFillTint="33"/>
            <w:vAlign w:val="center"/>
            <w:hideMark/>
          </w:tcPr>
          <w:p w:rsidR="009343F5" w:rsidRPr="00AC38A8" w:rsidRDefault="009343F5" w:rsidP="00913C1A">
            <w:pPr>
              <w:spacing w:before="120" w:after="120"/>
              <w:ind w:left="142"/>
              <w:rPr>
                <w:sz w:val="26"/>
                <w:szCs w:val="26"/>
              </w:rPr>
            </w:pPr>
            <w:r w:rsidRPr="00AC38A8">
              <w:rPr>
                <w:bCs/>
                <w:sz w:val="26"/>
                <w:szCs w:val="26"/>
                <w:lang w:val="en-US"/>
              </w:rPr>
              <w:t>Xonobod sh.</w:t>
            </w:r>
          </w:p>
        </w:tc>
        <w:tc>
          <w:tcPr>
            <w:tcW w:w="1760" w:type="pct"/>
            <w:shd w:val="clear" w:color="auto" w:fill="C6D9F1" w:themeFill="text2" w:themeFillTint="33"/>
            <w:vAlign w:val="center"/>
          </w:tcPr>
          <w:p w:rsidR="009343F5" w:rsidRPr="003A0388" w:rsidRDefault="009343F5" w:rsidP="00207DF0">
            <w:pPr>
              <w:jc w:val="center"/>
              <w:rPr>
                <w:sz w:val="26"/>
                <w:szCs w:val="26"/>
              </w:rPr>
            </w:pPr>
            <w:r w:rsidRPr="003A0388">
              <w:rPr>
                <w:sz w:val="26"/>
                <w:szCs w:val="26"/>
              </w:rPr>
              <w:t>5</w:t>
            </w:r>
            <w:r>
              <w:rPr>
                <w:sz w:val="26"/>
                <w:szCs w:val="26"/>
              </w:rPr>
              <w:t> </w:t>
            </w:r>
            <w:r w:rsidRPr="003A0388">
              <w:rPr>
                <w:sz w:val="26"/>
                <w:szCs w:val="26"/>
              </w:rPr>
              <w:t>687,5</w:t>
            </w:r>
          </w:p>
        </w:tc>
        <w:tc>
          <w:tcPr>
            <w:tcW w:w="1760" w:type="pct"/>
            <w:shd w:val="clear" w:color="auto" w:fill="C6D9F1" w:themeFill="text2" w:themeFillTint="33"/>
            <w:vAlign w:val="center"/>
          </w:tcPr>
          <w:p w:rsidR="009343F5" w:rsidRPr="003A0388" w:rsidRDefault="009343F5" w:rsidP="00207DF0">
            <w:pPr>
              <w:jc w:val="center"/>
              <w:rPr>
                <w:sz w:val="26"/>
                <w:szCs w:val="26"/>
              </w:rPr>
            </w:pPr>
            <w:r w:rsidRPr="003A0388">
              <w:rPr>
                <w:sz w:val="26"/>
                <w:szCs w:val="26"/>
              </w:rPr>
              <w:t>5</w:t>
            </w:r>
            <w:r>
              <w:rPr>
                <w:sz w:val="26"/>
                <w:szCs w:val="26"/>
              </w:rPr>
              <w:t> </w:t>
            </w:r>
            <w:r w:rsidRPr="003A0388">
              <w:rPr>
                <w:sz w:val="26"/>
                <w:szCs w:val="26"/>
              </w:rPr>
              <w:t>496,3</w:t>
            </w:r>
          </w:p>
        </w:tc>
      </w:tr>
      <w:tr w:rsidR="009343F5" w:rsidRPr="00AC38A8" w:rsidTr="00913C1A">
        <w:trPr>
          <w:trHeight w:val="20"/>
        </w:trPr>
        <w:tc>
          <w:tcPr>
            <w:tcW w:w="1480" w:type="pct"/>
            <w:vAlign w:val="center"/>
            <w:hideMark/>
          </w:tcPr>
          <w:p w:rsidR="009343F5" w:rsidRPr="00AC38A8" w:rsidRDefault="009343F5" w:rsidP="00913C1A">
            <w:pPr>
              <w:spacing w:before="120" w:after="120"/>
              <w:ind w:left="426"/>
              <w:rPr>
                <w:i/>
                <w:sz w:val="26"/>
                <w:szCs w:val="26"/>
              </w:rPr>
            </w:pPr>
            <w:r w:rsidRPr="00AC38A8">
              <w:rPr>
                <w:i/>
                <w:sz w:val="26"/>
                <w:szCs w:val="26"/>
                <w:lang w:val="en-US"/>
              </w:rPr>
              <w:t>tumanlar</w:t>
            </w:r>
            <w:r w:rsidRPr="00AC38A8">
              <w:rPr>
                <w:i/>
                <w:sz w:val="26"/>
                <w:szCs w:val="26"/>
              </w:rPr>
              <w:t>:</w:t>
            </w:r>
          </w:p>
        </w:tc>
        <w:tc>
          <w:tcPr>
            <w:tcW w:w="1760" w:type="pct"/>
            <w:vAlign w:val="center"/>
            <w:hideMark/>
          </w:tcPr>
          <w:p w:rsidR="009343F5" w:rsidRPr="003A0388" w:rsidRDefault="009343F5" w:rsidP="00207DF0">
            <w:pPr>
              <w:jc w:val="center"/>
              <w:rPr>
                <w:i/>
                <w:iCs/>
                <w:sz w:val="26"/>
                <w:szCs w:val="26"/>
              </w:rPr>
            </w:pPr>
            <w:r w:rsidRPr="003A0388">
              <w:rPr>
                <w:i/>
                <w:iCs/>
                <w:sz w:val="26"/>
                <w:szCs w:val="26"/>
              </w:rPr>
              <w:t> </w:t>
            </w:r>
          </w:p>
        </w:tc>
        <w:tc>
          <w:tcPr>
            <w:tcW w:w="1760" w:type="pct"/>
            <w:vAlign w:val="center"/>
            <w:hideMark/>
          </w:tcPr>
          <w:p w:rsidR="009343F5" w:rsidRPr="003A0388" w:rsidRDefault="009343F5" w:rsidP="00207DF0">
            <w:pPr>
              <w:jc w:val="center"/>
              <w:rPr>
                <w:i/>
                <w:iCs/>
                <w:sz w:val="26"/>
                <w:szCs w:val="26"/>
              </w:rPr>
            </w:pPr>
            <w:r w:rsidRPr="003A0388">
              <w:rPr>
                <w:i/>
                <w:iCs/>
                <w:sz w:val="26"/>
                <w:szCs w:val="26"/>
              </w:rPr>
              <w:t> </w:t>
            </w:r>
          </w:p>
        </w:tc>
      </w:tr>
      <w:tr w:rsidR="009343F5" w:rsidRPr="00AC38A8" w:rsidTr="00913C1A">
        <w:trPr>
          <w:trHeight w:val="367"/>
        </w:trPr>
        <w:tc>
          <w:tcPr>
            <w:tcW w:w="1480" w:type="pct"/>
            <w:shd w:val="clear" w:color="auto" w:fill="C6D9F1" w:themeFill="text2" w:themeFillTint="33"/>
            <w:vAlign w:val="center"/>
            <w:hideMark/>
          </w:tcPr>
          <w:p w:rsidR="009343F5" w:rsidRPr="00AC38A8" w:rsidRDefault="009343F5" w:rsidP="00913C1A">
            <w:pPr>
              <w:spacing w:before="120" w:after="120"/>
              <w:ind w:left="142"/>
              <w:rPr>
                <w:sz w:val="26"/>
                <w:szCs w:val="26"/>
              </w:rPr>
            </w:pPr>
            <w:r w:rsidRPr="00AC38A8">
              <w:rPr>
                <w:bCs/>
                <w:sz w:val="26"/>
                <w:szCs w:val="26"/>
                <w:lang w:val="en-US"/>
              </w:rPr>
              <w:t>Oltinko‘l</w:t>
            </w:r>
          </w:p>
        </w:tc>
        <w:tc>
          <w:tcPr>
            <w:tcW w:w="1760" w:type="pct"/>
            <w:shd w:val="clear" w:color="auto" w:fill="C6D9F1" w:themeFill="text2" w:themeFillTint="33"/>
            <w:vAlign w:val="center"/>
            <w:hideMark/>
          </w:tcPr>
          <w:p w:rsidR="009343F5" w:rsidRPr="003A0388" w:rsidRDefault="009343F5" w:rsidP="00207DF0">
            <w:pPr>
              <w:jc w:val="center"/>
              <w:rPr>
                <w:sz w:val="26"/>
                <w:szCs w:val="26"/>
              </w:rPr>
            </w:pPr>
            <w:r w:rsidRPr="003A0388">
              <w:rPr>
                <w:sz w:val="26"/>
                <w:szCs w:val="26"/>
              </w:rPr>
              <w:t>4</w:t>
            </w:r>
            <w:r>
              <w:rPr>
                <w:sz w:val="26"/>
                <w:szCs w:val="26"/>
              </w:rPr>
              <w:t> </w:t>
            </w:r>
            <w:r w:rsidRPr="003A0388">
              <w:rPr>
                <w:sz w:val="26"/>
                <w:szCs w:val="26"/>
              </w:rPr>
              <w:t>549,1</w:t>
            </w:r>
          </w:p>
        </w:tc>
        <w:tc>
          <w:tcPr>
            <w:tcW w:w="1760" w:type="pct"/>
            <w:shd w:val="clear" w:color="auto" w:fill="C6D9F1" w:themeFill="text2" w:themeFillTint="33"/>
            <w:vAlign w:val="center"/>
            <w:hideMark/>
          </w:tcPr>
          <w:p w:rsidR="009343F5" w:rsidRPr="003A0388" w:rsidRDefault="009343F5" w:rsidP="00207DF0">
            <w:pPr>
              <w:jc w:val="center"/>
              <w:rPr>
                <w:sz w:val="26"/>
                <w:szCs w:val="26"/>
              </w:rPr>
            </w:pPr>
            <w:r w:rsidRPr="003A0388">
              <w:rPr>
                <w:sz w:val="26"/>
                <w:szCs w:val="26"/>
              </w:rPr>
              <w:t>4</w:t>
            </w:r>
            <w:r>
              <w:rPr>
                <w:sz w:val="26"/>
                <w:szCs w:val="26"/>
              </w:rPr>
              <w:t> </w:t>
            </w:r>
            <w:r w:rsidRPr="003A0388">
              <w:rPr>
                <w:sz w:val="26"/>
                <w:szCs w:val="26"/>
              </w:rPr>
              <w:t>531,6</w:t>
            </w:r>
          </w:p>
        </w:tc>
      </w:tr>
      <w:tr w:rsidR="009343F5" w:rsidRPr="00AC38A8" w:rsidTr="00913C1A">
        <w:trPr>
          <w:trHeight w:val="20"/>
        </w:trPr>
        <w:tc>
          <w:tcPr>
            <w:tcW w:w="1480" w:type="pct"/>
            <w:vAlign w:val="center"/>
            <w:hideMark/>
          </w:tcPr>
          <w:p w:rsidR="009343F5" w:rsidRPr="00AC38A8" w:rsidRDefault="009343F5" w:rsidP="00913C1A">
            <w:pPr>
              <w:spacing w:before="120" w:after="120"/>
              <w:ind w:left="142"/>
              <w:rPr>
                <w:sz w:val="26"/>
                <w:szCs w:val="26"/>
              </w:rPr>
            </w:pPr>
            <w:r w:rsidRPr="00AC38A8">
              <w:rPr>
                <w:bCs/>
                <w:sz w:val="26"/>
                <w:szCs w:val="26"/>
                <w:lang w:val="en-US"/>
              </w:rPr>
              <w:t>Andijon</w:t>
            </w:r>
            <w:r w:rsidRPr="00AC38A8">
              <w:rPr>
                <w:sz w:val="26"/>
                <w:szCs w:val="26"/>
              </w:rPr>
              <w:t xml:space="preserve"> </w:t>
            </w:r>
          </w:p>
        </w:tc>
        <w:tc>
          <w:tcPr>
            <w:tcW w:w="1760" w:type="pct"/>
            <w:vAlign w:val="center"/>
            <w:hideMark/>
          </w:tcPr>
          <w:p w:rsidR="009343F5" w:rsidRPr="003A0388" w:rsidRDefault="009343F5" w:rsidP="00207DF0">
            <w:pPr>
              <w:jc w:val="center"/>
              <w:rPr>
                <w:sz w:val="26"/>
                <w:szCs w:val="26"/>
              </w:rPr>
            </w:pPr>
            <w:r w:rsidRPr="003A0388">
              <w:rPr>
                <w:sz w:val="26"/>
                <w:szCs w:val="26"/>
              </w:rPr>
              <w:t>4</w:t>
            </w:r>
            <w:r>
              <w:rPr>
                <w:sz w:val="26"/>
                <w:szCs w:val="26"/>
              </w:rPr>
              <w:t> </w:t>
            </w:r>
            <w:r w:rsidRPr="003A0388">
              <w:rPr>
                <w:sz w:val="26"/>
                <w:szCs w:val="26"/>
              </w:rPr>
              <w:t>736,5</w:t>
            </w:r>
          </w:p>
        </w:tc>
        <w:tc>
          <w:tcPr>
            <w:tcW w:w="1760" w:type="pct"/>
            <w:vAlign w:val="center"/>
            <w:hideMark/>
          </w:tcPr>
          <w:p w:rsidR="009343F5" w:rsidRPr="003A0388" w:rsidRDefault="009343F5" w:rsidP="00207DF0">
            <w:pPr>
              <w:jc w:val="center"/>
              <w:rPr>
                <w:sz w:val="26"/>
                <w:szCs w:val="26"/>
              </w:rPr>
            </w:pPr>
            <w:r w:rsidRPr="003A0388">
              <w:rPr>
                <w:sz w:val="26"/>
                <w:szCs w:val="26"/>
              </w:rPr>
              <w:t>4</w:t>
            </w:r>
            <w:r>
              <w:rPr>
                <w:sz w:val="26"/>
                <w:szCs w:val="26"/>
              </w:rPr>
              <w:t> </w:t>
            </w:r>
            <w:r w:rsidRPr="003A0388">
              <w:rPr>
                <w:sz w:val="26"/>
                <w:szCs w:val="26"/>
              </w:rPr>
              <w:t>479,5</w:t>
            </w:r>
          </w:p>
        </w:tc>
      </w:tr>
      <w:tr w:rsidR="009343F5" w:rsidRPr="00AC38A8" w:rsidTr="00913C1A">
        <w:trPr>
          <w:trHeight w:val="20"/>
        </w:trPr>
        <w:tc>
          <w:tcPr>
            <w:tcW w:w="1480" w:type="pct"/>
            <w:shd w:val="clear" w:color="auto" w:fill="C6D9F1" w:themeFill="text2" w:themeFillTint="33"/>
            <w:vAlign w:val="center"/>
            <w:hideMark/>
          </w:tcPr>
          <w:p w:rsidR="009343F5" w:rsidRPr="00AC38A8" w:rsidRDefault="009343F5" w:rsidP="00913C1A">
            <w:pPr>
              <w:spacing w:before="120" w:after="120"/>
              <w:ind w:left="142"/>
              <w:rPr>
                <w:sz w:val="26"/>
                <w:szCs w:val="26"/>
              </w:rPr>
            </w:pPr>
            <w:r w:rsidRPr="00AC38A8">
              <w:rPr>
                <w:bCs/>
                <w:sz w:val="26"/>
                <w:szCs w:val="26"/>
                <w:lang w:val="en-US"/>
              </w:rPr>
              <w:t>Baliqchi</w:t>
            </w:r>
          </w:p>
        </w:tc>
        <w:tc>
          <w:tcPr>
            <w:tcW w:w="1760" w:type="pct"/>
            <w:shd w:val="clear" w:color="auto" w:fill="C6D9F1" w:themeFill="text2" w:themeFillTint="33"/>
            <w:vAlign w:val="center"/>
            <w:hideMark/>
          </w:tcPr>
          <w:p w:rsidR="009343F5" w:rsidRPr="003A0388" w:rsidRDefault="009343F5" w:rsidP="00207DF0">
            <w:pPr>
              <w:jc w:val="center"/>
              <w:rPr>
                <w:sz w:val="26"/>
                <w:szCs w:val="26"/>
              </w:rPr>
            </w:pPr>
            <w:r w:rsidRPr="003A0388">
              <w:rPr>
                <w:sz w:val="26"/>
                <w:szCs w:val="26"/>
              </w:rPr>
              <w:t>3</w:t>
            </w:r>
            <w:r>
              <w:rPr>
                <w:sz w:val="26"/>
                <w:szCs w:val="26"/>
              </w:rPr>
              <w:t> </w:t>
            </w:r>
            <w:r w:rsidRPr="003A0388">
              <w:rPr>
                <w:sz w:val="26"/>
                <w:szCs w:val="26"/>
              </w:rPr>
              <w:t>591,9</w:t>
            </w:r>
          </w:p>
        </w:tc>
        <w:tc>
          <w:tcPr>
            <w:tcW w:w="1760" w:type="pct"/>
            <w:shd w:val="clear" w:color="auto" w:fill="C6D9F1" w:themeFill="text2" w:themeFillTint="33"/>
            <w:vAlign w:val="center"/>
            <w:hideMark/>
          </w:tcPr>
          <w:p w:rsidR="009343F5" w:rsidRPr="003A0388" w:rsidRDefault="009343F5" w:rsidP="00207DF0">
            <w:pPr>
              <w:jc w:val="center"/>
              <w:rPr>
                <w:sz w:val="26"/>
                <w:szCs w:val="26"/>
              </w:rPr>
            </w:pPr>
            <w:r w:rsidRPr="003A0388">
              <w:rPr>
                <w:sz w:val="26"/>
                <w:szCs w:val="26"/>
              </w:rPr>
              <w:t>3</w:t>
            </w:r>
            <w:r>
              <w:rPr>
                <w:sz w:val="26"/>
                <w:szCs w:val="26"/>
              </w:rPr>
              <w:t> </w:t>
            </w:r>
            <w:r w:rsidRPr="003A0388">
              <w:rPr>
                <w:sz w:val="26"/>
                <w:szCs w:val="26"/>
              </w:rPr>
              <w:t>573,4</w:t>
            </w:r>
          </w:p>
        </w:tc>
      </w:tr>
      <w:tr w:rsidR="009343F5" w:rsidRPr="00AC38A8" w:rsidTr="00913C1A">
        <w:trPr>
          <w:trHeight w:val="20"/>
        </w:trPr>
        <w:tc>
          <w:tcPr>
            <w:tcW w:w="1480" w:type="pct"/>
            <w:vAlign w:val="center"/>
            <w:hideMark/>
          </w:tcPr>
          <w:p w:rsidR="009343F5" w:rsidRPr="00AC38A8" w:rsidRDefault="009343F5" w:rsidP="00913C1A">
            <w:pPr>
              <w:spacing w:before="120" w:after="120"/>
              <w:ind w:left="142"/>
              <w:rPr>
                <w:sz w:val="26"/>
                <w:szCs w:val="26"/>
              </w:rPr>
            </w:pPr>
            <w:r w:rsidRPr="00AC38A8">
              <w:rPr>
                <w:bCs/>
                <w:sz w:val="26"/>
                <w:szCs w:val="26"/>
                <w:lang w:val="en-US"/>
              </w:rPr>
              <w:t>Bo‘ston</w:t>
            </w:r>
          </w:p>
        </w:tc>
        <w:tc>
          <w:tcPr>
            <w:tcW w:w="1760" w:type="pct"/>
            <w:vAlign w:val="center"/>
            <w:hideMark/>
          </w:tcPr>
          <w:p w:rsidR="009343F5" w:rsidRPr="003A0388" w:rsidRDefault="009343F5" w:rsidP="00207DF0">
            <w:pPr>
              <w:jc w:val="center"/>
              <w:rPr>
                <w:sz w:val="26"/>
                <w:szCs w:val="26"/>
              </w:rPr>
            </w:pPr>
            <w:r w:rsidRPr="003A0388">
              <w:rPr>
                <w:sz w:val="26"/>
                <w:szCs w:val="26"/>
              </w:rPr>
              <w:t>4</w:t>
            </w:r>
            <w:r>
              <w:rPr>
                <w:sz w:val="26"/>
                <w:szCs w:val="26"/>
              </w:rPr>
              <w:t> </w:t>
            </w:r>
            <w:r w:rsidRPr="003A0388">
              <w:rPr>
                <w:sz w:val="26"/>
                <w:szCs w:val="26"/>
              </w:rPr>
              <w:t>530,5</w:t>
            </w:r>
          </w:p>
        </w:tc>
        <w:tc>
          <w:tcPr>
            <w:tcW w:w="1760" w:type="pct"/>
            <w:vAlign w:val="center"/>
            <w:hideMark/>
          </w:tcPr>
          <w:p w:rsidR="009343F5" w:rsidRPr="003A0388" w:rsidRDefault="009343F5" w:rsidP="00207DF0">
            <w:pPr>
              <w:jc w:val="center"/>
              <w:rPr>
                <w:sz w:val="26"/>
                <w:szCs w:val="26"/>
              </w:rPr>
            </w:pPr>
            <w:r w:rsidRPr="003A0388">
              <w:rPr>
                <w:sz w:val="26"/>
                <w:szCs w:val="26"/>
              </w:rPr>
              <w:t>4</w:t>
            </w:r>
            <w:r>
              <w:rPr>
                <w:sz w:val="26"/>
                <w:szCs w:val="26"/>
              </w:rPr>
              <w:t> </w:t>
            </w:r>
            <w:r w:rsidRPr="003A0388">
              <w:rPr>
                <w:sz w:val="26"/>
                <w:szCs w:val="26"/>
              </w:rPr>
              <w:t>455,2</w:t>
            </w:r>
          </w:p>
        </w:tc>
      </w:tr>
      <w:tr w:rsidR="009343F5" w:rsidRPr="00AC38A8" w:rsidTr="00913C1A">
        <w:trPr>
          <w:trHeight w:val="20"/>
        </w:trPr>
        <w:tc>
          <w:tcPr>
            <w:tcW w:w="1480" w:type="pct"/>
            <w:shd w:val="clear" w:color="auto" w:fill="C6D9F1" w:themeFill="text2" w:themeFillTint="33"/>
            <w:vAlign w:val="center"/>
            <w:hideMark/>
          </w:tcPr>
          <w:p w:rsidR="009343F5" w:rsidRPr="00AC38A8" w:rsidRDefault="009343F5" w:rsidP="00913C1A">
            <w:pPr>
              <w:spacing w:before="120" w:after="120"/>
              <w:ind w:left="142"/>
              <w:rPr>
                <w:sz w:val="26"/>
                <w:szCs w:val="26"/>
              </w:rPr>
            </w:pPr>
            <w:r w:rsidRPr="00AC38A8">
              <w:rPr>
                <w:bCs/>
                <w:sz w:val="26"/>
                <w:szCs w:val="26"/>
                <w:lang w:val="en-US"/>
              </w:rPr>
              <w:t>Buloqboshi</w:t>
            </w:r>
          </w:p>
        </w:tc>
        <w:tc>
          <w:tcPr>
            <w:tcW w:w="1760" w:type="pct"/>
            <w:shd w:val="clear" w:color="auto" w:fill="C6D9F1" w:themeFill="text2" w:themeFillTint="33"/>
            <w:vAlign w:val="center"/>
            <w:hideMark/>
          </w:tcPr>
          <w:p w:rsidR="009343F5" w:rsidRPr="003A0388" w:rsidRDefault="009343F5" w:rsidP="00207DF0">
            <w:pPr>
              <w:jc w:val="center"/>
              <w:rPr>
                <w:sz w:val="26"/>
                <w:szCs w:val="26"/>
              </w:rPr>
            </w:pPr>
            <w:r w:rsidRPr="003A0388">
              <w:rPr>
                <w:sz w:val="26"/>
                <w:szCs w:val="26"/>
              </w:rPr>
              <w:t>4</w:t>
            </w:r>
            <w:r>
              <w:rPr>
                <w:sz w:val="26"/>
                <w:szCs w:val="26"/>
              </w:rPr>
              <w:t> </w:t>
            </w:r>
            <w:r w:rsidRPr="003A0388">
              <w:rPr>
                <w:sz w:val="26"/>
                <w:szCs w:val="26"/>
              </w:rPr>
              <w:t>090,7</w:t>
            </w:r>
          </w:p>
        </w:tc>
        <w:tc>
          <w:tcPr>
            <w:tcW w:w="1760" w:type="pct"/>
            <w:shd w:val="clear" w:color="auto" w:fill="C6D9F1" w:themeFill="text2" w:themeFillTint="33"/>
            <w:vAlign w:val="center"/>
            <w:hideMark/>
          </w:tcPr>
          <w:p w:rsidR="009343F5" w:rsidRPr="003A0388" w:rsidRDefault="009343F5" w:rsidP="00207DF0">
            <w:pPr>
              <w:jc w:val="center"/>
              <w:rPr>
                <w:sz w:val="26"/>
                <w:szCs w:val="26"/>
              </w:rPr>
            </w:pPr>
            <w:r w:rsidRPr="003A0388">
              <w:rPr>
                <w:sz w:val="26"/>
                <w:szCs w:val="26"/>
              </w:rPr>
              <w:t>4</w:t>
            </w:r>
            <w:r>
              <w:rPr>
                <w:sz w:val="26"/>
                <w:szCs w:val="26"/>
              </w:rPr>
              <w:t> </w:t>
            </w:r>
            <w:r w:rsidRPr="003A0388">
              <w:rPr>
                <w:sz w:val="26"/>
                <w:szCs w:val="26"/>
              </w:rPr>
              <w:t>046,6</w:t>
            </w:r>
          </w:p>
        </w:tc>
      </w:tr>
      <w:tr w:rsidR="009343F5" w:rsidRPr="00AC38A8" w:rsidTr="00913C1A">
        <w:trPr>
          <w:trHeight w:val="20"/>
        </w:trPr>
        <w:tc>
          <w:tcPr>
            <w:tcW w:w="1480" w:type="pct"/>
            <w:vAlign w:val="center"/>
            <w:hideMark/>
          </w:tcPr>
          <w:p w:rsidR="009343F5" w:rsidRPr="00AC38A8" w:rsidRDefault="009343F5" w:rsidP="00913C1A">
            <w:pPr>
              <w:spacing w:before="120" w:after="120"/>
              <w:ind w:left="142"/>
              <w:rPr>
                <w:sz w:val="26"/>
                <w:szCs w:val="26"/>
              </w:rPr>
            </w:pPr>
            <w:r w:rsidRPr="00AC38A8">
              <w:rPr>
                <w:bCs/>
                <w:sz w:val="26"/>
                <w:szCs w:val="26"/>
                <w:lang w:val="en-US"/>
              </w:rPr>
              <w:t>Jalaquduq</w:t>
            </w:r>
          </w:p>
        </w:tc>
        <w:tc>
          <w:tcPr>
            <w:tcW w:w="1760" w:type="pct"/>
            <w:vAlign w:val="center"/>
            <w:hideMark/>
          </w:tcPr>
          <w:p w:rsidR="009343F5" w:rsidRPr="003A0388" w:rsidRDefault="009343F5" w:rsidP="00207DF0">
            <w:pPr>
              <w:jc w:val="center"/>
              <w:rPr>
                <w:sz w:val="26"/>
                <w:szCs w:val="26"/>
              </w:rPr>
            </w:pPr>
            <w:r w:rsidRPr="003A0388">
              <w:rPr>
                <w:sz w:val="26"/>
                <w:szCs w:val="26"/>
              </w:rPr>
              <w:t>4</w:t>
            </w:r>
            <w:r>
              <w:rPr>
                <w:sz w:val="26"/>
                <w:szCs w:val="26"/>
              </w:rPr>
              <w:t> </w:t>
            </w:r>
            <w:r w:rsidRPr="003A0388">
              <w:rPr>
                <w:sz w:val="26"/>
                <w:szCs w:val="26"/>
              </w:rPr>
              <w:t>348,0</w:t>
            </w:r>
          </w:p>
        </w:tc>
        <w:tc>
          <w:tcPr>
            <w:tcW w:w="1760" w:type="pct"/>
            <w:vAlign w:val="center"/>
            <w:hideMark/>
          </w:tcPr>
          <w:p w:rsidR="009343F5" w:rsidRPr="003A0388" w:rsidRDefault="009343F5" w:rsidP="00207DF0">
            <w:pPr>
              <w:jc w:val="center"/>
              <w:rPr>
                <w:sz w:val="26"/>
                <w:szCs w:val="26"/>
              </w:rPr>
            </w:pPr>
            <w:r w:rsidRPr="003A0388">
              <w:rPr>
                <w:sz w:val="26"/>
                <w:szCs w:val="26"/>
              </w:rPr>
              <w:t>4</w:t>
            </w:r>
            <w:r>
              <w:rPr>
                <w:sz w:val="26"/>
                <w:szCs w:val="26"/>
              </w:rPr>
              <w:t> </w:t>
            </w:r>
            <w:r w:rsidRPr="003A0388">
              <w:rPr>
                <w:sz w:val="26"/>
                <w:szCs w:val="26"/>
              </w:rPr>
              <w:t>038,7</w:t>
            </w:r>
          </w:p>
        </w:tc>
      </w:tr>
      <w:tr w:rsidR="009343F5" w:rsidRPr="00AC38A8" w:rsidTr="00913C1A">
        <w:trPr>
          <w:trHeight w:val="20"/>
        </w:trPr>
        <w:tc>
          <w:tcPr>
            <w:tcW w:w="1480" w:type="pct"/>
            <w:shd w:val="clear" w:color="auto" w:fill="C6D9F1" w:themeFill="text2" w:themeFillTint="33"/>
            <w:vAlign w:val="center"/>
            <w:hideMark/>
          </w:tcPr>
          <w:p w:rsidR="009343F5" w:rsidRPr="00AC38A8" w:rsidRDefault="009343F5" w:rsidP="00913C1A">
            <w:pPr>
              <w:spacing w:before="120" w:after="120"/>
              <w:ind w:left="142"/>
              <w:rPr>
                <w:sz w:val="26"/>
                <w:szCs w:val="26"/>
              </w:rPr>
            </w:pPr>
            <w:r w:rsidRPr="00AC38A8">
              <w:rPr>
                <w:bCs/>
                <w:sz w:val="26"/>
                <w:szCs w:val="26"/>
                <w:lang w:val="en-US"/>
              </w:rPr>
              <w:t>Izboskan</w:t>
            </w:r>
          </w:p>
        </w:tc>
        <w:tc>
          <w:tcPr>
            <w:tcW w:w="1760" w:type="pct"/>
            <w:shd w:val="clear" w:color="auto" w:fill="C6D9F1" w:themeFill="text2" w:themeFillTint="33"/>
            <w:vAlign w:val="center"/>
            <w:hideMark/>
          </w:tcPr>
          <w:p w:rsidR="009343F5" w:rsidRPr="003A0388" w:rsidRDefault="009343F5" w:rsidP="00207DF0">
            <w:pPr>
              <w:jc w:val="center"/>
              <w:rPr>
                <w:sz w:val="26"/>
                <w:szCs w:val="26"/>
              </w:rPr>
            </w:pPr>
            <w:r w:rsidRPr="003A0388">
              <w:rPr>
                <w:sz w:val="26"/>
                <w:szCs w:val="26"/>
              </w:rPr>
              <w:t>5</w:t>
            </w:r>
            <w:r>
              <w:rPr>
                <w:sz w:val="26"/>
                <w:szCs w:val="26"/>
              </w:rPr>
              <w:t> </w:t>
            </w:r>
            <w:r w:rsidRPr="003A0388">
              <w:rPr>
                <w:sz w:val="26"/>
                <w:szCs w:val="26"/>
              </w:rPr>
              <w:t>045,2</w:t>
            </w:r>
          </w:p>
        </w:tc>
        <w:tc>
          <w:tcPr>
            <w:tcW w:w="1760" w:type="pct"/>
            <w:shd w:val="clear" w:color="auto" w:fill="C6D9F1" w:themeFill="text2" w:themeFillTint="33"/>
            <w:vAlign w:val="center"/>
            <w:hideMark/>
          </w:tcPr>
          <w:p w:rsidR="009343F5" w:rsidRPr="003A0388" w:rsidRDefault="009343F5" w:rsidP="00207DF0">
            <w:pPr>
              <w:jc w:val="center"/>
              <w:rPr>
                <w:sz w:val="26"/>
                <w:szCs w:val="26"/>
              </w:rPr>
            </w:pPr>
            <w:r w:rsidRPr="003A0388">
              <w:rPr>
                <w:sz w:val="26"/>
                <w:szCs w:val="26"/>
              </w:rPr>
              <w:t>4</w:t>
            </w:r>
            <w:r>
              <w:rPr>
                <w:sz w:val="26"/>
                <w:szCs w:val="26"/>
              </w:rPr>
              <w:t> </w:t>
            </w:r>
            <w:r w:rsidRPr="003A0388">
              <w:rPr>
                <w:sz w:val="26"/>
                <w:szCs w:val="26"/>
              </w:rPr>
              <w:t>758,7</w:t>
            </w:r>
          </w:p>
        </w:tc>
      </w:tr>
      <w:tr w:rsidR="009343F5" w:rsidRPr="00AC38A8" w:rsidTr="00913C1A">
        <w:trPr>
          <w:trHeight w:val="20"/>
        </w:trPr>
        <w:tc>
          <w:tcPr>
            <w:tcW w:w="1480" w:type="pct"/>
            <w:vAlign w:val="center"/>
            <w:hideMark/>
          </w:tcPr>
          <w:p w:rsidR="009343F5" w:rsidRPr="00AC38A8" w:rsidRDefault="009343F5" w:rsidP="00913C1A">
            <w:pPr>
              <w:spacing w:before="120" w:after="120"/>
              <w:ind w:left="142"/>
              <w:rPr>
                <w:sz w:val="26"/>
                <w:szCs w:val="26"/>
              </w:rPr>
            </w:pPr>
            <w:r w:rsidRPr="00AC38A8">
              <w:rPr>
                <w:bCs/>
                <w:sz w:val="26"/>
                <w:szCs w:val="26"/>
                <w:lang w:val="en-US"/>
              </w:rPr>
              <w:t>Ulug‘nor</w:t>
            </w:r>
          </w:p>
        </w:tc>
        <w:tc>
          <w:tcPr>
            <w:tcW w:w="1760" w:type="pct"/>
            <w:vAlign w:val="center"/>
            <w:hideMark/>
          </w:tcPr>
          <w:p w:rsidR="009343F5" w:rsidRPr="003A0388" w:rsidRDefault="009343F5" w:rsidP="00207DF0">
            <w:pPr>
              <w:jc w:val="center"/>
              <w:rPr>
                <w:sz w:val="26"/>
                <w:szCs w:val="26"/>
              </w:rPr>
            </w:pPr>
            <w:r w:rsidRPr="003A0388">
              <w:rPr>
                <w:sz w:val="26"/>
                <w:szCs w:val="26"/>
              </w:rPr>
              <w:t>3</w:t>
            </w:r>
            <w:r>
              <w:rPr>
                <w:sz w:val="26"/>
                <w:szCs w:val="26"/>
              </w:rPr>
              <w:t> </w:t>
            </w:r>
            <w:r w:rsidRPr="003A0388">
              <w:rPr>
                <w:sz w:val="26"/>
                <w:szCs w:val="26"/>
              </w:rPr>
              <w:t>862,5</w:t>
            </w:r>
          </w:p>
        </w:tc>
        <w:tc>
          <w:tcPr>
            <w:tcW w:w="1760" w:type="pct"/>
            <w:vAlign w:val="center"/>
            <w:hideMark/>
          </w:tcPr>
          <w:p w:rsidR="009343F5" w:rsidRPr="003A0388" w:rsidRDefault="009343F5" w:rsidP="00207DF0">
            <w:pPr>
              <w:jc w:val="center"/>
              <w:rPr>
                <w:sz w:val="26"/>
                <w:szCs w:val="26"/>
              </w:rPr>
            </w:pPr>
            <w:r w:rsidRPr="003A0388">
              <w:rPr>
                <w:sz w:val="26"/>
                <w:szCs w:val="26"/>
              </w:rPr>
              <w:t>3</w:t>
            </w:r>
            <w:r>
              <w:rPr>
                <w:sz w:val="26"/>
                <w:szCs w:val="26"/>
              </w:rPr>
              <w:t> </w:t>
            </w:r>
            <w:r w:rsidRPr="003A0388">
              <w:rPr>
                <w:sz w:val="26"/>
                <w:szCs w:val="26"/>
              </w:rPr>
              <w:t>762,7</w:t>
            </w:r>
          </w:p>
        </w:tc>
      </w:tr>
      <w:tr w:rsidR="009343F5" w:rsidRPr="00AC38A8" w:rsidTr="00913C1A">
        <w:trPr>
          <w:trHeight w:val="20"/>
        </w:trPr>
        <w:tc>
          <w:tcPr>
            <w:tcW w:w="1480" w:type="pct"/>
            <w:shd w:val="clear" w:color="auto" w:fill="C6D9F1" w:themeFill="text2" w:themeFillTint="33"/>
            <w:vAlign w:val="center"/>
            <w:hideMark/>
          </w:tcPr>
          <w:p w:rsidR="009343F5" w:rsidRPr="00AC38A8" w:rsidRDefault="009343F5" w:rsidP="00913C1A">
            <w:pPr>
              <w:spacing w:before="120" w:after="120"/>
              <w:ind w:left="142"/>
              <w:rPr>
                <w:sz w:val="26"/>
                <w:szCs w:val="26"/>
              </w:rPr>
            </w:pPr>
            <w:r w:rsidRPr="00AC38A8">
              <w:rPr>
                <w:bCs/>
                <w:sz w:val="26"/>
                <w:szCs w:val="26"/>
                <w:lang w:val="en-US"/>
              </w:rPr>
              <w:t>Qo‘rg‘ontepa</w:t>
            </w:r>
          </w:p>
        </w:tc>
        <w:tc>
          <w:tcPr>
            <w:tcW w:w="1760" w:type="pct"/>
            <w:shd w:val="clear" w:color="auto" w:fill="C6D9F1" w:themeFill="text2" w:themeFillTint="33"/>
            <w:vAlign w:val="center"/>
            <w:hideMark/>
          </w:tcPr>
          <w:p w:rsidR="009343F5" w:rsidRPr="003A0388" w:rsidRDefault="009343F5" w:rsidP="00207DF0">
            <w:pPr>
              <w:jc w:val="center"/>
              <w:rPr>
                <w:sz w:val="26"/>
                <w:szCs w:val="26"/>
              </w:rPr>
            </w:pPr>
            <w:r w:rsidRPr="003A0388">
              <w:rPr>
                <w:sz w:val="26"/>
                <w:szCs w:val="26"/>
              </w:rPr>
              <w:t>4</w:t>
            </w:r>
            <w:r>
              <w:rPr>
                <w:sz w:val="26"/>
                <w:szCs w:val="26"/>
              </w:rPr>
              <w:t> </w:t>
            </w:r>
            <w:r w:rsidRPr="003A0388">
              <w:rPr>
                <w:sz w:val="26"/>
                <w:szCs w:val="26"/>
              </w:rPr>
              <w:t>951,2</w:t>
            </w:r>
          </w:p>
        </w:tc>
        <w:tc>
          <w:tcPr>
            <w:tcW w:w="1760" w:type="pct"/>
            <w:shd w:val="clear" w:color="auto" w:fill="C6D9F1" w:themeFill="text2" w:themeFillTint="33"/>
            <w:vAlign w:val="center"/>
            <w:hideMark/>
          </w:tcPr>
          <w:p w:rsidR="009343F5" w:rsidRPr="003A0388" w:rsidRDefault="009343F5" w:rsidP="00207DF0">
            <w:pPr>
              <w:jc w:val="center"/>
              <w:rPr>
                <w:sz w:val="26"/>
                <w:szCs w:val="26"/>
              </w:rPr>
            </w:pPr>
            <w:r w:rsidRPr="003A0388">
              <w:rPr>
                <w:sz w:val="26"/>
                <w:szCs w:val="26"/>
              </w:rPr>
              <w:t>4</w:t>
            </w:r>
            <w:r>
              <w:rPr>
                <w:sz w:val="26"/>
                <w:szCs w:val="26"/>
              </w:rPr>
              <w:t> </w:t>
            </w:r>
            <w:r w:rsidRPr="003A0388">
              <w:rPr>
                <w:sz w:val="26"/>
                <w:szCs w:val="26"/>
              </w:rPr>
              <w:t>467,4</w:t>
            </w:r>
          </w:p>
        </w:tc>
      </w:tr>
      <w:tr w:rsidR="009343F5" w:rsidRPr="00AC38A8" w:rsidTr="00913C1A">
        <w:trPr>
          <w:trHeight w:val="20"/>
        </w:trPr>
        <w:tc>
          <w:tcPr>
            <w:tcW w:w="1480" w:type="pct"/>
            <w:vAlign w:val="center"/>
            <w:hideMark/>
          </w:tcPr>
          <w:p w:rsidR="009343F5" w:rsidRPr="00AC38A8" w:rsidRDefault="009343F5" w:rsidP="00913C1A">
            <w:pPr>
              <w:spacing w:before="120" w:after="120"/>
              <w:ind w:left="142"/>
              <w:rPr>
                <w:sz w:val="26"/>
                <w:szCs w:val="26"/>
              </w:rPr>
            </w:pPr>
            <w:r w:rsidRPr="00AC38A8">
              <w:rPr>
                <w:bCs/>
                <w:sz w:val="26"/>
                <w:szCs w:val="26"/>
                <w:lang w:val="en-US"/>
              </w:rPr>
              <w:t>Asaka</w:t>
            </w:r>
          </w:p>
        </w:tc>
        <w:tc>
          <w:tcPr>
            <w:tcW w:w="1760" w:type="pct"/>
            <w:vAlign w:val="center"/>
            <w:hideMark/>
          </w:tcPr>
          <w:p w:rsidR="009343F5" w:rsidRPr="003A0388" w:rsidRDefault="009343F5" w:rsidP="00207DF0">
            <w:pPr>
              <w:jc w:val="center"/>
              <w:rPr>
                <w:sz w:val="26"/>
                <w:szCs w:val="26"/>
              </w:rPr>
            </w:pPr>
            <w:r w:rsidRPr="003A0388">
              <w:rPr>
                <w:sz w:val="26"/>
                <w:szCs w:val="26"/>
              </w:rPr>
              <w:t>5</w:t>
            </w:r>
            <w:r>
              <w:rPr>
                <w:sz w:val="26"/>
                <w:szCs w:val="26"/>
              </w:rPr>
              <w:t> </w:t>
            </w:r>
            <w:r w:rsidRPr="003A0388">
              <w:rPr>
                <w:sz w:val="26"/>
                <w:szCs w:val="26"/>
              </w:rPr>
              <w:t>918,2</w:t>
            </w:r>
          </w:p>
        </w:tc>
        <w:tc>
          <w:tcPr>
            <w:tcW w:w="1760" w:type="pct"/>
            <w:vAlign w:val="center"/>
            <w:hideMark/>
          </w:tcPr>
          <w:p w:rsidR="009343F5" w:rsidRPr="003A0388" w:rsidRDefault="009343F5" w:rsidP="00207DF0">
            <w:pPr>
              <w:jc w:val="center"/>
              <w:rPr>
                <w:sz w:val="26"/>
                <w:szCs w:val="26"/>
              </w:rPr>
            </w:pPr>
            <w:r w:rsidRPr="003A0388">
              <w:rPr>
                <w:sz w:val="26"/>
                <w:szCs w:val="26"/>
              </w:rPr>
              <w:t>7</w:t>
            </w:r>
            <w:r>
              <w:rPr>
                <w:sz w:val="26"/>
                <w:szCs w:val="26"/>
              </w:rPr>
              <w:t> </w:t>
            </w:r>
            <w:r w:rsidRPr="003A0388">
              <w:rPr>
                <w:sz w:val="26"/>
                <w:szCs w:val="26"/>
              </w:rPr>
              <w:t>581,7</w:t>
            </w:r>
          </w:p>
        </w:tc>
      </w:tr>
      <w:tr w:rsidR="009343F5" w:rsidRPr="00AC38A8" w:rsidTr="00913C1A">
        <w:trPr>
          <w:trHeight w:val="20"/>
        </w:trPr>
        <w:tc>
          <w:tcPr>
            <w:tcW w:w="1480" w:type="pct"/>
            <w:shd w:val="clear" w:color="auto" w:fill="C6D9F1" w:themeFill="text2" w:themeFillTint="33"/>
            <w:vAlign w:val="center"/>
            <w:hideMark/>
          </w:tcPr>
          <w:p w:rsidR="009343F5" w:rsidRPr="00AC38A8" w:rsidRDefault="009343F5" w:rsidP="00913C1A">
            <w:pPr>
              <w:spacing w:before="120" w:after="120"/>
              <w:ind w:left="142"/>
              <w:rPr>
                <w:sz w:val="26"/>
                <w:szCs w:val="26"/>
              </w:rPr>
            </w:pPr>
            <w:r w:rsidRPr="00AC38A8">
              <w:rPr>
                <w:bCs/>
                <w:sz w:val="26"/>
                <w:szCs w:val="26"/>
                <w:lang w:val="en-US"/>
              </w:rPr>
              <w:t>Marhamat</w:t>
            </w:r>
          </w:p>
        </w:tc>
        <w:tc>
          <w:tcPr>
            <w:tcW w:w="1760" w:type="pct"/>
            <w:shd w:val="clear" w:color="auto" w:fill="C6D9F1" w:themeFill="text2" w:themeFillTint="33"/>
            <w:vAlign w:val="center"/>
            <w:hideMark/>
          </w:tcPr>
          <w:p w:rsidR="009343F5" w:rsidRPr="003A0388" w:rsidRDefault="009343F5" w:rsidP="00207DF0">
            <w:pPr>
              <w:jc w:val="center"/>
              <w:rPr>
                <w:sz w:val="26"/>
                <w:szCs w:val="26"/>
              </w:rPr>
            </w:pPr>
            <w:r w:rsidRPr="003A0388">
              <w:rPr>
                <w:sz w:val="26"/>
                <w:szCs w:val="26"/>
              </w:rPr>
              <w:t>5</w:t>
            </w:r>
            <w:r>
              <w:rPr>
                <w:sz w:val="26"/>
                <w:szCs w:val="26"/>
              </w:rPr>
              <w:t> </w:t>
            </w:r>
            <w:r w:rsidRPr="003A0388">
              <w:rPr>
                <w:sz w:val="26"/>
                <w:szCs w:val="26"/>
              </w:rPr>
              <w:t>609,5</w:t>
            </w:r>
          </w:p>
        </w:tc>
        <w:tc>
          <w:tcPr>
            <w:tcW w:w="1760" w:type="pct"/>
            <w:shd w:val="clear" w:color="auto" w:fill="C6D9F1" w:themeFill="text2" w:themeFillTint="33"/>
            <w:vAlign w:val="center"/>
            <w:hideMark/>
          </w:tcPr>
          <w:p w:rsidR="009343F5" w:rsidRPr="003A0388" w:rsidRDefault="009343F5" w:rsidP="00207DF0">
            <w:pPr>
              <w:jc w:val="center"/>
              <w:rPr>
                <w:sz w:val="26"/>
                <w:szCs w:val="26"/>
              </w:rPr>
            </w:pPr>
            <w:r w:rsidRPr="003A0388">
              <w:rPr>
                <w:sz w:val="26"/>
                <w:szCs w:val="26"/>
              </w:rPr>
              <w:t>4</w:t>
            </w:r>
            <w:r>
              <w:rPr>
                <w:sz w:val="26"/>
                <w:szCs w:val="26"/>
              </w:rPr>
              <w:t> </w:t>
            </w:r>
            <w:r w:rsidRPr="003A0388">
              <w:rPr>
                <w:sz w:val="26"/>
                <w:szCs w:val="26"/>
              </w:rPr>
              <w:t>814,0</w:t>
            </w:r>
          </w:p>
        </w:tc>
      </w:tr>
      <w:tr w:rsidR="009343F5" w:rsidRPr="00AC38A8" w:rsidTr="00913C1A">
        <w:trPr>
          <w:trHeight w:val="20"/>
        </w:trPr>
        <w:tc>
          <w:tcPr>
            <w:tcW w:w="1480" w:type="pct"/>
            <w:vAlign w:val="center"/>
            <w:hideMark/>
          </w:tcPr>
          <w:p w:rsidR="009343F5" w:rsidRPr="00AC38A8" w:rsidRDefault="009343F5" w:rsidP="00913C1A">
            <w:pPr>
              <w:spacing w:before="120" w:after="120"/>
              <w:ind w:left="142"/>
              <w:rPr>
                <w:sz w:val="26"/>
                <w:szCs w:val="26"/>
              </w:rPr>
            </w:pPr>
            <w:r w:rsidRPr="00AC38A8">
              <w:rPr>
                <w:bCs/>
                <w:sz w:val="26"/>
                <w:szCs w:val="26"/>
                <w:lang w:val="en-US"/>
              </w:rPr>
              <w:t>Shahrixon</w:t>
            </w:r>
          </w:p>
        </w:tc>
        <w:tc>
          <w:tcPr>
            <w:tcW w:w="1760" w:type="pct"/>
            <w:vAlign w:val="center"/>
            <w:hideMark/>
          </w:tcPr>
          <w:p w:rsidR="009343F5" w:rsidRPr="003A0388" w:rsidRDefault="009343F5" w:rsidP="00207DF0">
            <w:pPr>
              <w:jc w:val="center"/>
              <w:rPr>
                <w:sz w:val="26"/>
                <w:szCs w:val="26"/>
              </w:rPr>
            </w:pPr>
            <w:r w:rsidRPr="003A0388">
              <w:rPr>
                <w:sz w:val="26"/>
                <w:szCs w:val="26"/>
              </w:rPr>
              <w:t>4</w:t>
            </w:r>
            <w:r>
              <w:rPr>
                <w:sz w:val="26"/>
                <w:szCs w:val="26"/>
              </w:rPr>
              <w:t> </w:t>
            </w:r>
            <w:r w:rsidRPr="003A0388">
              <w:rPr>
                <w:sz w:val="26"/>
                <w:szCs w:val="26"/>
              </w:rPr>
              <w:t>446,4</w:t>
            </w:r>
          </w:p>
        </w:tc>
        <w:tc>
          <w:tcPr>
            <w:tcW w:w="1760" w:type="pct"/>
            <w:vAlign w:val="center"/>
            <w:hideMark/>
          </w:tcPr>
          <w:p w:rsidR="009343F5" w:rsidRPr="003A0388" w:rsidRDefault="009343F5" w:rsidP="00207DF0">
            <w:pPr>
              <w:jc w:val="center"/>
              <w:rPr>
                <w:sz w:val="26"/>
                <w:szCs w:val="26"/>
              </w:rPr>
            </w:pPr>
            <w:r w:rsidRPr="003A0388">
              <w:rPr>
                <w:sz w:val="26"/>
                <w:szCs w:val="26"/>
              </w:rPr>
              <w:t>4</w:t>
            </w:r>
            <w:r>
              <w:rPr>
                <w:sz w:val="26"/>
                <w:szCs w:val="26"/>
              </w:rPr>
              <w:t> </w:t>
            </w:r>
            <w:r w:rsidRPr="003A0388">
              <w:rPr>
                <w:sz w:val="26"/>
                <w:szCs w:val="26"/>
              </w:rPr>
              <w:t>320,6</w:t>
            </w:r>
          </w:p>
        </w:tc>
      </w:tr>
      <w:tr w:rsidR="009343F5" w:rsidRPr="00AC38A8" w:rsidTr="00913C1A">
        <w:trPr>
          <w:trHeight w:val="20"/>
        </w:trPr>
        <w:tc>
          <w:tcPr>
            <w:tcW w:w="1480" w:type="pct"/>
            <w:shd w:val="clear" w:color="auto" w:fill="C6D9F1" w:themeFill="text2" w:themeFillTint="33"/>
            <w:vAlign w:val="center"/>
            <w:hideMark/>
          </w:tcPr>
          <w:p w:rsidR="009343F5" w:rsidRPr="00AC38A8" w:rsidRDefault="009343F5" w:rsidP="00913C1A">
            <w:pPr>
              <w:spacing w:before="120" w:after="120"/>
              <w:ind w:left="142"/>
              <w:rPr>
                <w:sz w:val="26"/>
                <w:szCs w:val="26"/>
              </w:rPr>
            </w:pPr>
            <w:r w:rsidRPr="00AC38A8">
              <w:rPr>
                <w:bCs/>
                <w:sz w:val="26"/>
                <w:szCs w:val="26"/>
                <w:lang w:val="en-US"/>
              </w:rPr>
              <w:t>Paxtaobod</w:t>
            </w:r>
          </w:p>
        </w:tc>
        <w:tc>
          <w:tcPr>
            <w:tcW w:w="1760" w:type="pct"/>
            <w:shd w:val="clear" w:color="auto" w:fill="C6D9F1" w:themeFill="text2" w:themeFillTint="33"/>
            <w:vAlign w:val="center"/>
            <w:hideMark/>
          </w:tcPr>
          <w:p w:rsidR="009343F5" w:rsidRPr="003A0388" w:rsidRDefault="009343F5" w:rsidP="00207DF0">
            <w:pPr>
              <w:jc w:val="center"/>
              <w:rPr>
                <w:sz w:val="26"/>
                <w:szCs w:val="26"/>
              </w:rPr>
            </w:pPr>
            <w:r w:rsidRPr="003A0388">
              <w:rPr>
                <w:sz w:val="26"/>
                <w:szCs w:val="26"/>
              </w:rPr>
              <w:t>4</w:t>
            </w:r>
            <w:r>
              <w:rPr>
                <w:sz w:val="26"/>
                <w:szCs w:val="26"/>
              </w:rPr>
              <w:t> </w:t>
            </w:r>
            <w:r w:rsidRPr="003A0388">
              <w:rPr>
                <w:sz w:val="26"/>
                <w:szCs w:val="26"/>
              </w:rPr>
              <w:t>664,5</w:t>
            </w:r>
          </w:p>
        </w:tc>
        <w:tc>
          <w:tcPr>
            <w:tcW w:w="1760" w:type="pct"/>
            <w:shd w:val="clear" w:color="auto" w:fill="C6D9F1" w:themeFill="text2" w:themeFillTint="33"/>
            <w:vAlign w:val="center"/>
            <w:hideMark/>
          </w:tcPr>
          <w:p w:rsidR="009343F5" w:rsidRPr="003A0388" w:rsidRDefault="009343F5" w:rsidP="00207DF0">
            <w:pPr>
              <w:jc w:val="center"/>
              <w:rPr>
                <w:sz w:val="26"/>
                <w:szCs w:val="26"/>
              </w:rPr>
            </w:pPr>
            <w:r w:rsidRPr="003A0388">
              <w:rPr>
                <w:sz w:val="26"/>
                <w:szCs w:val="26"/>
              </w:rPr>
              <w:t>4</w:t>
            </w:r>
            <w:r>
              <w:rPr>
                <w:sz w:val="26"/>
                <w:szCs w:val="26"/>
              </w:rPr>
              <w:t> </w:t>
            </w:r>
            <w:r w:rsidRPr="003A0388">
              <w:rPr>
                <w:sz w:val="26"/>
                <w:szCs w:val="26"/>
              </w:rPr>
              <w:t>438,5</w:t>
            </w:r>
          </w:p>
        </w:tc>
      </w:tr>
      <w:tr w:rsidR="009343F5" w:rsidRPr="00AC38A8" w:rsidTr="00913C1A">
        <w:trPr>
          <w:trHeight w:val="20"/>
        </w:trPr>
        <w:tc>
          <w:tcPr>
            <w:tcW w:w="1480" w:type="pct"/>
            <w:vAlign w:val="center"/>
            <w:hideMark/>
          </w:tcPr>
          <w:p w:rsidR="009343F5" w:rsidRPr="00AC38A8" w:rsidRDefault="009343F5" w:rsidP="00913C1A">
            <w:pPr>
              <w:spacing w:before="120" w:after="120"/>
              <w:ind w:left="142"/>
              <w:rPr>
                <w:sz w:val="26"/>
                <w:szCs w:val="26"/>
              </w:rPr>
            </w:pPr>
            <w:r w:rsidRPr="00AC38A8">
              <w:rPr>
                <w:bCs/>
                <w:sz w:val="26"/>
                <w:szCs w:val="26"/>
                <w:lang w:val="en-US"/>
              </w:rPr>
              <w:t>Xo‘jaobod</w:t>
            </w:r>
          </w:p>
        </w:tc>
        <w:tc>
          <w:tcPr>
            <w:tcW w:w="1760" w:type="pct"/>
            <w:vAlign w:val="center"/>
            <w:hideMark/>
          </w:tcPr>
          <w:p w:rsidR="009343F5" w:rsidRPr="003A0388" w:rsidRDefault="009343F5" w:rsidP="00207DF0">
            <w:pPr>
              <w:jc w:val="center"/>
              <w:rPr>
                <w:sz w:val="26"/>
                <w:szCs w:val="26"/>
              </w:rPr>
            </w:pPr>
            <w:r w:rsidRPr="003A0388">
              <w:rPr>
                <w:sz w:val="26"/>
                <w:szCs w:val="26"/>
              </w:rPr>
              <w:t>4</w:t>
            </w:r>
            <w:r>
              <w:rPr>
                <w:sz w:val="26"/>
                <w:szCs w:val="26"/>
              </w:rPr>
              <w:t> </w:t>
            </w:r>
            <w:r w:rsidRPr="003A0388">
              <w:rPr>
                <w:sz w:val="26"/>
                <w:szCs w:val="26"/>
              </w:rPr>
              <w:t>181,4</w:t>
            </w:r>
          </w:p>
        </w:tc>
        <w:tc>
          <w:tcPr>
            <w:tcW w:w="1760" w:type="pct"/>
            <w:vAlign w:val="center"/>
            <w:hideMark/>
          </w:tcPr>
          <w:p w:rsidR="009343F5" w:rsidRPr="003A0388" w:rsidRDefault="009343F5" w:rsidP="00207DF0">
            <w:pPr>
              <w:jc w:val="center"/>
              <w:rPr>
                <w:sz w:val="26"/>
                <w:szCs w:val="26"/>
              </w:rPr>
            </w:pPr>
            <w:r w:rsidRPr="003A0388">
              <w:rPr>
                <w:sz w:val="26"/>
                <w:szCs w:val="26"/>
              </w:rPr>
              <w:t>4</w:t>
            </w:r>
            <w:r>
              <w:rPr>
                <w:sz w:val="26"/>
                <w:szCs w:val="26"/>
              </w:rPr>
              <w:t> </w:t>
            </w:r>
            <w:r w:rsidRPr="003A0388">
              <w:rPr>
                <w:sz w:val="26"/>
                <w:szCs w:val="26"/>
              </w:rPr>
              <w:t>025,3</w:t>
            </w:r>
          </w:p>
        </w:tc>
      </w:tr>
    </w:tbl>
    <w:p w:rsidR="00DF57B7" w:rsidRPr="00AC38A8" w:rsidRDefault="00DF57B7" w:rsidP="00DF57B7">
      <w:pPr>
        <w:spacing w:line="360" w:lineRule="auto"/>
        <w:ind w:firstLine="709"/>
        <w:jc w:val="both"/>
        <w:rPr>
          <w:lang w:val="en-US"/>
        </w:rPr>
      </w:pPr>
    </w:p>
    <w:p w:rsidR="009343F5" w:rsidRDefault="009343F5" w:rsidP="009343F5">
      <w:pPr>
        <w:spacing w:before="120" w:line="336" w:lineRule="auto"/>
        <w:ind w:firstLine="567"/>
        <w:rPr>
          <w:sz w:val="26"/>
          <w:szCs w:val="26"/>
          <w:lang w:val="uz-Cyrl-UZ"/>
        </w:rPr>
      </w:pPr>
      <w:r w:rsidRPr="00714CD7">
        <w:rPr>
          <w:sz w:val="26"/>
          <w:szCs w:val="26"/>
          <w:lang w:val="en-US"/>
        </w:rPr>
        <w:t xml:space="preserve">Andijon viloyatida </w:t>
      </w:r>
      <w:r w:rsidRPr="00714CD7">
        <w:rPr>
          <w:sz w:val="26"/>
          <w:szCs w:val="26"/>
          <w:lang w:val="uz-Cyrl-UZ"/>
        </w:rPr>
        <w:t xml:space="preserve">o‘rtacha oylik ish haqining eng past miqdori </w:t>
      </w:r>
      <w:r>
        <w:rPr>
          <w:sz w:val="26"/>
          <w:szCs w:val="26"/>
          <w:lang w:val="en-US"/>
        </w:rPr>
        <w:t>Baliqchi</w:t>
      </w:r>
      <w:r w:rsidRPr="00714CD7">
        <w:rPr>
          <w:sz w:val="26"/>
          <w:szCs w:val="26"/>
          <w:lang w:val="en-US"/>
        </w:rPr>
        <w:t xml:space="preserve"> </w:t>
      </w:r>
      <w:r w:rsidRPr="00714CD7">
        <w:rPr>
          <w:sz w:val="26"/>
          <w:szCs w:val="26"/>
          <w:lang w:val="uz-Cyrl-UZ"/>
        </w:rPr>
        <w:t xml:space="preserve">tumani </w:t>
      </w:r>
      <w:r>
        <w:rPr>
          <w:sz w:val="26"/>
          <w:szCs w:val="26"/>
          <w:lang w:val="en-US"/>
        </w:rPr>
        <w:t>3</w:t>
      </w:r>
      <w:r w:rsidRPr="003A0388">
        <w:rPr>
          <w:sz w:val="26"/>
          <w:szCs w:val="26"/>
          <w:lang w:val="en-US"/>
        </w:rPr>
        <w:t> </w:t>
      </w:r>
      <w:r>
        <w:rPr>
          <w:sz w:val="26"/>
          <w:szCs w:val="26"/>
          <w:lang w:val="en-US"/>
        </w:rPr>
        <w:t>573</w:t>
      </w:r>
      <w:r w:rsidRPr="003A0388">
        <w:rPr>
          <w:sz w:val="26"/>
          <w:szCs w:val="26"/>
          <w:lang w:val="en-US"/>
        </w:rPr>
        <w:t>,</w:t>
      </w:r>
      <w:r>
        <w:rPr>
          <w:sz w:val="26"/>
          <w:szCs w:val="26"/>
          <w:lang w:val="en-US"/>
        </w:rPr>
        <w:t>4</w:t>
      </w:r>
      <w:r w:rsidRPr="00714CD7">
        <w:rPr>
          <w:sz w:val="26"/>
          <w:szCs w:val="26"/>
          <w:lang w:val="en-US"/>
        </w:rPr>
        <w:t xml:space="preserve"> </w:t>
      </w:r>
      <w:r w:rsidRPr="00714CD7">
        <w:rPr>
          <w:sz w:val="26"/>
          <w:szCs w:val="26"/>
          <w:lang w:val="uz-Cyrl-UZ"/>
        </w:rPr>
        <w:t>ming so‘m (</w:t>
      </w:r>
      <w:r w:rsidRPr="00714CD7">
        <w:rPr>
          <w:sz w:val="26"/>
          <w:szCs w:val="26"/>
          <w:lang w:val="en-US"/>
        </w:rPr>
        <w:t xml:space="preserve">viloyatdagi </w:t>
      </w:r>
      <w:r w:rsidRPr="00714CD7">
        <w:rPr>
          <w:sz w:val="26"/>
          <w:szCs w:val="26"/>
          <w:lang w:val="uz-Cyrl-UZ"/>
        </w:rPr>
        <w:t xml:space="preserve">o‘rtacha oylik ish haqiga nisbatan </w:t>
      </w:r>
      <w:r>
        <w:rPr>
          <w:sz w:val="26"/>
          <w:szCs w:val="26"/>
          <w:lang w:val="uz-Cyrl-UZ"/>
        </w:rPr>
        <w:t>62,9</w:t>
      </w:r>
      <w:r w:rsidRPr="00714CD7">
        <w:rPr>
          <w:sz w:val="26"/>
          <w:szCs w:val="26"/>
          <w:lang w:val="uz-Cyrl-UZ"/>
        </w:rPr>
        <w:t xml:space="preserve"> foiz), </w:t>
      </w:r>
      <w:r>
        <w:rPr>
          <w:sz w:val="26"/>
          <w:szCs w:val="26"/>
          <w:lang w:val="en-US"/>
        </w:rPr>
        <w:t xml:space="preserve">Ulug‘nor </w:t>
      </w:r>
      <w:r w:rsidRPr="00714CD7">
        <w:rPr>
          <w:sz w:val="26"/>
          <w:szCs w:val="26"/>
          <w:lang w:val="uz-Cyrl-UZ"/>
        </w:rPr>
        <w:t xml:space="preserve">tumanida </w:t>
      </w:r>
      <w:r w:rsidRPr="00827F28">
        <w:rPr>
          <w:sz w:val="26"/>
          <w:szCs w:val="26"/>
          <w:lang w:val="en-US"/>
        </w:rPr>
        <w:t>3 762,7</w:t>
      </w:r>
      <w:r w:rsidRPr="00714CD7">
        <w:rPr>
          <w:sz w:val="26"/>
          <w:szCs w:val="26"/>
          <w:lang w:val="uz-Cyrl-UZ"/>
        </w:rPr>
        <w:t xml:space="preserve"> ming so‘mni (</w:t>
      </w:r>
      <w:r>
        <w:rPr>
          <w:sz w:val="26"/>
          <w:szCs w:val="26"/>
          <w:lang w:val="uz-Cyrl-UZ"/>
        </w:rPr>
        <w:t>66,2</w:t>
      </w:r>
      <w:r w:rsidRPr="00714CD7">
        <w:rPr>
          <w:sz w:val="26"/>
          <w:szCs w:val="26"/>
          <w:lang w:val="uz-Cyrl-UZ"/>
        </w:rPr>
        <w:t xml:space="preserve"> foiz) va </w:t>
      </w:r>
      <w:r>
        <w:rPr>
          <w:sz w:val="26"/>
          <w:szCs w:val="26"/>
          <w:lang w:val="en-US"/>
        </w:rPr>
        <w:t>Xo‘jaobod</w:t>
      </w:r>
      <w:r w:rsidRPr="00714CD7">
        <w:rPr>
          <w:sz w:val="26"/>
          <w:szCs w:val="26"/>
          <w:lang w:val="uz-Cyrl-UZ"/>
        </w:rPr>
        <w:t xml:space="preserve"> tumanida</w:t>
      </w:r>
      <w:r w:rsidRPr="00714CD7">
        <w:rPr>
          <w:sz w:val="26"/>
          <w:szCs w:val="26"/>
          <w:lang w:val="en-US"/>
        </w:rPr>
        <w:t xml:space="preserve"> </w:t>
      </w:r>
      <w:r>
        <w:rPr>
          <w:sz w:val="26"/>
          <w:szCs w:val="26"/>
          <w:lang w:val="uz-Cyrl-UZ"/>
        </w:rPr>
        <w:t>4 025,3</w:t>
      </w:r>
      <w:r w:rsidRPr="00714CD7">
        <w:rPr>
          <w:sz w:val="26"/>
          <w:szCs w:val="26"/>
          <w:lang w:val="uz-Cyrl-UZ"/>
        </w:rPr>
        <w:t xml:space="preserve"> ming so‘mni (</w:t>
      </w:r>
      <w:r>
        <w:rPr>
          <w:sz w:val="26"/>
          <w:szCs w:val="26"/>
          <w:lang w:val="en-US"/>
        </w:rPr>
        <w:t>70</w:t>
      </w:r>
      <w:r w:rsidRPr="00827F28">
        <w:rPr>
          <w:sz w:val="26"/>
          <w:szCs w:val="26"/>
          <w:lang w:val="en-US"/>
        </w:rPr>
        <w:t>,</w:t>
      </w:r>
      <w:r>
        <w:rPr>
          <w:sz w:val="26"/>
          <w:szCs w:val="26"/>
          <w:lang w:val="en-US"/>
        </w:rPr>
        <w:t>8</w:t>
      </w:r>
      <w:r w:rsidRPr="00714CD7">
        <w:rPr>
          <w:sz w:val="26"/>
          <w:szCs w:val="26"/>
          <w:lang w:val="uz-Cyrl-UZ"/>
        </w:rPr>
        <w:t> foiz) tashkil etgan.</w:t>
      </w:r>
    </w:p>
    <w:p w:rsidR="00DF57B7" w:rsidRPr="00AC38A8" w:rsidRDefault="00DF57B7" w:rsidP="00DF57B7">
      <w:pPr>
        <w:spacing w:before="120" w:line="336" w:lineRule="auto"/>
        <w:ind w:firstLine="567"/>
        <w:jc w:val="center"/>
        <w:rPr>
          <w:b/>
          <w:noProof/>
          <w:color w:val="0070C0"/>
          <w:spacing w:val="-2"/>
          <w:sz w:val="26"/>
          <w:szCs w:val="26"/>
          <w:lang w:val="uz-Cyrl-UZ"/>
        </w:rPr>
      </w:pPr>
      <w:r w:rsidRPr="00AC38A8">
        <w:rPr>
          <w:b/>
          <w:noProof/>
          <w:color w:val="002060"/>
          <w:spacing w:val="-2"/>
          <w:sz w:val="26"/>
          <w:szCs w:val="26"/>
          <w:lang w:val="uz-Cyrl-UZ"/>
        </w:rPr>
        <w:t>STATISTIK KO‘RSATKICHLARGA IZOHLAR</w:t>
      </w:r>
    </w:p>
    <w:p w:rsidR="00DF57B7" w:rsidRPr="00AC38A8" w:rsidRDefault="00DF57B7" w:rsidP="00DF57B7">
      <w:pPr>
        <w:spacing w:line="336" w:lineRule="auto"/>
        <w:ind w:firstLine="567"/>
        <w:jc w:val="center"/>
        <w:rPr>
          <w:b/>
          <w:noProof/>
          <w:color w:val="0070C0"/>
          <w:spacing w:val="-2"/>
          <w:sz w:val="26"/>
          <w:szCs w:val="26"/>
          <w:lang w:val="uz-Cyrl-UZ"/>
        </w:rPr>
      </w:pPr>
    </w:p>
    <w:p w:rsidR="00DF57B7" w:rsidRPr="00AC38A8" w:rsidRDefault="00DF57B7" w:rsidP="00DF57B7">
      <w:pPr>
        <w:spacing w:line="336" w:lineRule="auto"/>
        <w:ind w:firstLine="709"/>
        <w:jc w:val="both"/>
        <w:rPr>
          <w:sz w:val="26"/>
          <w:szCs w:val="26"/>
          <w:lang w:val="uz-Cyrl-UZ"/>
        </w:rPr>
      </w:pPr>
      <w:r w:rsidRPr="00AC38A8">
        <w:rPr>
          <w:b/>
          <w:sz w:val="26"/>
          <w:szCs w:val="26"/>
          <w:lang w:val="uz-Cyrl-UZ"/>
        </w:rPr>
        <w:t>Nominal hisoblangan ish haqi</w:t>
      </w:r>
      <w:r w:rsidRPr="00AC38A8">
        <w:rPr>
          <w:sz w:val="26"/>
          <w:szCs w:val="26"/>
          <w:lang w:val="uz-Cyrl-UZ"/>
        </w:rPr>
        <w:t xml:space="preserve"> – ma’lum bir davr (soat, oy, yil) mobaynida xodim tomonidan ishlab chiqarilgan mahsulot (bajarilgan ish yoki ko‘rsatilgan xizmat) evaziga ish beruvchilar tomonidan, amaldagi qonun hujjatlariga asoslangan holda soliq va boshqa to‘lovlarni o‘z ichiga oluvchi yollanma xodimning mehnatiga haq to‘lash tarzida jismoniy shaxsga pul shaklida hisoblangan daromadlardan iborat.</w:t>
      </w:r>
    </w:p>
    <w:p w:rsidR="00DF57B7" w:rsidRPr="00AC38A8" w:rsidRDefault="00DF57B7" w:rsidP="00DF57B7">
      <w:pPr>
        <w:spacing w:line="336" w:lineRule="auto"/>
        <w:ind w:right="-2" w:firstLine="709"/>
        <w:jc w:val="both"/>
        <w:rPr>
          <w:sz w:val="26"/>
          <w:szCs w:val="26"/>
          <w:lang w:val="uz-Cyrl-UZ"/>
        </w:rPr>
      </w:pPr>
      <w:r w:rsidRPr="00AC38A8">
        <w:rPr>
          <w:b/>
          <w:sz w:val="26"/>
          <w:szCs w:val="26"/>
          <w:lang w:val="uz-Cyrl-UZ"/>
        </w:rPr>
        <w:t xml:space="preserve">O‘rtacha ish haqini hisoblash uchun qabul qilinadigan xodimlar soni – </w:t>
      </w:r>
      <w:r w:rsidRPr="00AC38A8">
        <w:rPr>
          <w:sz w:val="26"/>
          <w:szCs w:val="26"/>
          <w:lang w:val="uz-Cyrl-UZ"/>
        </w:rPr>
        <w:t>homiladorlik va tug‘ish bo‘yicha ta’tilda bo‘lgan, bevosita tug‘uruqxonaning o‘zidan yangi tug‘ilgan chaqaloqni farzandlikka olish munosabati bilan ta’tilda bo‘lgan hamda bolani uning qonun hujjatlariga muvofiq ma’lum bir yoshga to‘lguniga qadar parvarish qilish bo‘yicha ta’tilda bo‘lgan ayollar; ta’lim muassasalarida o‘qiyotgan va ish haqi saqlanmagan holda qo‘shimcha mehnat ta’tilida bo‘lganlar, shuningdek, ta’lim muassasalariga kirish imtihonlarini topshirish uchun ish haqi saqlanmagan holda ta’tilda bo‘lgan xodimlarlarni inobatga olmagan holda, mehnat daftarchalari mavjud bo‘lgan va ish haqi hisoblangan xodimlarning o‘rtacha sonini ifodalaydi.</w:t>
      </w:r>
    </w:p>
    <w:p w:rsidR="00DF57B7" w:rsidRPr="00AC38A8" w:rsidRDefault="00DF57B7" w:rsidP="00DF57B7">
      <w:pPr>
        <w:spacing w:line="336" w:lineRule="auto"/>
        <w:ind w:right="-2" w:firstLine="709"/>
        <w:jc w:val="both"/>
        <w:rPr>
          <w:sz w:val="26"/>
          <w:szCs w:val="26"/>
          <w:lang w:val="uz-Cyrl-UZ"/>
        </w:rPr>
      </w:pPr>
      <w:r w:rsidRPr="00AC38A8">
        <w:rPr>
          <w:b/>
          <w:sz w:val="26"/>
          <w:szCs w:val="26"/>
          <w:lang w:val="uz-Cyrl-UZ"/>
        </w:rPr>
        <w:t xml:space="preserve">Ish vaqti – </w:t>
      </w:r>
      <w:r w:rsidRPr="00AC38A8">
        <w:rPr>
          <w:sz w:val="26"/>
          <w:szCs w:val="26"/>
          <w:lang w:val="uz-Cyrl-UZ"/>
        </w:rPr>
        <w:t>korxona yoki muassasada muayyan ishni bajarish uchun qonuniy berilgan muddat ish kuni va ish haftasi bilan belgilanadi. Ish vaqti davomida ishlanmagan vaqt (nima sababdan sodir bo‘lgani dan qat’iy nazar) bekor turish vaqti deyiladi.</w:t>
      </w:r>
    </w:p>
    <w:p w:rsidR="00DF57B7" w:rsidRPr="00AC38A8" w:rsidRDefault="00DF57B7" w:rsidP="00DF57B7">
      <w:pPr>
        <w:spacing w:line="336" w:lineRule="auto"/>
        <w:ind w:right="-2" w:firstLine="709"/>
        <w:jc w:val="both"/>
        <w:rPr>
          <w:sz w:val="26"/>
          <w:szCs w:val="26"/>
          <w:lang w:val="uz-Cyrl-UZ"/>
        </w:rPr>
      </w:pPr>
      <w:r w:rsidRPr="00AC38A8">
        <w:rPr>
          <w:b/>
          <w:sz w:val="26"/>
          <w:szCs w:val="26"/>
          <w:lang w:val="uz-Cyrl-UZ"/>
        </w:rPr>
        <w:t xml:space="preserve">Ish haqi – </w:t>
      </w:r>
      <w:r w:rsidRPr="00AC38A8">
        <w:rPr>
          <w:sz w:val="26"/>
          <w:szCs w:val="26"/>
          <w:lang w:val="uz-Cyrl-UZ"/>
        </w:rPr>
        <w:t>joriy davrda ish beruvchi tomonidan yollangan xodimga bajargan ishlari uchun berilgan pul yoki natura usulidagi to‘lovlar bo‘lib, ular hisoblangan summalar yig‘indisidan tashkil topadi va ikki qismga bo‘linadi: ish haqi va ijtimoiy sug‘urtaga ajratmalar.</w:t>
      </w:r>
    </w:p>
    <w:p w:rsidR="00D22155" w:rsidRPr="00714CD7" w:rsidRDefault="00DF57B7" w:rsidP="00DF57B7">
      <w:pPr>
        <w:spacing w:line="336" w:lineRule="auto"/>
        <w:ind w:right="-2" w:firstLine="709"/>
        <w:jc w:val="both"/>
        <w:rPr>
          <w:sz w:val="26"/>
          <w:szCs w:val="26"/>
          <w:lang w:val="uz-Cyrl-UZ"/>
        </w:rPr>
      </w:pPr>
      <w:r w:rsidRPr="00AC38A8">
        <w:rPr>
          <w:b/>
          <w:sz w:val="26"/>
          <w:szCs w:val="26"/>
          <w:lang w:val="uz-Cyrl-UZ"/>
        </w:rPr>
        <w:t xml:space="preserve">Ish haqiga ta’sir ko‘rsatuvchi omillar – </w:t>
      </w:r>
      <w:r w:rsidRPr="00AC38A8">
        <w:rPr>
          <w:sz w:val="26"/>
          <w:szCs w:val="26"/>
          <w:lang w:val="uz-Cyrl-UZ"/>
        </w:rPr>
        <w:t>bozor iqtisodiyoti sharoitida ish haqi hajmiga bir qator bozor omillari va bozordan tashqari omillar taʼsir koʻrsatadi, buning natijasida mehnatga haq toʻlashning muayyan darajasi vujudga keladi. Bular tovarlar va xizmatlar bozorida talab va taklif oʻzgarishlari, mehnatga boʻlgan talab, narxining oʻzgaruvchanligi, isteʼmol tovarlari va xizmatlar narxi oʻzgarishi va boshqalar kiradi.</w:t>
      </w:r>
    </w:p>
    <w:p w:rsidR="009B0ED6" w:rsidRPr="00714CD7" w:rsidRDefault="00D22155" w:rsidP="000E0A1B">
      <w:pPr>
        <w:jc w:val="center"/>
        <w:rPr>
          <w:color w:val="17365D" w:themeColor="text2" w:themeShade="BF"/>
          <w:sz w:val="32"/>
          <w:szCs w:val="32"/>
          <w:lang w:val="uz-Cyrl-UZ"/>
        </w:rPr>
      </w:pPr>
      <w:r w:rsidRPr="00714CD7">
        <w:rPr>
          <w:color w:val="17365D" w:themeColor="text2" w:themeShade="BF"/>
          <w:sz w:val="32"/>
          <w:szCs w:val="32"/>
          <w:lang w:val="uz-Cyrl-UZ"/>
        </w:rPr>
        <w:br w:type="page"/>
      </w:r>
      <w:r w:rsidR="009B0ED6" w:rsidRPr="00714CD7">
        <w:rPr>
          <w:color w:val="17365D" w:themeColor="text2" w:themeShade="BF"/>
          <w:sz w:val="32"/>
          <w:szCs w:val="32"/>
          <w:lang w:val="uz-Cyrl-UZ"/>
        </w:rPr>
        <w:t>Izoh</w:t>
      </w:r>
    </w:p>
    <w:p w:rsidR="009B0ED6" w:rsidRPr="00714CD7" w:rsidRDefault="009B0ED6" w:rsidP="000E0A1B">
      <w:pPr>
        <w:jc w:val="center"/>
        <w:rPr>
          <w:color w:val="17365D" w:themeColor="text2" w:themeShade="BF"/>
          <w:sz w:val="32"/>
          <w:szCs w:val="32"/>
          <w:lang w:val="en-US"/>
        </w:rPr>
      </w:pPr>
      <w:r w:rsidRPr="00714CD7">
        <w:rPr>
          <w:color w:val="17365D" w:themeColor="text2" w:themeShade="BF"/>
          <w:sz w:val="32"/>
          <w:szCs w:val="32"/>
          <w:lang w:val="uz-Cyrl-U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52904" w:rsidRPr="00714CD7">
        <w:rPr>
          <w:color w:val="17365D" w:themeColor="text2" w:themeShade="BF"/>
          <w:sz w:val="32"/>
          <w:szCs w:val="32"/>
          <w:lang w:val="en-US"/>
        </w:rPr>
        <w:t>___________________________________________________________________________________________________________________________________________________________________________</w:t>
      </w:r>
    </w:p>
    <w:p w:rsidR="00852904" w:rsidRPr="00714CD7" w:rsidRDefault="00B85513" w:rsidP="000E0A1B">
      <w:pPr>
        <w:widowControl w:val="0"/>
        <w:jc w:val="center"/>
        <w:rPr>
          <w:b/>
          <w:lang w:val="uz-Cyrl-UZ"/>
        </w:rPr>
      </w:pPr>
      <w:r>
        <w:rPr>
          <w:b/>
          <w:lang w:val="uz-Cyrl-UZ"/>
        </w:rPr>
        <w:t>ULUG’NOR T</w:t>
      </w:r>
      <w:r w:rsidR="00852904" w:rsidRPr="00714CD7">
        <w:rPr>
          <w:b/>
          <w:lang w:val="uz-Cyrl-UZ"/>
        </w:rPr>
        <w:t xml:space="preserve">UMANINING </w:t>
      </w:r>
    </w:p>
    <w:p w:rsidR="00852904" w:rsidRPr="00714CD7" w:rsidRDefault="00852904" w:rsidP="000E0A1B">
      <w:pPr>
        <w:widowControl w:val="0"/>
        <w:jc w:val="center"/>
        <w:rPr>
          <w:b/>
          <w:lang w:val="en-US"/>
        </w:rPr>
      </w:pPr>
      <w:r w:rsidRPr="00714CD7">
        <w:rPr>
          <w:b/>
          <w:lang w:val="en-US"/>
        </w:rPr>
        <w:t xml:space="preserve">IJTOMOIY-IQTISODIY HOLATI </w:t>
      </w:r>
    </w:p>
    <w:p w:rsidR="009B0ED6" w:rsidRPr="00714CD7" w:rsidRDefault="00852904" w:rsidP="000E0A1B">
      <w:pPr>
        <w:spacing w:after="60"/>
        <w:jc w:val="center"/>
        <w:rPr>
          <w:b/>
          <w:lang w:val="en-US"/>
        </w:rPr>
      </w:pPr>
      <w:r w:rsidRPr="00714CD7">
        <w:rPr>
          <w:b/>
          <w:lang w:val="en-US"/>
        </w:rPr>
        <w:t>AXBOROTNOMASI</w:t>
      </w:r>
    </w:p>
    <w:p w:rsidR="009B0ED6" w:rsidRPr="00714CD7" w:rsidRDefault="00B36B30" w:rsidP="000E0A1B">
      <w:pPr>
        <w:jc w:val="center"/>
        <w:rPr>
          <w:b/>
          <w:lang w:val="uz-Cyrl-UZ"/>
        </w:rPr>
      </w:pPr>
      <w:r>
        <w:rPr>
          <w:b/>
          <w:lang w:val="en-US"/>
        </w:rPr>
        <w:t>2026</w:t>
      </w:r>
      <w:r w:rsidR="009B0ED6" w:rsidRPr="00714CD7">
        <w:rPr>
          <w:b/>
          <w:lang w:val="en-US"/>
        </w:rPr>
        <w:t xml:space="preserve">-yil </w:t>
      </w:r>
      <w:r w:rsidR="00AE1258" w:rsidRPr="00714CD7">
        <w:rPr>
          <w:b/>
          <w:lang w:val="en-US"/>
        </w:rPr>
        <w:t>yanvar-</w:t>
      </w:r>
      <w:r w:rsidR="0031762E">
        <w:rPr>
          <w:b/>
          <w:lang w:val="en-US"/>
        </w:rPr>
        <w:t>iyun</w:t>
      </w:r>
    </w:p>
    <w:p w:rsidR="009B0ED6" w:rsidRPr="00714CD7" w:rsidRDefault="009B0ED6" w:rsidP="000E0A1B">
      <w:pPr>
        <w:jc w:val="center"/>
        <w:rPr>
          <w:b/>
          <w:caps/>
          <w:sz w:val="28"/>
          <w:szCs w:val="28"/>
          <w:lang w:val="uz-Cyrl-UZ"/>
        </w:rPr>
      </w:pPr>
    </w:p>
    <w:p w:rsidR="009B0ED6" w:rsidRPr="00714CD7" w:rsidRDefault="009B0ED6" w:rsidP="000E0A1B">
      <w:pPr>
        <w:jc w:val="center"/>
        <w:rPr>
          <w:b/>
          <w:caps/>
          <w:sz w:val="28"/>
          <w:szCs w:val="28"/>
          <w:lang w:val="en-US"/>
        </w:rPr>
      </w:pPr>
    </w:p>
    <w:p w:rsidR="009B0ED6" w:rsidRPr="00714CD7" w:rsidRDefault="009B0ED6" w:rsidP="000E0A1B">
      <w:pPr>
        <w:jc w:val="center"/>
        <w:rPr>
          <w:b/>
          <w:caps/>
          <w:sz w:val="28"/>
          <w:szCs w:val="28"/>
          <w:lang w:val="en-US"/>
        </w:rPr>
      </w:pPr>
    </w:p>
    <w:p w:rsidR="009B0ED6" w:rsidRPr="00714CD7" w:rsidRDefault="009B0ED6" w:rsidP="000E0A1B">
      <w:pPr>
        <w:jc w:val="center"/>
        <w:rPr>
          <w:b/>
          <w:caps/>
          <w:sz w:val="28"/>
          <w:szCs w:val="28"/>
          <w:lang w:val="en-US"/>
        </w:rPr>
      </w:pPr>
    </w:p>
    <w:p w:rsidR="009B0ED6" w:rsidRPr="00714CD7" w:rsidRDefault="009B0ED6" w:rsidP="000E0A1B">
      <w:pPr>
        <w:jc w:val="center"/>
        <w:rPr>
          <w:b/>
          <w:caps/>
          <w:sz w:val="28"/>
          <w:szCs w:val="28"/>
          <w:lang w:val="en-US"/>
        </w:rPr>
      </w:pPr>
    </w:p>
    <w:p w:rsidR="009B0ED6" w:rsidRPr="00714CD7" w:rsidRDefault="009B0ED6" w:rsidP="000E0A1B">
      <w:pPr>
        <w:jc w:val="center"/>
        <w:rPr>
          <w:b/>
          <w:caps/>
          <w:sz w:val="28"/>
          <w:szCs w:val="28"/>
          <w:lang w:val="en-US"/>
        </w:rPr>
      </w:pPr>
    </w:p>
    <w:p w:rsidR="009B0ED6" w:rsidRPr="00714CD7" w:rsidRDefault="009B0ED6" w:rsidP="000E0A1B">
      <w:pPr>
        <w:jc w:val="center"/>
        <w:rPr>
          <w:b/>
          <w:caps/>
          <w:sz w:val="28"/>
          <w:szCs w:val="28"/>
          <w:lang w:val="en-US"/>
        </w:rPr>
      </w:pPr>
    </w:p>
    <w:p w:rsidR="009B0ED6" w:rsidRPr="00714CD7" w:rsidRDefault="009B0ED6" w:rsidP="000E0A1B">
      <w:pPr>
        <w:jc w:val="center"/>
        <w:rPr>
          <w:b/>
          <w:caps/>
          <w:sz w:val="28"/>
          <w:szCs w:val="28"/>
          <w:lang w:val="en-US"/>
        </w:rPr>
      </w:pPr>
    </w:p>
    <w:p w:rsidR="009B0ED6" w:rsidRPr="00714CD7" w:rsidRDefault="009B0ED6" w:rsidP="000E0A1B">
      <w:pPr>
        <w:jc w:val="center"/>
        <w:rPr>
          <w:b/>
          <w:caps/>
          <w:sz w:val="28"/>
          <w:szCs w:val="28"/>
          <w:lang w:val="en-US"/>
        </w:rPr>
      </w:pPr>
    </w:p>
    <w:p w:rsidR="009B0ED6" w:rsidRPr="00714CD7" w:rsidRDefault="009B0ED6" w:rsidP="000E0A1B">
      <w:pPr>
        <w:jc w:val="center"/>
        <w:rPr>
          <w:b/>
          <w:sz w:val="28"/>
          <w:szCs w:val="28"/>
          <w:lang w:val="en-US"/>
        </w:rPr>
      </w:pPr>
    </w:p>
    <w:p w:rsidR="009B0ED6" w:rsidRPr="00714CD7" w:rsidRDefault="009B0ED6" w:rsidP="000E0A1B">
      <w:pPr>
        <w:jc w:val="center"/>
        <w:rPr>
          <w:b/>
          <w:sz w:val="28"/>
          <w:szCs w:val="28"/>
          <w:lang w:val="en-US"/>
        </w:rPr>
      </w:pPr>
    </w:p>
    <w:p w:rsidR="009B0ED6" w:rsidRPr="00714CD7" w:rsidRDefault="009B0ED6" w:rsidP="000E0A1B">
      <w:pPr>
        <w:jc w:val="center"/>
        <w:rPr>
          <w:b/>
          <w:sz w:val="28"/>
          <w:szCs w:val="28"/>
          <w:lang w:val="en-US"/>
        </w:rPr>
      </w:pPr>
    </w:p>
    <w:p w:rsidR="009B0ED6" w:rsidRPr="00714CD7" w:rsidRDefault="009B0ED6" w:rsidP="000E0A1B">
      <w:pPr>
        <w:jc w:val="center"/>
        <w:rPr>
          <w:b/>
          <w:sz w:val="28"/>
          <w:szCs w:val="28"/>
          <w:lang w:val="en-US"/>
        </w:rPr>
      </w:pPr>
    </w:p>
    <w:p w:rsidR="009B0ED6" w:rsidRPr="00714CD7" w:rsidRDefault="009B0ED6" w:rsidP="000E0A1B">
      <w:pPr>
        <w:pStyle w:val="a6"/>
        <w:spacing w:line="288" w:lineRule="auto"/>
        <w:ind w:right="-568"/>
        <w:jc w:val="center"/>
        <w:rPr>
          <w:i/>
          <w:lang w:val="en-US"/>
        </w:rPr>
      </w:pPr>
      <w:r w:rsidRPr="00714CD7">
        <w:rPr>
          <w:b/>
          <w:i/>
          <w:lang w:val="en-US"/>
        </w:rPr>
        <w:t>Nashrga mas’ul:</w:t>
      </w:r>
      <w:r w:rsidRPr="00714CD7">
        <w:rPr>
          <w:i/>
          <w:lang w:val="en-US"/>
        </w:rPr>
        <w:br/>
      </w:r>
      <w:r w:rsidR="00B85513">
        <w:rPr>
          <w:b/>
          <w:sz w:val="24"/>
          <w:lang w:val="en-US"/>
        </w:rPr>
        <w:t>Ulug’nor t</w:t>
      </w:r>
      <w:r w:rsidRPr="00714CD7">
        <w:rPr>
          <w:b/>
          <w:sz w:val="24"/>
          <w:lang w:val="en-US"/>
        </w:rPr>
        <w:t>umani statistika b</w:t>
      </w:r>
      <w:r w:rsidRPr="00714CD7">
        <w:rPr>
          <w:b/>
          <w:sz w:val="24"/>
          <w:lang w:val="uz-Cyrl-UZ"/>
        </w:rPr>
        <w:t>o‘</w:t>
      </w:r>
      <w:r w:rsidRPr="00714CD7">
        <w:rPr>
          <w:b/>
          <w:sz w:val="24"/>
          <w:lang w:val="en-US"/>
        </w:rPr>
        <w:t>limi</w:t>
      </w:r>
      <w:r w:rsidRPr="00714CD7">
        <w:rPr>
          <w:i/>
          <w:lang w:val="uz-Cyrl-UZ"/>
        </w:rPr>
        <w:br/>
      </w:r>
      <w:r w:rsidR="00B85513" w:rsidRPr="005B0473">
        <w:rPr>
          <w:b/>
          <w:i/>
          <w:lang w:val="en-US"/>
        </w:rPr>
        <w:t xml:space="preserve">tel. </w:t>
      </w:r>
      <w:r w:rsidR="00B85513" w:rsidRPr="00BB6EFE">
        <w:rPr>
          <w:b/>
          <w:i/>
          <w:lang w:val="uz-Cyrl-UZ"/>
        </w:rPr>
        <w:t xml:space="preserve">(74) </w:t>
      </w:r>
      <w:r w:rsidR="00B85513">
        <w:rPr>
          <w:b/>
          <w:i/>
          <w:lang w:val="uz-Cyrl-UZ"/>
        </w:rPr>
        <w:t>761</w:t>
      </w:r>
      <w:r w:rsidR="00B85513" w:rsidRPr="00BB6EFE">
        <w:rPr>
          <w:b/>
          <w:i/>
          <w:lang w:val="uz-Cyrl-UZ"/>
        </w:rPr>
        <w:t>-</w:t>
      </w:r>
      <w:r w:rsidR="00B85513">
        <w:rPr>
          <w:b/>
          <w:i/>
          <w:lang w:val="uz-Cyrl-UZ"/>
        </w:rPr>
        <w:t>11</w:t>
      </w:r>
      <w:r w:rsidR="00B85513" w:rsidRPr="00BB6EFE">
        <w:rPr>
          <w:b/>
          <w:i/>
          <w:lang w:val="uz-Cyrl-UZ"/>
        </w:rPr>
        <w:t>-</w:t>
      </w:r>
      <w:r w:rsidR="00B85513">
        <w:rPr>
          <w:b/>
          <w:i/>
          <w:lang w:val="uz-Cyrl-UZ"/>
        </w:rPr>
        <w:t>42</w:t>
      </w:r>
    </w:p>
    <w:p w:rsidR="009B0ED6" w:rsidRPr="00714CD7" w:rsidRDefault="009B0ED6" w:rsidP="000E0A1B">
      <w:pPr>
        <w:jc w:val="center"/>
        <w:rPr>
          <w:b/>
          <w:sz w:val="26"/>
          <w:lang w:val="en-US"/>
        </w:rPr>
      </w:pPr>
    </w:p>
    <w:p w:rsidR="009B0ED6" w:rsidRPr="00714CD7" w:rsidRDefault="009B0ED6" w:rsidP="000E0A1B">
      <w:pPr>
        <w:jc w:val="center"/>
        <w:rPr>
          <w:b/>
          <w:sz w:val="26"/>
          <w:lang w:val="en-US"/>
        </w:rPr>
      </w:pPr>
    </w:p>
    <w:p w:rsidR="009B0ED6" w:rsidRPr="00714CD7" w:rsidRDefault="009B0ED6" w:rsidP="000E0A1B">
      <w:pPr>
        <w:jc w:val="center"/>
        <w:rPr>
          <w:b/>
          <w:sz w:val="26"/>
          <w:lang w:val="en-US"/>
        </w:rPr>
      </w:pPr>
    </w:p>
    <w:p w:rsidR="009B0ED6" w:rsidRPr="00714CD7" w:rsidRDefault="009B0ED6" w:rsidP="000E0A1B">
      <w:pPr>
        <w:jc w:val="center"/>
        <w:rPr>
          <w:b/>
          <w:sz w:val="26"/>
          <w:lang w:val="en-US"/>
        </w:rPr>
      </w:pPr>
    </w:p>
    <w:p w:rsidR="009B0ED6" w:rsidRPr="00714CD7" w:rsidRDefault="009B0ED6" w:rsidP="000E0A1B">
      <w:pPr>
        <w:jc w:val="center"/>
        <w:rPr>
          <w:b/>
          <w:sz w:val="26"/>
          <w:lang w:val="en-US"/>
        </w:rPr>
      </w:pPr>
    </w:p>
    <w:p w:rsidR="009B0ED6" w:rsidRPr="00714CD7" w:rsidRDefault="009B0ED6" w:rsidP="000E0A1B">
      <w:pPr>
        <w:jc w:val="center"/>
        <w:rPr>
          <w:b/>
          <w:sz w:val="26"/>
          <w:lang w:val="en-US"/>
        </w:rPr>
      </w:pPr>
    </w:p>
    <w:p w:rsidR="009B0ED6" w:rsidRPr="00714CD7" w:rsidRDefault="009B0ED6" w:rsidP="000E0A1B">
      <w:pPr>
        <w:jc w:val="center"/>
        <w:rPr>
          <w:b/>
          <w:sz w:val="26"/>
          <w:lang w:val="en-US"/>
        </w:rPr>
      </w:pPr>
    </w:p>
    <w:p w:rsidR="009B0ED6" w:rsidRPr="00714CD7" w:rsidRDefault="009B0ED6" w:rsidP="000E0A1B">
      <w:pPr>
        <w:jc w:val="center"/>
        <w:rPr>
          <w:b/>
          <w:sz w:val="26"/>
          <w:lang w:val="en-US"/>
        </w:rPr>
      </w:pPr>
    </w:p>
    <w:p w:rsidR="009B0ED6" w:rsidRPr="00714CD7" w:rsidRDefault="009B0ED6" w:rsidP="000E0A1B">
      <w:pPr>
        <w:jc w:val="center"/>
        <w:rPr>
          <w:b/>
          <w:sz w:val="26"/>
          <w:lang w:val="en-US"/>
        </w:rPr>
      </w:pPr>
    </w:p>
    <w:p w:rsidR="009B0ED6" w:rsidRPr="00714CD7" w:rsidRDefault="009B0ED6" w:rsidP="000E0A1B">
      <w:pPr>
        <w:jc w:val="center"/>
        <w:rPr>
          <w:b/>
          <w:sz w:val="26"/>
          <w:lang w:val="en-US"/>
        </w:rPr>
      </w:pPr>
    </w:p>
    <w:p w:rsidR="009B0ED6" w:rsidRPr="00714CD7" w:rsidRDefault="009B0ED6" w:rsidP="000E0A1B">
      <w:pPr>
        <w:jc w:val="center"/>
        <w:rPr>
          <w:b/>
          <w:sz w:val="26"/>
          <w:lang w:val="en-US"/>
        </w:rPr>
      </w:pPr>
      <w:r w:rsidRPr="00714CD7">
        <w:rPr>
          <w:b/>
          <w:lang w:val="en-US"/>
        </w:rPr>
        <w:t>Buyurtma ra</w:t>
      </w:r>
      <w:r w:rsidRPr="00714CD7">
        <w:rPr>
          <w:b/>
          <w:lang w:val="uz-Cyrl-UZ"/>
        </w:rPr>
        <w:t>q</w:t>
      </w:r>
      <w:r w:rsidRPr="00714CD7">
        <w:rPr>
          <w:b/>
          <w:lang w:val="en-US"/>
        </w:rPr>
        <w:t>ami № 3</w:t>
      </w:r>
      <w:r w:rsidRPr="00714CD7">
        <w:rPr>
          <w:b/>
          <w:lang w:val="uz-Cyrl-UZ"/>
        </w:rPr>
        <w:tab/>
        <w:t>202</w:t>
      </w:r>
      <w:r w:rsidR="00D374AA">
        <w:rPr>
          <w:b/>
          <w:lang w:val="en-US"/>
        </w:rPr>
        <w:t>6</w:t>
      </w:r>
      <w:r w:rsidRPr="00714CD7">
        <w:rPr>
          <w:b/>
          <w:lang w:val="uz-Cyrl-UZ"/>
        </w:rPr>
        <w:t>-y</w:t>
      </w:r>
      <w:r w:rsidRPr="00714CD7">
        <w:rPr>
          <w:b/>
          <w:lang w:val="en-US"/>
        </w:rPr>
        <w:t>.</w:t>
      </w:r>
      <w:r w:rsidRPr="00714CD7">
        <w:rPr>
          <w:b/>
          <w:lang w:val="en-US"/>
        </w:rPr>
        <w:tab/>
        <w:t xml:space="preserve">Tiraj </w:t>
      </w:r>
      <w:r w:rsidRPr="00714CD7">
        <w:rPr>
          <w:b/>
          <w:lang w:val="uz-Cyrl-UZ"/>
        </w:rPr>
        <w:t>9</w:t>
      </w:r>
      <w:r w:rsidRPr="00714CD7">
        <w:rPr>
          <w:b/>
          <w:lang w:val="en-US"/>
        </w:rPr>
        <w:t xml:space="preserve"> nusxa</w:t>
      </w:r>
    </w:p>
    <w:p w:rsidR="009B0ED6" w:rsidRPr="00714CD7" w:rsidRDefault="009B0ED6" w:rsidP="000E0A1B">
      <w:pPr>
        <w:spacing w:line="288" w:lineRule="auto"/>
        <w:jc w:val="center"/>
        <w:rPr>
          <w:b/>
          <w:lang w:val="uz-Cyrl-UZ"/>
        </w:rPr>
      </w:pPr>
    </w:p>
    <w:p w:rsidR="009B0ED6" w:rsidRPr="00714CD7" w:rsidRDefault="009B0ED6" w:rsidP="000E0A1B">
      <w:pPr>
        <w:spacing w:line="288" w:lineRule="auto"/>
        <w:jc w:val="center"/>
        <w:rPr>
          <w:b/>
          <w:lang w:val="uz-Cyrl-UZ"/>
        </w:rPr>
      </w:pPr>
    </w:p>
    <w:p w:rsidR="009B0ED6" w:rsidRPr="00714CD7" w:rsidRDefault="009B0ED6" w:rsidP="000E0A1B">
      <w:pPr>
        <w:spacing w:line="288" w:lineRule="auto"/>
        <w:jc w:val="center"/>
        <w:rPr>
          <w:b/>
          <w:lang w:val="uz-Cyrl-UZ"/>
        </w:rPr>
      </w:pPr>
    </w:p>
    <w:p w:rsidR="009B0ED6" w:rsidRPr="00714CD7" w:rsidRDefault="009B0ED6" w:rsidP="000E0A1B">
      <w:pPr>
        <w:spacing w:line="288" w:lineRule="auto"/>
        <w:jc w:val="center"/>
        <w:rPr>
          <w:b/>
          <w:lang w:val="uz-Cyrl-UZ"/>
        </w:rPr>
      </w:pPr>
    </w:p>
    <w:p w:rsidR="009B0ED6" w:rsidRPr="00714CD7" w:rsidRDefault="009B0ED6" w:rsidP="000E0A1B">
      <w:pPr>
        <w:spacing w:line="288" w:lineRule="auto"/>
        <w:jc w:val="center"/>
        <w:rPr>
          <w:b/>
          <w:lang w:val="uz-Cyrl-UZ"/>
        </w:rPr>
      </w:pPr>
    </w:p>
    <w:p w:rsidR="009B0ED6" w:rsidRPr="00714CD7" w:rsidRDefault="009B0ED6" w:rsidP="000E0A1B">
      <w:pPr>
        <w:spacing w:line="288" w:lineRule="auto"/>
        <w:jc w:val="center"/>
        <w:rPr>
          <w:b/>
          <w:lang w:val="uz-Cyrl-UZ"/>
        </w:rPr>
      </w:pPr>
    </w:p>
    <w:p w:rsidR="009B0ED6" w:rsidRPr="00714CD7" w:rsidRDefault="009B0ED6" w:rsidP="000E0A1B">
      <w:pPr>
        <w:spacing w:line="288" w:lineRule="auto"/>
        <w:jc w:val="center"/>
        <w:rPr>
          <w:b/>
          <w:lang w:val="uz-Cyrl-UZ"/>
        </w:rPr>
      </w:pPr>
    </w:p>
    <w:p w:rsidR="009B0ED6" w:rsidRPr="00714CD7" w:rsidRDefault="009B0ED6" w:rsidP="000E0A1B">
      <w:pPr>
        <w:spacing w:line="288" w:lineRule="auto"/>
        <w:jc w:val="center"/>
        <w:rPr>
          <w:b/>
          <w:lang w:val="uz-Cyrl-UZ"/>
        </w:rPr>
      </w:pPr>
    </w:p>
    <w:p w:rsidR="009B0ED6" w:rsidRPr="00714CD7" w:rsidRDefault="009B0ED6" w:rsidP="000E0A1B">
      <w:pPr>
        <w:spacing w:line="288" w:lineRule="auto"/>
        <w:jc w:val="center"/>
        <w:rPr>
          <w:b/>
          <w:lang w:val="uz-Cyrl-UZ"/>
        </w:rPr>
      </w:pPr>
    </w:p>
    <w:p w:rsidR="009B0ED6" w:rsidRPr="00714CD7" w:rsidRDefault="009B0ED6" w:rsidP="000E0A1B">
      <w:pPr>
        <w:spacing w:line="288" w:lineRule="auto"/>
        <w:jc w:val="center"/>
        <w:rPr>
          <w:b/>
          <w:lang w:val="uz-Cyrl-UZ"/>
        </w:rPr>
      </w:pPr>
    </w:p>
    <w:p w:rsidR="009B0ED6" w:rsidRPr="00714CD7" w:rsidRDefault="009B0ED6" w:rsidP="000E0A1B">
      <w:pPr>
        <w:spacing w:line="288" w:lineRule="auto"/>
        <w:jc w:val="center"/>
        <w:rPr>
          <w:b/>
          <w:lang w:val="en-US"/>
        </w:rPr>
      </w:pPr>
    </w:p>
    <w:p w:rsidR="009B0ED6" w:rsidRPr="00714CD7" w:rsidRDefault="00B85513" w:rsidP="000E0A1B">
      <w:pPr>
        <w:spacing w:line="288" w:lineRule="auto"/>
        <w:jc w:val="center"/>
        <w:rPr>
          <w:b/>
          <w:lang w:val="en-US"/>
        </w:rPr>
      </w:pPr>
      <w:r>
        <w:rPr>
          <w:b/>
          <w:lang w:val="uz-Cyrl-UZ"/>
        </w:rPr>
        <w:t>Ulug’nor t</w:t>
      </w:r>
      <w:r w:rsidR="009B0ED6" w:rsidRPr="00714CD7">
        <w:rPr>
          <w:b/>
          <w:lang w:val="en-US"/>
        </w:rPr>
        <w:t>umani statistika b</w:t>
      </w:r>
      <w:r w:rsidR="009B0ED6" w:rsidRPr="00714CD7">
        <w:rPr>
          <w:b/>
          <w:lang w:val="uz-Cyrl-UZ"/>
        </w:rPr>
        <w:t>o‘</w:t>
      </w:r>
      <w:r w:rsidR="009B0ED6" w:rsidRPr="00714CD7">
        <w:rPr>
          <w:b/>
          <w:lang w:val="en-US"/>
        </w:rPr>
        <w:t xml:space="preserve">limi </w:t>
      </w:r>
    </w:p>
    <w:p w:rsidR="009B0ED6" w:rsidRDefault="00B85513" w:rsidP="00B85513">
      <w:pPr>
        <w:spacing w:line="288" w:lineRule="auto"/>
        <w:jc w:val="center"/>
        <w:rPr>
          <w:b/>
          <w:lang w:val="uz-Cyrl-UZ"/>
        </w:rPr>
      </w:pPr>
      <w:r>
        <w:rPr>
          <w:b/>
          <w:lang w:val="uz-Cyrl-UZ"/>
        </w:rPr>
        <w:t>Ulug‘nor tumani</w:t>
      </w:r>
      <w:r w:rsidRPr="005B0473">
        <w:rPr>
          <w:b/>
          <w:lang w:val="en-US"/>
        </w:rPr>
        <w:t>, A.Navoiyshox</w:t>
      </w:r>
      <w:r>
        <w:rPr>
          <w:b/>
          <w:lang w:val="uz-Cyrl-UZ"/>
        </w:rPr>
        <w:t xml:space="preserve"> </w:t>
      </w:r>
      <w:r w:rsidRPr="005B0473">
        <w:rPr>
          <w:b/>
          <w:lang w:val="en-US"/>
        </w:rPr>
        <w:t>ko‘chasi</w:t>
      </w:r>
      <w:r>
        <w:rPr>
          <w:b/>
          <w:lang w:val="uz-Cyrl-UZ"/>
        </w:rPr>
        <w:t>,</w:t>
      </w:r>
      <w:r w:rsidRPr="005B0473">
        <w:rPr>
          <w:b/>
          <w:lang w:val="en-US"/>
        </w:rPr>
        <w:t xml:space="preserve"> 1-uy</w:t>
      </w:r>
    </w:p>
    <w:sectPr w:rsidR="009B0ED6" w:rsidSect="00770AF7">
      <w:footerReference w:type="even" r:id="rId57"/>
      <w:footerReference w:type="default" r:id="rId58"/>
      <w:footnotePr>
        <w:numStart w:val="2"/>
      </w:footnotePr>
      <w:pgSz w:w="11906" w:h="16838" w:code="9"/>
      <w:pgMar w:top="993" w:right="1134" w:bottom="1134" w:left="1559" w:header="567" w:footer="493"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0C02" w:rsidRDefault="004C0C02">
      <w:r>
        <w:separator/>
      </w:r>
    </w:p>
  </w:endnote>
  <w:endnote w:type="continuationSeparator" w:id="0">
    <w:p w:rsidR="004C0C02" w:rsidRDefault="004C0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do_uzb">
    <w:altName w:val="Times New Roman"/>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BalticaUzbek">
    <w:altName w:val="Times New Roman"/>
    <w:charset w:val="00"/>
    <w:family w:val="auto"/>
    <w:pitch w:val="variable"/>
    <w:sig w:usb0="00000001" w:usb1="00000000" w:usb2="00000000" w:usb3="00000000" w:csb0="00000097" w:csb1="00000000"/>
  </w:font>
  <w:font w:name="Times Uzb Roman">
    <w:altName w:val="Times New Roman"/>
    <w:panose1 w:val="00000000000000000000"/>
    <w:charset w:val="34"/>
    <w:family w:val="roman"/>
    <w:notTrueType/>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21" w:type="pct"/>
      <w:tblInd w:w="115" w:type="dxa"/>
      <w:tblCellMar>
        <w:top w:w="72" w:type="dxa"/>
        <w:left w:w="115" w:type="dxa"/>
        <w:bottom w:w="72" w:type="dxa"/>
        <w:right w:w="115" w:type="dxa"/>
      </w:tblCellMar>
      <w:tblLook w:val="04A0" w:firstRow="1" w:lastRow="0" w:firstColumn="1" w:lastColumn="0" w:noHBand="0" w:noVBand="1"/>
    </w:tblPr>
    <w:tblGrid>
      <w:gridCol w:w="920"/>
      <w:gridCol w:w="8374"/>
    </w:tblGrid>
    <w:tr w:rsidR="00F24C18" w:rsidRPr="00BD3BD1" w:rsidTr="005B5102">
      <w:trPr>
        <w:trHeight w:val="324"/>
      </w:trPr>
      <w:tc>
        <w:tcPr>
          <w:tcW w:w="495" w:type="pct"/>
          <w:tcBorders>
            <w:top w:val="single" w:sz="4" w:space="0" w:color="943634"/>
          </w:tcBorders>
          <w:shd w:val="clear" w:color="auto" w:fill="0070C0"/>
        </w:tcPr>
        <w:p w:rsidR="00F24C18" w:rsidRPr="005B5102" w:rsidRDefault="00F24C18" w:rsidP="006B4F5B">
          <w:pPr>
            <w:pStyle w:val="a9"/>
            <w:tabs>
              <w:tab w:val="clear" w:pos="9072"/>
              <w:tab w:val="right" w:pos="261"/>
            </w:tabs>
            <w:ind w:firstLine="0"/>
            <w:jc w:val="center"/>
            <w:rPr>
              <w:b/>
              <w:color w:val="FFFFFF"/>
              <w:lang w:val="uz-Cyrl-UZ"/>
            </w:rPr>
          </w:pPr>
          <w:r w:rsidRPr="009067BB">
            <w:rPr>
              <w:b/>
              <w:color w:val="FFFFFF"/>
            </w:rPr>
            <w:fldChar w:fldCharType="begin"/>
          </w:r>
          <w:r w:rsidRPr="009067BB">
            <w:rPr>
              <w:b/>
              <w:color w:val="FFFFFF"/>
            </w:rPr>
            <w:instrText xml:space="preserve"> PAGE   \* MERGEFORMAT </w:instrText>
          </w:r>
          <w:r w:rsidRPr="009067BB">
            <w:rPr>
              <w:b/>
              <w:color w:val="FFFFFF"/>
            </w:rPr>
            <w:fldChar w:fldCharType="separate"/>
          </w:r>
          <w:r>
            <w:rPr>
              <w:b/>
              <w:noProof/>
              <w:color w:val="FFFFFF"/>
            </w:rPr>
            <w:t>2</w:t>
          </w:r>
          <w:r w:rsidRPr="009067BB">
            <w:rPr>
              <w:b/>
              <w:noProof/>
              <w:color w:val="FFFFFF"/>
            </w:rPr>
            <w:fldChar w:fldCharType="end"/>
          </w:r>
        </w:p>
      </w:tc>
      <w:tc>
        <w:tcPr>
          <w:tcW w:w="4505" w:type="pct"/>
          <w:tcBorders>
            <w:top w:val="single" w:sz="4" w:space="0" w:color="auto"/>
          </w:tcBorders>
        </w:tcPr>
        <w:p w:rsidR="00F24C18" w:rsidRPr="00024219" w:rsidRDefault="00F24C18" w:rsidP="00A05AE0">
          <w:pPr>
            <w:pStyle w:val="a9"/>
            <w:ind w:firstLine="0"/>
            <w:rPr>
              <w:color w:val="0070C0"/>
              <w:lang w:val="uz-Cyrl-UZ"/>
            </w:rPr>
          </w:pPr>
          <w:r>
            <w:rPr>
              <w:b/>
              <w:bCs/>
              <w:i/>
              <w:color w:val="0070C0"/>
              <w:lang w:val="uz-Cyrl-UZ"/>
            </w:rPr>
            <w:t xml:space="preserve">Чортоқ </w:t>
          </w:r>
          <w:r w:rsidRPr="009067BB">
            <w:rPr>
              <w:b/>
              <w:bCs/>
              <w:i/>
              <w:color w:val="0070C0"/>
            </w:rPr>
            <w:t xml:space="preserve">туманининг </w:t>
          </w:r>
          <w:r>
            <w:rPr>
              <w:b/>
              <w:bCs/>
              <w:i/>
              <w:color w:val="0070C0"/>
              <w:lang w:val="uz-Cyrl-UZ"/>
            </w:rPr>
            <w:t xml:space="preserve">макроиқтисодий кўрсаткичлари </w:t>
          </w:r>
        </w:p>
      </w:tc>
    </w:tr>
  </w:tbl>
  <w:p w:rsidR="00F24C18" w:rsidRDefault="00F24C18">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91" w:type="pct"/>
      <w:tblCellMar>
        <w:top w:w="72" w:type="dxa"/>
        <w:left w:w="115" w:type="dxa"/>
        <w:bottom w:w="72" w:type="dxa"/>
        <w:right w:w="115" w:type="dxa"/>
      </w:tblCellMar>
      <w:tblLook w:val="04A0" w:firstRow="1" w:lastRow="0" w:firstColumn="1" w:lastColumn="0" w:noHBand="0" w:noVBand="1"/>
    </w:tblPr>
    <w:tblGrid>
      <w:gridCol w:w="8905"/>
      <w:gridCol w:w="710"/>
    </w:tblGrid>
    <w:tr w:rsidR="00F24C18" w:rsidRPr="00BD3BD1" w:rsidTr="00194147">
      <w:trPr>
        <w:trHeight w:val="341"/>
      </w:trPr>
      <w:tc>
        <w:tcPr>
          <w:tcW w:w="4631" w:type="pct"/>
          <w:tcBorders>
            <w:top w:val="single" w:sz="4" w:space="0" w:color="000000"/>
          </w:tcBorders>
        </w:tcPr>
        <w:p w:rsidR="00F24C18" w:rsidRPr="002E58A2" w:rsidRDefault="00F24C18" w:rsidP="00BD38CA">
          <w:pPr>
            <w:pStyle w:val="a9"/>
            <w:ind w:firstLine="0"/>
            <w:rPr>
              <w:lang w:val="uz-Cyrl-UZ"/>
            </w:rPr>
          </w:pPr>
          <w:r>
            <w:rPr>
              <w:b/>
              <w:bCs/>
              <w:i/>
              <w:color w:val="0070C0"/>
              <w:lang w:val="en-US"/>
            </w:rPr>
            <w:t>Ulug‘nor tumanining ijtimoiy-iqtisodiy holati axborotnomasi</w:t>
          </w:r>
        </w:p>
      </w:tc>
      <w:tc>
        <w:tcPr>
          <w:tcW w:w="369" w:type="pct"/>
          <w:tcBorders>
            <w:top w:val="single" w:sz="4" w:space="0" w:color="C0504D"/>
          </w:tcBorders>
          <w:shd w:val="clear" w:color="auto" w:fill="0070C0"/>
        </w:tcPr>
        <w:p w:rsidR="00F24C18" w:rsidRPr="00BD3BD1" w:rsidRDefault="00F24C18" w:rsidP="003C5A7F">
          <w:pPr>
            <w:pStyle w:val="ad"/>
            <w:jc w:val="center"/>
            <w:rPr>
              <w:color w:val="FFFFFF"/>
            </w:rPr>
          </w:pPr>
          <w:r w:rsidRPr="00BD3BD1">
            <w:rPr>
              <w:color w:val="FFFFFF"/>
            </w:rPr>
            <w:fldChar w:fldCharType="begin"/>
          </w:r>
          <w:r w:rsidRPr="00BD3BD1">
            <w:rPr>
              <w:color w:val="FFFFFF"/>
            </w:rPr>
            <w:instrText xml:space="preserve"> PAGE   \* MERGEFORMAT </w:instrText>
          </w:r>
          <w:r w:rsidRPr="00BD3BD1">
            <w:rPr>
              <w:color w:val="FFFFFF"/>
            </w:rPr>
            <w:fldChar w:fldCharType="separate"/>
          </w:r>
          <w:r w:rsidR="006B2751">
            <w:rPr>
              <w:noProof/>
              <w:color w:val="FFFFFF"/>
            </w:rPr>
            <w:t>55</w:t>
          </w:r>
          <w:r w:rsidRPr="00BD3BD1">
            <w:rPr>
              <w:color w:val="FFFFFF"/>
            </w:rPr>
            <w:fldChar w:fldCharType="end"/>
          </w:r>
        </w:p>
      </w:tc>
    </w:tr>
  </w:tbl>
  <w:p w:rsidR="00F24C18" w:rsidRDefault="00F24C18">
    <w:pPr>
      <w:ind w:right="360" w:firstLine="360"/>
      <w:rPr>
        <w:noProof/>
      </w:rPr>
    </w:pPr>
  </w:p>
  <w:p w:rsidR="00F24C18" w:rsidRDefault="00F24C18">
    <w:pPr>
      <w:ind w:right="360" w:firstLine="360"/>
      <w:rPr>
        <w:noProof/>
      </w:rPr>
    </w:pPr>
  </w:p>
  <w:p w:rsidR="00F24C18" w:rsidRDefault="00F24C18">
    <w:pPr>
      <w:ind w:right="360" w:firstLine="360"/>
      <w:rPr>
        <w:noProo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0C02" w:rsidRDefault="004C0C02">
      <w:r>
        <w:separator/>
      </w:r>
    </w:p>
  </w:footnote>
  <w:footnote w:type="continuationSeparator" w:id="0">
    <w:p w:rsidR="004C0C02" w:rsidRDefault="004C0C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87849"/>
    <w:multiLevelType w:val="hybridMultilevel"/>
    <w:tmpl w:val="111476FC"/>
    <w:lvl w:ilvl="0" w:tplc="F74E0DF6">
      <w:start w:val="5"/>
      <w:numFmt w:val="upperRoman"/>
      <w:lvlText w:val="%1."/>
      <w:lvlJc w:val="left"/>
      <w:pPr>
        <w:ind w:left="1080" w:hanging="72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1D43FB"/>
    <w:multiLevelType w:val="hybridMultilevel"/>
    <w:tmpl w:val="7894663A"/>
    <w:lvl w:ilvl="0" w:tplc="A70C2A20">
      <w:start w:val="2021"/>
      <w:numFmt w:val="bullet"/>
      <w:lvlText w:val="-"/>
      <w:lvlJc w:val="left"/>
      <w:pPr>
        <w:ind w:left="403" w:hanging="360"/>
      </w:pPr>
      <w:rPr>
        <w:rFonts w:ascii="Times New Roman" w:eastAsia="Times New Roman" w:hAnsi="Times New Roman" w:cs="Times New Roman" w:hint="default"/>
      </w:rPr>
    </w:lvl>
    <w:lvl w:ilvl="1" w:tplc="04190003" w:tentative="1">
      <w:start w:val="1"/>
      <w:numFmt w:val="bullet"/>
      <w:lvlText w:val="o"/>
      <w:lvlJc w:val="left"/>
      <w:pPr>
        <w:ind w:left="1123" w:hanging="360"/>
      </w:pPr>
      <w:rPr>
        <w:rFonts w:ascii="Courier New" w:hAnsi="Courier New" w:cs="Courier New" w:hint="default"/>
      </w:rPr>
    </w:lvl>
    <w:lvl w:ilvl="2" w:tplc="04190005" w:tentative="1">
      <w:start w:val="1"/>
      <w:numFmt w:val="bullet"/>
      <w:lvlText w:val=""/>
      <w:lvlJc w:val="left"/>
      <w:pPr>
        <w:ind w:left="1843" w:hanging="360"/>
      </w:pPr>
      <w:rPr>
        <w:rFonts w:ascii="Wingdings" w:hAnsi="Wingdings" w:hint="default"/>
      </w:rPr>
    </w:lvl>
    <w:lvl w:ilvl="3" w:tplc="04190001" w:tentative="1">
      <w:start w:val="1"/>
      <w:numFmt w:val="bullet"/>
      <w:lvlText w:val=""/>
      <w:lvlJc w:val="left"/>
      <w:pPr>
        <w:ind w:left="2563" w:hanging="360"/>
      </w:pPr>
      <w:rPr>
        <w:rFonts w:ascii="Symbol" w:hAnsi="Symbol" w:hint="default"/>
      </w:rPr>
    </w:lvl>
    <w:lvl w:ilvl="4" w:tplc="04190003" w:tentative="1">
      <w:start w:val="1"/>
      <w:numFmt w:val="bullet"/>
      <w:lvlText w:val="o"/>
      <w:lvlJc w:val="left"/>
      <w:pPr>
        <w:ind w:left="3283" w:hanging="360"/>
      </w:pPr>
      <w:rPr>
        <w:rFonts w:ascii="Courier New" w:hAnsi="Courier New" w:cs="Courier New" w:hint="default"/>
      </w:rPr>
    </w:lvl>
    <w:lvl w:ilvl="5" w:tplc="04190005" w:tentative="1">
      <w:start w:val="1"/>
      <w:numFmt w:val="bullet"/>
      <w:lvlText w:val=""/>
      <w:lvlJc w:val="left"/>
      <w:pPr>
        <w:ind w:left="4003" w:hanging="360"/>
      </w:pPr>
      <w:rPr>
        <w:rFonts w:ascii="Wingdings" w:hAnsi="Wingdings" w:hint="default"/>
      </w:rPr>
    </w:lvl>
    <w:lvl w:ilvl="6" w:tplc="04190001" w:tentative="1">
      <w:start w:val="1"/>
      <w:numFmt w:val="bullet"/>
      <w:lvlText w:val=""/>
      <w:lvlJc w:val="left"/>
      <w:pPr>
        <w:ind w:left="4723" w:hanging="360"/>
      </w:pPr>
      <w:rPr>
        <w:rFonts w:ascii="Symbol" w:hAnsi="Symbol" w:hint="default"/>
      </w:rPr>
    </w:lvl>
    <w:lvl w:ilvl="7" w:tplc="04190003" w:tentative="1">
      <w:start w:val="1"/>
      <w:numFmt w:val="bullet"/>
      <w:lvlText w:val="o"/>
      <w:lvlJc w:val="left"/>
      <w:pPr>
        <w:ind w:left="5443" w:hanging="360"/>
      </w:pPr>
      <w:rPr>
        <w:rFonts w:ascii="Courier New" w:hAnsi="Courier New" w:cs="Courier New" w:hint="default"/>
      </w:rPr>
    </w:lvl>
    <w:lvl w:ilvl="8" w:tplc="04190005" w:tentative="1">
      <w:start w:val="1"/>
      <w:numFmt w:val="bullet"/>
      <w:lvlText w:val=""/>
      <w:lvlJc w:val="left"/>
      <w:pPr>
        <w:ind w:left="6163" w:hanging="360"/>
      </w:pPr>
      <w:rPr>
        <w:rFonts w:ascii="Wingdings" w:hAnsi="Wingdings" w:hint="default"/>
      </w:rPr>
    </w:lvl>
  </w:abstractNum>
  <w:abstractNum w:abstractNumId="2" w15:restartNumberingAfterBreak="0">
    <w:nsid w:val="1D545339"/>
    <w:multiLevelType w:val="hybridMultilevel"/>
    <w:tmpl w:val="AFB08F8C"/>
    <w:lvl w:ilvl="0" w:tplc="3ACC11D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EF43E38"/>
    <w:multiLevelType w:val="hybridMultilevel"/>
    <w:tmpl w:val="049C4ED2"/>
    <w:lvl w:ilvl="0" w:tplc="44840158">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B150B92"/>
    <w:multiLevelType w:val="hybridMultilevel"/>
    <w:tmpl w:val="213E98FC"/>
    <w:lvl w:ilvl="0" w:tplc="83EEB6F2">
      <w:start w:val="2"/>
      <w:numFmt w:val="upperRoman"/>
      <w:lvlText w:val="%1."/>
      <w:lvlJc w:val="left"/>
      <w:pPr>
        <w:ind w:left="1080" w:hanging="72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796A78"/>
    <w:multiLevelType w:val="multilevel"/>
    <w:tmpl w:val="E0F80E5E"/>
    <w:lvl w:ilvl="0">
      <w:start w:val="1"/>
      <w:numFmt w:val="upperRoman"/>
      <w:lvlText w:val="%1."/>
      <w:lvlJc w:val="left"/>
      <w:pPr>
        <w:ind w:left="1080" w:hanging="720"/>
      </w:pPr>
      <w:rPr>
        <w:rFonts w:hint="default"/>
        <w:color w:val="auto"/>
        <w:sz w:val="3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59E1038"/>
    <w:multiLevelType w:val="hybridMultilevel"/>
    <w:tmpl w:val="C276D2EE"/>
    <w:lvl w:ilvl="0" w:tplc="876EF71E">
      <w:start w:val="2018"/>
      <w:numFmt w:val="bullet"/>
      <w:lvlText w:val="-"/>
      <w:lvlJc w:val="left"/>
      <w:pPr>
        <w:ind w:left="420" w:hanging="360"/>
      </w:pPr>
      <w:rPr>
        <w:rFonts w:ascii="Times New Roman" w:eastAsia="Calibr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7" w15:restartNumberingAfterBreak="0">
    <w:nsid w:val="45AD4FC9"/>
    <w:multiLevelType w:val="hybridMultilevel"/>
    <w:tmpl w:val="7A441D10"/>
    <w:lvl w:ilvl="0" w:tplc="027A62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DD23616"/>
    <w:multiLevelType w:val="multilevel"/>
    <w:tmpl w:val="639CAF30"/>
    <w:lvl w:ilvl="0">
      <w:start w:val="1"/>
      <w:numFmt w:val="upperRoman"/>
      <w:lvlText w:val="%1."/>
      <w:lvlJc w:val="left"/>
      <w:pPr>
        <w:ind w:left="1080" w:hanging="720"/>
      </w:pPr>
      <w:rPr>
        <w:rFonts w:hint="default"/>
        <w:color w:val="FFFFFF"/>
        <w:sz w:val="3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DEC7EE2"/>
    <w:multiLevelType w:val="hybridMultilevel"/>
    <w:tmpl w:val="02E6A7E4"/>
    <w:lvl w:ilvl="0" w:tplc="41B4E12C">
      <w:start w:val="1"/>
      <w:numFmt w:val="bullet"/>
      <w:lvlText w:val="•"/>
      <w:lvlJc w:val="left"/>
      <w:pPr>
        <w:tabs>
          <w:tab w:val="num" w:pos="720"/>
        </w:tabs>
        <w:ind w:left="720" w:hanging="360"/>
      </w:pPr>
      <w:rPr>
        <w:rFonts w:ascii="Times New Roman" w:hAnsi="Times New Roman" w:hint="default"/>
      </w:rPr>
    </w:lvl>
    <w:lvl w:ilvl="1" w:tplc="1488FCFA" w:tentative="1">
      <w:start w:val="1"/>
      <w:numFmt w:val="bullet"/>
      <w:lvlText w:val="•"/>
      <w:lvlJc w:val="left"/>
      <w:pPr>
        <w:tabs>
          <w:tab w:val="num" w:pos="1440"/>
        </w:tabs>
        <w:ind w:left="1440" w:hanging="360"/>
      </w:pPr>
      <w:rPr>
        <w:rFonts w:ascii="Times New Roman" w:hAnsi="Times New Roman" w:hint="default"/>
      </w:rPr>
    </w:lvl>
    <w:lvl w:ilvl="2" w:tplc="9308038C" w:tentative="1">
      <w:start w:val="1"/>
      <w:numFmt w:val="bullet"/>
      <w:lvlText w:val="•"/>
      <w:lvlJc w:val="left"/>
      <w:pPr>
        <w:tabs>
          <w:tab w:val="num" w:pos="2160"/>
        </w:tabs>
        <w:ind w:left="2160" w:hanging="360"/>
      </w:pPr>
      <w:rPr>
        <w:rFonts w:ascii="Times New Roman" w:hAnsi="Times New Roman" w:hint="default"/>
      </w:rPr>
    </w:lvl>
    <w:lvl w:ilvl="3" w:tplc="7D8A9B36" w:tentative="1">
      <w:start w:val="1"/>
      <w:numFmt w:val="bullet"/>
      <w:lvlText w:val="•"/>
      <w:lvlJc w:val="left"/>
      <w:pPr>
        <w:tabs>
          <w:tab w:val="num" w:pos="2880"/>
        </w:tabs>
        <w:ind w:left="2880" w:hanging="360"/>
      </w:pPr>
      <w:rPr>
        <w:rFonts w:ascii="Times New Roman" w:hAnsi="Times New Roman" w:hint="default"/>
      </w:rPr>
    </w:lvl>
    <w:lvl w:ilvl="4" w:tplc="CB58848C" w:tentative="1">
      <w:start w:val="1"/>
      <w:numFmt w:val="bullet"/>
      <w:lvlText w:val="•"/>
      <w:lvlJc w:val="left"/>
      <w:pPr>
        <w:tabs>
          <w:tab w:val="num" w:pos="3600"/>
        </w:tabs>
        <w:ind w:left="3600" w:hanging="360"/>
      </w:pPr>
      <w:rPr>
        <w:rFonts w:ascii="Times New Roman" w:hAnsi="Times New Roman" w:hint="default"/>
      </w:rPr>
    </w:lvl>
    <w:lvl w:ilvl="5" w:tplc="5C94FDBA" w:tentative="1">
      <w:start w:val="1"/>
      <w:numFmt w:val="bullet"/>
      <w:lvlText w:val="•"/>
      <w:lvlJc w:val="left"/>
      <w:pPr>
        <w:tabs>
          <w:tab w:val="num" w:pos="4320"/>
        </w:tabs>
        <w:ind w:left="4320" w:hanging="360"/>
      </w:pPr>
      <w:rPr>
        <w:rFonts w:ascii="Times New Roman" w:hAnsi="Times New Roman" w:hint="default"/>
      </w:rPr>
    </w:lvl>
    <w:lvl w:ilvl="6" w:tplc="95D6B528" w:tentative="1">
      <w:start w:val="1"/>
      <w:numFmt w:val="bullet"/>
      <w:lvlText w:val="•"/>
      <w:lvlJc w:val="left"/>
      <w:pPr>
        <w:tabs>
          <w:tab w:val="num" w:pos="5040"/>
        </w:tabs>
        <w:ind w:left="5040" w:hanging="360"/>
      </w:pPr>
      <w:rPr>
        <w:rFonts w:ascii="Times New Roman" w:hAnsi="Times New Roman" w:hint="default"/>
      </w:rPr>
    </w:lvl>
    <w:lvl w:ilvl="7" w:tplc="4B04684C" w:tentative="1">
      <w:start w:val="1"/>
      <w:numFmt w:val="bullet"/>
      <w:lvlText w:val="•"/>
      <w:lvlJc w:val="left"/>
      <w:pPr>
        <w:tabs>
          <w:tab w:val="num" w:pos="5760"/>
        </w:tabs>
        <w:ind w:left="5760" w:hanging="360"/>
      </w:pPr>
      <w:rPr>
        <w:rFonts w:ascii="Times New Roman" w:hAnsi="Times New Roman" w:hint="default"/>
      </w:rPr>
    </w:lvl>
    <w:lvl w:ilvl="8" w:tplc="A0520ED6"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72190945"/>
    <w:multiLevelType w:val="hybridMultilevel"/>
    <w:tmpl w:val="A322BA64"/>
    <w:lvl w:ilvl="0" w:tplc="6CE4CF4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0"/>
  </w:num>
  <w:num w:numId="4">
    <w:abstractNumId w:val="3"/>
  </w:num>
  <w:num w:numId="5">
    <w:abstractNumId w:val="2"/>
  </w:num>
  <w:num w:numId="6">
    <w:abstractNumId w:val="0"/>
  </w:num>
  <w:num w:numId="7">
    <w:abstractNumId w:val="5"/>
  </w:num>
  <w:num w:numId="8">
    <w:abstractNumId w:val="6"/>
  </w:num>
  <w:num w:numId="9">
    <w:abstractNumId w:val="1"/>
  </w:num>
  <w:num w:numId="10">
    <w:abstractNumId w:val="9"/>
  </w:num>
  <w:num w:numId="1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isplayBackgroundShape/>
  <w:embedSystemFonts/>
  <w:mirrorMargins/>
  <w:hideSpellingErrors/>
  <w:hideGrammaticalErrors/>
  <w:defaultTabStop w:val="720"/>
  <w:hyphenationZone w:val="357"/>
  <w:doNotHyphenateCaps/>
  <w:drawingGridHorizontalSpacing w:val="100"/>
  <w:displayHorizontalDrawingGridEvery w:val="0"/>
  <w:displayVerticalDrawingGridEvery w:val="0"/>
  <w:noPunctuationKerning/>
  <w:characterSpacingControl w:val="doNotCompress"/>
  <w:doNotValidateAgainstSchema/>
  <w:doNotDemarcateInvalidXml/>
  <w:hdrShapeDefaults>
    <o:shapedefaults v:ext="edit" spidmax="2049"/>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D12"/>
    <w:rsid w:val="0000022E"/>
    <w:rsid w:val="00000419"/>
    <w:rsid w:val="00000934"/>
    <w:rsid w:val="00000D03"/>
    <w:rsid w:val="00000E64"/>
    <w:rsid w:val="0000118B"/>
    <w:rsid w:val="000012D7"/>
    <w:rsid w:val="00001811"/>
    <w:rsid w:val="00001B1B"/>
    <w:rsid w:val="00001B25"/>
    <w:rsid w:val="000020EE"/>
    <w:rsid w:val="00002531"/>
    <w:rsid w:val="00002615"/>
    <w:rsid w:val="0000287C"/>
    <w:rsid w:val="00002A23"/>
    <w:rsid w:val="00002F1D"/>
    <w:rsid w:val="000034FB"/>
    <w:rsid w:val="000036A3"/>
    <w:rsid w:val="000037D0"/>
    <w:rsid w:val="00003D06"/>
    <w:rsid w:val="00003F1F"/>
    <w:rsid w:val="00003FD9"/>
    <w:rsid w:val="00004609"/>
    <w:rsid w:val="00004C76"/>
    <w:rsid w:val="0000568D"/>
    <w:rsid w:val="00005802"/>
    <w:rsid w:val="000058EF"/>
    <w:rsid w:val="00005B24"/>
    <w:rsid w:val="00005D12"/>
    <w:rsid w:val="000061CA"/>
    <w:rsid w:val="00006276"/>
    <w:rsid w:val="000064A3"/>
    <w:rsid w:val="000064E6"/>
    <w:rsid w:val="000070FD"/>
    <w:rsid w:val="00007974"/>
    <w:rsid w:val="00007AAA"/>
    <w:rsid w:val="00010297"/>
    <w:rsid w:val="000102EC"/>
    <w:rsid w:val="000105DA"/>
    <w:rsid w:val="000110EA"/>
    <w:rsid w:val="00011339"/>
    <w:rsid w:val="0001139C"/>
    <w:rsid w:val="00011410"/>
    <w:rsid w:val="00011521"/>
    <w:rsid w:val="00011E08"/>
    <w:rsid w:val="0001225A"/>
    <w:rsid w:val="000127DA"/>
    <w:rsid w:val="00012DBD"/>
    <w:rsid w:val="00012F56"/>
    <w:rsid w:val="00012FF5"/>
    <w:rsid w:val="0001336C"/>
    <w:rsid w:val="000136F0"/>
    <w:rsid w:val="0001386E"/>
    <w:rsid w:val="00013B0F"/>
    <w:rsid w:val="00013FD8"/>
    <w:rsid w:val="000142F9"/>
    <w:rsid w:val="0001446F"/>
    <w:rsid w:val="0001459B"/>
    <w:rsid w:val="00014C4D"/>
    <w:rsid w:val="00014C9C"/>
    <w:rsid w:val="00015125"/>
    <w:rsid w:val="00015325"/>
    <w:rsid w:val="00015395"/>
    <w:rsid w:val="00015448"/>
    <w:rsid w:val="00015C40"/>
    <w:rsid w:val="000160CB"/>
    <w:rsid w:val="00016464"/>
    <w:rsid w:val="00016544"/>
    <w:rsid w:val="00016608"/>
    <w:rsid w:val="000169F1"/>
    <w:rsid w:val="00016BF2"/>
    <w:rsid w:val="00016F03"/>
    <w:rsid w:val="00017163"/>
    <w:rsid w:val="00017FFD"/>
    <w:rsid w:val="0002010D"/>
    <w:rsid w:val="00020650"/>
    <w:rsid w:val="00020A0F"/>
    <w:rsid w:val="00020C83"/>
    <w:rsid w:val="00021076"/>
    <w:rsid w:val="000214C6"/>
    <w:rsid w:val="000214FA"/>
    <w:rsid w:val="000222B6"/>
    <w:rsid w:val="000227DB"/>
    <w:rsid w:val="00022AA3"/>
    <w:rsid w:val="00022C23"/>
    <w:rsid w:val="00022DA0"/>
    <w:rsid w:val="00022DAF"/>
    <w:rsid w:val="0002338B"/>
    <w:rsid w:val="00023B97"/>
    <w:rsid w:val="00023D10"/>
    <w:rsid w:val="0002406A"/>
    <w:rsid w:val="00024219"/>
    <w:rsid w:val="000243E5"/>
    <w:rsid w:val="00024716"/>
    <w:rsid w:val="000248E4"/>
    <w:rsid w:val="00024C5A"/>
    <w:rsid w:val="00024EB2"/>
    <w:rsid w:val="00024FBB"/>
    <w:rsid w:val="000252DF"/>
    <w:rsid w:val="00026430"/>
    <w:rsid w:val="0002653B"/>
    <w:rsid w:val="00026654"/>
    <w:rsid w:val="00026B30"/>
    <w:rsid w:val="00027234"/>
    <w:rsid w:val="000273F2"/>
    <w:rsid w:val="00027731"/>
    <w:rsid w:val="00027950"/>
    <w:rsid w:val="00027BCC"/>
    <w:rsid w:val="00030ABD"/>
    <w:rsid w:val="00030FDF"/>
    <w:rsid w:val="000317E7"/>
    <w:rsid w:val="00031CDF"/>
    <w:rsid w:val="00031D80"/>
    <w:rsid w:val="000322A9"/>
    <w:rsid w:val="00033E7C"/>
    <w:rsid w:val="0003412C"/>
    <w:rsid w:val="0003443C"/>
    <w:rsid w:val="0003450D"/>
    <w:rsid w:val="000350B3"/>
    <w:rsid w:val="0003528B"/>
    <w:rsid w:val="000355EB"/>
    <w:rsid w:val="00035A60"/>
    <w:rsid w:val="0003624C"/>
    <w:rsid w:val="00037594"/>
    <w:rsid w:val="00037A5F"/>
    <w:rsid w:val="000402C4"/>
    <w:rsid w:val="000402F1"/>
    <w:rsid w:val="00040A10"/>
    <w:rsid w:val="00040EF1"/>
    <w:rsid w:val="00041635"/>
    <w:rsid w:val="0004173E"/>
    <w:rsid w:val="0004186C"/>
    <w:rsid w:val="0004186E"/>
    <w:rsid w:val="00042205"/>
    <w:rsid w:val="0004225C"/>
    <w:rsid w:val="0004225F"/>
    <w:rsid w:val="000423B3"/>
    <w:rsid w:val="00042630"/>
    <w:rsid w:val="00042CDB"/>
    <w:rsid w:val="00042D11"/>
    <w:rsid w:val="00042E87"/>
    <w:rsid w:val="00042F3E"/>
    <w:rsid w:val="00043889"/>
    <w:rsid w:val="00043973"/>
    <w:rsid w:val="00043A8E"/>
    <w:rsid w:val="00043C86"/>
    <w:rsid w:val="00043FFE"/>
    <w:rsid w:val="000441B3"/>
    <w:rsid w:val="000441D2"/>
    <w:rsid w:val="0004430F"/>
    <w:rsid w:val="00044753"/>
    <w:rsid w:val="000448AB"/>
    <w:rsid w:val="00044F50"/>
    <w:rsid w:val="0004507F"/>
    <w:rsid w:val="000451EF"/>
    <w:rsid w:val="0004522B"/>
    <w:rsid w:val="00045400"/>
    <w:rsid w:val="00045610"/>
    <w:rsid w:val="0004579D"/>
    <w:rsid w:val="00045A9A"/>
    <w:rsid w:val="00045C89"/>
    <w:rsid w:val="00045EEB"/>
    <w:rsid w:val="00046BC7"/>
    <w:rsid w:val="00046F73"/>
    <w:rsid w:val="00046F80"/>
    <w:rsid w:val="000470C3"/>
    <w:rsid w:val="000475F1"/>
    <w:rsid w:val="00047732"/>
    <w:rsid w:val="000500C7"/>
    <w:rsid w:val="000504F3"/>
    <w:rsid w:val="00050918"/>
    <w:rsid w:val="00050C6E"/>
    <w:rsid w:val="0005143F"/>
    <w:rsid w:val="00051AC2"/>
    <w:rsid w:val="00052178"/>
    <w:rsid w:val="00052390"/>
    <w:rsid w:val="000526F7"/>
    <w:rsid w:val="00052770"/>
    <w:rsid w:val="00052B69"/>
    <w:rsid w:val="00053CC1"/>
    <w:rsid w:val="000543D3"/>
    <w:rsid w:val="00054828"/>
    <w:rsid w:val="00054AEC"/>
    <w:rsid w:val="00054EFB"/>
    <w:rsid w:val="0005515B"/>
    <w:rsid w:val="0005594E"/>
    <w:rsid w:val="00056517"/>
    <w:rsid w:val="0005654D"/>
    <w:rsid w:val="00056966"/>
    <w:rsid w:val="000572E0"/>
    <w:rsid w:val="00057730"/>
    <w:rsid w:val="0005780F"/>
    <w:rsid w:val="00057E6F"/>
    <w:rsid w:val="00060022"/>
    <w:rsid w:val="000605CE"/>
    <w:rsid w:val="00060623"/>
    <w:rsid w:val="000607DC"/>
    <w:rsid w:val="00060942"/>
    <w:rsid w:val="00060C8B"/>
    <w:rsid w:val="00061688"/>
    <w:rsid w:val="00061C84"/>
    <w:rsid w:val="00061CAB"/>
    <w:rsid w:val="00061CB4"/>
    <w:rsid w:val="000623D8"/>
    <w:rsid w:val="0006272D"/>
    <w:rsid w:val="0006297D"/>
    <w:rsid w:val="00062E6C"/>
    <w:rsid w:val="000631C3"/>
    <w:rsid w:val="00063503"/>
    <w:rsid w:val="00063D1E"/>
    <w:rsid w:val="000646BB"/>
    <w:rsid w:val="0006568A"/>
    <w:rsid w:val="000658A4"/>
    <w:rsid w:val="00065A76"/>
    <w:rsid w:val="00065FAB"/>
    <w:rsid w:val="000660FB"/>
    <w:rsid w:val="00066DBD"/>
    <w:rsid w:val="000671B8"/>
    <w:rsid w:val="0006795D"/>
    <w:rsid w:val="00067B5B"/>
    <w:rsid w:val="00067CD0"/>
    <w:rsid w:val="00067E19"/>
    <w:rsid w:val="00071093"/>
    <w:rsid w:val="000714B7"/>
    <w:rsid w:val="000717B6"/>
    <w:rsid w:val="00071C3B"/>
    <w:rsid w:val="00072C80"/>
    <w:rsid w:val="00072D69"/>
    <w:rsid w:val="000731DF"/>
    <w:rsid w:val="0007360C"/>
    <w:rsid w:val="00073A75"/>
    <w:rsid w:val="00073E7F"/>
    <w:rsid w:val="00074381"/>
    <w:rsid w:val="00074793"/>
    <w:rsid w:val="00074CC7"/>
    <w:rsid w:val="00074D3E"/>
    <w:rsid w:val="00074E50"/>
    <w:rsid w:val="00075705"/>
    <w:rsid w:val="000758C7"/>
    <w:rsid w:val="0007597F"/>
    <w:rsid w:val="00075C2A"/>
    <w:rsid w:val="00075CB8"/>
    <w:rsid w:val="000766B9"/>
    <w:rsid w:val="00076E19"/>
    <w:rsid w:val="00076EC2"/>
    <w:rsid w:val="00076EE9"/>
    <w:rsid w:val="000774CA"/>
    <w:rsid w:val="00077AB2"/>
    <w:rsid w:val="00077BE8"/>
    <w:rsid w:val="00080015"/>
    <w:rsid w:val="00080391"/>
    <w:rsid w:val="00080441"/>
    <w:rsid w:val="00080D8E"/>
    <w:rsid w:val="00081043"/>
    <w:rsid w:val="00081A54"/>
    <w:rsid w:val="00082188"/>
    <w:rsid w:val="00082DC6"/>
    <w:rsid w:val="00083632"/>
    <w:rsid w:val="00084053"/>
    <w:rsid w:val="000844E4"/>
    <w:rsid w:val="00084674"/>
    <w:rsid w:val="000848A1"/>
    <w:rsid w:val="000849A6"/>
    <w:rsid w:val="00085272"/>
    <w:rsid w:val="00085457"/>
    <w:rsid w:val="0008553F"/>
    <w:rsid w:val="00086229"/>
    <w:rsid w:val="00086243"/>
    <w:rsid w:val="0008650D"/>
    <w:rsid w:val="000865EE"/>
    <w:rsid w:val="00086AAB"/>
    <w:rsid w:val="0008735A"/>
    <w:rsid w:val="000873E3"/>
    <w:rsid w:val="000875BE"/>
    <w:rsid w:val="00087BF7"/>
    <w:rsid w:val="000905C5"/>
    <w:rsid w:val="0009084F"/>
    <w:rsid w:val="00090C3E"/>
    <w:rsid w:val="00091449"/>
    <w:rsid w:val="00091530"/>
    <w:rsid w:val="000916F4"/>
    <w:rsid w:val="00091E09"/>
    <w:rsid w:val="00092355"/>
    <w:rsid w:val="0009269C"/>
    <w:rsid w:val="00092BBD"/>
    <w:rsid w:val="00092FEE"/>
    <w:rsid w:val="0009347F"/>
    <w:rsid w:val="00093485"/>
    <w:rsid w:val="0009358A"/>
    <w:rsid w:val="0009361F"/>
    <w:rsid w:val="000941FA"/>
    <w:rsid w:val="00094310"/>
    <w:rsid w:val="0009448C"/>
    <w:rsid w:val="00094D35"/>
    <w:rsid w:val="0009509A"/>
    <w:rsid w:val="0009518B"/>
    <w:rsid w:val="000959AB"/>
    <w:rsid w:val="00095C32"/>
    <w:rsid w:val="0009616F"/>
    <w:rsid w:val="00097ABD"/>
    <w:rsid w:val="00097BE2"/>
    <w:rsid w:val="00097CBB"/>
    <w:rsid w:val="000A06E2"/>
    <w:rsid w:val="000A08C1"/>
    <w:rsid w:val="000A0C0F"/>
    <w:rsid w:val="000A0C79"/>
    <w:rsid w:val="000A0E77"/>
    <w:rsid w:val="000A1380"/>
    <w:rsid w:val="000A1CD5"/>
    <w:rsid w:val="000A2C8D"/>
    <w:rsid w:val="000A2CCF"/>
    <w:rsid w:val="000A2D67"/>
    <w:rsid w:val="000A326D"/>
    <w:rsid w:val="000A351D"/>
    <w:rsid w:val="000A36DE"/>
    <w:rsid w:val="000A383C"/>
    <w:rsid w:val="000A38E2"/>
    <w:rsid w:val="000A39B6"/>
    <w:rsid w:val="000A4060"/>
    <w:rsid w:val="000A4440"/>
    <w:rsid w:val="000A4BDB"/>
    <w:rsid w:val="000A4D09"/>
    <w:rsid w:val="000A4F67"/>
    <w:rsid w:val="000A511E"/>
    <w:rsid w:val="000A543D"/>
    <w:rsid w:val="000A5723"/>
    <w:rsid w:val="000A57FE"/>
    <w:rsid w:val="000A580B"/>
    <w:rsid w:val="000A5882"/>
    <w:rsid w:val="000A5E4D"/>
    <w:rsid w:val="000A5E95"/>
    <w:rsid w:val="000A60AD"/>
    <w:rsid w:val="000A61CA"/>
    <w:rsid w:val="000A62FE"/>
    <w:rsid w:val="000A6570"/>
    <w:rsid w:val="000A66D6"/>
    <w:rsid w:val="000A7427"/>
    <w:rsid w:val="000A743B"/>
    <w:rsid w:val="000A7624"/>
    <w:rsid w:val="000A7BA8"/>
    <w:rsid w:val="000A7D0C"/>
    <w:rsid w:val="000A7EF2"/>
    <w:rsid w:val="000B006B"/>
    <w:rsid w:val="000B0663"/>
    <w:rsid w:val="000B16B2"/>
    <w:rsid w:val="000B19FA"/>
    <w:rsid w:val="000B1B1A"/>
    <w:rsid w:val="000B21AF"/>
    <w:rsid w:val="000B2244"/>
    <w:rsid w:val="000B234F"/>
    <w:rsid w:val="000B28B2"/>
    <w:rsid w:val="000B2A99"/>
    <w:rsid w:val="000B2BDD"/>
    <w:rsid w:val="000B2D6D"/>
    <w:rsid w:val="000B3248"/>
    <w:rsid w:val="000B3488"/>
    <w:rsid w:val="000B361E"/>
    <w:rsid w:val="000B3659"/>
    <w:rsid w:val="000B384C"/>
    <w:rsid w:val="000B38F1"/>
    <w:rsid w:val="000B3F58"/>
    <w:rsid w:val="000B3FD0"/>
    <w:rsid w:val="000B4472"/>
    <w:rsid w:val="000B4758"/>
    <w:rsid w:val="000B476E"/>
    <w:rsid w:val="000B4A25"/>
    <w:rsid w:val="000B542F"/>
    <w:rsid w:val="000B5996"/>
    <w:rsid w:val="000B5E3C"/>
    <w:rsid w:val="000B62A0"/>
    <w:rsid w:val="000B66AB"/>
    <w:rsid w:val="000B7C9E"/>
    <w:rsid w:val="000B7D6B"/>
    <w:rsid w:val="000C0123"/>
    <w:rsid w:val="000C0262"/>
    <w:rsid w:val="000C02FE"/>
    <w:rsid w:val="000C04CE"/>
    <w:rsid w:val="000C0B9A"/>
    <w:rsid w:val="000C0E9F"/>
    <w:rsid w:val="000C0EF4"/>
    <w:rsid w:val="000C13BF"/>
    <w:rsid w:val="000C1770"/>
    <w:rsid w:val="000C17B6"/>
    <w:rsid w:val="000C17C3"/>
    <w:rsid w:val="000C19E4"/>
    <w:rsid w:val="000C1FD1"/>
    <w:rsid w:val="000C220D"/>
    <w:rsid w:val="000C27D7"/>
    <w:rsid w:val="000C28E3"/>
    <w:rsid w:val="000C2C74"/>
    <w:rsid w:val="000C2D77"/>
    <w:rsid w:val="000C348F"/>
    <w:rsid w:val="000C3D91"/>
    <w:rsid w:val="000C3E4A"/>
    <w:rsid w:val="000C424F"/>
    <w:rsid w:val="000C425A"/>
    <w:rsid w:val="000C469D"/>
    <w:rsid w:val="000C51CE"/>
    <w:rsid w:val="000C571D"/>
    <w:rsid w:val="000C5AB1"/>
    <w:rsid w:val="000C5E67"/>
    <w:rsid w:val="000C607A"/>
    <w:rsid w:val="000C6169"/>
    <w:rsid w:val="000C635C"/>
    <w:rsid w:val="000C6EC2"/>
    <w:rsid w:val="000C716F"/>
    <w:rsid w:val="000C7867"/>
    <w:rsid w:val="000C79F7"/>
    <w:rsid w:val="000D01AC"/>
    <w:rsid w:val="000D0C2C"/>
    <w:rsid w:val="000D0C46"/>
    <w:rsid w:val="000D0D0D"/>
    <w:rsid w:val="000D0E15"/>
    <w:rsid w:val="000D0E4B"/>
    <w:rsid w:val="000D13FB"/>
    <w:rsid w:val="000D1851"/>
    <w:rsid w:val="000D195B"/>
    <w:rsid w:val="000D2202"/>
    <w:rsid w:val="000D2599"/>
    <w:rsid w:val="000D2803"/>
    <w:rsid w:val="000D2CFF"/>
    <w:rsid w:val="000D38BB"/>
    <w:rsid w:val="000D402A"/>
    <w:rsid w:val="000D44CC"/>
    <w:rsid w:val="000D4569"/>
    <w:rsid w:val="000D4A41"/>
    <w:rsid w:val="000D4BD1"/>
    <w:rsid w:val="000D552E"/>
    <w:rsid w:val="000D55F9"/>
    <w:rsid w:val="000D60DC"/>
    <w:rsid w:val="000D6299"/>
    <w:rsid w:val="000D6CC0"/>
    <w:rsid w:val="000D7088"/>
    <w:rsid w:val="000D7D74"/>
    <w:rsid w:val="000D7FB6"/>
    <w:rsid w:val="000E0A1B"/>
    <w:rsid w:val="000E0A77"/>
    <w:rsid w:val="000E11AF"/>
    <w:rsid w:val="000E178C"/>
    <w:rsid w:val="000E1AB0"/>
    <w:rsid w:val="000E25C0"/>
    <w:rsid w:val="000E2AC1"/>
    <w:rsid w:val="000E2E6E"/>
    <w:rsid w:val="000E2E8E"/>
    <w:rsid w:val="000E2F48"/>
    <w:rsid w:val="000E2FC7"/>
    <w:rsid w:val="000E330D"/>
    <w:rsid w:val="000E333D"/>
    <w:rsid w:val="000E3954"/>
    <w:rsid w:val="000E3E5C"/>
    <w:rsid w:val="000E466E"/>
    <w:rsid w:val="000E468E"/>
    <w:rsid w:val="000E47BC"/>
    <w:rsid w:val="000E4892"/>
    <w:rsid w:val="000E4904"/>
    <w:rsid w:val="000E4B8D"/>
    <w:rsid w:val="000E5036"/>
    <w:rsid w:val="000E521A"/>
    <w:rsid w:val="000E5600"/>
    <w:rsid w:val="000E57D8"/>
    <w:rsid w:val="000E5B55"/>
    <w:rsid w:val="000E5BBE"/>
    <w:rsid w:val="000E5DFA"/>
    <w:rsid w:val="000E5F6A"/>
    <w:rsid w:val="000E6998"/>
    <w:rsid w:val="000E6A54"/>
    <w:rsid w:val="000E6A80"/>
    <w:rsid w:val="000E6FA0"/>
    <w:rsid w:val="000E752F"/>
    <w:rsid w:val="000F01EA"/>
    <w:rsid w:val="000F0D2C"/>
    <w:rsid w:val="000F0DE8"/>
    <w:rsid w:val="000F10A2"/>
    <w:rsid w:val="000F1272"/>
    <w:rsid w:val="000F14B7"/>
    <w:rsid w:val="000F172E"/>
    <w:rsid w:val="000F1B46"/>
    <w:rsid w:val="000F1B81"/>
    <w:rsid w:val="000F1F1A"/>
    <w:rsid w:val="000F22DC"/>
    <w:rsid w:val="000F23E3"/>
    <w:rsid w:val="000F2CD4"/>
    <w:rsid w:val="000F37E6"/>
    <w:rsid w:val="000F3873"/>
    <w:rsid w:val="000F3B1D"/>
    <w:rsid w:val="000F3DC9"/>
    <w:rsid w:val="000F4123"/>
    <w:rsid w:val="000F4339"/>
    <w:rsid w:val="000F442F"/>
    <w:rsid w:val="000F4442"/>
    <w:rsid w:val="000F559D"/>
    <w:rsid w:val="000F5D6D"/>
    <w:rsid w:val="000F5F8C"/>
    <w:rsid w:val="000F65AD"/>
    <w:rsid w:val="000F6CB4"/>
    <w:rsid w:val="000F710D"/>
    <w:rsid w:val="000F7DF2"/>
    <w:rsid w:val="00100049"/>
    <w:rsid w:val="00100A36"/>
    <w:rsid w:val="00100B59"/>
    <w:rsid w:val="00100BDD"/>
    <w:rsid w:val="0010125B"/>
    <w:rsid w:val="0010157E"/>
    <w:rsid w:val="001017F7"/>
    <w:rsid w:val="001029B1"/>
    <w:rsid w:val="00102A37"/>
    <w:rsid w:val="0010374F"/>
    <w:rsid w:val="00103F01"/>
    <w:rsid w:val="0010411A"/>
    <w:rsid w:val="0010426C"/>
    <w:rsid w:val="00104312"/>
    <w:rsid w:val="001045CF"/>
    <w:rsid w:val="00104646"/>
    <w:rsid w:val="00104A27"/>
    <w:rsid w:val="00104F5B"/>
    <w:rsid w:val="0010521C"/>
    <w:rsid w:val="0010546A"/>
    <w:rsid w:val="0010554A"/>
    <w:rsid w:val="0010560F"/>
    <w:rsid w:val="00105FD4"/>
    <w:rsid w:val="00106137"/>
    <w:rsid w:val="00106A95"/>
    <w:rsid w:val="00107038"/>
    <w:rsid w:val="00107878"/>
    <w:rsid w:val="00107CAE"/>
    <w:rsid w:val="00107DC6"/>
    <w:rsid w:val="00110380"/>
    <w:rsid w:val="00110939"/>
    <w:rsid w:val="00110977"/>
    <w:rsid w:val="00110BC5"/>
    <w:rsid w:val="00110D88"/>
    <w:rsid w:val="00111003"/>
    <w:rsid w:val="00111027"/>
    <w:rsid w:val="001110FB"/>
    <w:rsid w:val="00111C81"/>
    <w:rsid w:val="00112242"/>
    <w:rsid w:val="001123A5"/>
    <w:rsid w:val="001124A2"/>
    <w:rsid w:val="0011264A"/>
    <w:rsid w:val="0011319C"/>
    <w:rsid w:val="0011372F"/>
    <w:rsid w:val="00113BBE"/>
    <w:rsid w:val="00113D6F"/>
    <w:rsid w:val="0011410B"/>
    <w:rsid w:val="00114432"/>
    <w:rsid w:val="00114477"/>
    <w:rsid w:val="00114BC4"/>
    <w:rsid w:val="00114C5A"/>
    <w:rsid w:val="00114DCA"/>
    <w:rsid w:val="0011503B"/>
    <w:rsid w:val="00115795"/>
    <w:rsid w:val="00115C6D"/>
    <w:rsid w:val="00115D3C"/>
    <w:rsid w:val="001164ED"/>
    <w:rsid w:val="00116539"/>
    <w:rsid w:val="001167AD"/>
    <w:rsid w:val="00116947"/>
    <w:rsid w:val="00116F18"/>
    <w:rsid w:val="00117036"/>
    <w:rsid w:val="001177D3"/>
    <w:rsid w:val="0012001A"/>
    <w:rsid w:val="00120567"/>
    <w:rsid w:val="001205E3"/>
    <w:rsid w:val="00120EEA"/>
    <w:rsid w:val="001210A5"/>
    <w:rsid w:val="00121B9D"/>
    <w:rsid w:val="00121ECB"/>
    <w:rsid w:val="001221B6"/>
    <w:rsid w:val="001222B4"/>
    <w:rsid w:val="00122321"/>
    <w:rsid w:val="00122755"/>
    <w:rsid w:val="001227DE"/>
    <w:rsid w:val="00122C06"/>
    <w:rsid w:val="00122E23"/>
    <w:rsid w:val="00123278"/>
    <w:rsid w:val="001232FD"/>
    <w:rsid w:val="0012344E"/>
    <w:rsid w:val="00123B62"/>
    <w:rsid w:val="00123C51"/>
    <w:rsid w:val="0012474B"/>
    <w:rsid w:val="00124C8B"/>
    <w:rsid w:val="00124EEE"/>
    <w:rsid w:val="001250F7"/>
    <w:rsid w:val="001252BA"/>
    <w:rsid w:val="00125914"/>
    <w:rsid w:val="00125A8C"/>
    <w:rsid w:val="00125D05"/>
    <w:rsid w:val="00126232"/>
    <w:rsid w:val="00126E86"/>
    <w:rsid w:val="00126FCE"/>
    <w:rsid w:val="00127EBB"/>
    <w:rsid w:val="001303C1"/>
    <w:rsid w:val="001304DA"/>
    <w:rsid w:val="00130D7E"/>
    <w:rsid w:val="00130EDE"/>
    <w:rsid w:val="001312F7"/>
    <w:rsid w:val="00131468"/>
    <w:rsid w:val="00131B13"/>
    <w:rsid w:val="00131BE7"/>
    <w:rsid w:val="00131F0F"/>
    <w:rsid w:val="00131F6B"/>
    <w:rsid w:val="0013211A"/>
    <w:rsid w:val="001329C9"/>
    <w:rsid w:val="00132DF1"/>
    <w:rsid w:val="001330E2"/>
    <w:rsid w:val="001332FD"/>
    <w:rsid w:val="001339DE"/>
    <w:rsid w:val="00133A5F"/>
    <w:rsid w:val="00134129"/>
    <w:rsid w:val="0013424B"/>
    <w:rsid w:val="00134933"/>
    <w:rsid w:val="00134B55"/>
    <w:rsid w:val="001354AE"/>
    <w:rsid w:val="00135673"/>
    <w:rsid w:val="001358F0"/>
    <w:rsid w:val="00136AA9"/>
    <w:rsid w:val="00137595"/>
    <w:rsid w:val="001375A0"/>
    <w:rsid w:val="001405CB"/>
    <w:rsid w:val="001406A6"/>
    <w:rsid w:val="0014087C"/>
    <w:rsid w:val="001409BA"/>
    <w:rsid w:val="00140AE2"/>
    <w:rsid w:val="00140BFD"/>
    <w:rsid w:val="001417B7"/>
    <w:rsid w:val="00141AE2"/>
    <w:rsid w:val="00141B14"/>
    <w:rsid w:val="00141C26"/>
    <w:rsid w:val="00141E0E"/>
    <w:rsid w:val="001420C3"/>
    <w:rsid w:val="001424CE"/>
    <w:rsid w:val="00142D90"/>
    <w:rsid w:val="00142FE7"/>
    <w:rsid w:val="00143472"/>
    <w:rsid w:val="00143AA9"/>
    <w:rsid w:val="0014429E"/>
    <w:rsid w:val="00144AFC"/>
    <w:rsid w:val="001452DB"/>
    <w:rsid w:val="0014543C"/>
    <w:rsid w:val="00145B85"/>
    <w:rsid w:val="00145D44"/>
    <w:rsid w:val="001464B8"/>
    <w:rsid w:val="00146523"/>
    <w:rsid w:val="001466D0"/>
    <w:rsid w:val="00146967"/>
    <w:rsid w:val="00146BB5"/>
    <w:rsid w:val="00146E41"/>
    <w:rsid w:val="00146F04"/>
    <w:rsid w:val="00146FD6"/>
    <w:rsid w:val="001475CA"/>
    <w:rsid w:val="001477E3"/>
    <w:rsid w:val="00147849"/>
    <w:rsid w:val="00150953"/>
    <w:rsid w:val="00150BD9"/>
    <w:rsid w:val="0015145A"/>
    <w:rsid w:val="001515E7"/>
    <w:rsid w:val="001517CA"/>
    <w:rsid w:val="001522D8"/>
    <w:rsid w:val="001525C3"/>
    <w:rsid w:val="0015264C"/>
    <w:rsid w:val="00152A16"/>
    <w:rsid w:val="00152C67"/>
    <w:rsid w:val="001531B6"/>
    <w:rsid w:val="0015338E"/>
    <w:rsid w:val="00153A20"/>
    <w:rsid w:val="00153AC8"/>
    <w:rsid w:val="00154538"/>
    <w:rsid w:val="00154910"/>
    <w:rsid w:val="00154F45"/>
    <w:rsid w:val="00154F56"/>
    <w:rsid w:val="0015598B"/>
    <w:rsid w:val="00155A2F"/>
    <w:rsid w:val="00155AF0"/>
    <w:rsid w:val="0015679E"/>
    <w:rsid w:val="0015709F"/>
    <w:rsid w:val="00157465"/>
    <w:rsid w:val="001574C9"/>
    <w:rsid w:val="001577ED"/>
    <w:rsid w:val="0016003B"/>
    <w:rsid w:val="00160995"/>
    <w:rsid w:val="00160C66"/>
    <w:rsid w:val="00160DA8"/>
    <w:rsid w:val="00161239"/>
    <w:rsid w:val="00161607"/>
    <w:rsid w:val="00161868"/>
    <w:rsid w:val="00161C4F"/>
    <w:rsid w:val="0016234D"/>
    <w:rsid w:val="00162931"/>
    <w:rsid w:val="00163049"/>
    <w:rsid w:val="001634E2"/>
    <w:rsid w:val="001635D1"/>
    <w:rsid w:val="00163EBB"/>
    <w:rsid w:val="001641F5"/>
    <w:rsid w:val="001646D8"/>
    <w:rsid w:val="00165305"/>
    <w:rsid w:val="00165773"/>
    <w:rsid w:val="00165CC1"/>
    <w:rsid w:val="001661CA"/>
    <w:rsid w:val="00166333"/>
    <w:rsid w:val="001664FC"/>
    <w:rsid w:val="00166797"/>
    <w:rsid w:val="00166873"/>
    <w:rsid w:val="00166B2F"/>
    <w:rsid w:val="00167DB0"/>
    <w:rsid w:val="001700AC"/>
    <w:rsid w:val="00170C91"/>
    <w:rsid w:val="00171265"/>
    <w:rsid w:val="0017148D"/>
    <w:rsid w:val="00171A74"/>
    <w:rsid w:val="00172084"/>
    <w:rsid w:val="00172129"/>
    <w:rsid w:val="00172300"/>
    <w:rsid w:val="00172614"/>
    <w:rsid w:val="00172D52"/>
    <w:rsid w:val="0017311B"/>
    <w:rsid w:val="00173438"/>
    <w:rsid w:val="0017462D"/>
    <w:rsid w:val="00174FA6"/>
    <w:rsid w:val="001754E4"/>
    <w:rsid w:val="001757B6"/>
    <w:rsid w:val="00175C3D"/>
    <w:rsid w:val="0017668E"/>
    <w:rsid w:val="001766D6"/>
    <w:rsid w:val="00176A86"/>
    <w:rsid w:val="001772A4"/>
    <w:rsid w:val="001773E1"/>
    <w:rsid w:val="00177C02"/>
    <w:rsid w:val="0018018C"/>
    <w:rsid w:val="001809CF"/>
    <w:rsid w:val="00180A85"/>
    <w:rsid w:val="00180FF8"/>
    <w:rsid w:val="00181184"/>
    <w:rsid w:val="00181311"/>
    <w:rsid w:val="00181617"/>
    <w:rsid w:val="00181A93"/>
    <w:rsid w:val="00181D7F"/>
    <w:rsid w:val="001820C9"/>
    <w:rsid w:val="0018221D"/>
    <w:rsid w:val="00182411"/>
    <w:rsid w:val="0018285C"/>
    <w:rsid w:val="001829F6"/>
    <w:rsid w:val="00182BD8"/>
    <w:rsid w:val="00182E7D"/>
    <w:rsid w:val="00182FF2"/>
    <w:rsid w:val="00182FF5"/>
    <w:rsid w:val="001839F2"/>
    <w:rsid w:val="00183CFC"/>
    <w:rsid w:val="001840FA"/>
    <w:rsid w:val="001841A0"/>
    <w:rsid w:val="00184361"/>
    <w:rsid w:val="0018458B"/>
    <w:rsid w:val="001845E1"/>
    <w:rsid w:val="00184A82"/>
    <w:rsid w:val="00184AD1"/>
    <w:rsid w:val="00184D4D"/>
    <w:rsid w:val="00185749"/>
    <w:rsid w:val="0018579D"/>
    <w:rsid w:val="001859EA"/>
    <w:rsid w:val="00185A93"/>
    <w:rsid w:val="00185E87"/>
    <w:rsid w:val="00186450"/>
    <w:rsid w:val="00186466"/>
    <w:rsid w:val="00186627"/>
    <w:rsid w:val="00186760"/>
    <w:rsid w:val="001869D3"/>
    <w:rsid w:val="00186AD8"/>
    <w:rsid w:val="00186DA3"/>
    <w:rsid w:val="001877F1"/>
    <w:rsid w:val="00187880"/>
    <w:rsid w:val="00187EB2"/>
    <w:rsid w:val="001901A6"/>
    <w:rsid w:val="00190420"/>
    <w:rsid w:val="0019105C"/>
    <w:rsid w:val="001910C4"/>
    <w:rsid w:val="0019117F"/>
    <w:rsid w:val="00191776"/>
    <w:rsid w:val="0019216F"/>
    <w:rsid w:val="00192456"/>
    <w:rsid w:val="00192818"/>
    <w:rsid w:val="001929A0"/>
    <w:rsid w:val="001929B3"/>
    <w:rsid w:val="00192A02"/>
    <w:rsid w:val="00192A59"/>
    <w:rsid w:val="00192D0A"/>
    <w:rsid w:val="00192F48"/>
    <w:rsid w:val="00193491"/>
    <w:rsid w:val="00193695"/>
    <w:rsid w:val="00193947"/>
    <w:rsid w:val="00193C8F"/>
    <w:rsid w:val="00193CE2"/>
    <w:rsid w:val="00194147"/>
    <w:rsid w:val="0019460B"/>
    <w:rsid w:val="0019470D"/>
    <w:rsid w:val="0019557A"/>
    <w:rsid w:val="001955D4"/>
    <w:rsid w:val="00195778"/>
    <w:rsid w:val="001958B9"/>
    <w:rsid w:val="00195F2C"/>
    <w:rsid w:val="00195FA2"/>
    <w:rsid w:val="001962D4"/>
    <w:rsid w:val="001967CF"/>
    <w:rsid w:val="00196A24"/>
    <w:rsid w:val="00197209"/>
    <w:rsid w:val="00197255"/>
    <w:rsid w:val="00197288"/>
    <w:rsid w:val="00197393"/>
    <w:rsid w:val="001977A6"/>
    <w:rsid w:val="001A0367"/>
    <w:rsid w:val="001A0535"/>
    <w:rsid w:val="001A06DB"/>
    <w:rsid w:val="001A0851"/>
    <w:rsid w:val="001A092F"/>
    <w:rsid w:val="001A0A85"/>
    <w:rsid w:val="001A0B1F"/>
    <w:rsid w:val="001A1066"/>
    <w:rsid w:val="001A14DA"/>
    <w:rsid w:val="001A17A1"/>
    <w:rsid w:val="001A19A8"/>
    <w:rsid w:val="001A1A33"/>
    <w:rsid w:val="001A1F01"/>
    <w:rsid w:val="001A2280"/>
    <w:rsid w:val="001A2EAA"/>
    <w:rsid w:val="001A3192"/>
    <w:rsid w:val="001A3849"/>
    <w:rsid w:val="001A458D"/>
    <w:rsid w:val="001A4991"/>
    <w:rsid w:val="001A4A55"/>
    <w:rsid w:val="001A4DC8"/>
    <w:rsid w:val="001A4F26"/>
    <w:rsid w:val="001A513C"/>
    <w:rsid w:val="001A5164"/>
    <w:rsid w:val="001A5445"/>
    <w:rsid w:val="001A5802"/>
    <w:rsid w:val="001A58E5"/>
    <w:rsid w:val="001A5E61"/>
    <w:rsid w:val="001A6049"/>
    <w:rsid w:val="001A67CE"/>
    <w:rsid w:val="001A6C41"/>
    <w:rsid w:val="001A6F66"/>
    <w:rsid w:val="001A78F7"/>
    <w:rsid w:val="001B04E5"/>
    <w:rsid w:val="001B0A4F"/>
    <w:rsid w:val="001B0E3E"/>
    <w:rsid w:val="001B0EBD"/>
    <w:rsid w:val="001B10B1"/>
    <w:rsid w:val="001B10F9"/>
    <w:rsid w:val="001B1447"/>
    <w:rsid w:val="001B1608"/>
    <w:rsid w:val="001B18B0"/>
    <w:rsid w:val="001B1A1F"/>
    <w:rsid w:val="001B1FC7"/>
    <w:rsid w:val="001B2B39"/>
    <w:rsid w:val="001B2F0D"/>
    <w:rsid w:val="001B30E7"/>
    <w:rsid w:val="001B336C"/>
    <w:rsid w:val="001B3607"/>
    <w:rsid w:val="001B3962"/>
    <w:rsid w:val="001B3AE4"/>
    <w:rsid w:val="001B45BF"/>
    <w:rsid w:val="001B45D6"/>
    <w:rsid w:val="001B480B"/>
    <w:rsid w:val="001B492A"/>
    <w:rsid w:val="001B4A98"/>
    <w:rsid w:val="001B4C52"/>
    <w:rsid w:val="001B50BB"/>
    <w:rsid w:val="001B5155"/>
    <w:rsid w:val="001B52F8"/>
    <w:rsid w:val="001B577D"/>
    <w:rsid w:val="001B578B"/>
    <w:rsid w:val="001B6AC9"/>
    <w:rsid w:val="001B6EC8"/>
    <w:rsid w:val="001B713D"/>
    <w:rsid w:val="001B7258"/>
    <w:rsid w:val="001B7279"/>
    <w:rsid w:val="001B754F"/>
    <w:rsid w:val="001B7588"/>
    <w:rsid w:val="001B77D9"/>
    <w:rsid w:val="001B77F0"/>
    <w:rsid w:val="001B7A7A"/>
    <w:rsid w:val="001B7AFD"/>
    <w:rsid w:val="001B7D3E"/>
    <w:rsid w:val="001B7D6E"/>
    <w:rsid w:val="001B7DAC"/>
    <w:rsid w:val="001C02B6"/>
    <w:rsid w:val="001C0562"/>
    <w:rsid w:val="001C0568"/>
    <w:rsid w:val="001C0649"/>
    <w:rsid w:val="001C06D7"/>
    <w:rsid w:val="001C0769"/>
    <w:rsid w:val="001C0AC0"/>
    <w:rsid w:val="001C1149"/>
    <w:rsid w:val="001C1B62"/>
    <w:rsid w:val="001C1D5B"/>
    <w:rsid w:val="001C2236"/>
    <w:rsid w:val="001C275B"/>
    <w:rsid w:val="001C3241"/>
    <w:rsid w:val="001C346E"/>
    <w:rsid w:val="001C3471"/>
    <w:rsid w:val="001C4193"/>
    <w:rsid w:val="001C43FF"/>
    <w:rsid w:val="001C5200"/>
    <w:rsid w:val="001C5244"/>
    <w:rsid w:val="001C543E"/>
    <w:rsid w:val="001C6028"/>
    <w:rsid w:val="001C60A1"/>
    <w:rsid w:val="001C614A"/>
    <w:rsid w:val="001C63A8"/>
    <w:rsid w:val="001C63CB"/>
    <w:rsid w:val="001C6459"/>
    <w:rsid w:val="001C673C"/>
    <w:rsid w:val="001C68CB"/>
    <w:rsid w:val="001C6D7D"/>
    <w:rsid w:val="001C6E14"/>
    <w:rsid w:val="001D04E2"/>
    <w:rsid w:val="001D07F7"/>
    <w:rsid w:val="001D0A88"/>
    <w:rsid w:val="001D0EB4"/>
    <w:rsid w:val="001D0F7B"/>
    <w:rsid w:val="001D12D6"/>
    <w:rsid w:val="001D1522"/>
    <w:rsid w:val="001D1B54"/>
    <w:rsid w:val="001D1DDD"/>
    <w:rsid w:val="001D1E90"/>
    <w:rsid w:val="001D2B9A"/>
    <w:rsid w:val="001D3EA4"/>
    <w:rsid w:val="001D3FB0"/>
    <w:rsid w:val="001D4894"/>
    <w:rsid w:val="001D4B54"/>
    <w:rsid w:val="001D4E6B"/>
    <w:rsid w:val="001D4F56"/>
    <w:rsid w:val="001D554B"/>
    <w:rsid w:val="001D5575"/>
    <w:rsid w:val="001D5C6A"/>
    <w:rsid w:val="001D6069"/>
    <w:rsid w:val="001D608F"/>
    <w:rsid w:val="001D6419"/>
    <w:rsid w:val="001D6AE6"/>
    <w:rsid w:val="001D6B6E"/>
    <w:rsid w:val="001D727C"/>
    <w:rsid w:val="001D7318"/>
    <w:rsid w:val="001D78CF"/>
    <w:rsid w:val="001D7C07"/>
    <w:rsid w:val="001D7EF4"/>
    <w:rsid w:val="001E0129"/>
    <w:rsid w:val="001E0BEA"/>
    <w:rsid w:val="001E0DC7"/>
    <w:rsid w:val="001E13CA"/>
    <w:rsid w:val="001E1785"/>
    <w:rsid w:val="001E178D"/>
    <w:rsid w:val="001E1945"/>
    <w:rsid w:val="001E1C29"/>
    <w:rsid w:val="001E1D20"/>
    <w:rsid w:val="001E22B2"/>
    <w:rsid w:val="001E2572"/>
    <w:rsid w:val="001E25FD"/>
    <w:rsid w:val="001E2AF7"/>
    <w:rsid w:val="001E3102"/>
    <w:rsid w:val="001E312B"/>
    <w:rsid w:val="001E31C1"/>
    <w:rsid w:val="001E3443"/>
    <w:rsid w:val="001E3C50"/>
    <w:rsid w:val="001E3DD3"/>
    <w:rsid w:val="001E3DFF"/>
    <w:rsid w:val="001E433E"/>
    <w:rsid w:val="001E48FA"/>
    <w:rsid w:val="001E492C"/>
    <w:rsid w:val="001E4F34"/>
    <w:rsid w:val="001E4F5A"/>
    <w:rsid w:val="001E5154"/>
    <w:rsid w:val="001E5188"/>
    <w:rsid w:val="001E543A"/>
    <w:rsid w:val="001E54A3"/>
    <w:rsid w:val="001E550A"/>
    <w:rsid w:val="001E562B"/>
    <w:rsid w:val="001E5E3A"/>
    <w:rsid w:val="001E60F2"/>
    <w:rsid w:val="001E6394"/>
    <w:rsid w:val="001E66BD"/>
    <w:rsid w:val="001E6A0B"/>
    <w:rsid w:val="001E6F8A"/>
    <w:rsid w:val="001E73A5"/>
    <w:rsid w:val="001E7A16"/>
    <w:rsid w:val="001E7E5C"/>
    <w:rsid w:val="001E7E91"/>
    <w:rsid w:val="001F0A6F"/>
    <w:rsid w:val="001F0DB6"/>
    <w:rsid w:val="001F112A"/>
    <w:rsid w:val="001F13A3"/>
    <w:rsid w:val="001F148F"/>
    <w:rsid w:val="001F17EB"/>
    <w:rsid w:val="001F19A8"/>
    <w:rsid w:val="001F1A64"/>
    <w:rsid w:val="001F206F"/>
    <w:rsid w:val="001F224A"/>
    <w:rsid w:val="001F27A5"/>
    <w:rsid w:val="001F2BC7"/>
    <w:rsid w:val="001F2F5A"/>
    <w:rsid w:val="001F300F"/>
    <w:rsid w:val="001F3497"/>
    <w:rsid w:val="001F398F"/>
    <w:rsid w:val="001F3D19"/>
    <w:rsid w:val="001F3D48"/>
    <w:rsid w:val="001F3E8E"/>
    <w:rsid w:val="001F4230"/>
    <w:rsid w:val="001F457E"/>
    <w:rsid w:val="001F4B29"/>
    <w:rsid w:val="001F4C09"/>
    <w:rsid w:val="001F5215"/>
    <w:rsid w:val="001F56DD"/>
    <w:rsid w:val="001F5830"/>
    <w:rsid w:val="001F58F7"/>
    <w:rsid w:val="001F5B82"/>
    <w:rsid w:val="001F5C85"/>
    <w:rsid w:val="001F5DC7"/>
    <w:rsid w:val="001F6067"/>
    <w:rsid w:val="001F611A"/>
    <w:rsid w:val="001F6BC8"/>
    <w:rsid w:val="001F70BA"/>
    <w:rsid w:val="001F77B8"/>
    <w:rsid w:val="001F7B55"/>
    <w:rsid w:val="001F7BA5"/>
    <w:rsid w:val="001F7C36"/>
    <w:rsid w:val="001F7FE1"/>
    <w:rsid w:val="00200939"/>
    <w:rsid w:val="00200C37"/>
    <w:rsid w:val="00200D26"/>
    <w:rsid w:val="00200DB9"/>
    <w:rsid w:val="002016E1"/>
    <w:rsid w:val="002018D6"/>
    <w:rsid w:val="00201C83"/>
    <w:rsid w:val="002020F8"/>
    <w:rsid w:val="002031A3"/>
    <w:rsid w:val="00203736"/>
    <w:rsid w:val="00203A6C"/>
    <w:rsid w:val="00203C97"/>
    <w:rsid w:val="002045F6"/>
    <w:rsid w:val="00204961"/>
    <w:rsid w:val="00204D68"/>
    <w:rsid w:val="00204F53"/>
    <w:rsid w:val="00205492"/>
    <w:rsid w:val="0020591E"/>
    <w:rsid w:val="00205BBB"/>
    <w:rsid w:val="002061A3"/>
    <w:rsid w:val="002065D2"/>
    <w:rsid w:val="002068C3"/>
    <w:rsid w:val="00206A35"/>
    <w:rsid w:val="00206ED3"/>
    <w:rsid w:val="00207218"/>
    <w:rsid w:val="00207230"/>
    <w:rsid w:val="00207463"/>
    <w:rsid w:val="00207DF0"/>
    <w:rsid w:val="00207E3C"/>
    <w:rsid w:val="0021021C"/>
    <w:rsid w:val="0021024E"/>
    <w:rsid w:val="0021092E"/>
    <w:rsid w:val="002115B0"/>
    <w:rsid w:val="00211AC6"/>
    <w:rsid w:val="0021249B"/>
    <w:rsid w:val="00212DE6"/>
    <w:rsid w:val="00212FD6"/>
    <w:rsid w:val="00212FEF"/>
    <w:rsid w:val="00212FFB"/>
    <w:rsid w:val="0021380E"/>
    <w:rsid w:val="002139B7"/>
    <w:rsid w:val="00213CEF"/>
    <w:rsid w:val="00213E5E"/>
    <w:rsid w:val="00213F0E"/>
    <w:rsid w:val="0021407C"/>
    <w:rsid w:val="00214093"/>
    <w:rsid w:val="00214186"/>
    <w:rsid w:val="00214260"/>
    <w:rsid w:val="00214416"/>
    <w:rsid w:val="00214F1F"/>
    <w:rsid w:val="00215229"/>
    <w:rsid w:val="00215457"/>
    <w:rsid w:val="0021546E"/>
    <w:rsid w:val="00215701"/>
    <w:rsid w:val="002159C2"/>
    <w:rsid w:val="00215BDC"/>
    <w:rsid w:val="00215E5F"/>
    <w:rsid w:val="00216121"/>
    <w:rsid w:val="002163D7"/>
    <w:rsid w:val="00216629"/>
    <w:rsid w:val="00217386"/>
    <w:rsid w:val="002174BA"/>
    <w:rsid w:val="00217630"/>
    <w:rsid w:val="00217A77"/>
    <w:rsid w:val="00217ACB"/>
    <w:rsid w:val="00217ACF"/>
    <w:rsid w:val="00220122"/>
    <w:rsid w:val="002202C2"/>
    <w:rsid w:val="00220D35"/>
    <w:rsid w:val="00221806"/>
    <w:rsid w:val="00221CA1"/>
    <w:rsid w:val="00221DD0"/>
    <w:rsid w:val="00222366"/>
    <w:rsid w:val="00222A41"/>
    <w:rsid w:val="00223457"/>
    <w:rsid w:val="002236CA"/>
    <w:rsid w:val="00223784"/>
    <w:rsid w:val="00223A4D"/>
    <w:rsid w:val="00224113"/>
    <w:rsid w:val="002243D6"/>
    <w:rsid w:val="002243D8"/>
    <w:rsid w:val="00224803"/>
    <w:rsid w:val="002248DC"/>
    <w:rsid w:val="002249C7"/>
    <w:rsid w:val="00224E7A"/>
    <w:rsid w:val="00225062"/>
    <w:rsid w:val="00225A3C"/>
    <w:rsid w:val="00225D56"/>
    <w:rsid w:val="00225ECA"/>
    <w:rsid w:val="0022617F"/>
    <w:rsid w:val="002266EF"/>
    <w:rsid w:val="002267BB"/>
    <w:rsid w:val="00226B39"/>
    <w:rsid w:val="00226DE3"/>
    <w:rsid w:val="0022733D"/>
    <w:rsid w:val="0023008F"/>
    <w:rsid w:val="00230465"/>
    <w:rsid w:val="002306AD"/>
    <w:rsid w:val="002309F4"/>
    <w:rsid w:val="00231032"/>
    <w:rsid w:val="002311C8"/>
    <w:rsid w:val="002312FE"/>
    <w:rsid w:val="002314E5"/>
    <w:rsid w:val="00231617"/>
    <w:rsid w:val="00231F4B"/>
    <w:rsid w:val="002320E7"/>
    <w:rsid w:val="0023232C"/>
    <w:rsid w:val="0023236A"/>
    <w:rsid w:val="0023254C"/>
    <w:rsid w:val="0023279D"/>
    <w:rsid w:val="00232D4C"/>
    <w:rsid w:val="002344BF"/>
    <w:rsid w:val="00234749"/>
    <w:rsid w:val="002351C3"/>
    <w:rsid w:val="00235A99"/>
    <w:rsid w:val="00235A9F"/>
    <w:rsid w:val="002366C8"/>
    <w:rsid w:val="00236C04"/>
    <w:rsid w:val="00236E6B"/>
    <w:rsid w:val="002372C2"/>
    <w:rsid w:val="0023783E"/>
    <w:rsid w:val="002378D9"/>
    <w:rsid w:val="00237BFC"/>
    <w:rsid w:val="00237E1C"/>
    <w:rsid w:val="00240282"/>
    <w:rsid w:val="002406E2"/>
    <w:rsid w:val="0024092E"/>
    <w:rsid w:val="00240AEC"/>
    <w:rsid w:val="00240C7C"/>
    <w:rsid w:val="00241B1F"/>
    <w:rsid w:val="00241FA5"/>
    <w:rsid w:val="0024210C"/>
    <w:rsid w:val="00242F6A"/>
    <w:rsid w:val="002432BA"/>
    <w:rsid w:val="002437EC"/>
    <w:rsid w:val="002438E7"/>
    <w:rsid w:val="0024398E"/>
    <w:rsid w:val="002439A0"/>
    <w:rsid w:val="00244018"/>
    <w:rsid w:val="00244292"/>
    <w:rsid w:val="00244695"/>
    <w:rsid w:val="00244709"/>
    <w:rsid w:val="00244A01"/>
    <w:rsid w:val="00244AE0"/>
    <w:rsid w:val="00244B78"/>
    <w:rsid w:val="00244EDC"/>
    <w:rsid w:val="00245BAD"/>
    <w:rsid w:val="00246267"/>
    <w:rsid w:val="002462CC"/>
    <w:rsid w:val="0024654D"/>
    <w:rsid w:val="00246731"/>
    <w:rsid w:val="002470E7"/>
    <w:rsid w:val="0024715C"/>
    <w:rsid w:val="00247206"/>
    <w:rsid w:val="00247233"/>
    <w:rsid w:val="00247423"/>
    <w:rsid w:val="002474E1"/>
    <w:rsid w:val="00247A55"/>
    <w:rsid w:val="00247C85"/>
    <w:rsid w:val="00250065"/>
    <w:rsid w:val="00250375"/>
    <w:rsid w:val="00250B5F"/>
    <w:rsid w:val="00250C67"/>
    <w:rsid w:val="00251385"/>
    <w:rsid w:val="0025180B"/>
    <w:rsid w:val="00251D11"/>
    <w:rsid w:val="00251E81"/>
    <w:rsid w:val="0025238E"/>
    <w:rsid w:val="002525B9"/>
    <w:rsid w:val="0025261D"/>
    <w:rsid w:val="00253BFD"/>
    <w:rsid w:val="00253CFD"/>
    <w:rsid w:val="00254612"/>
    <w:rsid w:val="00254695"/>
    <w:rsid w:val="002548E7"/>
    <w:rsid w:val="0025539F"/>
    <w:rsid w:val="00255B2A"/>
    <w:rsid w:val="00255B44"/>
    <w:rsid w:val="00255D33"/>
    <w:rsid w:val="00255DB6"/>
    <w:rsid w:val="00255F89"/>
    <w:rsid w:val="00256348"/>
    <w:rsid w:val="002564D5"/>
    <w:rsid w:val="0025652A"/>
    <w:rsid w:val="00256D5F"/>
    <w:rsid w:val="00256E71"/>
    <w:rsid w:val="00257027"/>
    <w:rsid w:val="002572BA"/>
    <w:rsid w:val="002573F7"/>
    <w:rsid w:val="002576BB"/>
    <w:rsid w:val="00257957"/>
    <w:rsid w:val="0026005D"/>
    <w:rsid w:val="00260C13"/>
    <w:rsid w:val="00260C9D"/>
    <w:rsid w:val="002610A7"/>
    <w:rsid w:val="00261105"/>
    <w:rsid w:val="00261892"/>
    <w:rsid w:val="00261B14"/>
    <w:rsid w:val="00262159"/>
    <w:rsid w:val="002626B1"/>
    <w:rsid w:val="0026273F"/>
    <w:rsid w:val="00262882"/>
    <w:rsid w:val="00262936"/>
    <w:rsid w:val="002634BB"/>
    <w:rsid w:val="002635D1"/>
    <w:rsid w:val="0026380B"/>
    <w:rsid w:val="00263B87"/>
    <w:rsid w:val="00263BCD"/>
    <w:rsid w:val="00263EB9"/>
    <w:rsid w:val="00263EC1"/>
    <w:rsid w:val="00264879"/>
    <w:rsid w:val="00264EB0"/>
    <w:rsid w:val="00264F40"/>
    <w:rsid w:val="002651F9"/>
    <w:rsid w:val="00265419"/>
    <w:rsid w:val="00265611"/>
    <w:rsid w:val="00265957"/>
    <w:rsid w:val="00265CD9"/>
    <w:rsid w:val="00265D32"/>
    <w:rsid w:val="00265D5F"/>
    <w:rsid w:val="0026620D"/>
    <w:rsid w:val="00266406"/>
    <w:rsid w:val="00266843"/>
    <w:rsid w:val="00267280"/>
    <w:rsid w:val="00267772"/>
    <w:rsid w:val="002677A0"/>
    <w:rsid w:val="00267D6A"/>
    <w:rsid w:val="002700ED"/>
    <w:rsid w:val="00270222"/>
    <w:rsid w:val="002703B6"/>
    <w:rsid w:val="00270564"/>
    <w:rsid w:val="00270575"/>
    <w:rsid w:val="00270827"/>
    <w:rsid w:val="00270926"/>
    <w:rsid w:val="00270A5B"/>
    <w:rsid w:val="00270D5A"/>
    <w:rsid w:val="00270F9B"/>
    <w:rsid w:val="00271386"/>
    <w:rsid w:val="002715EA"/>
    <w:rsid w:val="0027181B"/>
    <w:rsid w:val="00271847"/>
    <w:rsid w:val="0027190B"/>
    <w:rsid w:val="002722CD"/>
    <w:rsid w:val="00272512"/>
    <w:rsid w:val="002727E9"/>
    <w:rsid w:val="002729A1"/>
    <w:rsid w:val="00272B62"/>
    <w:rsid w:val="00272BE4"/>
    <w:rsid w:val="00272C3C"/>
    <w:rsid w:val="00273040"/>
    <w:rsid w:val="002733B6"/>
    <w:rsid w:val="00273470"/>
    <w:rsid w:val="002740F3"/>
    <w:rsid w:val="0027435D"/>
    <w:rsid w:val="00274DD8"/>
    <w:rsid w:val="002753E0"/>
    <w:rsid w:val="002757E0"/>
    <w:rsid w:val="00275C76"/>
    <w:rsid w:val="00276383"/>
    <w:rsid w:val="0027695B"/>
    <w:rsid w:val="00276A26"/>
    <w:rsid w:val="00276C1C"/>
    <w:rsid w:val="00277039"/>
    <w:rsid w:val="00277960"/>
    <w:rsid w:val="002800FF"/>
    <w:rsid w:val="002802B0"/>
    <w:rsid w:val="0028099F"/>
    <w:rsid w:val="00280B87"/>
    <w:rsid w:val="00280EF7"/>
    <w:rsid w:val="00280FC9"/>
    <w:rsid w:val="002819A2"/>
    <w:rsid w:val="00281D6C"/>
    <w:rsid w:val="00281E41"/>
    <w:rsid w:val="00281F0C"/>
    <w:rsid w:val="0028218F"/>
    <w:rsid w:val="00282427"/>
    <w:rsid w:val="00282BE3"/>
    <w:rsid w:val="00282F17"/>
    <w:rsid w:val="00282FE3"/>
    <w:rsid w:val="002833D0"/>
    <w:rsid w:val="0028353D"/>
    <w:rsid w:val="002839AC"/>
    <w:rsid w:val="00283B2E"/>
    <w:rsid w:val="00283C70"/>
    <w:rsid w:val="00284369"/>
    <w:rsid w:val="00284586"/>
    <w:rsid w:val="002845A0"/>
    <w:rsid w:val="002849EE"/>
    <w:rsid w:val="00284AC7"/>
    <w:rsid w:val="00285471"/>
    <w:rsid w:val="00285EC7"/>
    <w:rsid w:val="0028607D"/>
    <w:rsid w:val="00286C80"/>
    <w:rsid w:val="00286DA3"/>
    <w:rsid w:val="0028725D"/>
    <w:rsid w:val="0028765D"/>
    <w:rsid w:val="0029043C"/>
    <w:rsid w:val="00291217"/>
    <w:rsid w:val="00291435"/>
    <w:rsid w:val="00291A33"/>
    <w:rsid w:val="00291B6B"/>
    <w:rsid w:val="00291E65"/>
    <w:rsid w:val="00292047"/>
    <w:rsid w:val="002921D1"/>
    <w:rsid w:val="00292D92"/>
    <w:rsid w:val="00292FD8"/>
    <w:rsid w:val="002937C9"/>
    <w:rsid w:val="002937D6"/>
    <w:rsid w:val="00293A06"/>
    <w:rsid w:val="00294B92"/>
    <w:rsid w:val="00294FBC"/>
    <w:rsid w:val="002950B7"/>
    <w:rsid w:val="00295956"/>
    <w:rsid w:val="00295970"/>
    <w:rsid w:val="00295AE6"/>
    <w:rsid w:val="00295D0F"/>
    <w:rsid w:val="00296A7A"/>
    <w:rsid w:val="002970A7"/>
    <w:rsid w:val="00297355"/>
    <w:rsid w:val="002975BB"/>
    <w:rsid w:val="00297664"/>
    <w:rsid w:val="00297A94"/>
    <w:rsid w:val="00297AE3"/>
    <w:rsid w:val="00297C8C"/>
    <w:rsid w:val="00297D95"/>
    <w:rsid w:val="00297F2A"/>
    <w:rsid w:val="00297F41"/>
    <w:rsid w:val="002A040D"/>
    <w:rsid w:val="002A04D3"/>
    <w:rsid w:val="002A05B4"/>
    <w:rsid w:val="002A0613"/>
    <w:rsid w:val="002A0AAD"/>
    <w:rsid w:val="002A0C39"/>
    <w:rsid w:val="002A0D88"/>
    <w:rsid w:val="002A1089"/>
    <w:rsid w:val="002A1384"/>
    <w:rsid w:val="002A1541"/>
    <w:rsid w:val="002A17F1"/>
    <w:rsid w:val="002A192F"/>
    <w:rsid w:val="002A22D4"/>
    <w:rsid w:val="002A27A6"/>
    <w:rsid w:val="002A28E9"/>
    <w:rsid w:val="002A2A29"/>
    <w:rsid w:val="002A3231"/>
    <w:rsid w:val="002A36C6"/>
    <w:rsid w:val="002A3965"/>
    <w:rsid w:val="002A3DC8"/>
    <w:rsid w:val="002A403E"/>
    <w:rsid w:val="002A4572"/>
    <w:rsid w:val="002A49C0"/>
    <w:rsid w:val="002A4F1B"/>
    <w:rsid w:val="002A500C"/>
    <w:rsid w:val="002A5799"/>
    <w:rsid w:val="002A5BBA"/>
    <w:rsid w:val="002A5D37"/>
    <w:rsid w:val="002A5F63"/>
    <w:rsid w:val="002A5F6A"/>
    <w:rsid w:val="002A61D9"/>
    <w:rsid w:val="002A6671"/>
    <w:rsid w:val="002A7B67"/>
    <w:rsid w:val="002A7E0D"/>
    <w:rsid w:val="002B0AF9"/>
    <w:rsid w:val="002B0C83"/>
    <w:rsid w:val="002B0FC1"/>
    <w:rsid w:val="002B106B"/>
    <w:rsid w:val="002B14EC"/>
    <w:rsid w:val="002B1E08"/>
    <w:rsid w:val="002B1F68"/>
    <w:rsid w:val="002B201B"/>
    <w:rsid w:val="002B20E6"/>
    <w:rsid w:val="002B20F4"/>
    <w:rsid w:val="002B2538"/>
    <w:rsid w:val="002B26E1"/>
    <w:rsid w:val="002B2743"/>
    <w:rsid w:val="002B285A"/>
    <w:rsid w:val="002B29DB"/>
    <w:rsid w:val="002B2A9A"/>
    <w:rsid w:val="002B312C"/>
    <w:rsid w:val="002B3331"/>
    <w:rsid w:val="002B3532"/>
    <w:rsid w:val="002B3A18"/>
    <w:rsid w:val="002B4279"/>
    <w:rsid w:val="002B48F0"/>
    <w:rsid w:val="002B523A"/>
    <w:rsid w:val="002B590C"/>
    <w:rsid w:val="002B5D76"/>
    <w:rsid w:val="002B5E8E"/>
    <w:rsid w:val="002B636D"/>
    <w:rsid w:val="002B6418"/>
    <w:rsid w:val="002B6BB7"/>
    <w:rsid w:val="002B6E9F"/>
    <w:rsid w:val="002B73C8"/>
    <w:rsid w:val="002B796B"/>
    <w:rsid w:val="002B7A58"/>
    <w:rsid w:val="002B7F5D"/>
    <w:rsid w:val="002C00BC"/>
    <w:rsid w:val="002C05CE"/>
    <w:rsid w:val="002C0A06"/>
    <w:rsid w:val="002C0F66"/>
    <w:rsid w:val="002C1077"/>
    <w:rsid w:val="002C1151"/>
    <w:rsid w:val="002C1423"/>
    <w:rsid w:val="002C1B4F"/>
    <w:rsid w:val="002C1D99"/>
    <w:rsid w:val="002C37FF"/>
    <w:rsid w:val="002C38C6"/>
    <w:rsid w:val="002C3A1B"/>
    <w:rsid w:val="002C3D79"/>
    <w:rsid w:val="002C414F"/>
    <w:rsid w:val="002C4729"/>
    <w:rsid w:val="002C4ED1"/>
    <w:rsid w:val="002C528A"/>
    <w:rsid w:val="002C5A94"/>
    <w:rsid w:val="002C5B2E"/>
    <w:rsid w:val="002C5DA7"/>
    <w:rsid w:val="002C6D08"/>
    <w:rsid w:val="002C7509"/>
    <w:rsid w:val="002C77B2"/>
    <w:rsid w:val="002C7C47"/>
    <w:rsid w:val="002C7CE0"/>
    <w:rsid w:val="002D0487"/>
    <w:rsid w:val="002D0590"/>
    <w:rsid w:val="002D0A87"/>
    <w:rsid w:val="002D1092"/>
    <w:rsid w:val="002D10A2"/>
    <w:rsid w:val="002D137D"/>
    <w:rsid w:val="002D1729"/>
    <w:rsid w:val="002D1AD9"/>
    <w:rsid w:val="002D1B88"/>
    <w:rsid w:val="002D1BE8"/>
    <w:rsid w:val="002D1C82"/>
    <w:rsid w:val="002D25C5"/>
    <w:rsid w:val="002D26B9"/>
    <w:rsid w:val="002D2B94"/>
    <w:rsid w:val="002D32F5"/>
    <w:rsid w:val="002D37A5"/>
    <w:rsid w:val="002D3C9C"/>
    <w:rsid w:val="002D4DA6"/>
    <w:rsid w:val="002D4FD7"/>
    <w:rsid w:val="002D510C"/>
    <w:rsid w:val="002D512B"/>
    <w:rsid w:val="002D5199"/>
    <w:rsid w:val="002D5ADF"/>
    <w:rsid w:val="002D6D4A"/>
    <w:rsid w:val="002D77A3"/>
    <w:rsid w:val="002D7BF2"/>
    <w:rsid w:val="002D7C03"/>
    <w:rsid w:val="002D7C10"/>
    <w:rsid w:val="002D7E94"/>
    <w:rsid w:val="002E0131"/>
    <w:rsid w:val="002E014B"/>
    <w:rsid w:val="002E021B"/>
    <w:rsid w:val="002E07E3"/>
    <w:rsid w:val="002E0A4A"/>
    <w:rsid w:val="002E0C72"/>
    <w:rsid w:val="002E0EDA"/>
    <w:rsid w:val="002E1617"/>
    <w:rsid w:val="002E1DEA"/>
    <w:rsid w:val="002E22C7"/>
    <w:rsid w:val="002E2771"/>
    <w:rsid w:val="002E295B"/>
    <w:rsid w:val="002E2ABA"/>
    <w:rsid w:val="002E363E"/>
    <w:rsid w:val="002E3851"/>
    <w:rsid w:val="002E3994"/>
    <w:rsid w:val="002E3A26"/>
    <w:rsid w:val="002E3B8D"/>
    <w:rsid w:val="002E3F0A"/>
    <w:rsid w:val="002E4386"/>
    <w:rsid w:val="002E48E2"/>
    <w:rsid w:val="002E4C28"/>
    <w:rsid w:val="002E5037"/>
    <w:rsid w:val="002E5506"/>
    <w:rsid w:val="002E58A2"/>
    <w:rsid w:val="002E5BE6"/>
    <w:rsid w:val="002E5E3A"/>
    <w:rsid w:val="002E5F1E"/>
    <w:rsid w:val="002E60C9"/>
    <w:rsid w:val="002E61DA"/>
    <w:rsid w:val="002E6501"/>
    <w:rsid w:val="002E65DC"/>
    <w:rsid w:val="002E6625"/>
    <w:rsid w:val="002E712D"/>
    <w:rsid w:val="002E7711"/>
    <w:rsid w:val="002E786C"/>
    <w:rsid w:val="002E7D8F"/>
    <w:rsid w:val="002F0691"/>
    <w:rsid w:val="002F09AA"/>
    <w:rsid w:val="002F12D5"/>
    <w:rsid w:val="002F1CA3"/>
    <w:rsid w:val="002F2C54"/>
    <w:rsid w:val="002F3219"/>
    <w:rsid w:val="002F3796"/>
    <w:rsid w:val="002F3B7A"/>
    <w:rsid w:val="002F405C"/>
    <w:rsid w:val="002F460A"/>
    <w:rsid w:val="002F46E1"/>
    <w:rsid w:val="002F4B78"/>
    <w:rsid w:val="002F4FE5"/>
    <w:rsid w:val="002F5363"/>
    <w:rsid w:val="002F5905"/>
    <w:rsid w:val="002F5F30"/>
    <w:rsid w:val="002F6030"/>
    <w:rsid w:val="002F60AA"/>
    <w:rsid w:val="002F6330"/>
    <w:rsid w:val="002F6478"/>
    <w:rsid w:val="002F6914"/>
    <w:rsid w:val="002F6A1F"/>
    <w:rsid w:val="002F6A3E"/>
    <w:rsid w:val="002F6F2D"/>
    <w:rsid w:val="002F703D"/>
    <w:rsid w:val="002F740E"/>
    <w:rsid w:val="002F78FE"/>
    <w:rsid w:val="002F7BC8"/>
    <w:rsid w:val="002F7D46"/>
    <w:rsid w:val="00300026"/>
    <w:rsid w:val="00300084"/>
    <w:rsid w:val="0030013D"/>
    <w:rsid w:val="0030015B"/>
    <w:rsid w:val="00300443"/>
    <w:rsid w:val="003006B1"/>
    <w:rsid w:val="00300730"/>
    <w:rsid w:val="00300B77"/>
    <w:rsid w:val="00300DA4"/>
    <w:rsid w:val="00300DB5"/>
    <w:rsid w:val="00300EE2"/>
    <w:rsid w:val="00301169"/>
    <w:rsid w:val="0030123D"/>
    <w:rsid w:val="003013BB"/>
    <w:rsid w:val="003015F5"/>
    <w:rsid w:val="0030198E"/>
    <w:rsid w:val="00301DBC"/>
    <w:rsid w:val="00302023"/>
    <w:rsid w:val="003025DD"/>
    <w:rsid w:val="00302875"/>
    <w:rsid w:val="00303805"/>
    <w:rsid w:val="003039B6"/>
    <w:rsid w:val="00303A49"/>
    <w:rsid w:val="00304436"/>
    <w:rsid w:val="00304C04"/>
    <w:rsid w:val="00304CFF"/>
    <w:rsid w:val="00305087"/>
    <w:rsid w:val="003050B4"/>
    <w:rsid w:val="003053CA"/>
    <w:rsid w:val="003055DF"/>
    <w:rsid w:val="00305A86"/>
    <w:rsid w:val="00305AE3"/>
    <w:rsid w:val="00307D10"/>
    <w:rsid w:val="00310330"/>
    <w:rsid w:val="00311B20"/>
    <w:rsid w:val="00311BA7"/>
    <w:rsid w:val="00311CD9"/>
    <w:rsid w:val="00311E27"/>
    <w:rsid w:val="00311E65"/>
    <w:rsid w:val="00312014"/>
    <w:rsid w:val="0031211E"/>
    <w:rsid w:val="0031234B"/>
    <w:rsid w:val="00312378"/>
    <w:rsid w:val="003127E2"/>
    <w:rsid w:val="00312A36"/>
    <w:rsid w:val="00313433"/>
    <w:rsid w:val="00313E36"/>
    <w:rsid w:val="00313F5F"/>
    <w:rsid w:val="00314201"/>
    <w:rsid w:val="00314870"/>
    <w:rsid w:val="0031493E"/>
    <w:rsid w:val="00314E91"/>
    <w:rsid w:val="0031515A"/>
    <w:rsid w:val="003151E8"/>
    <w:rsid w:val="00315438"/>
    <w:rsid w:val="00315631"/>
    <w:rsid w:val="00315B54"/>
    <w:rsid w:val="00315C1B"/>
    <w:rsid w:val="00315F4E"/>
    <w:rsid w:val="00316125"/>
    <w:rsid w:val="00316129"/>
    <w:rsid w:val="00316578"/>
    <w:rsid w:val="00317119"/>
    <w:rsid w:val="00317173"/>
    <w:rsid w:val="0031762E"/>
    <w:rsid w:val="00317B68"/>
    <w:rsid w:val="00317D42"/>
    <w:rsid w:val="00320BE3"/>
    <w:rsid w:val="00320E13"/>
    <w:rsid w:val="00320E99"/>
    <w:rsid w:val="00321485"/>
    <w:rsid w:val="0032184F"/>
    <w:rsid w:val="00321D12"/>
    <w:rsid w:val="00321F18"/>
    <w:rsid w:val="00321FB5"/>
    <w:rsid w:val="0032210D"/>
    <w:rsid w:val="00322325"/>
    <w:rsid w:val="00322661"/>
    <w:rsid w:val="003226DC"/>
    <w:rsid w:val="00322834"/>
    <w:rsid w:val="00322EED"/>
    <w:rsid w:val="0032326A"/>
    <w:rsid w:val="003232AB"/>
    <w:rsid w:val="0032353F"/>
    <w:rsid w:val="00323B7C"/>
    <w:rsid w:val="00323EED"/>
    <w:rsid w:val="00324556"/>
    <w:rsid w:val="00324C63"/>
    <w:rsid w:val="00324C7B"/>
    <w:rsid w:val="00324C99"/>
    <w:rsid w:val="00325869"/>
    <w:rsid w:val="0032590C"/>
    <w:rsid w:val="003262BC"/>
    <w:rsid w:val="003267BC"/>
    <w:rsid w:val="00326C58"/>
    <w:rsid w:val="00327343"/>
    <w:rsid w:val="00327861"/>
    <w:rsid w:val="00327B90"/>
    <w:rsid w:val="00327CFB"/>
    <w:rsid w:val="00327D4E"/>
    <w:rsid w:val="00330AC8"/>
    <w:rsid w:val="00330D5D"/>
    <w:rsid w:val="00331DFF"/>
    <w:rsid w:val="0033249D"/>
    <w:rsid w:val="003327AD"/>
    <w:rsid w:val="00332832"/>
    <w:rsid w:val="00332BA4"/>
    <w:rsid w:val="00332CA2"/>
    <w:rsid w:val="00332DD7"/>
    <w:rsid w:val="00334131"/>
    <w:rsid w:val="003341E2"/>
    <w:rsid w:val="00334DE8"/>
    <w:rsid w:val="00334EE9"/>
    <w:rsid w:val="00335DE3"/>
    <w:rsid w:val="00335EA1"/>
    <w:rsid w:val="00336417"/>
    <w:rsid w:val="003365D5"/>
    <w:rsid w:val="00336624"/>
    <w:rsid w:val="00336DF4"/>
    <w:rsid w:val="00336FA8"/>
    <w:rsid w:val="003370B5"/>
    <w:rsid w:val="00337B88"/>
    <w:rsid w:val="003402AE"/>
    <w:rsid w:val="0034064C"/>
    <w:rsid w:val="00340A5F"/>
    <w:rsid w:val="00341022"/>
    <w:rsid w:val="003415C4"/>
    <w:rsid w:val="00341C95"/>
    <w:rsid w:val="00341D10"/>
    <w:rsid w:val="00342131"/>
    <w:rsid w:val="00342377"/>
    <w:rsid w:val="003428D9"/>
    <w:rsid w:val="00342E22"/>
    <w:rsid w:val="0034319B"/>
    <w:rsid w:val="00343E31"/>
    <w:rsid w:val="00343F8B"/>
    <w:rsid w:val="00344172"/>
    <w:rsid w:val="00345372"/>
    <w:rsid w:val="0034552B"/>
    <w:rsid w:val="0034684F"/>
    <w:rsid w:val="003472B1"/>
    <w:rsid w:val="003472CD"/>
    <w:rsid w:val="00347386"/>
    <w:rsid w:val="003474E7"/>
    <w:rsid w:val="00347817"/>
    <w:rsid w:val="00350D6D"/>
    <w:rsid w:val="00351918"/>
    <w:rsid w:val="00352407"/>
    <w:rsid w:val="00352A7F"/>
    <w:rsid w:val="0035315E"/>
    <w:rsid w:val="00353171"/>
    <w:rsid w:val="00353295"/>
    <w:rsid w:val="00354B0B"/>
    <w:rsid w:val="00354C79"/>
    <w:rsid w:val="00355366"/>
    <w:rsid w:val="00355A00"/>
    <w:rsid w:val="00355BEF"/>
    <w:rsid w:val="00356630"/>
    <w:rsid w:val="0035679D"/>
    <w:rsid w:val="00356905"/>
    <w:rsid w:val="00357015"/>
    <w:rsid w:val="00357624"/>
    <w:rsid w:val="00357C51"/>
    <w:rsid w:val="00357E86"/>
    <w:rsid w:val="00357E98"/>
    <w:rsid w:val="00360801"/>
    <w:rsid w:val="00360E05"/>
    <w:rsid w:val="00360EAB"/>
    <w:rsid w:val="003610C5"/>
    <w:rsid w:val="003613F5"/>
    <w:rsid w:val="0036185D"/>
    <w:rsid w:val="003619DD"/>
    <w:rsid w:val="0036288D"/>
    <w:rsid w:val="00362C4E"/>
    <w:rsid w:val="00362DB8"/>
    <w:rsid w:val="00362FB7"/>
    <w:rsid w:val="003630C3"/>
    <w:rsid w:val="003632C9"/>
    <w:rsid w:val="003635DD"/>
    <w:rsid w:val="003635E6"/>
    <w:rsid w:val="00363B28"/>
    <w:rsid w:val="00363B94"/>
    <w:rsid w:val="00363FF9"/>
    <w:rsid w:val="003647BB"/>
    <w:rsid w:val="00364A05"/>
    <w:rsid w:val="00364A60"/>
    <w:rsid w:val="00364DB3"/>
    <w:rsid w:val="00364E42"/>
    <w:rsid w:val="00365E20"/>
    <w:rsid w:val="00366269"/>
    <w:rsid w:val="00366DF9"/>
    <w:rsid w:val="0036737A"/>
    <w:rsid w:val="003673A9"/>
    <w:rsid w:val="0036793F"/>
    <w:rsid w:val="00367BE9"/>
    <w:rsid w:val="0037018F"/>
    <w:rsid w:val="00370428"/>
    <w:rsid w:val="0037057D"/>
    <w:rsid w:val="003705E1"/>
    <w:rsid w:val="00370D95"/>
    <w:rsid w:val="00370FE5"/>
    <w:rsid w:val="00371647"/>
    <w:rsid w:val="0037170F"/>
    <w:rsid w:val="00371A29"/>
    <w:rsid w:val="00371F2C"/>
    <w:rsid w:val="003721E9"/>
    <w:rsid w:val="00372B13"/>
    <w:rsid w:val="00372B6E"/>
    <w:rsid w:val="00372E29"/>
    <w:rsid w:val="003730B9"/>
    <w:rsid w:val="0037360D"/>
    <w:rsid w:val="003742C6"/>
    <w:rsid w:val="003743BA"/>
    <w:rsid w:val="00374AB5"/>
    <w:rsid w:val="003752D0"/>
    <w:rsid w:val="003766A3"/>
    <w:rsid w:val="00376A4D"/>
    <w:rsid w:val="00376B07"/>
    <w:rsid w:val="00376CB1"/>
    <w:rsid w:val="00376E11"/>
    <w:rsid w:val="00377252"/>
    <w:rsid w:val="0037739C"/>
    <w:rsid w:val="00377CDF"/>
    <w:rsid w:val="00377E92"/>
    <w:rsid w:val="00380019"/>
    <w:rsid w:val="0038051E"/>
    <w:rsid w:val="003805BB"/>
    <w:rsid w:val="00380616"/>
    <w:rsid w:val="003806D4"/>
    <w:rsid w:val="003809C3"/>
    <w:rsid w:val="00380B6C"/>
    <w:rsid w:val="00380C46"/>
    <w:rsid w:val="00380F47"/>
    <w:rsid w:val="0038100B"/>
    <w:rsid w:val="0038136D"/>
    <w:rsid w:val="00381461"/>
    <w:rsid w:val="0038179F"/>
    <w:rsid w:val="00382996"/>
    <w:rsid w:val="00383152"/>
    <w:rsid w:val="003835E6"/>
    <w:rsid w:val="00383AD9"/>
    <w:rsid w:val="003840DB"/>
    <w:rsid w:val="00384280"/>
    <w:rsid w:val="00384345"/>
    <w:rsid w:val="0038446D"/>
    <w:rsid w:val="0038450D"/>
    <w:rsid w:val="00384871"/>
    <w:rsid w:val="00384A1F"/>
    <w:rsid w:val="00384BD4"/>
    <w:rsid w:val="003855B9"/>
    <w:rsid w:val="00385828"/>
    <w:rsid w:val="00385D65"/>
    <w:rsid w:val="00385DB7"/>
    <w:rsid w:val="00385E58"/>
    <w:rsid w:val="0038634D"/>
    <w:rsid w:val="00386431"/>
    <w:rsid w:val="003865C9"/>
    <w:rsid w:val="00387294"/>
    <w:rsid w:val="003872B4"/>
    <w:rsid w:val="003872F5"/>
    <w:rsid w:val="0038740D"/>
    <w:rsid w:val="00387421"/>
    <w:rsid w:val="0039039B"/>
    <w:rsid w:val="00390E08"/>
    <w:rsid w:val="00391868"/>
    <w:rsid w:val="00391A03"/>
    <w:rsid w:val="00391CE6"/>
    <w:rsid w:val="003920B8"/>
    <w:rsid w:val="003922C7"/>
    <w:rsid w:val="0039254E"/>
    <w:rsid w:val="0039265E"/>
    <w:rsid w:val="0039285A"/>
    <w:rsid w:val="003929B3"/>
    <w:rsid w:val="00393BE8"/>
    <w:rsid w:val="00393D3B"/>
    <w:rsid w:val="0039401B"/>
    <w:rsid w:val="003941CE"/>
    <w:rsid w:val="00394818"/>
    <w:rsid w:val="00394BAC"/>
    <w:rsid w:val="00394C94"/>
    <w:rsid w:val="00394F2B"/>
    <w:rsid w:val="003950DB"/>
    <w:rsid w:val="00395D04"/>
    <w:rsid w:val="00395E91"/>
    <w:rsid w:val="00396516"/>
    <w:rsid w:val="00397359"/>
    <w:rsid w:val="0039777A"/>
    <w:rsid w:val="00397885"/>
    <w:rsid w:val="00397C43"/>
    <w:rsid w:val="00397DF6"/>
    <w:rsid w:val="00397FAE"/>
    <w:rsid w:val="003A00EE"/>
    <w:rsid w:val="003A0154"/>
    <w:rsid w:val="003A0837"/>
    <w:rsid w:val="003A11A2"/>
    <w:rsid w:val="003A15BE"/>
    <w:rsid w:val="003A19BA"/>
    <w:rsid w:val="003A1BA3"/>
    <w:rsid w:val="003A1CA9"/>
    <w:rsid w:val="003A1CB2"/>
    <w:rsid w:val="003A1DF6"/>
    <w:rsid w:val="003A1E53"/>
    <w:rsid w:val="003A2024"/>
    <w:rsid w:val="003A22F6"/>
    <w:rsid w:val="003A264B"/>
    <w:rsid w:val="003A2673"/>
    <w:rsid w:val="003A2AC3"/>
    <w:rsid w:val="003A2E54"/>
    <w:rsid w:val="003A3069"/>
    <w:rsid w:val="003A315C"/>
    <w:rsid w:val="003A3434"/>
    <w:rsid w:val="003A3C01"/>
    <w:rsid w:val="003A3CEE"/>
    <w:rsid w:val="003A3E6C"/>
    <w:rsid w:val="003A40D5"/>
    <w:rsid w:val="003A46DD"/>
    <w:rsid w:val="003A4C85"/>
    <w:rsid w:val="003A4CFB"/>
    <w:rsid w:val="003A54E4"/>
    <w:rsid w:val="003A5712"/>
    <w:rsid w:val="003A5D3D"/>
    <w:rsid w:val="003A5F07"/>
    <w:rsid w:val="003A6242"/>
    <w:rsid w:val="003A647F"/>
    <w:rsid w:val="003A68AA"/>
    <w:rsid w:val="003A68EF"/>
    <w:rsid w:val="003A701B"/>
    <w:rsid w:val="003A72C5"/>
    <w:rsid w:val="003A74BB"/>
    <w:rsid w:val="003A7608"/>
    <w:rsid w:val="003A7890"/>
    <w:rsid w:val="003A7FA1"/>
    <w:rsid w:val="003B051A"/>
    <w:rsid w:val="003B05FF"/>
    <w:rsid w:val="003B06F6"/>
    <w:rsid w:val="003B079D"/>
    <w:rsid w:val="003B091C"/>
    <w:rsid w:val="003B1703"/>
    <w:rsid w:val="003B3026"/>
    <w:rsid w:val="003B306F"/>
    <w:rsid w:val="003B30E0"/>
    <w:rsid w:val="003B317C"/>
    <w:rsid w:val="003B328F"/>
    <w:rsid w:val="003B3F24"/>
    <w:rsid w:val="003B4124"/>
    <w:rsid w:val="003B4464"/>
    <w:rsid w:val="003B4DC5"/>
    <w:rsid w:val="003B5495"/>
    <w:rsid w:val="003B57F7"/>
    <w:rsid w:val="003B5A03"/>
    <w:rsid w:val="003B60B1"/>
    <w:rsid w:val="003B641E"/>
    <w:rsid w:val="003B6A05"/>
    <w:rsid w:val="003B6A66"/>
    <w:rsid w:val="003B6D1A"/>
    <w:rsid w:val="003B6F73"/>
    <w:rsid w:val="003B6FA3"/>
    <w:rsid w:val="003B7652"/>
    <w:rsid w:val="003B7838"/>
    <w:rsid w:val="003C049E"/>
    <w:rsid w:val="003C05B6"/>
    <w:rsid w:val="003C06C4"/>
    <w:rsid w:val="003C06E4"/>
    <w:rsid w:val="003C1D8C"/>
    <w:rsid w:val="003C225D"/>
    <w:rsid w:val="003C22BA"/>
    <w:rsid w:val="003C251A"/>
    <w:rsid w:val="003C2682"/>
    <w:rsid w:val="003C29DB"/>
    <w:rsid w:val="003C3433"/>
    <w:rsid w:val="003C3E09"/>
    <w:rsid w:val="003C4012"/>
    <w:rsid w:val="003C4461"/>
    <w:rsid w:val="003C451A"/>
    <w:rsid w:val="003C49C2"/>
    <w:rsid w:val="003C4AFF"/>
    <w:rsid w:val="003C4D4E"/>
    <w:rsid w:val="003C5956"/>
    <w:rsid w:val="003C5A7F"/>
    <w:rsid w:val="003C5E7E"/>
    <w:rsid w:val="003C5EA0"/>
    <w:rsid w:val="003C607F"/>
    <w:rsid w:val="003C62B2"/>
    <w:rsid w:val="003C6B5F"/>
    <w:rsid w:val="003C70AA"/>
    <w:rsid w:val="003D0089"/>
    <w:rsid w:val="003D0594"/>
    <w:rsid w:val="003D06AD"/>
    <w:rsid w:val="003D089C"/>
    <w:rsid w:val="003D18CD"/>
    <w:rsid w:val="003D1B7A"/>
    <w:rsid w:val="003D1BD1"/>
    <w:rsid w:val="003D1EC9"/>
    <w:rsid w:val="003D2C0A"/>
    <w:rsid w:val="003D2C32"/>
    <w:rsid w:val="003D319C"/>
    <w:rsid w:val="003D38D4"/>
    <w:rsid w:val="003D396C"/>
    <w:rsid w:val="003D4915"/>
    <w:rsid w:val="003D4D58"/>
    <w:rsid w:val="003D5003"/>
    <w:rsid w:val="003D5397"/>
    <w:rsid w:val="003D5805"/>
    <w:rsid w:val="003D5DD2"/>
    <w:rsid w:val="003D5E78"/>
    <w:rsid w:val="003D5FA5"/>
    <w:rsid w:val="003D625A"/>
    <w:rsid w:val="003D6A8A"/>
    <w:rsid w:val="003D6F2A"/>
    <w:rsid w:val="003D766D"/>
    <w:rsid w:val="003D769B"/>
    <w:rsid w:val="003D779F"/>
    <w:rsid w:val="003D784C"/>
    <w:rsid w:val="003D7B6E"/>
    <w:rsid w:val="003D7DF1"/>
    <w:rsid w:val="003E02F3"/>
    <w:rsid w:val="003E0511"/>
    <w:rsid w:val="003E08C4"/>
    <w:rsid w:val="003E0937"/>
    <w:rsid w:val="003E0EF5"/>
    <w:rsid w:val="003E1086"/>
    <w:rsid w:val="003E10D2"/>
    <w:rsid w:val="003E1BB1"/>
    <w:rsid w:val="003E1BFE"/>
    <w:rsid w:val="003E1CD1"/>
    <w:rsid w:val="003E20EB"/>
    <w:rsid w:val="003E2D16"/>
    <w:rsid w:val="003E3188"/>
    <w:rsid w:val="003E360C"/>
    <w:rsid w:val="003E388C"/>
    <w:rsid w:val="003E3D3C"/>
    <w:rsid w:val="003E3E2F"/>
    <w:rsid w:val="003E4822"/>
    <w:rsid w:val="003E4BDD"/>
    <w:rsid w:val="003E4D53"/>
    <w:rsid w:val="003E4E5F"/>
    <w:rsid w:val="003E5352"/>
    <w:rsid w:val="003E5506"/>
    <w:rsid w:val="003E5896"/>
    <w:rsid w:val="003E5C7E"/>
    <w:rsid w:val="003E685E"/>
    <w:rsid w:val="003E6C5D"/>
    <w:rsid w:val="003E7687"/>
    <w:rsid w:val="003E7758"/>
    <w:rsid w:val="003E791F"/>
    <w:rsid w:val="003E7E75"/>
    <w:rsid w:val="003F030F"/>
    <w:rsid w:val="003F054A"/>
    <w:rsid w:val="003F0B4F"/>
    <w:rsid w:val="003F0BB1"/>
    <w:rsid w:val="003F0C15"/>
    <w:rsid w:val="003F10B5"/>
    <w:rsid w:val="003F1286"/>
    <w:rsid w:val="003F18E3"/>
    <w:rsid w:val="003F1A57"/>
    <w:rsid w:val="003F1F8C"/>
    <w:rsid w:val="003F253E"/>
    <w:rsid w:val="003F2A25"/>
    <w:rsid w:val="003F2E59"/>
    <w:rsid w:val="003F302B"/>
    <w:rsid w:val="003F30F2"/>
    <w:rsid w:val="003F36EC"/>
    <w:rsid w:val="003F370D"/>
    <w:rsid w:val="003F3920"/>
    <w:rsid w:val="003F3F87"/>
    <w:rsid w:val="003F4C2C"/>
    <w:rsid w:val="003F4EC6"/>
    <w:rsid w:val="003F4FB1"/>
    <w:rsid w:val="003F519D"/>
    <w:rsid w:val="003F5230"/>
    <w:rsid w:val="003F54C0"/>
    <w:rsid w:val="003F56B1"/>
    <w:rsid w:val="003F5D63"/>
    <w:rsid w:val="003F5DF3"/>
    <w:rsid w:val="003F66E2"/>
    <w:rsid w:val="003F6920"/>
    <w:rsid w:val="003F6B81"/>
    <w:rsid w:val="003F72F7"/>
    <w:rsid w:val="003F7CCA"/>
    <w:rsid w:val="003F7F5F"/>
    <w:rsid w:val="00400343"/>
    <w:rsid w:val="0040039D"/>
    <w:rsid w:val="004003BE"/>
    <w:rsid w:val="0040108E"/>
    <w:rsid w:val="004011BB"/>
    <w:rsid w:val="00401256"/>
    <w:rsid w:val="0040168A"/>
    <w:rsid w:val="004017BA"/>
    <w:rsid w:val="004019D5"/>
    <w:rsid w:val="00402414"/>
    <w:rsid w:val="0040274C"/>
    <w:rsid w:val="00402BBD"/>
    <w:rsid w:val="004034E7"/>
    <w:rsid w:val="004036F7"/>
    <w:rsid w:val="00403B2A"/>
    <w:rsid w:val="00403BAD"/>
    <w:rsid w:val="0040403F"/>
    <w:rsid w:val="004040B8"/>
    <w:rsid w:val="004047CA"/>
    <w:rsid w:val="00404C62"/>
    <w:rsid w:val="00404D9E"/>
    <w:rsid w:val="004050E2"/>
    <w:rsid w:val="0040560D"/>
    <w:rsid w:val="00405D8E"/>
    <w:rsid w:val="00406031"/>
    <w:rsid w:val="0040608F"/>
    <w:rsid w:val="00406619"/>
    <w:rsid w:val="0040680E"/>
    <w:rsid w:val="00407019"/>
    <w:rsid w:val="00407609"/>
    <w:rsid w:val="00407B70"/>
    <w:rsid w:val="00407D5D"/>
    <w:rsid w:val="00407FFA"/>
    <w:rsid w:val="00410315"/>
    <w:rsid w:val="00410BB9"/>
    <w:rsid w:val="00410E74"/>
    <w:rsid w:val="00410F18"/>
    <w:rsid w:val="00411268"/>
    <w:rsid w:val="0041168F"/>
    <w:rsid w:val="004116C7"/>
    <w:rsid w:val="00411FE6"/>
    <w:rsid w:val="0041297B"/>
    <w:rsid w:val="00412F04"/>
    <w:rsid w:val="00412F78"/>
    <w:rsid w:val="0041353C"/>
    <w:rsid w:val="004137DE"/>
    <w:rsid w:val="00413E1F"/>
    <w:rsid w:val="00414CCD"/>
    <w:rsid w:val="004151A6"/>
    <w:rsid w:val="004152D9"/>
    <w:rsid w:val="004156BB"/>
    <w:rsid w:val="00415730"/>
    <w:rsid w:val="00415756"/>
    <w:rsid w:val="00415CC0"/>
    <w:rsid w:val="00416C18"/>
    <w:rsid w:val="004170AA"/>
    <w:rsid w:val="004172F9"/>
    <w:rsid w:val="004176FA"/>
    <w:rsid w:val="00417BB1"/>
    <w:rsid w:val="00417C16"/>
    <w:rsid w:val="0042026E"/>
    <w:rsid w:val="0042088E"/>
    <w:rsid w:val="00420F59"/>
    <w:rsid w:val="00421290"/>
    <w:rsid w:val="00421C82"/>
    <w:rsid w:val="00421ED6"/>
    <w:rsid w:val="004221A1"/>
    <w:rsid w:val="0042229E"/>
    <w:rsid w:val="00422543"/>
    <w:rsid w:val="00422602"/>
    <w:rsid w:val="0042281E"/>
    <w:rsid w:val="00423271"/>
    <w:rsid w:val="0042347E"/>
    <w:rsid w:val="004234C4"/>
    <w:rsid w:val="00423852"/>
    <w:rsid w:val="00423D73"/>
    <w:rsid w:val="00423DEC"/>
    <w:rsid w:val="00423F7E"/>
    <w:rsid w:val="00423F81"/>
    <w:rsid w:val="00423FC4"/>
    <w:rsid w:val="004243E3"/>
    <w:rsid w:val="004245C8"/>
    <w:rsid w:val="00424609"/>
    <w:rsid w:val="00424761"/>
    <w:rsid w:val="0042496F"/>
    <w:rsid w:val="00424FC2"/>
    <w:rsid w:val="0042585A"/>
    <w:rsid w:val="00425E87"/>
    <w:rsid w:val="00427044"/>
    <w:rsid w:val="0042711C"/>
    <w:rsid w:val="00427458"/>
    <w:rsid w:val="004274CA"/>
    <w:rsid w:val="00427821"/>
    <w:rsid w:val="00427D23"/>
    <w:rsid w:val="00431205"/>
    <w:rsid w:val="0043154C"/>
    <w:rsid w:val="0043185E"/>
    <w:rsid w:val="00431CA0"/>
    <w:rsid w:val="00431F68"/>
    <w:rsid w:val="00432A6A"/>
    <w:rsid w:val="00432A79"/>
    <w:rsid w:val="00433085"/>
    <w:rsid w:val="004334E4"/>
    <w:rsid w:val="0043365C"/>
    <w:rsid w:val="004337F3"/>
    <w:rsid w:val="00433AAF"/>
    <w:rsid w:val="00433AFB"/>
    <w:rsid w:val="00433CFB"/>
    <w:rsid w:val="004342D0"/>
    <w:rsid w:val="0043432A"/>
    <w:rsid w:val="00434427"/>
    <w:rsid w:val="00434798"/>
    <w:rsid w:val="004349E4"/>
    <w:rsid w:val="004350FD"/>
    <w:rsid w:val="004351BF"/>
    <w:rsid w:val="00435249"/>
    <w:rsid w:val="00435722"/>
    <w:rsid w:val="00435AAA"/>
    <w:rsid w:val="00435D77"/>
    <w:rsid w:val="00435EE0"/>
    <w:rsid w:val="0043603C"/>
    <w:rsid w:val="00436462"/>
    <w:rsid w:val="004368A8"/>
    <w:rsid w:val="00436B4B"/>
    <w:rsid w:val="00436FC8"/>
    <w:rsid w:val="0043705D"/>
    <w:rsid w:val="004373E4"/>
    <w:rsid w:val="00437C0C"/>
    <w:rsid w:val="00440163"/>
    <w:rsid w:val="004402DD"/>
    <w:rsid w:val="00440497"/>
    <w:rsid w:val="00441CFB"/>
    <w:rsid w:val="0044206C"/>
    <w:rsid w:val="004421A7"/>
    <w:rsid w:val="00442C48"/>
    <w:rsid w:val="00442D10"/>
    <w:rsid w:val="00442EB7"/>
    <w:rsid w:val="00442EE8"/>
    <w:rsid w:val="0044326C"/>
    <w:rsid w:val="004437FA"/>
    <w:rsid w:val="00443A1D"/>
    <w:rsid w:val="00444412"/>
    <w:rsid w:val="00444581"/>
    <w:rsid w:val="0044492F"/>
    <w:rsid w:val="00444E26"/>
    <w:rsid w:val="004451E3"/>
    <w:rsid w:val="00445222"/>
    <w:rsid w:val="0044572C"/>
    <w:rsid w:val="00446194"/>
    <w:rsid w:val="00446615"/>
    <w:rsid w:val="0044665B"/>
    <w:rsid w:val="00446885"/>
    <w:rsid w:val="00446B73"/>
    <w:rsid w:val="00446D91"/>
    <w:rsid w:val="004474BF"/>
    <w:rsid w:val="00447769"/>
    <w:rsid w:val="004478E4"/>
    <w:rsid w:val="00447C2E"/>
    <w:rsid w:val="00447F30"/>
    <w:rsid w:val="004503ED"/>
    <w:rsid w:val="0045045C"/>
    <w:rsid w:val="00450601"/>
    <w:rsid w:val="0045069F"/>
    <w:rsid w:val="00450947"/>
    <w:rsid w:val="004514DE"/>
    <w:rsid w:val="0045166F"/>
    <w:rsid w:val="0045172F"/>
    <w:rsid w:val="00451F2F"/>
    <w:rsid w:val="00452271"/>
    <w:rsid w:val="004524D2"/>
    <w:rsid w:val="004527A0"/>
    <w:rsid w:val="0045362C"/>
    <w:rsid w:val="004536B7"/>
    <w:rsid w:val="004536D9"/>
    <w:rsid w:val="00453936"/>
    <w:rsid w:val="00453A85"/>
    <w:rsid w:val="00453ABE"/>
    <w:rsid w:val="00453D61"/>
    <w:rsid w:val="00453DBC"/>
    <w:rsid w:val="00453F77"/>
    <w:rsid w:val="004540A9"/>
    <w:rsid w:val="0045469A"/>
    <w:rsid w:val="00454A58"/>
    <w:rsid w:val="00455036"/>
    <w:rsid w:val="00455213"/>
    <w:rsid w:val="004553F3"/>
    <w:rsid w:val="004554DD"/>
    <w:rsid w:val="004556BD"/>
    <w:rsid w:val="00455CF8"/>
    <w:rsid w:val="00455FBF"/>
    <w:rsid w:val="00455FF9"/>
    <w:rsid w:val="004562A6"/>
    <w:rsid w:val="004563AE"/>
    <w:rsid w:val="004564D6"/>
    <w:rsid w:val="0045661B"/>
    <w:rsid w:val="00456AE3"/>
    <w:rsid w:val="00456EFA"/>
    <w:rsid w:val="0045718A"/>
    <w:rsid w:val="004572A1"/>
    <w:rsid w:val="0045737B"/>
    <w:rsid w:val="00457441"/>
    <w:rsid w:val="00457971"/>
    <w:rsid w:val="00457BF2"/>
    <w:rsid w:val="00457CA0"/>
    <w:rsid w:val="00457CC5"/>
    <w:rsid w:val="00457EBE"/>
    <w:rsid w:val="00460287"/>
    <w:rsid w:val="004604B7"/>
    <w:rsid w:val="00460A55"/>
    <w:rsid w:val="00460CBF"/>
    <w:rsid w:val="00461662"/>
    <w:rsid w:val="00461696"/>
    <w:rsid w:val="00461B9A"/>
    <w:rsid w:val="004621D2"/>
    <w:rsid w:val="00462320"/>
    <w:rsid w:val="004623A3"/>
    <w:rsid w:val="00462504"/>
    <w:rsid w:val="00462BE7"/>
    <w:rsid w:val="00462DC0"/>
    <w:rsid w:val="004633A4"/>
    <w:rsid w:val="0046357B"/>
    <w:rsid w:val="00463814"/>
    <w:rsid w:val="00463916"/>
    <w:rsid w:val="00463A44"/>
    <w:rsid w:val="00463F6B"/>
    <w:rsid w:val="0046419E"/>
    <w:rsid w:val="00464E86"/>
    <w:rsid w:val="0046502D"/>
    <w:rsid w:val="00465D06"/>
    <w:rsid w:val="00465DC2"/>
    <w:rsid w:val="004663FD"/>
    <w:rsid w:val="0046699C"/>
    <w:rsid w:val="00466AF2"/>
    <w:rsid w:val="00466ED0"/>
    <w:rsid w:val="00466F16"/>
    <w:rsid w:val="0046738D"/>
    <w:rsid w:val="00467648"/>
    <w:rsid w:val="00467781"/>
    <w:rsid w:val="00467DAB"/>
    <w:rsid w:val="00467DF4"/>
    <w:rsid w:val="0047083C"/>
    <w:rsid w:val="00470D0D"/>
    <w:rsid w:val="004717BA"/>
    <w:rsid w:val="0047192E"/>
    <w:rsid w:val="00471CE7"/>
    <w:rsid w:val="00471F10"/>
    <w:rsid w:val="00471F74"/>
    <w:rsid w:val="00471FF8"/>
    <w:rsid w:val="00472584"/>
    <w:rsid w:val="004727CF"/>
    <w:rsid w:val="00472BFF"/>
    <w:rsid w:val="0047352A"/>
    <w:rsid w:val="0047354A"/>
    <w:rsid w:val="00473BB5"/>
    <w:rsid w:val="00473CD0"/>
    <w:rsid w:val="004741AB"/>
    <w:rsid w:val="004744D7"/>
    <w:rsid w:val="0047453A"/>
    <w:rsid w:val="00474AEA"/>
    <w:rsid w:val="00474B5A"/>
    <w:rsid w:val="0047589F"/>
    <w:rsid w:val="004758D9"/>
    <w:rsid w:val="00475B38"/>
    <w:rsid w:val="00475C2F"/>
    <w:rsid w:val="004767AA"/>
    <w:rsid w:val="00476A09"/>
    <w:rsid w:val="004771EF"/>
    <w:rsid w:val="00477CD0"/>
    <w:rsid w:val="004802B6"/>
    <w:rsid w:val="0048053E"/>
    <w:rsid w:val="004806F8"/>
    <w:rsid w:val="00480D95"/>
    <w:rsid w:val="004810CF"/>
    <w:rsid w:val="00481469"/>
    <w:rsid w:val="00481672"/>
    <w:rsid w:val="00481D9C"/>
    <w:rsid w:val="00481EA5"/>
    <w:rsid w:val="00482320"/>
    <w:rsid w:val="0048268A"/>
    <w:rsid w:val="00482950"/>
    <w:rsid w:val="004831E7"/>
    <w:rsid w:val="00483AAA"/>
    <w:rsid w:val="00483BF9"/>
    <w:rsid w:val="00483E4E"/>
    <w:rsid w:val="004842C3"/>
    <w:rsid w:val="004847DB"/>
    <w:rsid w:val="00484EF2"/>
    <w:rsid w:val="004850A1"/>
    <w:rsid w:val="0048513F"/>
    <w:rsid w:val="004856A4"/>
    <w:rsid w:val="004858FB"/>
    <w:rsid w:val="00485A60"/>
    <w:rsid w:val="00485C56"/>
    <w:rsid w:val="00486208"/>
    <w:rsid w:val="004864FD"/>
    <w:rsid w:val="0048655A"/>
    <w:rsid w:val="0048672A"/>
    <w:rsid w:val="00486950"/>
    <w:rsid w:val="00486C3B"/>
    <w:rsid w:val="00486CBC"/>
    <w:rsid w:val="00486D98"/>
    <w:rsid w:val="00486DD8"/>
    <w:rsid w:val="00486FFB"/>
    <w:rsid w:val="00487729"/>
    <w:rsid w:val="0048776C"/>
    <w:rsid w:val="00490032"/>
    <w:rsid w:val="00490209"/>
    <w:rsid w:val="004904F1"/>
    <w:rsid w:val="004907EF"/>
    <w:rsid w:val="00490821"/>
    <w:rsid w:val="0049092F"/>
    <w:rsid w:val="00490C2D"/>
    <w:rsid w:val="00490C2F"/>
    <w:rsid w:val="00490EC4"/>
    <w:rsid w:val="0049107E"/>
    <w:rsid w:val="0049144D"/>
    <w:rsid w:val="00491E7E"/>
    <w:rsid w:val="00491F8A"/>
    <w:rsid w:val="0049392C"/>
    <w:rsid w:val="00493B68"/>
    <w:rsid w:val="004942B9"/>
    <w:rsid w:val="004942F4"/>
    <w:rsid w:val="0049434C"/>
    <w:rsid w:val="004946EA"/>
    <w:rsid w:val="0049487A"/>
    <w:rsid w:val="00494A12"/>
    <w:rsid w:val="00494B58"/>
    <w:rsid w:val="00494BA6"/>
    <w:rsid w:val="004951B0"/>
    <w:rsid w:val="004953BC"/>
    <w:rsid w:val="00495AFC"/>
    <w:rsid w:val="00495CCE"/>
    <w:rsid w:val="00496228"/>
    <w:rsid w:val="0049651C"/>
    <w:rsid w:val="00496973"/>
    <w:rsid w:val="00496FBF"/>
    <w:rsid w:val="00497016"/>
    <w:rsid w:val="0049745D"/>
    <w:rsid w:val="00497588"/>
    <w:rsid w:val="00497D31"/>
    <w:rsid w:val="00497D93"/>
    <w:rsid w:val="004A03E5"/>
    <w:rsid w:val="004A04E9"/>
    <w:rsid w:val="004A0736"/>
    <w:rsid w:val="004A07F6"/>
    <w:rsid w:val="004A0E98"/>
    <w:rsid w:val="004A1408"/>
    <w:rsid w:val="004A1429"/>
    <w:rsid w:val="004A1430"/>
    <w:rsid w:val="004A168A"/>
    <w:rsid w:val="004A205F"/>
    <w:rsid w:val="004A252A"/>
    <w:rsid w:val="004A271F"/>
    <w:rsid w:val="004A28D1"/>
    <w:rsid w:val="004A34E2"/>
    <w:rsid w:val="004A3F61"/>
    <w:rsid w:val="004A3F86"/>
    <w:rsid w:val="004A4158"/>
    <w:rsid w:val="004A43B5"/>
    <w:rsid w:val="004A475A"/>
    <w:rsid w:val="004A4AEE"/>
    <w:rsid w:val="004A4F55"/>
    <w:rsid w:val="004A4F6B"/>
    <w:rsid w:val="004A51F7"/>
    <w:rsid w:val="004A5428"/>
    <w:rsid w:val="004A545C"/>
    <w:rsid w:val="004A5F4E"/>
    <w:rsid w:val="004A631C"/>
    <w:rsid w:val="004A68D4"/>
    <w:rsid w:val="004A68DC"/>
    <w:rsid w:val="004A7123"/>
    <w:rsid w:val="004A78EC"/>
    <w:rsid w:val="004B03EE"/>
    <w:rsid w:val="004B057D"/>
    <w:rsid w:val="004B0A2F"/>
    <w:rsid w:val="004B0E36"/>
    <w:rsid w:val="004B126E"/>
    <w:rsid w:val="004B12EA"/>
    <w:rsid w:val="004B1325"/>
    <w:rsid w:val="004B1372"/>
    <w:rsid w:val="004B17E3"/>
    <w:rsid w:val="004B190B"/>
    <w:rsid w:val="004B1BB1"/>
    <w:rsid w:val="004B2017"/>
    <w:rsid w:val="004B2468"/>
    <w:rsid w:val="004B271B"/>
    <w:rsid w:val="004B2726"/>
    <w:rsid w:val="004B36EC"/>
    <w:rsid w:val="004B387D"/>
    <w:rsid w:val="004B4847"/>
    <w:rsid w:val="004B4BB8"/>
    <w:rsid w:val="004B4BC8"/>
    <w:rsid w:val="004B4D90"/>
    <w:rsid w:val="004B54E9"/>
    <w:rsid w:val="004B5E9E"/>
    <w:rsid w:val="004B60EE"/>
    <w:rsid w:val="004B69C6"/>
    <w:rsid w:val="004B6C8B"/>
    <w:rsid w:val="004B6CB5"/>
    <w:rsid w:val="004B7213"/>
    <w:rsid w:val="004B7BD5"/>
    <w:rsid w:val="004B7F1D"/>
    <w:rsid w:val="004B7F5B"/>
    <w:rsid w:val="004C00A8"/>
    <w:rsid w:val="004C01B6"/>
    <w:rsid w:val="004C0252"/>
    <w:rsid w:val="004C042C"/>
    <w:rsid w:val="004C08F8"/>
    <w:rsid w:val="004C0C02"/>
    <w:rsid w:val="004C1227"/>
    <w:rsid w:val="004C14FD"/>
    <w:rsid w:val="004C1697"/>
    <w:rsid w:val="004C18A3"/>
    <w:rsid w:val="004C1C47"/>
    <w:rsid w:val="004C1CA8"/>
    <w:rsid w:val="004C21D8"/>
    <w:rsid w:val="004C23D2"/>
    <w:rsid w:val="004C2918"/>
    <w:rsid w:val="004C2C2B"/>
    <w:rsid w:val="004C310A"/>
    <w:rsid w:val="004C3496"/>
    <w:rsid w:val="004C3BEB"/>
    <w:rsid w:val="004C3CAB"/>
    <w:rsid w:val="004C3DF6"/>
    <w:rsid w:val="004C4462"/>
    <w:rsid w:val="004C4AD4"/>
    <w:rsid w:val="004C4FC4"/>
    <w:rsid w:val="004C5952"/>
    <w:rsid w:val="004C5AE7"/>
    <w:rsid w:val="004C5CF5"/>
    <w:rsid w:val="004C5DA1"/>
    <w:rsid w:val="004C60E7"/>
    <w:rsid w:val="004C63AA"/>
    <w:rsid w:val="004C64B2"/>
    <w:rsid w:val="004C68C2"/>
    <w:rsid w:val="004C7033"/>
    <w:rsid w:val="004C753E"/>
    <w:rsid w:val="004C7796"/>
    <w:rsid w:val="004C7B7C"/>
    <w:rsid w:val="004C7E76"/>
    <w:rsid w:val="004C7F79"/>
    <w:rsid w:val="004D01FD"/>
    <w:rsid w:val="004D043B"/>
    <w:rsid w:val="004D0EB8"/>
    <w:rsid w:val="004D1115"/>
    <w:rsid w:val="004D1251"/>
    <w:rsid w:val="004D25B8"/>
    <w:rsid w:val="004D28AC"/>
    <w:rsid w:val="004D2908"/>
    <w:rsid w:val="004D29C3"/>
    <w:rsid w:val="004D36B9"/>
    <w:rsid w:val="004D3970"/>
    <w:rsid w:val="004D3ABE"/>
    <w:rsid w:val="004D3B9C"/>
    <w:rsid w:val="004D542B"/>
    <w:rsid w:val="004D5A69"/>
    <w:rsid w:val="004D6235"/>
    <w:rsid w:val="004D6F35"/>
    <w:rsid w:val="004D70EA"/>
    <w:rsid w:val="004D7340"/>
    <w:rsid w:val="004D7359"/>
    <w:rsid w:val="004D7415"/>
    <w:rsid w:val="004D759E"/>
    <w:rsid w:val="004D7777"/>
    <w:rsid w:val="004D7A1A"/>
    <w:rsid w:val="004E0079"/>
    <w:rsid w:val="004E0151"/>
    <w:rsid w:val="004E094D"/>
    <w:rsid w:val="004E0A48"/>
    <w:rsid w:val="004E0C27"/>
    <w:rsid w:val="004E0EAB"/>
    <w:rsid w:val="004E10DC"/>
    <w:rsid w:val="004E1956"/>
    <w:rsid w:val="004E1BCA"/>
    <w:rsid w:val="004E2923"/>
    <w:rsid w:val="004E3859"/>
    <w:rsid w:val="004E3AA2"/>
    <w:rsid w:val="004E3C04"/>
    <w:rsid w:val="004E3EE0"/>
    <w:rsid w:val="004E41CA"/>
    <w:rsid w:val="004E49DF"/>
    <w:rsid w:val="004E4C27"/>
    <w:rsid w:val="004E4F4F"/>
    <w:rsid w:val="004E55F4"/>
    <w:rsid w:val="004E581E"/>
    <w:rsid w:val="004E60F8"/>
    <w:rsid w:val="004E6480"/>
    <w:rsid w:val="004E6ED9"/>
    <w:rsid w:val="004E75BC"/>
    <w:rsid w:val="004E78EA"/>
    <w:rsid w:val="004F0272"/>
    <w:rsid w:val="004F0A78"/>
    <w:rsid w:val="004F0E85"/>
    <w:rsid w:val="004F116E"/>
    <w:rsid w:val="004F1415"/>
    <w:rsid w:val="004F1480"/>
    <w:rsid w:val="004F17E8"/>
    <w:rsid w:val="004F19BC"/>
    <w:rsid w:val="004F22EF"/>
    <w:rsid w:val="004F298C"/>
    <w:rsid w:val="004F29F5"/>
    <w:rsid w:val="004F2B58"/>
    <w:rsid w:val="004F3647"/>
    <w:rsid w:val="004F3F5A"/>
    <w:rsid w:val="004F4573"/>
    <w:rsid w:val="004F4B54"/>
    <w:rsid w:val="004F4CFD"/>
    <w:rsid w:val="004F557E"/>
    <w:rsid w:val="004F55B1"/>
    <w:rsid w:val="004F5B57"/>
    <w:rsid w:val="004F5F8A"/>
    <w:rsid w:val="004F62B6"/>
    <w:rsid w:val="004F65E6"/>
    <w:rsid w:val="004F6877"/>
    <w:rsid w:val="004F6A24"/>
    <w:rsid w:val="004F6A39"/>
    <w:rsid w:val="004F6A9C"/>
    <w:rsid w:val="004F71CF"/>
    <w:rsid w:val="004F7293"/>
    <w:rsid w:val="004F74FD"/>
    <w:rsid w:val="004F7851"/>
    <w:rsid w:val="004F79C4"/>
    <w:rsid w:val="005000EA"/>
    <w:rsid w:val="005008B1"/>
    <w:rsid w:val="005008F7"/>
    <w:rsid w:val="00500B24"/>
    <w:rsid w:val="00500BBE"/>
    <w:rsid w:val="00500C6D"/>
    <w:rsid w:val="00501032"/>
    <w:rsid w:val="005010FF"/>
    <w:rsid w:val="00501957"/>
    <w:rsid w:val="00501D28"/>
    <w:rsid w:val="00502444"/>
    <w:rsid w:val="0050253C"/>
    <w:rsid w:val="0050291A"/>
    <w:rsid w:val="005030E4"/>
    <w:rsid w:val="00503569"/>
    <w:rsid w:val="005036DB"/>
    <w:rsid w:val="005037D1"/>
    <w:rsid w:val="005038F2"/>
    <w:rsid w:val="0050397E"/>
    <w:rsid w:val="00504240"/>
    <w:rsid w:val="00504451"/>
    <w:rsid w:val="00504DDE"/>
    <w:rsid w:val="00505032"/>
    <w:rsid w:val="005054F6"/>
    <w:rsid w:val="00505515"/>
    <w:rsid w:val="00505A16"/>
    <w:rsid w:val="00505B58"/>
    <w:rsid w:val="005062AE"/>
    <w:rsid w:val="00506499"/>
    <w:rsid w:val="005065B8"/>
    <w:rsid w:val="005065C8"/>
    <w:rsid w:val="0050672C"/>
    <w:rsid w:val="00506A6D"/>
    <w:rsid w:val="00506EAA"/>
    <w:rsid w:val="0051025D"/>
    <w:rsid w:val="005102E2"/>
    <w:rsid w:val="00510B97"/>
    <w:rsid w:val="00510DAB"/>
    <w:rsid w:val="005119DB"/>
    <w:rsid w:val="00511AB7"/>
    <w:rsid w:val="00511EFB"/>
    <w:rsid w:val="00511FC3"/>
    <w:rsid w:val="0051270B"/>
    <w:rsid w:val="00512BEC"/>
    <w:rsid w:val="00512C7E"/>
    <w:rsid w:val="00512DB2"/>
    <w:rsid w:val="00513067"/>
    <w:rsid w:val="005131DB"/>
    <w:rsid w:val="005132CC"/>
    <w:rsid w:val="00513343"/>
    <w:rsid w:val="00513C04"/>
    <w:rsid w:val="00513C3E"/>
    <w:rsid w:val="00513C96"/>
    <w:rsid w:val="00514186"/>
    <w:rsid w:val="005141B3"/>
    <w:rsid w:val="005142BB"/>
    <w:rsid w:val="00514668"/>
    <w:rsid w:val="00514C72"/>
    <w:rsid w:val="00515AE3"/>
    <w:rsid w:val="00515B33"/>
    <w:rsid w:val="00515BF5"/>
    <w:rsid w:val="00515F78"/>
    <w:rsid w:val="005164C2"/>
    <w:rsid w:val="00516598"/>
    <w:rsid w:val="0051668A"/>
    <w:rsid w:val="005172AB"/>
    <w:rsid w:val="00517557"/>
    <w:rsid w:val="0051761A"/>
    <w:rsid w:val="005176AA"/>
    <w:rsid w:val="00517DE5"/>
    <w:rsid w:val="00517F34"/>
    <w:rsid w:val="00520283"/>
    <w:rsid w:val="005204D4"/>
    <w:rsid w:val="005204FA"/>
    <w:rsid w:val="00520788"/>
    <w:rsid w:val="00520AA0"/>
    <w:rsid w:val="00520F99"/>
    <w:rsid w:val="00520FE7"/>
    <w:rsid w:val="005213CF"/>
    <w:rsid w:val="0052147D"/>
    <w:rsid w:val="00521783"/>
    <w:rsid w:val="005217CA"/>
    <w:rsid w:val="00521808"/>
    <w:rsid w:val="00521D3C"/>
    <w:rsid w:val="0052220E"/>
    <w:rsid w:val="00522333"/>
    <w:rsid w:val="0052243F"/>
    <w:rsid w:val="005225C9"/>
    <w:rsid w:val="00522A14"/>
    <w:rsid w:val="005230C5"/>
    <w:rsid w:val="0052354F"/>
    <w:rsid w:val="00523660"/>
    <w:rsid w:val="005238FC"/>
    <w:rsid w:val="00524F81"/>
    <w:rsid w:val="0052575A"/>
    <w:rsid w:val="0052583D"/>
    <w:rsid w:val="0052589F"/>
    <w:rsid w:val="00525A83"/>
    <w:rsid w:val="00525BD0"/>
    <w:rsid w:val="00525E57"/>
    <w:rsid w:val="00525FB9"/>
    <w:rsid w:val="0052615B"/>
    <w:rsid w:val="005263EF"/>
    <w:rsid w:val="0052646E"/>
    <w:rsid w:val="0052671A"/>
    <w:rsid w:val="0052671C"/>
    <w:rsid w:val="00526BA4"/>
    <w:rsid w:val="00526DB0"/>
    <w:rsid w:val="00526F78"/>
    <w:rsid w:val="00527311"/>
    <w:rsid w:val="005274BE"/>
    <w:rsid w:val="0052763F"/>
    <w:rsid w:val="005279F4"/>
    <w:rsid w:val="00527E47"/>
    <w:rsid w:val="00527E9C"/>
    <w:rsid w:val="005301BC"/>
    <w:rsid w:val="00530458"/>
    <w:rsid w:val="00530BAB"/>
    <w:rsid w:val="00531087"/>
    <w:rsid w:val="005310BC"/>
    <w:rsid w:val="00531408"/>
    <w:rsid w:val="005314A7"/>
    <w:rsid w:val="0053174F"/>
    <w:rsid w:val="00531DD7"/>
    <w:rsid w:val="00531E88"/>
    <w:rsid w:val="005320DD"/>
    <w:rsid w:val="00532139"/>
    <w:rsid w:val="005325A8"/>
    <w:rsid w:val="00532633"/>
    <w:rsid w:val="0053279B"/>
    <w:rsid w:val="005330D3"/>
    <w:rsid w:val="005334C4"/>
    <w:rsid w:val="00533584"/>
    <w:rsid w:val="005338C4"/>
    <w:rsid w:val="00533954"/>
    <w:rsid w:val="00533A57"/>
    <w:rsid w:val="00533F98"/>
    <w:rsid w:val="00534517"/>
    <w:rsid w:val="005349B0"/>
    <w:rsid w:val="0053509E"/>
    <w:rsid w:val="005350B6"/>
    <w:rsid w:val="00535342"/>
    <w:rsid w:val="00535BFA"/>
    <w:rsid w:val="00535F4E"/>
    <w:rsid w:val="00536AC7"/>
    <w:rsid w:val="00536BC3"/>
    <w:rsid w:val="005376E1"/>
    <w:rsid w:val="005379F6"/>
    <w:rsid w:val="00537E59"/>
    <w:rsid w:val="00537E6F"/>
    <w:rsid w:val="00537FA2"/>
    <w:rsid w:val="0054020A"/>
    <w:rsid w:val="00540C5A"/>
    <w:rsid w:val="00540D1A"/>
    <w:rsid w:val="00540F21"/>
    <w:rsid w:val="00541391"/>
    <w:rsid w:val="00541AFB"/>
    <w:rsid w:val="00541BDC"/>
    <w:rsid w:val="0054211F"/>
    <w:rsid w:val="00542802"/>
    <w:rsid w:val="00542B8B"/>
    <w:rsid w:val="00542D93"/>
    <w:rsid w:val="00543432"/>
    <w:rsid w:val="0054398B"/>
    <w:rsid w:val="00543A4A"/>
    <w:rsid w:val="00543C4C"/>
    <w:rsid w:val="00543DB0"/>
    <w:rsid w:val="005440BE"/>
    <w:rsid w:val="00544520"/>
    <w:rsid w:val="00544EF8"/>
    <w:rsid w:val="00544F1B"/>
    <w:rsid w:val="00544F83"/>
    <w:rsid w:val="0054522C"/>
    <w:rsid w:val="00545684"/>
    <w:rsid w:val="00545D5A"/>
    <w:rsid w:val="00545F9E"/>
    <w:rsid w:val="0054649D"/>
    <w:rsid w:val="00546DDB"/>
    <w:rsid w:val="00547147"/>
    <w:rsid w:val="005472DA"/>
    <w:rsid w:val="0054741D"/>
    <w:rsid w:val="005477F5"/>
    <w:rsid w:val="0054799E"/>
    <w:rsid w:val="00547E51"/>
    <w:rsid w:val="005501F0"/>
    <w:rsid w:val="00550DDC"/>
    <w:rsid w:val="00551C84"/>
    <w:rsid w:val="00551E51"/>
    <w:rsid w:val="0055204A"/>
    <w:rsid w:val="00552205"/>
    <w:rsid w:val="005522E1"/>
    <w:rsid w:val="00552693"/>
    <w:rsid w:val="00552745"/>
    <w:rsid w:val="005528A8"/>
    <w:rsid w:val="005528BE"/>
    <w:rsid w:val="005529D6"/>
    <w:rsid w:val="00552AE8"/>
    <w:rsid w:val="00552CC7"/>
    <w:rsid w:val="00552EF2"/>
    <w:rsid w:val="00553046"/>
    <w:rsid w:val="00554606"/>
    <w:rsid w:val="00554641"/>
    <w:rsid w:val="00554D91"/>
    <w:rsid w:val="00554FC5"/>
    <w:rsid w:val="0055546D"/>
    <w:rsid w:val="00555470"/>
    <w:rsid w:val="00555A5B"/>
    <w:rsid w:val="00555A60"/>
    <w:rsid w:val="00556CEE"/>
    <w:rsid w:val="00557125"/>
    <w:rsid w:val="005574F0"/>
    <w:rsid w:val="00557705"/>
    <w:rsid w:val="005577C2"/>
    <w:rsid w:val="0055782B"/>
    <w:rsid w:val="00557899"/>
    <w:rsid w:val="00557C3E"/>
    <w:rsid w:val="00557CAB"/>
    <w:rsid w:val="00557D6B"/>
    <w:rsid w:val="00560BCE"/>
    <w:rsid w:val="00560C39"/>
    <w:rsid w:val="00560DF2"/>
    <w:rsid w:val="00561348"/>
    <w:rsid w:val="00561F46"/>
    <w:rsid w:val="00562027"/>
    <w:rsid w:val="00562461"/>
    <w:rsid w:val="005624FD"/>
    <w:rsid w:val="00562729"/>
    <w:rsid w:val="00563E2C"/>
    <w:rsid w:val="00563F07"/>
    <w:rsid w:val="00563F9D"/>
    <w:rsid w:val="0056467E"/>
    <w:rsid w:val="0056518F"/>
    <w:rsid w:val="005651EC"/>
    <w:rsid w:val="00565293"/>
    <w:rsid w:val="005658B6"/>
    <w:rsid w:val="00565AEB"/>
    <w:rsid w:val="005661DF"/>
    <w:rsid w:val="0056669E"/>
    <w:rsid w:val="00566F0F"/>
    <w:rsid w:val="00567559"/>
    <w:rsid w:val="00567979"/>
    <w:rsid w:val="00567AEC"/>
    <w:rsid w:val="00570108"/>
    <w:rsid w:val="00570854"/>
    <w:rsid w:val="005708E8"/>
    <w:rsid w:val="00570A1E"/>
    <w:rsid w:val="00570A5D"/>
    <w:rsid w:val="00570AD4"/>
    <w:rsid w:val="00570C5A"/>
    <w:rsid w:val="00570EA6"/>
    <w:rsid w:val="00571647"/>
    <w:rsid w:val="005717D7"/>
    <w:rsid w:val="0057180B"/>
    <w:rsid w:val="00571EF5"/>
    <w:rsid w:val="00572687"/>
    <w:rsid w:val="00572F5C"/>
    <w:rsid w:val="0057309E"/>
    <w:rsid w:val="00573E44"/>
    <w:rsid w:val="00574030"/>
    <w:rsid w:val="0057483A"/>
    <w:rsid w:val="0057499E"/>
    <w:rsid w:val="005749E8"/>
    <w:rsid w:val="00574A08"/>
    <w:rsid w:val="00574B3E"/>
    <w:rsid w:val="00575816"/>
    <w:rsid w:val="00575B0E"/>
    <w:rsid w:val="00575C54"/>
    <w:rsid w:val="00575DC8"/>
    <w:rsid w:val="00575ECE"/>
    <w:rsid w:val="0057691F"/>
    <w:rsid w:val="00576A45"/>
    <w:rsid w:val="00576B02"/>
    <w:rsid w:val="00576CB4"/>
    <w:rsid w:val="00577468"/>
    <w:rsid w:val="0058072B"/>
    <w:rsid w:val="00580AA0"/>
    <w:rsid w:val="00580B01"/>
    <w:rsid w:val="00580B3F"/>
    <w:rsid w:val="00580CAB"/>
    <w:rsid w:val="00580D81"/>
    <w:rsid w:val="00581571"/>
    <w:rsid w:val="005819B3"/>
    <w:rsid w:val="00582118"/>
    <w:rsid w:val="00582215"/>
    <w:rsid w:val="00582BD8"/>
    <w:rsid w:val="00582EA0"/>
    <w:rsid w:val="00583105"/>
    <w:rsid w:val="005836A0"/>
    <w:rsid w:val="005848C0"/>
    <w:rsid w:val="00584F47"/>
    <w:rsid w:val="00585193"/>
    <w:rsid w:val="005851F3"/>
    <w:rsid w:val="005854FA"/>
    <w:rsid w:val="00585AFD"/>
    <w:rsid w:val="00585E58"/>
    <w:rsid w:val="00585EA5"/>
    <w:rsid w:val="00586080"/>
    <w:rsid w:val="00586664"/>
    <w:rsid w:val="00586B3E"/>
    <w:rsid w:val="00586C26"/>
    <w:rsid w:val="00586FCF"/>
    <w:rsid w:val="0058749C"/>
    <w:rsid w:val="00587529"/>
    <w:rsid w:val="005877FF"/>
    <w:rsid w:val="00590056"/>
    <w:rsid w:val="00590355"/>
    <w:rsid w:val="00590824"/>
    <w:rsid w:val="00590D3E"/>
    <w:rsid w:val="00590DBF"/>
    <w:rsid w:val="00590E0B"/>
    <w:rsid w:val="00590EA1"/>
    <w:rsid w:val="00590F0D"/>
    <w:rsid w:val="005910DD"/>
    <w:rsid w:val="00591375"/>
    <w:rsid w:val="00591497"/>
    <w:rsid w:val="00591724"/>
    <w:rsid w:val="005917A9"/>
    <w:rsid w:val="00591D7B"/>
    <w:rsid w:val="00592056"/>
    <w:rsid w:val="00592921"/>
    <w:rsid w:val="00592B01"/>
    <w:rsid w:val="005930DE"/>
    <w:rsid w:val="00593131"/>
    <w:rsid w:val="00593882"/>
    <w:rsid w:val="00593AC3"/>
    <w:rsid w:val="00593E44"/>
    <w:rsid w:val="00595150"/>
    <w:rsid w:val="00595276"/>
    <w:rsid w:val="00595692"/>
    <w:rsid w:val="005959B2"/>
    <w:rsid w:val="00595A6C"/>
    <w:rsid w:val="00595B88"/>
    <w:rsid w:val="00595DCF"/>
    <w:rsid w:val="005963CC"/>
    <w:rsid w:val="005966D8"/>
    <w:rsid w:val="00596AA9"/>
    <w:rsid w:val="00596BB3"/>
    <w:rsid w:val="005972B0"/>
    <w:rsid w:val="005974C8"/>
    <w:rsid w:val="00597A8E"/>
    <w:rsid w:val="00597A9E"/>
    <w:rsid w:val="00597F14"/>
    <w:rsid w:val="005A04AC"/>
    <w:rsid w:val="005A04FB"/>
    <w:rsid w:val="005A0BC8"/>
    <w:rsid w:val="005A106F"/>
    <w:rsid w:val="005A1605"/>
    <w:rsid w:val="005A1777"/>
    <w:rsid w:val="005A2220"/>
    <w:rsid w:val="005A2786"/>
    <w:rsid w:val="005A3176"/>
    <w:rsid w:val="005A3205"/>
    <w:rsid w:val="005A3A49"/>
    <w:rsid w:val="005A3F1D"/>
    <w:rsid w:val="005A40E9"/>
    <w:rsid w:val="005A4B1B"/>
    <w:rsid w:val="005A4E79"/>
    <w:rsid w:val="005A5770"/>
    <w:rsid w:val="005A5BCE"/>
    <w:rsid w:val="005A66D9"/>
    <w:rsid w:val="005A67DD"/>
    <w:rsid w:val="005A7CAC"/>
    <w:rsid w:val="005A7E85"/>
    <w:rsid w:val="005B0442"/>
    <w:rsid w:val="005B0882"/>
    <w:rsid w:val="005B0E26"/>
    <w:rsid w:val="005B10DB"/>
    <w:rsid w:val="005B12FE"/>
    <w:rsid w:val="005B15D5"/>
    <w:rsid w:val="005B1DFE"/>
    <w:rsid w:val="005B1FAC"/>
    <w:rsid w:val="005B20E2"/>
    <w:rsid w:val="005B21FD"/>
    <w:rsid w:val="005B2322"/>
    <w:rsid w:val="005B2511"/>
    <w:rsid w:val="005B264D"/>
    <w:rsid w:val="005B2F61"/>
    <w:rsid w:val="005B3399"/>
    <w:rsid w:val="005B3766"/>
    <w:rsid w:val="005B3996"/>
    <w:rsid w:val="005B3F5C"/>
    <w:rsid w:val="005B4806"/>
    <w:rsid w:val="005B491A"/>
    <w:rsid w:val="005B4981"/>
    <w:rsid w:val="005B4A4F"/>
    <w:rsid w:val="005B4EA0"/>
    <w:rsid w:val="005B5097"/>
    <w:rsid w:val="005B5102"/>
    <w:rsid w:val="005B51A6"/>
    <w:rsid w:val="005B54C7"/>
    <w:rsid w:val="005B5952"/>
    <w:rsid w:val="005B5F7B"/>
    <w:rsid w:val="005B624D"/>
    <w:rsid w:val="005B6315"/>
    <w:rsid w:val="005B66E8"/>
    <w:rsid w:val="005B66FA"/>
    <w:rsid w:val="005B696E"/>
    <w:rsid w:val="005B71E1"/>
    <w:rsid w:val="005B78E0"/>
    <w:rsid w:val="005B7960"/>
    <w:rsid w:val="005B7FE7"/>
    <w:rsid w:val="005C048C"/>
    <w:rsid w:val="005C04DB"/>
    <w:rsid w:val="005C19D5"/>
    <w:rsid w:val="005C26CD"/>
    <w:rsid w:val="005C282F"/>
    <w:rsid w:val="005C29F9"/>
    <w:rsid w:val="005C3598"/>
    <w:rsid w:val="005C3706"/>
    <w:rsid w:val="005C3799"/>
    <w:rsid w:val="005C37BC"/>
    <w:rsid w:val="005C38D2"/>
    <w:rsid w:val="005C3C79"/>
    <w:rsid w:val="005C432F"/>
    <w:rsid w:val="005C49FD"/>
    <w:rsid w:val="005C4E61"/>
    <w:rsid w:val="005C510F"/>
    <w:rsid w:val="005C5178"/>
    <w:rsid w:val="005C5185"/>
    <w:rsid w:val="005C5225"/>
    <w:rsid w:val="005C53E3"/>
    <w:rsid w:val="005C5FD9"/>
    <w:rsid w:val="005C643E"/>
    <w:rsid w:val="005C66D8"/>
    <w:rsid w:val="005C7B69"/>
    <w:rsid w:val="005D0376"/>
    <w:rsid w:val="005D042F"/>
    <w:rsid w:val="005D077D"/>
    <w:rsid w:val="005D08E7"/>
    <w:rsid w:val="005D0D3F"/>
    <w:rsid w:val="005D1AC7"/>
    <w:rsid w:val="005D1B4B"/>
    <w:rsid w:val="005D1E9F"/>
    <w:rsid w:val="005D26B3"/>
    <w:rsid w:val="005D275F"/>
    <w:rsid w:val="005D2FC7"/>
    <w:rsid w:val="005D30CE"/>
    <w:rsid w:val="005D3A71"/>
    <w:rsid w:val="005D3C00"/>
    <w:rsid w:val="005D4CB7"/>
    <w:rsid w:val="005D505D"/>
    <w:rsid w:val="005D5218"/>
    <w:rsid w:val="005D5511"/>
    <w:rsid w:val="005D5645"/>
    <w:rsid w:val="005D5AF6"/>
    <w:rsid w:val="005D5C83"/>
    <w:rsid w:val="005D6084"/>
    <w:rsid w:val="005D61D5"/>
    <w:rsid w:val="005D61FB"/>
    <w:rsid w:val="005D64A8"/>
    <w:rsid w:val="005D65C1"/>
    <w:rsid w:val="005D65E2"/>
    <w:rsid w:val="005D6736"/>
    <w:rsid w:val="005D68EF"/>
    <w:rsid w:val="005D75D3"/>
    <w:rsid w:val="005D7B49"/>
    <w:rsid w:val="005D7C9C"/>
    <w:rsid w:val="005D7FDE"/>
    <w:rsid w:val="005D7FE3"/>
    <w:rsid w:val="005D7FF9"/>
    <w:rsid w:val="005E0700"/>
    <w:rsid w:val="005E07B0"/>
    <w:rsid w:val="005E0979"/>
    <w:rsid w:val="005E098A"/>
    <w:rsid w:val="005E0A7F"/>
    <w:rsid w:val="005E0B84"/>
    <w:rsid w:val="005E0C0E"/>
    <w:rsid w:val="005E12A3"/>
    <w:rsid w:val="005E150F"/>
    <w:rsid w:val="005E22D2"/>
    <w:rsid w:val="005E251F"/>
    <w:rsid w:val="005E323D"/>
    <w:rsid w:val="005E3518"/>
    <w:rsid w:val="005E39ED"/>
    <w:rsid w:val="005E3D59"/>
    <w:rsid w:val="005E3D7D"/>
    <w:rsid w:val="005E3D93"/>
    <w:rsid w:val="005E3FD3"/>
    <w:rsid w:val="005E42A5"/>
    <w:rsid w:val="005E46C3"/>
    <w:rsid w:val="005E46C9"/>
    <w:rsid w:val="005E4791"/>
    <w:rsid w:val="005E4A1E"/>
    <w:rsid w:val="005E4B40"/>
    <w:rsid w:val="005E4E77"/>
    <w:rsid w:val="005E54F7"/>
    <w:rsid w:val="005E56F9"/>
    <w:rsid w:val="005E5792"/>
    <w:rsid w:val="005E58D7"/>
    <w:rsid w:val="005E5A14"/>
    <w:rsid w:val="005E5F6F"/>
    <w:rsid w:val="005E63C1"/>
    <w:rsid w:val="005E676A"/>
    <w:rsid w:val="005E67E1"/>
    <w:rsid w:val="005E6C88"/>
    <w:rsid w:val="005E77DA"/>
    <w:rsid w:val="005E79C6"/>
    <w:rsid w:val="005E7C95"/>
    <w:rsid w:val="005F0706"/>
    <w:rsid w:val="005F1BB0"/>
    <w:rsid w:val="005F2156"/>
    <w:rsid w:val="005F2AA6"/>
    <w:rsid w:val="005F300A"/>
    <w:rsid w:val="005F3225"/>
    <w:rsid w:val="005F3845"/>
    <w:rsid w:val="005F3E34"/>
    <w:rsid w:val="005F4696"/>
    <w:rsid w:val="005F503E"/>
    <w:rsid w:val="005F525B"/>
    <w:rsid w:val="005F590C"/>
    <w:rsid w:val="005F5D5B"/>
    <w:rsid w:val="005F682E"/>
    <w:rsid w:val="005F6946"/>
    <w:rsid w:val="005F73E0"/>
    <w:rsid w:val="005F7435"/>
    <w:rsid w:val="005F7500"/>
    <w:rsid w:val="005F76C2"/>
    <w:rsid w:val="005F7BA6"/>
    <w:rsid w:val="005F7C2D"/>
    <w:rsid w:val="005F7D8C"/>
    <w:rsid w:val="005F7E9E"/>
    <w:rsid w:val="0060053F"/>
    <w:rsid w:val="00600600"/>
    <w:rsid w:val="00600A00"/>
    <w:rsid w:val="00601520"/>
    <w:rsid w:val="006017DD"/>
    <w:rsid w:val="00601D4A"/>
    <w:rsid w:val="00602D21"/>
    <w:rsid w:val="00603415"/>
    <w:rsid w:val="00603457"/>
    <w:rsid w:val="00603478"/>
    <w:rsid w:val="0060349B"/>
    <w:rsid w:val="006038F8"/>
    <w:rsid w:val="0060397B"/>
    <w:rsid w:val="00603C4E"/>
    <w:rsid w:val="00603CAE"/>
    <w:rsid w:val="00603D3C"/>
    <w:rsid w:val="00604188"/>
    <w:rsid w:val="006044AB"/>
    <w:rsid w:val="0060488E"/>
    <w:rsid w:val="00604981"/>
    <w:rsid w:val="006050B5"/>
    <w:rsid w:val="00605329"/>
    <w:rsid w:val="0060562E"/>
    <w:rsid w:val="00605765"/>
    <w:rsid w:val="00605E78"/>
    <w:rsid w:val="00606572"/>
    <w:rsid w:val="00606AD1"/>
    <w:rsid w:val="00606CC8"/>
    <w:rsid w:val="00606E49"/>
    <w:rsid w:val="00606EBF"/>
    <w:rsid w:val="00607010"/>
    <w:rsid w:val="006072EF"/>
    <w:rsid w:val="00607370"/>
    <w:rsid w:val="00607A85"/>
    <w:rsid w:val="00607BC8"/>
    <w:rsid w:val="006101EF"/>
    <w:rsid w:val="0061039D"/>
    <w:rsid w:val="006104AD"/>
    <w:rsid w:val="006104EE"/>
    <w:rsid w:val="00610588"/>
    <w:rsid w:val="006106E9"/>
    <w:rsid w:val="006108AA"/>
    <w:rsid w:val="00611405"/>
    <w:rsid w:val="00611A0D"/>
    <w:rsid w:val="00611B5B"/>
    <w:rsid w:val="00611C98"/>
    <w:rsid w:val="00611EF1"/>
    <w:rsid w:val="00612034"/>
    <w:rsid w:val="0061221E"/>
    <w:rsid w:val="00612604"/>
    <w:rsid w:val="00612C54"/>
    <w:rsid w:val="006133EB"/>
    <w:rsid w:val="00613B5D"/>
    <w:rsid w:val="00613F8C"/>
    <w:rsid w:val="00614A7C"/>
    <w:rsid w:val="00614AF7"/>
    <w:rsid w:val="00615AD4"/>
    <w:rsid w:val="0061631E"/>
    <w:rsid w:val="0061651E"/>
    <w:rsid w:val="006168E1"/>
    <w:rsid w:val="006171E5"/>
    <w:rsid w:val="00617788"/>
    <w:rsid w:val="006177BE"/>
    <w:rsid w:val="00617869"/>
    <w:rsid w:val="0061797C"/>
    <w:rsid w:val="00620187"/>
    <w:rsid w:val="00620773"/>
    <w:rsid w:val="0062084B"/>
    <w:rsid w:val="00620F0C"/>
    <w:rsid w:val="00621154"/>
    <w:rsid w:val="00621342"/>
    <w:rsid w:val="00622295"/>
    <w:rsid w:val="006222AD"/>
    <w:rsid w:val="006224D3"/>
    <w:rsid w:val="00622FD7"/>
    <w:rsid w:val="00623D7F"/>
    <w:rsid w:val="006244DF"/>
    <w:rsid w:val="00624E2E"/>
    <w:rsid w:val="0062512B"/>
    <w:rsid w:val="0062553B"/>
    <w:rsid w:val="0062581E"/>
    <w:rsid w:val="00625AD5"/>
    <w:rsid w:val="00625D9F"/>
    <w:rsid w:val="0062600B"/>
    <w:rsid w:val="006262DC"/>
    <w:rsid w:val="006263B5"/>
    <w:rsid w:val="0062685E"/>
    <w:rsid w:val="006269DE"/>
    <w:rsid w:val="00626ACE"/>
    <w:rsid w:val="00626CE8"/>
    <w:rsid w:val="00626EE8"/>
    <w:rsid w:val="0062737B"/>
    <w:rsid w:val="00627C71"/>
    <w:rsid w:val="00627CBF"/>
    <w:rsid w:val="00627DDA"/>
    <w:rsid w:val="00630C3E"/>
    <w:rsid w:val="006310C2"/>
    <w:rsid w:val="00631373"/>
    <w:rsid w:val="00631524"/>
    <w:rsid w:val="006316AD"/>
    <w:rsid w:val="006319BA"/>
    <w:rsid w:val="00631B89"/>
    <w:rsid w:val="00631EB1"/>
    <w:rsid w:val="00631FDD"/>
    <w:rsid w:val="00632019"/>
    <w:rsid w:val="0063233F"/>
    <w:rsid w:val="006323A1"/>
    <w:rsid w:val="00632656"/>
    <w:rsid w:val="006327F8"/>
    <w:rsid w:val="00632946"/>
    <w:rsid w:val="0063378B"/>
    <w:rsid w:val="00633E6F"/>
    <w:rsid w:val="006340A4"/>
    <w:rsid w:val="00634627"/>
    <w:rsid w:val="006346B1"/>
    <w:rsid w:val="00634831"/>
    <w:rsid w:val="00634C58"/>
    <w:rsid w:val="00634E68"/>
    <w:rsid w:val="006350A6"/>
    <w:rsid w:val="00635825"/>
    <w:rsid w:val="00636138"/>
    <w:rsid w:val="00636147"/>
    <w:rsid w:val="006361E7"/>
    <w:rsid w:val="0063630B"/>
    <w:rsid w:val="0063632B"/>
    <w:rsid w:val="0063663A"/>
    <w:rsid w:val="00636817"/>
    <w:rsid w:val="00636819"/>
    <w:rsid w:val="006369FB"/>
    <w:rsid w:val="00636D54"/>
    <w:rsid w:val="006372B3"/>
    <w:rsid w:val="00640301"/>
    <w:rsid w:val="006405B0"/>
    <w:rsid w:val="00640E13"/>
    <w:rsid w:val="006414A7"/>
    <w:rsid w:val="00641D39"/>
    <w:rsid w:val="00641FAD"/>
    <w:rsid w:val="00642299"/>
    <w:rsid w:val="00643490"/>
    <w:rsid w:val="0064351F"/>
    <w:rsid w:val="00643861"/>
    <w:rsid w:val="00643A16"/>
    <w:rsid w:val="00643D64"/>
    <w:rsid w:val="0064406C"/>
    <w:rsid w:val="006440A7"/>
    <w:rsid w:val="006443A2"/>
    <w:rsid w:val="00644419"/>
    <w:rsid w:val="006444B0"/>
    <w:rsid w:val="00644D55"/>
    <w:rsid w:val="00645337"/>
    <w:rsid w:val="00645405"/>
    <w:rsid w:val="00645493"/>
    <w:rsid w:val="00645A29"/>
    <w:rsid w:val="006462E2"/>
    <w:rsid w:val="00646B3C"/>
    <w:rsid w:val="00646F6E"/>
    <w:rsid w:val="006472C0"/>
    <w:rsid w:val="00647585"/>
    <w:rsid w:val="00647809"/>
    <w:rsid w:val="006479C6"/>
    <w:rsid w:val="00650713"/>
    <w:rsid w:val="00651012"/>
    <w:rsid w:val="00651465"/>
    <w:rsid w:val="006517E3"/>
    <w:rsid w:val="00651D40"/>
    <w:rsid w:val="00651DD3"/>
    <w:rsid w:val="00651EEC"/>
    <w:rsid w:val="00651F01"/>
    <w:rsid w:val="00652054"/>
    <w:rsid w:val="00652439"/>
    <w:rsid w:val="006535C4"/>
    <w:rsid w:val="00653B1F"/>
    <w:rsid w:val="00653CAA"/>
    <w:rsid w:val="00654442"/>
    <w:rsid w:val="006544E5"/>
    <w:rsid w:val="006546E5"/>
    <w:rsid w:val="00654A70"/>
    <w:rsid w:val="00655008"/>
    <w:rsid w:val="0065516B"/>
    <w:rsid w:val="00655934"/>
    <w:rsid w:val="00655A52"/>
    <w:rsid w:val="00655FC0"/>
    <w:rsid w:val="0065634D"/>
    <w:rsid w:val="00656E7D"/>
    <w:rsid w:val="00656ED1"/>
    <w:rsid w:val="0065798E"/>
    <w:rsid w:val="0066077A"/>
    <w:rsid w:val="00662180"/>
    <w:rsid w:val="00662192"/>
    <w:rsid w:val="0066267F"/>
    <w:rsid w:val="00662D70"/>
    <w:rsid w:val="00662F1A"/>
    <w:rsid w:val="006631FB"/>
    <w:rsid w:val="00663397"/>
    <w:rsid w:val="00663DAB"/>
    <w:rsid w:val="00663F40"/>
    <w:rsid w:val="00664664"/>
    <w:rsid w:val="0066482F"/>
    <w:rsid w:val="00664AAE"/>
    <w:rsid w:val="00665273"/>
    <w:rsid w:val="0066555D"/>
    <w:rsid w:val="0066601F"/>
    <w:rsid w:val="0066620D"/>
    <w:rsid w:val="00666375"/>
    <w:rsid w:val="006663EE"/>
    <w:rsid w:val="00667013"/>
    <w:rsid w:val="00667366"/>
    <w:rsid w:val="006676F2"/>
    <w:rsid w:val="0066787F"/>
    <w:rsid w:val="006678C8"/>
    <w:rsid w:val="00667D67"/>
    <w:rsid w:val="00667F77"/>
    <w:rsid w:val="006701FA"/>
    <w:rsid w:val="006707D2"/>
    <w:rsid w:val="00670987"/>
    <w:rsid w:val="00670B0F"/>
    <w:rsid w:val="00671429"/>
    <w:rsid w:val="00671AB8"/>
    <w:rsid w:val="00671B12"/>
    <w:rsid w:val="00671FFE"/>
    <w:rsid w:val="00672085"/>
    <w:rsid w:val="006726DF"/>
    <w:rsid w:val="006726F6"/>
    <w:rsid w:val="00672817"/>
    <w:rsid w:val="00672E0D"/>
    <w:rsid w:val="00672F28"/>
    <w:rsid w:val="00673110"/>
    <w:rsid w:val="0067358E"/>
    <w:rsid w:val="0067387C"/>
    <w:rsid w:val="006743E3"/>
    <w:rsid w:val="00674635"/>
    <w:rsid w:val="0067490D"/>
    <w:rsid w:val="0067591F"/>
    <w:rsid w:val="00675CB9"/>
    <w:rsid w:val="006760A4"/>
    <w:rsid w:val="00676348"/>
    <w:rsid w:val="006764A4"/>
    <w:rsid w:val="00676DEB"/>
    <w:rsid w:val="006774B7"/>
    <w:rsid w:val="0067774D"/>
    <w:rsid w:val="00677BE7"/>
    <w:rsid w:val="00677DB7"/>
    <w:rsid w:val="00677E4F"/>
    <w:rsid w:val="006802AD"/>
    <w:rsid w:val="00680410"/>
    <w:rsid w:val="0068069C"/>
    <w:rsid w:val="00680880"/>
    <w:rsid w:val="00680FD4"/>
    <w:rsid w:val="006817A8"/>
    <w:rsid w:val="0068198B"/>
    <w:rsid w:val="00681FBF"/>
    <w:rsid w:val="006823FC"/>
    <w:rsid w:val="0068249F"/>
    <w:rsid w:val="006825C5"/>
    <w:rsid w:val="00682C78"/>
    <w:rsid w:val="00682D4A"/>
    <w:rsid w:val="00682DDD"/>
    <w:rsid w:val="00683329"/>
    <w:rsid w:val="00683588"/>
    <w:rsid w:val="006835BD"/>
    <w:rsid w:val="00683642"/>
    <w:rsid w:val="00683888"/>
    <w:rsid w:val="00683FC0"/>
    <w:rsid w:val="0068409B"/>
    <w:rsid w:val="006848B7"/>
    <w:rsid w:val="006848F3"/>
    <w:rsid w:val="00684955"/>
    <w:rsid w:val="00684C57"/>
    <w:rsid w:val="0068508B"/>
    <w:rsid w:val="006853E8"/>
    <w:rsid w:val="006853FB"/>
    <w:rsid w:val="0068559F"/>
    <w:rsid w:val="00685798"/>
    <w:rsid w:val="0068596E"/>
    <w:rsid w:val="006859ED"/>
    <w:rsid w:val="00685BFE"/>
    <w:rsid w:val="00685CB9"/>
    <w:rsid w:val="00686483"/>
    <w:rsid w:val="0068699F"/>
    <w:rsid w:val="00686BB0"/>
    <w:rsid w:val="00686D7B"/>
    <w:rsid w:val="00687271"/>
    <w:rsid w:val="006873F2"/>
    <w:rsid w:val="00687443"/>
    <w:rsid w:val="00687852"/>
    <w:rsid w:val="00687A3F"/>
    <w:rsid w:val="00687D48"/>
    <w:rsid w:val="00690498"/>
    <w:rsid w:val="00690807"/>
    <w:rsid w:val="006908E3"/>
    <w:rsid w:val="0069119C"/>
    <w:rsid w:val="0069129A"/>
    <w:rsid w:val="0069192C"/>
    <w:rsid w:val="00692661"/>
    <w:rsid w:val="0069284D"/>
    <w:rsid w:val="00692F2A"/>
    <w:rsid w:val="00693255"/>
    <w:rsid w:val="006933F5"/>
    <w:rsid w:val="006934ED"/>
    <w:rsid w:val="006936B0"/>
    <w:rsid w:val="006944CC"/>
    <w:rsid w:val="00694523"/>
    <w:rsid w:val="00694631"/>
    <w:rsid w:val="0069491E"/>
    <w:rsid w:val="00694CF0"/>
    <w:rsid w:val="00696012"/>
    <w:rsid w:val="0069709E"/>
    <w:rsid w:val="00697119"/>
    <w:rsid w:val="006971E9"/>
    <w:rsid w:val="00697240"/>
    <w:rsid w:val="006975D7"/>
    <w:rsid w:val="006978F2"/>
    <w:rsid w:val="00697C6D"/>
    <w:rsid w:val="006A06BB"/>
    <w:rsid w:val="006A0C1E"/>
    <w:rsid w:val="006A10AB"/>
    <w:rsid w:val="006A1201"/>
    <w:rsid w:val="006A166B"/>
    <w:rsid w:val="006A1A56"/>
    <w:rsid w:val="006A1EC8"/>
    <w:rsid w:val="006A20A7"/>
    <w:rsid w:val="006A2226"/>
    <w:rsid w:val="006A2C50"/>
    <w:rsid w:val="006A2FE0"/>
    <w:rsid w:val="006A352D"/>
    <w:rsid w:val="006A3CE3"/>
    <w:rsid w:val="006A3DBF"/>
    <w:rsid w:val="006A3E0F"/>
    <w:rsid w:val="006A3FBA"/>
    <w:rsid w:val="006A44B4"/>
    <w:rsid w:val="006A4A74"/>
    <w:rsid w:val="006A4AF4"/>
    <w:rsid w:val="006A5257"/>
    <w:rsid w:val="006A608F"/>
    <w:rsid w:val="006A656E"/>
    <w:rsid w:val="006A664A"/>
    <w:rsid w:val="006A6E52"/>
    <w:rsid w:val="006A72D7"/>
    <w:rsid w:val="006A76ED"/>
    <w:rsid w:val="006A77F8"/>
    <w:rsid w:val="006A7838"/>
    <w:rsid w:val="006A7945"/>
    <w:rsid w:val="006A7A7A"/>
    <w:rsid w:val="006A7AFD"/>
    <w:rsid w:val="006A7E1A"/>
    <w:rsid w:val="006A7E70"/>
    <w:rsid w:val="006A7E71"/>
    <w:rsid w:val="006B0ACB"/>
    <w:rsid w:val="006B1D54"/>
    <w:rsid w:val="006B2020"/>
    <w:rsid w:val="006B21EB"/>
    <w:rsid w:val="006B2488"/>
    <w:rsid w:val="006B2751"/>
    <w:rsid w:val="006B2957"/>
    <w:rsid w:val="006B3247"/>
    <w:rsid w:val="006B3846"/>
    <w:rsid w:val="006B3BFC"/>
    <w:rsid w:val="006B40A9"/>
    <w:rsid w:val="006B420D"/>
    <w:rsid w:val="006B43C3"/>
    <w:rsid w:val="006B4720"/>
    <w:rsid w:val="006B4F5B"/>
    <w:rsid w:val="006B559F"/>
    <w:rsid w:val="006B581F"/>
    <w:rsid w:val="006B59CE"/>
    <w:rsid w:val="006B5DB1"/>
    <w:rsid w:val="006B6ABA"/>
    <w:rsid w:val="006B6B3E"/>
    <w:rsid w:val="006B6C87"/>
    <w:rsid w:val="006B7044"/>
    <w:rsid w:val="006B707A"/>
    <w:rsid w:val="006B7977"/>
    <w:rsid w:val="006C041E"/>
    <w:rsid w:val="006C07BF"/>
    <w:rsid w:val="006C0BF4"/>
    <w:rsid w:val="006C0E06"/>
    <w:rsid w:val="006C0FFF"/>
    <w:rsid w:val="006C1148"/>
    <w:rsid w:val="006C1A3E"/>
    <w:rsid w:val="006C1BD0"/>
    <w:rsid w:val="006C2531"/>
    <w:rsid w:val="006C2F34"/>
    <w:rsid w:val="006C31C0"/>
    <w:rsid w:val="006C3F80"/>
    <w:rsid w:val="006C4CAA"/>
    <w:rsid w:val="006C4F5F"/>
    <w:rsid w:val="006C5104"/>
    <w:rsid w:val="006C536B"/>
    <w:rsid w:val="006C5446"/>
    <w:rsid w:val="006C54C3"/>
    <w:rsid w:val="006C55C9"/>
    <w:rsid w:val="006C575A"/>
    <w:rsid w:val="006C576F"/>
    <w:rsid w:val="006C5C01"/>
    <w:rsid w:val="006C60F3"/>
    <w:rsid w:val="006C644F"/>
    <w:rsid w:val="006C647D"/>
    <w:rsid w:val="006C6AA0"/>
    <w:rsid w:val="006C6C73"/>
    <w:rsid w:val="006C70FF"/>
    <w:rsid w:val="006C7106"/>
    <w:rsid w:val="006C711C"/>
    <w:rsid w:val="006C715B"/>
    <w:rsid w:val="006C73FD"/>
    <w:rsid w:val="006C7684"/>
    <w:rsid w:val="006C7B7E"/>
    <w:rsid w:val="006C7CDA"/>
    <w:rsid w:val="006D0633"/>
    <w:rsid w:val="006D0A1A"/>
    <w:rsid w:val="006D0DE0"/>
    <w:rsid w:val="006D1AB9"/>
    <w:rsid w:val="006D1F38"/>
    <w:rsid w:val="006D20D3"/>
    <w:rsid w:val="006D2443"/>
    <w:rsid w:val="006D2C28"/>
    <w:rsid w:val="006D2D0E"/>
    <w:rsid w:val="006D36BA"/>
    <w:rsid w:val="006D3746"/>
    <w:rsid w:val="006D406A"/>
    <w:rsid w:val="006D41B3"/>
    <w:rsid w:val="006D4214"/>
    <w:rsid w:val="006D4B92"/>
    <w:rsid w:val="006D4BBB"/>
    <w:rsid w:val="006D4D15"/>
    <w:rsid w:val="006D50E6"/>
    <w:rsid w:val="006D51BC"/>
    <w:rsid w:val="006D5C6A"/>
    <w:rsid w:val="006D6C1E"/>
    <w:rsid w:val="006D6C5B"/>
    <w:rsid w:val="006D768E"/>
    <w:rsid w:val="006D7DBD"/>
    <w:rsid w:val="006D7E42"/>
    <w:rsid w:val="006E005F"/>
    <w:rsid w:val="006E0319"/>
    <w:rsid w:val="006E0594"/>
    <w:rsid w:val="006E08C9"/>
    <w:rsid w:val="006E0DDF"/>
    <w:rsid w:val="006E13B4"/>
    <w:rsid w:val="006E1718"/>
    <w:rsid w:val="006E239C"/>
    <w:rsid w:val="006E23D8"/>
    <w:rsid w:val="006E2402"/>
    <w:rsid w:val="006E262B"/>
    <w:rsid w:val="006E2888"/>
    <w:rsid w:val="006E2AD6"/>
    <w:rsid w:val="006E380C"/>
    <w:rsid w:val="006E392A"/>
    <w:rsid w:val="006E3974"/>
    <w:rsid w:val="006E3A0B"/>
    <w:rsid w:val="006E3A16"/>
    <w:rsid w:val="006E3E10"/>
    <w:rsid w:val="006E42A9"/>
    <w:rsid w:val="006E4353"/>
    <w:rsid w:val="006E44AD"/>
    <w:rsid w:val="006E507A"/>
    <w:rsid w:val="006E522F"/>
    <w:rsid w:val="006E5249"/>
    <w:rsid w:val="006E5483"/>
    <w:rsid w:val="006E5634"/>
    <w:rsid w:val="006E57A6"/>
    <w:rsid w:val="006E5C45"/>
    <w:rsid w:val="006E5C62"/>
    <w:rsid w:val="006E63BC"/>
    <w:rsid w:val="006E669D"/>
    <w:rsid w:val="006E66A1"/>
    <w:rsid w:val="006E6E6E"/>
    <w:rsid w:val="006E70D6"/>
    <w:rsid w:val="006E72B5"/>
    <w:rsid w:val="006E745B"/>
    <w:rsid w:val="006E7AD1"/>
    <w:rsid w:val="006F0225"/>
    <w:rsid w:val="006F0698"/>
    <w:rsid w:val="006F0EFC"/>
    <w:rsid w:val="006F1371"/>
    <w:rsid w:val="006F19B7"/>
    <w:rsid w:val="006F1BB8"/>
    <w:rsid w:val="006F1EB4"/>
    <w:rsid w:val="006F1ED7"/>
    <w:rsid w:val="006F2031"/>
    <w:rsid w:val="006F20FA"/>
    <w:rsid w:val="006F3809"/>
    <w:rsid w:val="006F4036"/>
    <w:rsid w:val="006F417C"/>
    <w:rsid w:val="006F425C"/>
    <w:rsid w:val="006F475A"/>
    <w:rsid w:val="006F488B"/>
    <w:rsid w:val="006F48BE"/>
    <w:rsid w:val="006F4E17"/>
    <w:rsid w:val="006F60C7"/>
    <w:rsid w:val="006F63BD"/>
    <w:rsid w:val="006F6B3F"/>
    <w:rsid w:val="006F6F83"/>
    <w:rsid w:val="006F7329"/>
    <w:rsid w:val="006F7908"/>
    <w:rsid w:val="006F7EFE"/>
    <w:rsid w:val="006F7FC9"/>
    <w:rsid w:val="007007C9"/>
    <w:rsid w:val="00700B3C"/>
    <w:rsid w:val="00700C3B"/>
    <w:rsid w:val="00700DAA"/>
    <w:rsid w:val="0070161D"/>
    <w:rsid w:val="0070185A"/>
    <w:rsid w:val="007023C4"/>
    <w:rsid w:val="007028CF"/>
    <w:rsid w:val="00702F31"/>
    <w:rsid w:val="00703512"/>
    <w:rsid w:val="00703575"/>
    <w:rsid w:val="00703A2F"/>
    <w:rsid w:val="00703B0A"/>
    <w:rsid w:val="00703DB4"/>
    <w:rsid w:val="00704209"/>
    <w:rsid w:val="007043AA"/>
    <w:rsid w:val="007047A8"/>
    <w:rsid w:val="007047DD"/>
    <w:rsid w:val="0070583E"/>
    <w:rsid w:val="00705AEF"/>
    <w:rsid w:val="00705C66"/>
    <w:rsid w:val="00705DCD"/>
    <w:rsid w:val="007060C8"/>
    <w:rsid w:val="0070662F"/>
    <w:rsid w:val="007066A8"/>
    <w:rsid w:val="00706771"/>
    <w:rsid w:val="00706800"/>
    <w:rsid w:val="00706CBB"/>
    <w:rsid w:val="00706D4A"/>
    <w:rsid w:val="007074D0"/>
    <w:rsid w:val="00707500"/>
    <w:rsid w:val="00707AA8"/>
    <w:rsid w:val="00710236"/>
    <w:rsid w:val="0071049F"/>
    <w:rsid w:val="0071084D"/>
    <w:rsid w:val="007108EA"/>
    <w:rsid w:val="0071095D"/>
    <w:rsid w:val="007109A8"/>
    <w:rsid w:val="00710DDC"/>
    <w:rsid w:val="00710F6F"/>
    <w:rsid w:val="0071105B"/>
    <w:rsid w:val="00711182"/>
    <w:rsid w:val="007111DE"/>
    <w:rsid w:val="00711B57"/>
    <w:rsid w:val="00711C40"/>
    <w:rsid w:val="007127E5"/>
    <w:rsid w:val="00712AD2"/>
    <w:rsid w:val="00712E60"/>
    <w:rsid w:val="00713365"/>
    <w:rsid w:val="007137E8"/>
    <w:rsid w:val="00714971"/>
    <w:rsid w:val="00714B1E"/>
    <w:rsid w:val="00714CD7"/>
    <w:rsid w:val="007150B0"/>
    <w:rsid w:val="007150CB"/>
    <w:rsid w:val="007159E9"/>
    <w:rsid w:val="00715D72"/>
    <w:rsid w:val="007162EE"/>
    <w:rsid w:val="007163AB"/>
    <w:rsid w:val="0071673B"/>
    <w:rsid w:val="0071695B"/>
    <w:rsid w:val="00716CFD"/>
    <w:rsid w:val="0071705F"/>
    <w:rsid w:val="007177C4"/>
    <w:rsid w:val="00717912"/>
    <w:rsid w:val="00717D9F"/>
    <w:rsid w:val="00717E9C"/>
    <w:rsid w:val="00717F41"/>
    <w:rsid w:val="00720269"/>
    <w:rsid w:val="007204FF"/>
    <w:rsid w:val="00721059"/>
    <w:rsid w:val="00721188"/>
    <w:rsid w:val="007215BF"/>
    <w:rsid w:val="0072177C"/>
    <w:rsid w:val="00721C4E"/>
    <w:rsid w:val="00721CF2"/>
    <w:rsid w:val="00721F30"/>
    <w:rsid w:val="00722166"/>
    <w:rsid w:val="0072226A"/>
    <w:rsid w:val="00722341"/>
    <w:rsid w:val="007227E9"/>
    <w:rsid w:val="0072284B"/>
    <w:rsid w:val="0072292F"/>
    <w:rsid w:val="00722FF7"/>
    <w:rsid w:val="00723286"/>
    <w:rsid w:val="007239BA"/>
    <w:rsid w:val="00723A1A"/>
    <w:rsid w:val="00723D2A"/>
    <w:rsid w:val="0072407D"/>
    <w:rsid w:val="0072417C"/>
    <w:rsid w:val="007243D9"/>
    <w:rsid w:val="00724ED5"/>
    <w:rsid w:val="00724F6F"/>
    <w:rsid w:val="007250D8"/>
    <w:rsid w:val="00725321"/>
    <w:rsid w:val="007257F7"/>
    <w:rsid w:val="00725A9C"/>
    <w:rsid w:val="00725B93"/>
    <w:rsid w:val="0072689E"/>
    <w:rsid w:val="00726B1F"/>
    <w:rsid w:val="00727841"/>
    <w:rsid w:val="00727D67"/>
    <w:rsid w:val="007300EC"/>
    <w:rsid w:val="0073013E"/>
    <w:rsid w:val="00730968"/>
    <w:rsid w:val="00731D22"/>
    <w:rsid w:val="00731E50"/>
    <w:rsid w:val="00731FE4"/>
    <w:rsid w:val="00732B36"/>
    <w:rsid w:val="007331D1"/>
    <w:rsid w:val="00733396"/>
    <w:rsid w:val="007333C2"/>
    <w:rsid w:val="007334C2"/>
    <w:rsid w:val="00733E0C"/>
    <w:rsid w:val="00733FE0"/>
    <w:rsid w:val="00734078"/>
    <w:rsid w:val="0073416F"/>
    <w:rsid w:val="0073467F"/>
    <w:rsid w:val="00734AFF"/>
    <w:rsid w:val="0073541D"/>
    <w:rsid w:val="00736263"/>
    <w:rsid w:val="00736727"/>
    <w:rsid w:val="00736780"/>
    <w:rsid w:val="00736F8A"/>
    <w:rsid w:val="00737B98"/>
    <w:rsid w:val="007400F5"/>
    <w:rsid w:val="00740470"/>
    <w:rsid w:val="00740B3F"/>
    <w:rsid w:val="00740D5E"/>
    <w:rsid w:val="00740FC1"/>
    <w:rsid w:val="007413FB"/>
    <w:rsid w:val="007416F2"/>
    <w:rsid w:val="007417C1"/>
    <w:rsid w:val="0074225A"/>
    <w:rsid w:val="0074272D"/>
    <w:rsid w:val="00742858"/>
    <w:rsid w:val="00742B33"/>
    <w:rsid w:val="0074333A"/>
    <w:rsid w:val="007434E6"/>
    <w:rsid w:val="007438BE"/>
    <w:rsid w:val="007439A2"/>
    <w:rsid w:val="00743A7B"/>
    <w:rsid w:val="007442A6"/>
    <w:rsid w:val="007444B1"/>
    <w:rsid w:val="00744544"/>
    <w:rsid w:val="007448D7"/>
    <w:rsid w:val="00744D48"/>
    <w:rsid w:val="007457D6"/>
    <w:rsid w:val="007467C7"/>
    <w:rsid w:val="00746BA4"/>
    <w:rsid w:val="00746E5D"/>
    <w:rsid w:val="00747054"/>
    <w:rsid w:val="007472CE"/>
    <w:rsid w:val="00747503"/>
    <w:rsid w:val="00747868"/>
    <w:rsid w:val="007478A8"/>
    <w:rsid w:val="00747ABA"/>
    <w:rsid w:val="00747CF6"/>
    <w:rsid w:val="0075008B"/>
    <w:rsid w:val="00750100"/>
    <w:rsid w:val="00750439"/>
    <w:rsid w:val="0075073F"/>
    <w:rsid w:val="00750BD0"/>
    <w:rsid w:val="00750E99"/>
    <w:rsid w:val="007512F4"/>
    <w:rsid w:val="00751701"/>
    <w:rsid w:val="0075199D"/>
    <w:rsid w:val="007519E1"/>
    <w:rsid w:val="00752624"/>
    <w:rsid w:val="00752A33"/>
    <w:rsid w:val="00752B2F"/>
    <w:rsid w:val="007532F0"/>
    <w:rsid w:val="007534B4"/>
    <w:rsid w:val="00754162"/>
    <w:rsid w:val="00754817"/>
    <w:rsid w:val="007555BE"/>
    <w:rsid w:val="007557CB"/>
    <w:rsid w:val="00755800"/>
    <w:rsid w:val="00755BBE"/>
    <w:rsid w:val="00756003"/>
    <w:rsid w:val="00756097"/>
    <w:rsid w:val="0075618C"/>
    <w:rsid w:val="00756C8B"/>
    <w:rsid w:val="0075719A"/>
    <w:rsid w:val="007575DE"/>
    <w:rsid w:val="007576B0"/>
    <w:rsid w:val="00757A32"/>
    <w:rsid w:val="00757BAF"/>
    <w:rsid w:val="00757C46"/>
    <w:rsid w:val="00757F1B"/>
    <w:rsid w:val="00760673"/>
    <w:rsid w:val="00760BC2"/>
    <w:rsid w:val="00760F9C"/>
    <w:rsid w:val="0076104B"/>
    <w:rsid w:val="007610C1"/>
    <w:rsid w:val="00761322"/>
    <w:rsid w:val="007615B2"/>
    <w:rsid w:val="007621FF"/>
    <w:rsid w:val="0076225A"/>
    <w:rsid w:val="00762F4B"/>
    <w:rsid w:val="00762FED"/>
    <w:rsid w:val="007634B9"/>
    <w:rsid w:val="00763EF9"/>
    <w:rsid w:val="007641BA"/>
    <w:rsid w:val="00764504"/>
    <w:rsid w:val="00764CE2"/>
    <w:rsid w:val="00764F4C"/>
    <w:rsid w:val="007653B9"/>
    <w:rsid w:val="00765495"/>
    <w:rsid w:val="00765657"/>
    <w:rsid w:val="007656D4"/>
    <w:rsid w:val="00765B62"/>
    <w:rsid w:val="00765EE2"/>
    <w:rsid w:val="00765F67"/>
    <w:rsid w:val="00765F9E"/>
    <w:rsid w:val="00766354"/>
    <w:rsid w:val="007664F3"/>
    <w:rsid w:val="0076662D"/>
    <w:rsid w:val="00767453"/>
    <w:rsid w:val="00767ADB"/>
    <w:rsid w:val="00770274"/>
    <w:rsid w:val="007706C3"/>
    <w:rsid w:val="00770AF7"/>
    <w:rsid w:val="007711D2"/>
    <w:rsid w:val="00771AA5"/>
    <w:rsid w:val="00771BB8"/>
    <w:rsid w:val="00771CCE"/>
    <w:rsid w:val="00771EB2"/>
    <w:rsid w:val="00772804"/>
    <w:rsid w:val="00772CF4"/>
    <w:rsid w:val="0077318B"/>
    <w:rsid w:val="00774090"/>
    <w:rsid w:val="00774523"/>
    <w:rsid w:val="00774D39"/>
    <w:rsid w:val="00775188"/>
    <w:rsid w:val="007755DC"/>
    <w:rsid w:val="00775602"/>
    <w:rsid w:val="007768E9"/>
    <w:rsid w:val="00776920"/>
    <w:rsid w:val="00776BD5"/>
    <w:rsid w:val="00777B7B"/>
    <w:rsid w:val="00777F08"/>
    <w:rsid w:val="00777F5F"/>
    <w:rsid w:val="007803F4"/>
    <w:rsid w:val="007806F1"/>
    <w:rsid w:val="00780BB9"/>
    <w:rsid w:val="007811D5"/>
    <w:rsid w:val="00781249"/>
    <w:rsid w:val="0078132C"/>
    <w:rsid w:val="007814E3"/>
    <w:rsid w:val="0078179E"/>
    <w:rsid w:val="007819DF"/>
    <w:rsid w:val="007822F7"/>
    <w:rsid w:val="00782422"/>
    <w:rsid w:val="00782592"/>
    <w:rsid w:val="007826DE"/>
    <w:rsid w:val="00782A87"/>
    <w:rsid w:val="00782B17"/>
    <w:rsid w:val="00782E5E"/>
    <w:rsid w:val="00782EBB"/>
    <w:rsid w:val="00782EC9"/>
    <w:rsid w:val="00782FCE"/>
    <w:rsid w:val="007831C9"/>
    <w:rsid w:val="0078395E"/>
    <w:rsid w:val="007840CB"/>
    <w:rsid w:val="0078424C"/>
    <w:rsid w:val="00784304"/>
    <w:rsid w:val="0078438F"/>
    <w:rsid w:val="007846F5"/>
    <w:rsid w:val="00784778"/>
    <w:rsid w:val="00784EF7"/>
    <w:rsid w:val="007858DE"/>
    <w:rsid w:val="00785941"/>
    <w:rsid w:val="00785CD0"/>
    <w:rsid w:val="0078633A"/>
    <w:rsid w:val="007869D8"/>
    <w:rsid w:val="00786FA2"/>
    <w:rsid w:val="007874BD"/>
    <w:rsid w:val="00787578"/>
    <w:rsid w:val="00787611"/>
    <w:rsid w:val="00787949"/>
    <w:rsid w:val="00787C1F"/>
    <w:rsid w:val="00787CD7"/>
    <w:rsid w:val="00790546"/>
    <w:rsid w:val="00790B50"/>
    <w:rsid w:val="00790BC3"/>
    <w:rsid w:val="00790DAA"/>
    <w:rsid w:val="00791752"/>
    <w:rsid w:val="0079179D"/>
    <w:rsid w:val="007917E0"/>
    <w:rsid w:val="00791824"/>
    <w:rsid w:val="00791DEE"/>
    <w:rsid w:val="007920F9"/>
    <w:rsid w:val="007921C1"/>
    <w:rsid w:val="00792A4D"/>
    <w:rsid w:val="00792E78"/>
    <w:rsid w:val="00792F8F"/>
    <w:rsid w:val="00793247"/>
    <w:rsid w:val="0079360D"/>
    <w:rsid w:val="007949B0"/>
    <w:rsid w:val="00794BB4"/>
    <w:rsid w:val="00795374"/>
    <w:rsid w:val="007953ED"/>
    <w:rsid w:val="00795711"/>
    <w:rsid w:val="00795795"/>
    <w:rsid w:val="007959C7"/>
    <w:rsid w:val="00795D84"/>
    <w:rsid w:val="00795FAC"/>
    <w:rsid w:val="007963A4"/>
    <w:rsid w:val="007971DC"/>
    <w:rsid w:val="0079722E"/>
    <w:rsid w:val="007A0075"/>
    <w:rsid w:val="007A0456"/>
    <w:rsid w:val="007A04B1"/>
    <w:rsid w:val="007A071A"/>
    <w:rsid w:val="007A0B0F"/>
    <w:rsid w:val="007A0D1A"/>
    <w:rsid w:val="007A0F03"/>
    <w:rsid w:val="007A112D"/>
    <w:rsid w:val="007A133A"/>
    <w:rsid w:val="007A14B4"/>
    <w:rsid w:val="007A1A6E"/>
    <w:rsid w:val="007A1B7F"/>
    <w:rsid w:val="007A1C63"/>
    <w:rsid w:val="007A1FB5"/>
    <w:rsid w:val="007A215D"/>
    <w:rsid w:val="007A238A"/>
    <w:rsid w:val="007A2718"/>
    <w:rsid w:val="007A28FE"/>
    <w:rsid w:val="007A2C85"/>
    <w:rsid w:val="007A2CA4"/>
    <w:rsid w:val="007A2D11"/>
    <w:rsid w:val="007A30F7"/>
    <w:rsid w:val="007A3618"/>
    <w:rsid w:val="007A3714"/>
    <w:rsid w:val="007A3B3B"/>
    <w:rsid w:val="007A3E86"/>
    <w:rsid w:val="007A3EF4"/>
    <w:rsid w:val="007A4D07"/>
    <w:rsid w:val="007A6457"/>
    <w:rsid w:val="007A64BE"/>
    <w:rsid w:val="007A6C71"/>
    <w:rsid w:val="007A6CDF"/>
    <w:rsid w:val="007A7A7E"/>
    <w:rsid w:val="007B07F4"/>
    <w:rsid w:val="007B0985"/>
    <w:rsid w:val="007B0A9B"/>
    <w:rsid w:val="007B0CA6"/>
    <w:rsid w:val="007B1062"/>
    <w:rsid w:val="007B1415"/>
    <w:rsid w:val="007B17DB"/>
    <w:rsid w:val="007B1990"/>
    <w:rsid w:val="007B19E8"/>
    <w:rsid w:val="007B22C4"/>
    <w:rsid w:val="007B3264"/>
    <w:rsid w:val="007B3388"/>
    <w:rsid w:val="007B3B22"/>
    <w:rsid w:val="007B4325"/>
    <w:rsid w:val="007B4AEF"/>
    <w:rsid w:val="007B5204"/>
    <w:rsid w:val="007B533A"/>
    <w:rsid w:val="007B5729"/>
    <w:rsid w:val="007B5E21"/>
    <w:rsid w:val="007B5F50"/>
    <w:rsid w:val="007B67ED"/>
    <w:rsid w:val="007B6A80"/>
    <w:rsid w:val="007B6AD5"/>
    <w:rsid w:val="007B6BB5"/>
    <w:rsid w:val="007B6CD5"/>
    <w:rsid w:val="007B79B5"/>
    <w:rsid w:val="007C009E"/>
    <w:rsid w:val="007C00B4"/>
    <w:rsid w:val="007C0293"/>
    <w:rsid w:val="007C0AB6"/>
    <w:rsid w:val="007C0E52"/>
    <w:rsid w:val="007C12DC"/>
    <w:rsid w:val="007C13CC"/>
    <w:rsid w:val="007C1A03"/>
    <w:rsid w:val="007C1E84"/>
    <w:rsid w:val="007C238B"/>
    <w:rsid w:val="007C25DB"/>
    <w:rsid w:val="007C2AA2"/>
    <w:rsid w:val="007C3342"/>
    <w:rsid w:val="007C3350"/>
    <w:rsid w:val="007C3489"/>
    <w:rsid w:val="007C34AD"/>
    <w:rsid w:val="007C3E8D"/>
    <w:rsid w:val="007C47D3"/>
    <w:rsid w:val="007C48F7"/>
    <w:rsid w:val="007C4A94"/>
    <w:rsid w:val="007C4B5E"/>
    <w:rsid w:val="007C4B86"/>
    <w:rsid w:val="007C4F9F"/>
    <w:rsid w:val="007C4FB9"/>
    <w:rsid w:val="007C5AF0"/>
    <w:rsid w:val="007C5BE5"/>
    <w:rsid w:val="007C5C62"/>
    <w:rsid w:val="007C61F8"/>
    <w:rsid w:val="007C6433"/>
    <w:rsid w:val="007C6472"/>
    <w:rsid w:val="007C671A"/>
    <w:rsid w:val="007C6DA8"/>
    <w:rsid w:val="007C7551"/>
    <w:rsid w:val="007C79C4"/>
    <w:rsid w:val="007D031E"/>
    <w:rsid w:val="007D03FC"/>
    <w:rsid w:val="007D06EF"/>
    <w:rsid w:val="007D0B49"/>
    <w:rsid w:val="007D0BB4"/>
    <w:rsid w:val="007D1162"/>
    <w:rsid w:val="007D1D94"/>
    <w:rsid w:val="007D26AE"/>
    <w:rsid w:val="007D2AFA"/>
    <w:rsid w:val="007D2CCE"/>
    <w:rsid w:val="007D2DD4"/>
    <w:rsid w:val="007D3103"/>
    <w:rsid w:val="007D339F"/>
    <w:rsid w:val="007D3C18"/>
    <w:rsid w:val="007D3FB5"/>
    <w:rsid w:val="007D463E"/>
    <w:rsid w:val="007D47AA"/>
    <w:rsid w:val="007D4DC5"/>
    <w:rsid w:val="007D64C1"/>
    <w:rsid w:val="007D65F3"/>
    <w:rsid w:val="007D6945"/>
    <w:rsid w:val="007D6B00"/>
    <w:rsid w:val="007D7007"/>
    <w:rsid w:val="007D76CF"/>
    <w:rsid w:val="007D7B2E"/>
    <w:rsid w:val="007E02D3"/>
    <w:rsid w:val="007E05AE"/>
    <w:rsid w:val="007E08F2"/>
    <w:rsid w:val="007E094A"/>
    <w:rsid w:val="007E0CD0"/>
    <w:rsid w:val="007E0DC9"/>
    <w:rsid w:val="007E1466"/>
    <w:rsid w:val="007E17D6"/>
    <w:rsid w:val="007E1C73"/>
    <w:rsid w:val="007E1D3C"/>
    <w:rsid w:val="007E211A"/>
    <w:rsid w:val="007E21B7"/>
    <w:rsid w:val="007E236E"/>
    <w:rsid w:val="007E23CC"/>
    <w:rsid w:val="007E24F3"/>
    <w:rsid w:val="007E261C"/>
    <w:rsid w:val="007E29C9"/>
    <w:rsid w:val="007E3A1D"/>
    <w:rsid w:val="007E3B48"/>
    <w:rsid w:val="007E3CAD"/>
    <w:rsid w:val="007E3FE1"/>
    <w:rsid w:val="007E48C3"/>
    <w:rsid w:val="007E4C79"/>
    <w:rsid w:val="007E51D5"/>
    <w:rsid w:val="007E52C8"/>
    <w:rsid w:val="007E53FE"/>
    <w:rsid w:val="007E5719"/>
    <w:rsid w:val="007E5879"/>
    <w:rsid w:val="007E5995"/>
    <w:rsid w:val="007E5D35"/>
    <w:rsid w:val="007E6027"/>
    <w:rsid w:val="007E60F1"/>
    <w:rsid w:val="007E650E"/>
    <w:rsid w:val="007E68CF"/>
    <w:rsid w:val="007E6B02"/>
    <w:rsid w:val="007E6C2D"/>
    <w:rsid w:val="007E6CE4"/>
    <w:rsid w:val="007E6D3A"/>
    <w:rsid w:val="007E70DD"/>
    <w:rsid w:val="007E749A"/>
    <w:rsid w:val="007E7719"/>
    <w:rsid w:val="007E77D0"/>
    <w:rsid w:val="007E7BAF"/>
    <w:rsid w:val="007E7C0F"/>
    <w:rsid w:val="007E7D99"/>
    <w:rsid w:val="007E7FA6"/>
    <w:rsid w:val="007F02AB"/>
    <w:rsid w:val="007F0688"/>
    <w:rsid w:val="007F0F16"/>
    <w:rsid w:val="007F1094"/>
    <w:rsid w:val="007F13BA"/>
    <w:rsid w:val="007F16D4"/>
    <w:rsid w:val="007F173B"/>
    <w:rsid w:val="007F1F0D"/>
    <w:rsid w:val="007F2308"/>
    <w:rsid w:val="007F27A9"/>
    <w:rsid w:val="007F35A0"/>
    <w:rsid w:val="007F3E76"/>
    <w:rsid w:val="007F3F9B"/>
    <w:rsid w:val="007F4307"/>
    <w:rsid w:val="007F4A8E"/>
    <w:rsid w:val="007F4D98"/>
    <w:rsid w:val="007F55C0"/>
    <w:rsid w:val="007F5942"/>
    <w:rsid w:val="007F5BBD"/>
    <w:rsid w:val="007F5C57"/>
    <w:rsid w:val="007F5C71"/>
    <w:rsid w:val="007F5F07"/>
    <w:rsid w:val="007F60B7"/>
    <w:rsid w:val="007F72CC"/>
    <w:rsid w:val="007F7A2A"/>
    <w:rsid w:val="007F7A2B"/>
    <w:rsid w:val="007F7A44"/>
    <w:rsid w:val="008001CC"/>
    <w:rsid w:val="008003AC"/>
    <w:rsid w:val="00801885"/>
    <w:rsid w:val="008018F3"/>
    <w:rsid w:val="00801958"/>
    <w:rsid w:val="0080195E"/>
    <w:rsid w:val="00801A87"/>
    <w:rsid w:val="00801B5F"/>
    <w:rsid w:val="00801F31"/>
    <w:rsid w:val="008023D7"/>
    <w:rsid w:val="00802CA3"/>
    <w:rsid w:val="00802EB3"/>
    <w:rsid w:val="0080307C"/>
    <w:rsid w:val="008036B5"/>
    <w:rsid w:val="00803E22"/>
    <w:rsid w:val="00804147"/>
    <w:rsid w:val="008042B5"/>
    <w:rsid w:val="008043F8"/>
    <w:rsid w:val="008044E8"/>
    <w:rsid w:val="008044F4"/>
    <w:rsid w:val="00804AFD"/>
    <w:rsid w:val="00805781"/>
    <w:rsid w:val="00805788"/>
    <w:rsid w:val="00805A6D"/>
    <w:rsid w:val="00805BE2"/>
    <w:rsid w:val="00805C1E"/>
    <w:rsid w:val="008061FE"/>
    <w:rsid w:val="00806324"/>
    <w:rsid w:val="008066C1"/>
    <w:rsid w:val="008069CF"/>
    <w:rsid w:val="00806E15"/>
    <w:rsid w:val="008070D0"/>
    <w:rsid w:val="00807499"/>
    <w:rsid w:val="0080757B"/>
    <w:rsid w:val="008077D3"/>
    <w:rsid w:val="00807E1B"/>
    <w:rsid w:val="0081031C"/>
    <w:rsid w:val="00810447"/>
    <w:rsid w:val="00810721"/>
    <w:rsid w:val="00810B5F"/>
    <w:rsid w:val="00810B7F"/>
    <w:rsid w:val="00810CFE"/>
    <w:rsid w:val="00810D3E"/>
    <w:rsid w:val="00810E1E"/>
    <w:rsid w:val="00810FEC"/>
    <w:rsid w:val="00811078"/>
    <w:rsid w:val="00811948"/>
    <w:rsid w:val="00811AB9"/>
    <w:rsid w:val="00811F94"/>
    <w:rsid w:val="00812112"/>
    <w:rsid w:val="00812218"/>
    <w:rsid w:val="0081223D"/>
    <w:rsid w:val="008127C7"/>
    <w:rsid w:val="00812B6E"/>
    <w:rsid w:val="00812BD9"/>
    <w:rsid w:val="00812F13"/>
    <w:rsid w:val="0081304E"/>
    <w:rsid w:val="0081344C"/>
    <w:rsid w:val="008134F4"/>
    <w:rsid w:val="0081367C"/>
    <w:rsid w:val="00813910"/>
    <w:rsid w:val="00813A76"/>
    <w:rsid w:val="00813CCF"/>
    <w:rsid w:val="0081472E"/>
    <w:rsid w:val="00814C13"/>
    <w:rsid w:val="00815DFB"/>
    <w:rsid w:val="008161B1"/>
    <w:rsid w:val="008165CB"/>
    <w:rsid w:val="00816788"/>
    <w:rsid w:val="00816911"/>
    <w:rsid w:val="00816B71"/>
    <w:rsid w:val="00816F76"/>
    <w:rsid w:val="00816FA5"/>
    <w:rsid w:val="008177CC"/>
    <w:rsid w:val="00820842"/>
    <w:rsid w:val="00820C53"/>
    <w:rsid w:val="00820CAC"/>
    <w:rsid w:val="00821202"/>
    <w:rsid w:val="008214BB"/>
    <w:rsid w:val="00821667"/>
    <w:rsid w:val="008216BD"/>
    <w:rsid w:val="00821830"/>
    <w:rsid w:val="008219AF"/>
    <w:rsid w:val="00821A8C"/>
    <w:rsid w:val="00821FC3"/>
    <w:rsid w:val="0082238E"/>
    <w:rsid w:val="0082239D"/>
    <w:rsid w:val="008224CD"/>
    <w:rsid w:val="00822766"/>
    <w:rsid w:val="00822F65"/>
    <w:rsid w:val="00822FD7"/>
    <w:rsid w:val="0082312F"/>
    <w:rsid w:val="008233E4"/>
    <w:rsid w:val="00823BD9"/>
    <w:rsid w:val="00824BBF"/>
    <w:rsid w:val="00824F3A"/>
    <w:rsid w:val="00825221"/>
    <w:rsid w:val="00825B80"/>
    <w:rsid w:val="00825F12"/>
    <w:rsid w:val="0082609C"/>
    <w:rsid w:val="008260B1"/>
    <w:rsid w:val="00826240"/>
    <w:rsid w:val="00826675"/>
    <w:rsid w:val="008266E0"/>
    <w:rsid w:val="00826767"/>
    <w:rsid w:val="008277B2"/>
    <w:rsid w:val="008277C3"/>
    <w:rsid w:val="008300BB"/>
    <w:rsid w:val="008301EF"/>
    <w:rsid w:val="008306D5"/>
    <w:rsid w:val="00830C8A"/>
    <w:rsid w:val="00830D54"/>
    <w:rsid w:val="0083137D"/>
    <w:rsid w:val="00831585"/>
    <w:rsid w:val="00831880"/>
    <w:rsid w:val="00831F8F"/>
    <w:rsid w:val="00831FFA"/>
    <w:rsid w:val="0083226E"/>
    <w:rsid w:val="00832803"/>
    <w:rsid w:val="0083332C"/>
    <w:rsid w:val="00833425"/>
    <w:rsid w:val="00833A30"/>
    <w:rsid w:val="00833C97"/>
    <w:rsid w:val="00833E8C"/>
    <w:rsid w:val="008356D8"/>
    <w:rsid w:val="008358BC"/>
    <w:rsid w:val="008359FD"/>
    <w:rsid w:val="00835B54"/>
    <w:rsid w:val="00835D47"/>
    <w:rsid w:val="0083644E"/>
    <w:rsid w:val="008369CA"/>
    <w:rsid w:val="00836C43"/>
    <w:rsid w:val="008375B4"/>
    <w:rsid w:val="008376B2"/>
    <w:rsid w:val="0083785A"/>
    <w:rsid w:val="00837B15"/>
    <w:rsid w:val="00837E28"/>
    <w:rsid w:val="00840F12"/>
    <w:rsid w:val="008417B1"/>
    <w:rsid w:val="008419AD"/>
    <w:rsid w:val="00841BC0"/>
    <w:rsid w:val="0084200A"/>
    <w:rsid w:val="00842353"/>
    <w:rsid w:val="0084238E"/>
    <w:rsid w:val="00842D70"/>
    <w:rsid w:val="008438A9"/>
    <w:rsid w:val="00843F49"/>
    <w:rsid w:val="00844175"/>
    <w:rsid w:val="008441B5"/>
    <w:rsid w:val="00844E06"/>
    <w:rsid w:val="00844E3B"/>
    <w:rsid w:val="00844F3B"/>
    <w:rsid w:val="00845012"/>
    <w:rsid w:val="00845786"/>
    <w:rsid w:val="00846068"/>
    <w:rsid w:val="008460E2"/>
    <w:rsid w:val="00846227"/>
    <w:rsid w:val="008464CA"/>
    <w:rsid w:val="00846619"/>
    <w:rsid w:val="008466B6"/>
    <w:rsid w:val="008466D7"/>
    <w:rsid w:val="00847301"/>
    <w:rsid w:val="00847B50"/>
    <w:rsid w:val="00847CBE"/>
    <w:rsid w:val="00847DED"/>
    <w:rsid w:val="0085033F"/>
    <w:rsid w:val="0085056D"/>
    <w:rsid w:val="008505AF"/>
    <w:rsid w:val="0085074F"/>
    <w:rsid w:val="0085092C"/>
    <w:rsid w:val="00850D39"/>
    <w:rsid w:val="00850E31"/>
    <w:rsid w:val="00850F81"/>
    <w:rsid w:val="0085114E"/>
    <w:rsid w:val="0085206B"/>
    <w:rsid w:val="0085214F"/>
    <w:rsid w:val="00852859"/>
    <w:rsid w:val="00852904"/>
    <w:rsid w:val="00852BC2"/>
    <w:rsid w:val="0085457A"/>
    <w:rsid w:val="00854717"/>
    <w:rsid w:val="00854817"/>
    <w:rsid w:val="00854E2B"/>
    <w:rsid w:val="00854F1E"/>
    <w:rsid w:val="00855B12"/>
    <w:rsid w:val="0085600E"/>
    <w:rsid w:val="00856105"/>
    <w:rsid w:val="0085676D"/>
    <w:rsid w:val="0085676F"/>
    <w:rsid w:val="00856A57"/>
    <w:rsid w:val="008570D4"/>
    <w:rsid w:val="00857286"/>
    <w:rsid w:val="00857682"/>
    <w:rsid w:val="00860404"/>
    <w:rsid w:val="00860475"/>
    <w:rsid w:val="00860494"/>
    <w:rsid w:val="00861876"/>
    <w:rsid w:val="0086199F"/>
    <w:rsid w:val="00862156"/>
    <w:rsid w:val="0086245A"/>
    <w:rsid w:val="00862CE4"/>
    <w:rsid w:val="00862E9B"/>
    <w:rsid w:val="0086324B"/>
    <w:rsid w:val="0086349A"/>
    <w:rsid w:val="0086492C"/>
    <w:rsid w:val="00864AF8"/>
    <w:rsid w:val="00865DF1"/>
    <w:rsid w:val="0086609F"/>
    <w:rsid w:val="00866161"/>
    <w:rsid w:val="00866882"/>
    <w:rsid w:val="00866EA1"/>
    <w:rsid w:val="00866EF2"/>
    <w:rsid w:val="008673CA"/>
    <w:rsid w:val="008676AD"/>
    <w:rsid w:val="00867E4C"/>
    <w:rsid w:val="008700BE"/>
    <w:rsid w:val="0087038B"/>
    <w:rsid w:val="008704AD"/>
    <w:rsid w:val="00870777"/>
    <w:rsid w:val="0087092F"/>
    <w:rsid w:val="00870DEC"/>
    <w:rsid w:val="00870E7D"/>
    <w:rsid w:val="00871368"/>
    <w:rsid w:val="0087149D"/>
    <w:rsid w:val="0087154B"/>
    <w:rsid w:val="008715C8"/>
    <w:rsid w:val="008716C3"/>
    <w:rsid w:val="0087173B"/>
    <w:rsid w:val="00871C78"/>
    <w:rsid w:val="00871EB5"/>
    <w:rsid w:val="00872411"/>
    <w:rsid w:val="00872704"/>
    <w:rsid w:val="00872A46"/>
    <w:rsid w:val="00872F9B"/>
    <w:rsid w:val="00872FCF"/>
    <w:rsid w:val="00872FF1"/>
    <w:rsid w:val="00874259"/>
    <w:rsid w:val="00874381"/>
    <w:rsid w:val="008744C7"/>
    <w:rsid w:val="00874AA2"/>
    <w:rsid w:val="00874BE7"/>
    <w:rsid w:val="00874EFA"/>
    <w:rsid w:val="0087596F"/>
    <w:rsid w:val="00875B0E"/>
    <w:rsid w:val="00876B72"/>
    <w:rsid w:val="00876C60"/>
    <w:rsid w:val="00876FE5"/>
    <w:rsid w:val="008775B2"/>
    <w:rsid w:val="00877A81"/>
    <w:rsid w:val="00877ED8"/>
    <w:rsid w:val="00877FF4"/>
    <w:rsid w:val="0088010C"/>
    <w:rsid w:val="00880355"/>
    <w:rsid w:val="008805B7"/>
    <w:rsid w:val="00880B02"/>
    <w:rsid w:val="00880E55"/>
    <w:rsid w:val="00880F7C"/>
    <w:rsid w:val="00881198"/>
    <w:rsid w:val="0088139F"/>
    <w:rsid w:val="00882448"/>
    <w:rsid w:val="00882761"/>
    <w:rsid w:val="00882CFA"/>
    <w:rsid w:val="0088309A"/>
    <w:rsid w:val="00883145"/>
    <w:rsid w:val="008832F8"/>
    <w:rsid w:val="00883696"/>
    <w:rsid w:val="00883991"/>
    <w:rsid w:val="00884455"/>
    <w:rsid w:val="00884630"/>
    <w:rsid w:val="008849FE"/>
    <w:rsid w:val="008853E6"/>
    <w:rsid w:val="0088673F"/>
    <w:rsid w:val="00886884"/>
    <w:rsid w:val="00886B12"/>
    <w:rsid w:val="00886B22"/>
    <w:rsid w:val="00886BF4"/>
    <w:rsid w:val="00886E17"/>
    <w:rsid w:val="00887430"/>
    <w:rsid w:val="0088764F"/>
    <w:rsid w:val="00887807"/>
    <w:rsid w:val="00887AA8"/>
    <w:rsid w:val="008906CA"/>
    <w:rsid w:val="00890739"/>
    <w:rsid w:val="00890D56"/>
    <w:rsid w:val="00890DB0"/>
    <w:rsid w:val="00890EC8"/>
    <w:rsid w:val="00890FEF"/>
    <w:rsid w:val="00891142"/>
    <w:rsid w:val="00891A58"/>
    <w:rsid w:val="00891D1B"/>
    <w:rsid w:val="00891E75"/>
    <w:rsid w:val="00892742"/>
    <w:rsid w:val="0089372A"/>
    <w:rsid w:val="00893E1C"/>
    <w:rsid w:val="008941BB"/>
    <w:rsid w:val="0089426A"/>
    <w:rsid w:val="0089450D"/>
    <w:rsid w:val="00894FA0"/>
    <w:rsid w:val="00895047"/>
    <w:rsid w:val="008950AC"/>
    <w:rsid w:val="008950D6"/>
    <w:rsid w:val="008953AB"/>
    <w:rsid w:val="008957D1"/>
    <w:rsid w:val="00895B74"/>
    <w:rsid w:val="00895EE2"/>
    <w:rsid w:val="00895FC2"/>
    <w:rsid w:val="008960D0"/>
    <w:rsid w:val="00896A3C"/>
    <w:rsid w:val="00896A3D"/>
    <w:rsid w:val="00896CEB"/>
    <w:rsid w:val="00896D48"/>
    <w:rsid w:val="00896E56"/>
    <w:rsid w:val="008970F8"/>
    <w:rsid w:val="00897428"/>
    <w:rsid w:val="0089772C"/>
    <w:rsid w:val="00897FE8"/>
    <w:rsid w:val="008A014F"/>
    <w:rsid w:val="008A02C8"/>
    <w:rsid w:val="008A0799"/>
    <w:rsid w:val="008A0A82"/>
    <w:rsid w:val="008A0B03"/>
    <w:rsid w:val="008A0F7E"/>
    <w:rsid w:val="008A125D"/>
    <w:rsid w:val="008A14DF"/>
    <w:rsid w:val="008A1CEC"/>
    <w:rsid w:val="008A20A8"/>
    <w:rsid w:val="008A21F6"/>
    <w:rsid w:val="008A2378"/>
    <w:rsid w:val="008A2A1B"/>
    <w:rsid w:val="008A2CAB"/>
    <w:rsid w:val="008A2CBE"/>
    <w:rsid w:val="008A2F79"/>
    <w:rsid w:val="008A3B10"/>
    <w:rsid w:val="008A4580"/>
    <w:rsid w:val="008A4D02"/>
    <w:rsid w:val="008A6146"/>
    <w:rsid w:val="008A6216"/>
    <w:rsid w:val="008A6350"/>
    <w:rsid w:val="008A64FE"/>
    <w:rsid w:val="008A6AB4"/>
    <w:rsid w:val="008A71E6"/>
    <w:rsid w:val="008A7795"/>
    <w:rsid w:val="008A77B9"/>
    <w:rsid w:val="008A784C"/>
    <w:rsid w:val="008A79DA"/>
    <w:rsid w:val="008A7C26"/>
    <w:rsid w:val="008A7C8D"/>
    <w:rsid w:val="008A7F4C"/>
    <w:rsid w:val="008B0509"/>
    <w:rsid w:val="008B0803"/>
    <w:rsid w:val="008B0921"/>
    <w:rsid w:val="008B0A5D"/>
    <w:rsid w:val="008B0D11"/>
    <w:rsid w:val="008B0DF8"/>
    <w:rsid w:val="008B12B5"/>
    <w:rsid w:val="008B15CB"/>
    <w:rsid w:val="008B1887"/>
    <w:rsid w:val="008B1AE6"/>
    <w:rsid w:val="008B20D7"/>
    <w:rsid w:val="008B218D"/>
    <w:rsid w:val="008B21B5"/>
    <w:rsid w:val="008B2AD8"/>
    <w:rsid w:val="008B2BDF"/>
    <w:rsid w:val="008B30FD"/>
    <w:rsid w:val="008B330E"/>
    <w:rsid w:val="008B3F8A"/>
    <w:rsid w:val="008B427E"/>
    <w:rsid w:val="008B4D3D"/>
    <w:rsid w:val="008B4F95"/>
    <w:rsid w:val="008B5357"/>
    <w:rsid w:val="008B57C6"/>
    <w:rsid w:val="008B5A26"/>
    <w:rsid w:val="008B5C85"/>
    <w:rsid w:val="008B5FDC"/>
    <w:rsid w:val="008B6437"/>
    <w:rsid w:val="008B651F"/>
    <w:rsid w:val="008B687A"/>
    <w:rsid w:val="008B6919"/>
    <w:rsid w:val="008B6C99"/>
    <w:rsid w:val="008B7017"/>
    <w:rsid w:val="008B77B8"/>
    <w:rsid w:val="008B790D"/>
    <w:rsid w:val="008C01DC"/>
    <w:rsid w:val="008C035A"/>
    <w:rsid w:val="008C03F7"/>
    <w:rsid w:val="008C0940"/>
    <w:rsid w:val="008C0B14"/>
    <w:rsid w:val="008C0B27"/>
    <w:rsid w:val="008C1C67"/>
    <w:rsid w:val="008C1DCA"/>
    <w:rsid w:val="008C2200"/>
    <w:rsid w:val="008C2475"/>
    <w:rsid w:val="008C2ED1"/>
    <w:rsid w:val="008C2F0B"/>
    <w:rsid w:val="008C3102"/>
    <w:rsid w:val="008C3301"/>
    <w:rsid w:val="008C37C5"/>
    <w:rsid w:val="008C49F0"/>
    <w:rsid w:val="008C4C1C"/>
    <w:rsid w:val="008C5DCF"/>
    <w:rsid w:val="008C6122"/>
    <w:rsid w:val="008C6291"/>
    <w:rsid w:val="008C6929"/>
    <w:rsid w:val="008C7B37"/>
    <w:rsid w:val="008D001A"/>
    <w:rsid w:val="008D04F6"/>
    <w:rsid w:val="008D0939"/>
    <w:rsid w:val="008D15E6"/>
    <w:rsid w:val="008D17F9"/>
    <w:rsid w:val="008D181D"/>
    <w:rsid w:val="008D1DBF"/>
    <w:rsid w:val="008D2198"/>
    <w:rsid w:val="008D2A41"/>
    <w:rsid w:val="008D335E"/>
    <w:rsid w:val="008D36B7"/>
    <w:rsid w:val="008D39F2"/>
    <w:rsid w:val="008D41D7"/>
    <w:rsid w:val="008D4339"/>
    <w:rsid w:val="008D4993"/>
    <w:rsid w:val="008D4F4F"/>
    <w:rsid w:val="008D52E5"/>
    <w:rsid w:val="008D5405"/>
    <w:rsid w:val="008D542B"/>
    <w:rsid w:val="008D55FE"/>
    <w:rsid w:val="008D5602"/>
    <w:rsid w:val="008D57CF"/>
    <w:rsid w:val="008D5A27"/>
    <w:rsid w:val="008D5B92"/>
    <w:rsid w:val="008D6124"/>
    <w:rsid w:val="008E0390"/>
    <w:rsid w:val="008E0A6E"/>
    <w:rsid w:val="008E0C96"/>
    <w:rsid w:val="008E15B7"/>
    <w:rsid w:val="008E15D5"/>
    <w:rsid w:val="008E16DA"/>
    <w:rsid w:val="008E18CF"/>
    <w:rsid w:val="008E2217"/>
    <w:rsid w:val="008E24B9"/>
    <w:rsid w:val="008E2B95"/>
    <w:rsid w:val="008E3077"/>
    <w:rsid w:val="008E37C5"/>
    <w:rsid w:val="008E4194"/>
    <w:rsid w:val="008E4850"/>
    <w:rsid w:val="008E4999"/>
    <w:rsid w:val="008E4B47"/>
    <w:rsid w:val="008E5156"/>
    <w:rsid w:val="008E5274"/>
    <w:rsid w:val="008E53F3"/>
    <w:rsid w:val="008E640B"/>
    <w:rsid w:val="008E6EEE"/>
    <w:rsid w:val="008E6FA8"/>
    <w:rsid w:val="008E72B1"/>
    <w:rsid w:val="008E74C0"/>
    <w:rsid w:val="008E76C1"/>
    <w:rsid w:val="008F08FA"/>
    <w:rsid w:val="008F095B"/>
    <w:rsid w:val="008F0BF8"/>
    <w:rsid w:val="008F0D1D"/>
    <w:rsid w:val="008F0EC3"/>
    <w:rsid w:val="008F154E"/>
    <w:rsid w:val="008F15FF"/>
    <w:rsid w:val="008F199C"/>
    <w:rsid w:val="008F2204"/>
    <w:rsid w:val="008F2299"/>
    <w:rsid w:val="008F22D5"/>
    <w:rsid w:val="008F2603"/>
    <w:rsid w:val="008F2C65"/>
    <w:rsid w:val="008F2FAA"/>
    <w:rsid w:val="008F364C"/>
    <w:rsid w:val="008F3881"/>
    <w:rsid w:val="008F3AE1"/>
    <w:rsid w:val="008F3C79"/>
    <w:rsid w:val="008F4131"/>
    <w:rsid w:val="008F41FB"/>
    <w:rsid w:val="008F4230"/>
    <w:rsid w:val="008F4909"/>
    <w:rsid w:val="008F4BFA"/>
    <w:rsid w:val="008F4F0E"/>
    <w:rsid w:val="008F5053"/>
    <w:rsid w:val="008F5088"/>
    <w:rsid w:val="008F5712"/>
    <w:rsid w:val="008F5CB4"/>
    <w:rsid w:val="008F5CE5"/>
    <w:rsid w:val="008F5F39"/>
    <w:rsid w:val="008F6866"/>
    <w:rsid w:val="008F6E5A"/>
    <w:rsid w:val="008F71F2"/>
    <w:rsid w:val="008F72DD"/>
    <w:rsid w:val="008F7435"/>
    <w:rsid w:val="008F78C2"/>
    <w:rsid w:val="008F7E5C"/>
    <w:rsid w:val="00900030"/>
    <w:rsid w:val="009000A3"/>
    <w:rsid w:val="00900147"/>
    <w:rsid w:val="00900522"/>
    <w:rsid w:val="00900A4D"/>
    <w:rsid w:val="009011AB"/>
    <w:rsid w:val="00901381"/>
    <w:rsid w:val="00901978"/>
    <w:rsid w:val="00901B8D"/>
    <w:rsid w:val="00902086"/>
    <w:rsid w:val="00902551"/>
    <w:rsid w:val="00902614"/>
    <w:rsid w:val="00902A78"/>
    <w:rsid w:val="00902A90"/>
    <w:rsid w:val="00902B00"/>
    <w:rsid w:val="00902CFA"/>
    <w:rsid w:val="009032BE"/>
    <w:rsid w:val="00903AA0"/>
    <w:rsid w:val="00903D8D"/>
    <w:rsid w:val="00903E86"/>
    <w:rsid w:val="00904EF7"/>
    <w:rsid w:val="0090586B"/>
    <w:rsid w:val="00905E79"/>
    <w:rsid w:val="009067BB"/>
    <w:rsid w:val="00906B68"/>
    <w:rsid w:val="0090702E"/>
    <w:rsid w:val="009073E4"/>
    <w:rsid w:val="00907603"/>
    <w:rsid w:val="00907AF5"/>
    <w:rsid w:val="00907EB5"/>
    <w:rsid w:val="00910003"/>
    <w:rsid w:val="00910067"/>
    <w:rsid w:val="009104C8"/>
    <w:rsid w:val="009105C1"/>
    <w:rsid w:val="009109FF"/>
    <w:rsid w:val="00910A49"/>
    <w:rsid w:val="00910E88"/>
    <w:rsid w:val="00910F6D"/>
    <w:rsid w:val="009113CF"/>
    <w:rsid w:val="00911EB8"/>
    <w:rsid w:val="00911F36"/>
    <w:rsid w:val="00911FDC"/>
    <w:rsid w:val="00912616"/>
    <w:rsid w:val="00912969"/>
    <w:rsid w:val="00912F76"/>
    <w:rsid w:val="009138D2"/>
    <w:rsid w:val="00913A3B"/>
    <w:rsid w:val="00913C1A"/>
    <w:rsid w:val="00913FDC"/>
    <w:rsid w:val="00914096"/>
    <w:rsid w:val="00914E48"/>
    <w:rsid w:val="00915382"/>
    <w:rsid w:val="009153FF"/>
    <w:rsid w:val="0091577F"/>
    <w:rsid w:val="0091579F"/>
    <w:rsid w:val="009157D0"/>
    <w:rsid w:val="00915928"/>
    <w:rsid w:val="0091595F"/>
    <w:rsid w:val="00915D79"/>
    <w:rsid w:val="00915ED6"/>
    <w:rsid w:val="00915F67"/>
    <w:rsid w:val="009162B3"/>
    <w:rsid w:val="009165F5"/>
    <w:rsid w:val="00916B24"/>
    <w:rsid w:val="00916D14"/>
    <w:rsid w:val="00916F8C"/>
    <w:rsid w:val="0091731E"/>
    <w:rsid w:val="00917FAA"/>
    <w:rsid w:val="009200BA"/>
    <w:rsid w:val="009200D0"/>
    <w:rsid w:val="00920422"/>
    <w:rsid w:val="00920775"/>
    <w:rsid w:val="00920829"/>
    <w:rsid w:val="00920F23"/>
    <w:rsid w:val="00921C3C"/>
    <w:rsid w:val="009221DF"/>
    <w:rsid w:val="0092239D"/>
    <w:rsid w:val="00923797"/>
    <w:rsid w:val="00923A5D"/>
    <w:rsid w:val="00923C68"/>
    <w:rsid w:val="009240BA"/>
    <w:rsid w:val="00924D57"/>
    <w:rsid w:val="00924DB8"/>
    <w:rsid w:val="009250EC"/>
    <w:rsid w:val="0092525A"/>
    <w:rsid w:val="00925495"/>
    <w:rsid w:val="00925BD8"/>
    <w:rsid w:val="00925DF9"/>
    <w:rsid w:val="00925F50"/>
    <w:rsid w:val="00926641"/>
    <w:rsid w:val="00926707"/>
    <w:rsid w:val="00926783"/>
    <w:rsid w:val="00926A7A"/>
    <w:rsid w:val="00926C15"/>
    <w:rsid w:val="00927704"/>
    <w:rsid w:val="00927899"/>
    <w:rsid w:val="00927B47"/>
    <w:rsid w:val="00927D3B"/>
    <w:rsid w:val="00927F2D"/>
    <w:rsid w:val="00927F98"/>
    <w:rsid w:val="009302E1"/>
    <w:rsid w:val="00930948"/>
    <w:rsid w:val="00930A10"/>
    <w:rsid w:val="00930A12"/>
    <w:rsid w:val="00930B7E"/>
    <w:rsid w:val="00930CDC"/>
    <w:rsid w:val="00931298"/>
    <w:rsid w:val="009312A9"/>
    <w:rsid w:val="00931687"/>
    <w:rsid w:val="009316E7"/>
    <w:rsid w:val="00931881"/>
    <w:rsid w:val="009321CB"/>
    <w:rsid w:val="0093228B"/>
    <w:rsid w:val="00933270"/>
    <w:rsid w:val="0093327E"/>
    <w:rsid w:val="00933315"/>
    <w:rsid w:val="00933391"/>
    <w:rsid w:val="009335A4"/>
    <w:rsid w:val="00933993"/>
    <w:rsid w:val="00933CEB"/>
    <w:rsid w:val="00933E2D"/>
    <w:rsid w:val="00934349"/>
    <w:rsid w:val="00934363"/>
    <w:rsid w:val="009343F5"/>
    <w:rsid w:val="009345F4"/>
    <w:rsid w:val="00934C96"/>
    <w:rsid w:val="00934F98"/>
    <w:rsid w:val="00935330"/>
    <w:rsid w:val="00935498"/>
    <w:rsid w:val="00935731"/>
    <w:rsid w:val="00935EE2"/>
    <w:rsid w:val="00936451"/>
    <w:rsid w:val="0093646C"/>
    <w:rsid w:val="009369F5"/>
    <w:rsid w:val="00936DEB"/>
    <w:rsid w:val="00937091"/>
    <w:rsid w:val="00937098"/>
    <w:rsid w:val="009370F0"/>
    <w:rsid w:val="0093731A"/>
    <w:rsid w:val="00937459"/>
    <w:rsid w:val="009377E6"/>
    <w:rsid w:val="00937F48"/>
    <w:rsid w:val="00937F71"/>
    <w:rsid w:val="00940871"/>
    <w:rsid w:val="00940AF7"/>
    <w:rsid w:val="00940D7B"/>
    <w:rsid w:val="00941A6C"/>
    <w:rsid w:val="00941BB7"/>
    <w:rsid w:val="00941C83"/>
    <w:rsid w:val="00941D20"/>
    <w:rsid w:val="00941D65"/>
    <w:rsid w:val="009420E0"/>
    <w:rsid w:val="00942108"/>
    <w:rsid w:val="0094262C"/>
    <w:rsid w:val="0094262F"/>
    <w:rsid w:val="00942867"/>
    <w:rsid w:val="00942B0C"/>
    <w:rsid w:val="00942EBE"/>
    <w:rsid w:val="009436BB"/>
    <w:rsid w:val="00943E76"/>
    <w:rsid w:val="00944038"/>
    <w:rsid w:val="009440F2"/>
    <w:rsid w:val="00944173"/>
    <w:rsid w:val="00944189"/>
    <w:rsid w:val="00944381"/>
    <w:rsid w:val="00944817"/>
    <w:rsid w:val="00944A34"/>
    <w:rsid w:val="0094533E"/>
    <w:rsid w:val="0094551B"/>
    <w:rsid w:val="00945A76"/>
    <w:rsid w:val="00945BCC"/>
    <w:rsid w:val="00946B55"/>
    <w:rsid w:val="00946D6A"/>
    <w:rsid w:val="0094760F"/>
    <w:rsid w:val="00947A02"/>
    <w:rsid w:val="00947B9B"/>
    <w:rsid w:val="0095020F"/>
    <w:rsid w:val="00950326"/>
    <w:rsid w:val="0095143A"/>
    <w:rsid w:val="0095161D"/>
    <w:rsid w:val="00952E18"/>
    <w:rsid w:val="00952EA6"/>
    <w:rsid w:val="0095338B"/>
    <w:rsid w:val="0095342A"/>
    <w:rsid w:val="00953734"/>
    <w:rsid w:val="009537E6"/>
    <w:rsid w:val="00953C4B"/>
    <w:rsid w:val="00953CD6"/>
    <w:rsid w:val="00954223"/>
    <w:rsid w:val="009548BC"/>
    <w:rsid w:val="009555F8"/>
    <w:rsid w:val="00955A40"/>
    <w:rsid w:val="00955CC0"/>
    <w:rsid w:val="00955DB3"/>
    <w:rsid w:val="00956393"/>
    <w:rsid w:val="00956B9B"/>
    <w:rsid w:val="00956D0A"/>
    <w:rsid w:val="00957894"/>
    <w:rsid w:val="00957B70"/>
    <w:rsid w:val="00957BBD"/>
    <w:rsid w:val="00957DEB"/>
    <w:rsid w:val="00960914"/>
    <w:rsid w:val="00960EB1"/>
    <w:rsid w:val="00960EFA"/>
    <w:rsid w:val="00961487"/>
    <w:rsid w:val="009619F0"/>
    <w:rsid w:val="00961D0B"/>
    <w:rsid w:val="00961E8E"/>
    <w:rsid w:val="0096210B"/>
    <w:rsid w:val="009626D9"/>
    <w:rsid w:val="009629EF"/>
    <w:rsid w:val="00962C87"/>
    <w:rsid w:val="00962D4A"/>
    <w:rsid w:val="009630FC"/>
    <w:rsid w:val="009633A7"/>
    <w:rsid w:val="00963ADE"/>
    <w:rsid w:val="00963D6F"/>
    <w:rsid w:val="00964829"/>
    <w:rsid w:val="00964D6E"/>
    <w:rsid w:val="0096528A"/>
    <w:rsid w:val="009652A1"/>
    <w:rsid w:val="009652D8"/>
    <w:rsid w:val="009653AC"/>
    <w:rsid w:val="00965616"/>
    <w:rsid w:val="00965623"/>
    <w:rsid w:val="00965F38"/>
    <w:rsid w:val="00966205"/>
    <w:rsid w:val="009662C8"/>
    <w:rsid w:val="00966C93"/>
    <w:rsid w:val="00966F83"/>
    <w:rsid w:val="0096730C"/>
    <w:rsid w:val="00967B27"/>
    <w:rsid w:val="009701E4"/>
    <w:rsid w:val="00970274"/>
    <w:rsid w:val="00971320"/>
    <w:rsid w:val="009715D3"/>
    <w:rsid w:val="00972935"/>
    <w:rsid w:val="0097393E"/>
    <w:rsid w:val="009740C9"/>
    <w:rsid w:val="00974163"/>
    <w:rsid w:val="00974753"/>
    <w:rsid w:val="00974EDC"/>
    <w:rsid w:val="00974F17"/>
    <w:rsid w:val="0097504F"/>
    <w:rsid w:val="009752A5"/>
    <w:rsid w:val="009756B5"/>
    <w:rsid w:val="00975920"/>
    <w:rsid w:val="00976044"/>
    <w:rsid w:val="00976668"/>
    <w:rsid w:val="00976A62"/>
    <w:rsid w:val="00976DD7"/>
    <w:rsid w:val="00977166"/>
    <w:rsid w:val="00977BCA"/>
    <w:rsid w:val="00977D2E"/>
    <w:rsid w:val="00977E98"/>
    <w:rsid w:val="00980A7E"/>
    <w:rsid w:val="00980DD3"/>
    <w:rsid w:val="00980E15"/>
    <w:rsid w:val="00980FF5"/>
    <w:rsid w:val="009811CF"/>
    <w:rsid w:val="00981950"/>
    <w:rsid w:val="00982840"/>
    <w:rsid w:val="00982A88"/>
    <w:rsid w:val="0098339D"/>
    <w:rsid w:val="009835BD"/>
    <w:rsid w:val="00984DE5"/>
    <w:rsid w:val="00984E99"/>
    <w:rsid w:val="00985498"/>
    <w:rsid w:val="00985845"/>
    <w:rsid w:val="00986A9A"/>
    <w:rsid w:val="00986D61"/>
    <w:rsid w:val="00986D70"/>
    <w:rsid w:val="00986F48"/>
    <w:rsid w:val="00987503"/>
    <w:rsid w:val="00987511"/>
    <w:rsid w:val="0098776E"/>
    <w:rsid w:val="00987B33"/>
    <w:rsid w:val="00987F07"/>
    <w:rsid w:val="009900F8"/>
    <w:rsid w:val="00990D75"/>
    <w:rsid w:val="00991576"/>
    <w:rsid w:val="00991664"/>
    <w:rsid w:val="00992057"/>
    <w:rsid w:val="00992078"/>
    <w:rsid w:val="0099234A"/>
    <w:rsid w:val="009923EE"/>
    <w:rsid w:val="00992B62"/>
    <w:rsid w:val="00993B92"/>
    <w:rsid w:val="0099427E"/>
    <w:rsid w:val="00994442"/>
    <w:rsid w:val="00994E7F"/>
    <w:rsid w:val="00995FD4"/>
    <w:rsid w:val="0099642C"/>
    <w:rsid w:val="009964CE"/>
    <w:rsid w:val="00996E98"/>
    <w:rsid w:val="00996F27"/>
    <w:rsid w:val="00996F3D"/>
    <w:rsid w:val="00996F58"/>
    <w:rsid w:val="00997219"/>
    <w:rsid w:val="0099770C"/>
    <w:rsid w:val="00997905"/>
    <w:rsid w:val="009A062B"/>
    <w:rsid w:val="009A0703"/>
    <w:rsid w:val="009A0988"/>
    <w:rsid w:val="009A09CB"/>
    <w:rsid w:val="009A1A63"/>
    <w:rsid w:val="009A1BA3"/>
    <w:rsid w:val="009A1CAF"/>
    <w:rsid w:val="009A1FFD"/>
    <w:rsid w:val="009A20C2"/>
    <w:rsid w:val="009A20C5"/>
    <w:rsid w:val="009A2394"/>
    <w:rsid w:val="009A24E2"/>
    <w:rsid w:val="009A26B2"/>
    <w:rsid w:val="009A2958"/>
    <w:rsid w:val="009A2B3C"/>
    <w:rsid w:val="009A2E3F"/>
    <w:rsid w:val="009A32FA"/>
    <w:rsid w:val="009A3BA0"/>
    <w:rsid w:val="009A3BF2"/>
    <w:rsid w:val="009A3C3D"/>
    <w:rsid w:val="009A434B"/>
    <w:rsid w:val="009A4773"/>
    <w:rsid w:val="009A4826"/>
    <w:rsid w:val="009A4D54"/>
    <w:rsid w:val="009A543A"/>
    <w:rsid w:val="009A569C"/>
    <w:rsid w:val="009A5D14"/>
    <w:rsid w:val="009A63BE"/>
    <w:rsid w:val="009A660D"/>
    <w:rsid w:val="009A6D08"/>
    <w:rsid w:val="009A7669"/>
    <w:rsid w:val="009A778D"/>
    <w:rsid w:val="009A7995"/>
    <w:rsid w:val="009A7F95"/>
    <w:rsid w:val="009B033F"/>
    <w:rsid w:val="009B07EB"/>
    <w:rsid w:val="009B0C87"/>
    <w:rsid w:val="009B0ED6"/>
    <w:rsid w:val="009B12E5"/>
    <w:rsid w:val="009B167B"/>
    <w:rsid w:val="009B18EE"/>
    <w:rsid w:val="009B1A30"/>
    <w:rsid w:val="009B1DE9"/>
    <w:rsid w:val="009B1E47"/>
    <w:rsid w:val="009B2455"/>
    <w:rsid w:val="009B2716"/>
    <w:rsid w:val="009B32BF"/>
    <w:rsid w:val="009B347F"/>
    <w:rsid w:val="009B3CD4"/>
    <w:rsid w:val="009B3D53"/>
    <w:rsid w:val="009B4967"/>
    <w:rsid w:val="009B4A5D"/>
    <w:rsid w:val="009B4B30"/>
    <w:rsid w:val="009B521A"/>
    <w:rsid w:val="009B573E"/>
    <w:rsid w:val="009B6F4D"/>
    <w:rsid w:val="009B710D"/>
    <w:rsid w:val="009B71C0"/>
    <w:rsid w:val="009B72AE"/>
    <w:rsid w:val="009B72E1"/>
    <w:rsid w:val="009B79D3"/>
    <w:rsid w:val="009C02F7"/>
    <w:rsid w:val="009C0959"/>
    <w:rsid w:val="009C0A67"/>
    <w:rsid w:val="009C0BCF"/>
    <w:rsid w:val="009C101E"/>
    <w:rsid w:val="009C14AF"/>
    <w:rsid w:val="009C18B9"/>
    <w:rsid w:val="009C1D6B"/>
    <w:rsid w:val="009C1EBB"/>
    <w:rsid w:val="009C2235"/>
    <w:rsid w:val="009C22F9"/>
    <w:rsid w:val="009C249D"/>
    <w:rsid w:val="009C28E0"/>
    <w:rsid w:val="009C28E3"/>
    <w:rsid w:val="009C29A1"/>
    <w:rsid w:val="009C2B26"/>
    <w:rsid w:val="009C2C89"/>
    <w:rsid w:val="009C2E35"/>
    <w:rsid w:val="009C32A9"/>
    <w:rsid w:val="009C3360"/>
    <w:rsid w:val="009C3450"/>
    <w:rsid w:val="009C35A8"/>
    <w:rsid w:val="009C3B45"/>
    <w:rsid w:val="009C3E78"/>
    <w:rsid w:val="009C3FFC"/>
    <w:rsid w:val="009C41C3"/>
    <w:rsid w:val="009C4627"/>
    <w:rsid w:val="009C4B4F"/>
    <w:rsid w:val="009C4B90"/>
    <w:rsid w:val="009C4D5D"/>
    <w:rsid w:val="009C50FC"/>
    <w:rsid w:val="009C53BA"/>
    <w:rsid w:val="009C592D"/>
    <w:rsid w:val="009C5A4D"/>
    <w:rsid w:val="009C5E52"/>
    <w:rsid w:val="009C5ED0"/>
    <w:rsid w:val="009C61BE"/>
    <w:rsid w:val="009C6331"/>
    <w:rsid w:val="009C6A32"/>
    <w:rsid w:val="009C7384"/>
    <w:rsid w:val="009C74CE"/>
    <w:rsid w:val="009C75EC"/>
    <w:rsid w:val="009C7A84"/>
    <w:rsid w:val="009C7C88"/>
    <w:rsid w:val="009C7EB0"/>
    <w:rsid w:val="009C7F9F"/>
    <w:rsid w:val="009D022D"/>
    <w:rsid w:val="009D0B8A"/>
    <w:rsid w:val="009D0F8D"/>
    <w:rsid w:val="009D114C"/>
    <w:rsid w:val="009D1BF8"/>
    <w:rsid w:val="009D1C99"/>
    <w:rsid w:val="009D1F13"/>
    <w:rsid w:val="009D2135"/>
    <w:rsid w:val="009D2202"/>
    <w:rsid w:val="009D2A51"/>
    <w:rsid w:val="009D2D02"/>
    <w:rsid w:val="009D31C1"/>
    <w:rsid w:val="009D36B4"/>
    <w:rsid w:val="009D3B3A"/>
    <w:rsid w:val="009D3C5E"/>
    <w:rsid w:val="009D4017"/>
    <w:rsid w:val="009D41E5"/>
    <w:rsid w:val="009D435D"/>
    <w:rsid w:val="009D4466"/>
    <w:rsid w:val="009D4BA8"/>
    <w:rsid w:val="009D4F01"/>
    <w:rsid w:val="009D5156"/>
    <w:rsid w:val="009D5193"/>
    <w:rsid w:val="009D5245"/>
    <w:rsid w:val="009D5637"/>
    <w:rsid w:val="009D5A89"/>
    <w:rsid w:val="009D5D04"/>
    <w:rsid w:val="009D5EBE"/>
    <w:rsid w:val="009D61F5"/>
    <w:rsid w:val="009D663B"/>
    <w:rsid w:val="009D6B17"/>
    <w:rsid w:val="009D7945"/>
    <w:rsid w:val="009E04D3"/>
    <w:rsid w:val="009E05F7"/>
    <w:rsid w:val="009E0CB4"/>
    <w:rsid w:val="009E10A8"/>
    <w:rsid w:val="009E1B46"/>
    <w:rsid w:val="009E1F9F"/>
    <w:rsid w:val="009E2395"/>
    <w:rsid w:val="009E2563"/>
    <w:rsid w:val="009E2B6C"/>
    <w:rsid w:val="009E2C47"/>
    <w:rsid w:val="009E30C2"/>
    <w:rsid w:val="009E325E"/>
    <w:rsid w:val="009E335B"/>
    <w:rsid w:val="009E3813"/>
    <w:rsid w:val="009E3C43"/>
    <w:rsid w:val="009E4072"/>
    <w:rsid w:val="009E446F"/>
    <w:rsid w:val="009E46DC"/>
    <w:rsid w:val="009E46FC"/>
    <w:rsid w:val="009E47B1"/>
    <w:rsid w:val="009E4A70"/>
    <w:rsid w:val="009E4E11"/>
    <w:rsid w:val="009E4F00"/>
    <w:rsid w:val="009E4FA9"/>
    <w:rsid w:val="009E5AF3"/>
    <w:rsid w:val="009E5EE7"/>
    <w:rsid w:val="009E5EFC"/>
    <w:rsid w:val="009E6195"/>
    <w:rsid w:val="009E65F3"/>
    <w:rsid w:val="009E67AD"/>
    <w:rsid w:val="009E6980"/>
    <w:rsid w:val="009E6DE5"/>
    <w:rsid w:val="009E74DA"/>
    <w:rsid w:val="009E79BD"/>
    <w:rsid w:val="009F0011"/>
    <w:rsid w:val="009F0084"/>
    <w:rsid w:val="009F00C4"/>
    <w:rsid w:val="009F011F"/>
    <w:rsid w:val="009F034D"/>
    <w:rsid w:val="009F095D"/>
    <w:rsid w:val="009F0F28"/>
    <w:rsid w:val="009F10CB"/>
    <w:rsid w:val="009F1109"/>
    <w:rsid w:val="009F122F"/>
    <w:rsid w:val="009F1C1E"/>
    <w:rsid w:val="009F1E5B"/>
    <w:rsid w:val="009F201F"/>
    <w:rsid w:val="009F281D"/>
    <w:rsid w:val="009F2A35"/>
    <w:rsid w:val="009F2B3F"/>
    <w:rsid w:val="009F2D03"/>
    <w:rsid w:val="009F3504"/>
    <w:rsid w:val="009F39C5"/>
    <w:rsid w:val="009F3E63"/>
    <w:rsid w:val="009F41B6"/>
    <w:rsid w:val="009F4328"/>
    <w:rsid w:val="009F5753"/>
    <w:rsid w:val="009F5F7C"/>
    <w:rsid w:val="009F627F"/>
    <w:rsid w:val="009F673F"/>
    <w:rsid w:val="009F6EA3"/>
    <w:rsid w:val="009F784E"/>
    <w:rsid w:val="009F7CA4"/>
    <w:rsid w:val="009F7F27"/>
    <w:rsid w:val="00A004EB"/>
    <w:rsid w:val="00A0060E"/>
    <w:rsid w:val="00A00642"/>
    <w:rsid w:val="00A0101D"/>
    <w:rsid w:val="00A01437"/>
    <w:rsid w:val="00A02450"/>
    <w:rsid w:val="00A02524"/>
    <w:rsid w:val="00A02C28"/>
    <w:rsid w:val="00A02F2F"/>
    <w:rsid w:val="00A03103"/>
    <w:rsid w:val="00A035F9"/>
    <w:rsid w:val="00A03662"/>
    <w:rsid w:val="00A039AB"/>
    <w:rsid w:val="00A03F7C"/>
    <w:rsid w:val="00A03F8E"/>
    <w:rsid w:val="00A040B7"/>
    <w:rsid w:val="00A04532"/>
    <w:rsid w:val="00A0489A"/>
    <w:rsid w:val="00A05027"/>
    <w:rsid w:val="00A0507A"/>
    <w:rsid w:val="00A05097"/>
    <w:rsid w:val="00A05AE0"/>
    <w:rsid w:val="00A0639A"/>
    <w:rsid w:val="00A06423"/>
    <w:rsid w:val="00A066C8"/>
    <w:rsid w:val="00A069EE"/>
    <w:rsid w:val="00A06ACF"/>
    <w:rsid w:val="00A06F95"/>
    <w:rsid w:val="00A07B8B"/>
    <w:rsid w:val="00A07CAD"/>
    <w:rsid w:val="00A11046"/>
    <w:rsid w:val="00A114E0"/>
    <w:rsid w:val="00A115B6"/>
    <w:rsid w:val="00A11ECF"/>
    <w:rsid w:val="00A1228C"/>
    <w:rsid w:val="00A123ED"/>
    <w:rsid w:val="00A127F5"/>
    <w:rsid w:val="00A12A39"/>
    <w:rsid w:val="00A12B14"/>
    <w:rsid w:val="00A13613"/>
    <w:rsid w:val="00A136A7"/>
    <w:rsid w:val="00A137C2"/>
    <w:rsid w:val="00A13A20"/>
    <w:rsid w:val="00A13A52"/>
    <w:rsid w:val="00A13EED"/>
    <w:rsid w:val="00A14989"/>
    <w:rsid w:val="00A14ACD"/>
    <w:rsid w:val="00A154ED"/>
    <w:rsid w:val="00A15F58"/>
    <w:rsid w:val="00A1607F"/>
    <w:rsid w:val="00A163CB"/>
    <w:rsid w:val="00A1682A"/>
    <w:rsid w:val="00A16933"/>
    <w:rsid w:val="00A17EB0"/>
    <w:rsid w:val="00A17F5A"/>
    <w:rsid w:val="00A20582"/>
    <w:rsid w:val="00A209B2"/>
    <w:rsid w:val="00A20DAA"/>
    <w:rsid w:val="00A212C2"/>
    <w:rsid w:val="00A2169C"/>
    <w:rsid w:val="00A216B3"/>
    <w:rsid w:val="00A2179E"/>
    <w:rsid w:val="00A219DC"/>
    <w:rsid w:val="00A21A05"/>
    <w:rsid w:val="00A21BCE"/>
    <w:rsid w:val="00A21C67"/>
    <w:rsid w:val="00A2262B"/>
    <w:rsid w:val="00A22697"/>
    <w:rsid w:val="00A2284E"/>
    <w:rsid w:val="00A23A41"/>
    <w:rsid w:val="00A241F3"/>
    <w:rsid w:val="00A242CD"/>
    <w:rsid w:val="00A24313"/>
    <w:rsid w:val="00A2439F"/>
    <w:rsid w:val="00A24AD6"/>
    <w:rsid w:val="00A2542E"/>
    <w:rsid w:val="00A25BF8"/>
    <w:rsid w:val="00A25CAE"/>
    <w:rsid w:val="00A2656F"/>
    <w:rsid w:val="00A26676"/>
    <w:rsid w:val="00A266A1"/>
    <w:rsid w:val="00A26B1B"/>
    <w:rsid w:val="00A26BEE"/>
    <w:rsid w:val="00A26DDB"/>
    <w:rsid w:val="00A27119"/>
    <w:rsid w:val="00A2757F"/>
    <w:rsid w:val="00A276AC"/>
    <w:rsid w:val="00A276E7"/>
    <w:rsid w:val="00A27BB9"/>
    <w:rsid w:val="00A27BCF"/>
    <w:rsid w:val="00A30038"/>
    <w:rsid w:val="00A30270"/>
    <w:rsid w:val="00A3040A"/>
    <w:rsid w:val="00A308F7"/>
    <w:rsid w:val="00A30BD9"/>
    <w:rsid w:val="00A30C5C"/>
    <w:rsid w:val="00A3113C"/>
    <w:rsid w:val="00A311EA"/>
    <w:rsid w:val="00A311EF"/>
    <w:rsid w:val="00A31452"/>
    <w:rsid w:val="00A31665"/>
    <w:rsid w:val="00A3181C"/>
    <w:rsid w:val="00A31E1A"/>
    <w:rsid w:val="00A32EF6"/>
    <w:rsid w:val="00A33363"/>
    <w:rsid w:val="00A337F1"/>
    <w:rsid w:val="00A3390F"/>
    <w:rsid w:val="00A33C5D"/>
    <w:rsid w:val="00A33CB4"/>
    <w:rsid w:val="00A33D5A"/>
    <w:rsid w:val="00A34205"/>
    <w:rsid w:val="00A34635"/>
    <w:rsid w:val="00A346AB"/>
    <w:rsid w:val="00A35115"/>
    <w:rsid w:val="00A3608B"/>
    <w:rsid w:val="00A360D9"/>
    <w:rsid w:val="00A365D9"/>
    <w:rsid w:val="00A370B3"/>
    <w:rsid w:val="00A378E2"/>
    <w:rsid w:val="00A37D07"/>
    <w:rsid w:val="00A401D8"/>
    <w:rsid w:val="00A40495"/>
    <w:rsid w:val="00A408DC"/>
    <w:rsid w:val="00A40D29"/>
    <w:rsid w:val="00A411C8"/>
    <w:rsid w:val="00A41DEB"/>
    <w:rsid w:val="00A420E1"/>
    <w:rsid w:val="00A4267A"/>
    <w:rsid w:val="00A43556"/>
    <w:rsid w:val="00A43585"/>
    <w:rsid w:val="00A43C77"/>
    <w:rsid w:val="00A43E9D"/>
    <w:rsid w:val="00A44F69"/>
    <w:rsid w:val="00A452EF"/>
    <w:rsid w:val="00A45554"/>
    <w:rsid w:val="00A45811"/>
    <w:rsid w:val="00A458DC"/>
    <w:rsid w:val="00A45BF6"/>
    <w:rsid w:val="00A45C96"/>
    <w:rsid w:val="00A45CB5"/>
    <w:rsid w:val="00A46298"/>
    <w:rsid w:val="00A463B1"/>
    <w:rsid w:val="00A469D1"/>
    <w:rsid w:val="00A475C9"/>
    <w:rsid w:val="00A50112"/>
    <w:rsid w:val="00A5021A"/>
    <w:rsid w:val="00A50462"/>
    <w:rsid w:val="00A50471"/>
    <w:rsid w:val="00A5127A"/>
    <w:rsid w:val="00A5152D"/>
    <w:rsid w:val="00A51832"/>
    <w:rsid w:val="00A51902"/>
    <w:rsid w:val="00A521FB"/>
    <w:rsid w:val="00A52406"/>
    <w:rsid w:val="00A52671"/>
    <w:rsid w:val="00A52786"/>
    <w:rsid w:val="00A52DD8"/>
    <w:rsid w:val="00A536FD"/>
    <w:rsid w:val="00A53774"/>
    <w:rsid w:val="00A53BCF"/>
    <w:rsid w:val="00A54051"/>
    <w:rsid w:val="00A540BE"/>
    <w:rsid w:val="00A54895"/>
    <w:rsid w:val="00A54896"/>
    <w:rsid w:val="00A5499C"/>
    <w:rsid w:val="00A54A97"/>
    <w:rsid w:val="00A54ABE"/>
    <w:rsid w:val="00A54B99"/>
    <w:rsid w:val="00A54BD7"/>
    <w:rsid w:val="00A55211"/>
    <w:rsid w:val="00A55667"/>
    <w:rsid w:val="00A5573C"/>
    <w:rsid w:val="00A558BA"/>
    <w:rsid w:val="00A55C98"/>
    <w:rsid w:val="00A5644C"/>
    <w:rsid w:val="00A564AE"/>
    <w:rsid w:val="00A565E0"/>
    <w:rsid w:val="00A56983"/>
    <w:rsid w:val="00A573A7"/>
    <w:rsid w:val="00A5778D"/>
    <w:rsid w:val="00A57F27"/>
    <w:rsid w:val="00A6020D"/>
    <w:rsid w:val="00A6068C"/>
    <w:rsid w:val="00A60BC3"/>
    <w:rsid w:val="00A60DC5"/>
    <w:rsid w:val="00A60DF6"/>
    <w:rsid w:val="00A61035"/>
    <w:rsid w:val="00A61230"/>
    <w:rsid w:val="00A61578"/>
    <w:rsid w:val="00A61D3E"/>
    <w:rsid w:val="00A62120"/>
    <w:rsid w:val="00A62215"/>
    <w:rsid w:val="00A62638"/>
    <w:rsid w:val="00A62C5F"/>
    <w:rsid w:val="00A631BA"/>
    <w:rsid w:val="00A633B4"/>
    <w:rsid w:val="00A6359F"/>
    <w:rsid w:val="00A63623"/>
    <w:rsid w:val="00A63815"/>
    <w:rsid w:val="00A6382D"/>
    <w:rsid w:val="00A63983"/>
    <w:rsid w:val="00A6440F"/>
    <w:rsid w:val="00A6442B"/>
    <w:rsid w:val="00A644D1"/>
    <w:rsid w:val="00A649A4"/>
    <w:rsid w:val="00A64AF0"/>
    <w:rsid w:val="00A65483"/>
    <w:rsid w:val="00A65CD1"/>
    <w:rsid w:val="00A65E17"/>
    <w:rsid w:val="00A662EA"/>
    <w:rsid w:val="00A667AF"/>
    <w:rsid w:val="00A66DB0"/>
    <w:rsid w:val="00A671C3"/>
    <w:rsid w:val="00A70008"/>
    <w:rsid w:val="00A7015B"/>
    <w:rsid w:val="00A7033A"/>
    <w:rsid w:val="00A703C4"/>
    <w:rsid w:val="00A70C92"/>
    <w:rsid w:val="00A70DED"/>
    <w:rsid w:val="00A717B1"/>
    <w:rsid w:val="00A71931"/>
    <w:rsid w:val="00A71A3D"/>
    <w:rsid w:val="00A71DBE"/>
    <w:rsid w:val="00A72123"/>
    <w:rsid w:val="00A722FB"/>
    <w:rsid w:val="00A724F3"/>
    <w:rsid w:val="00A7267E"/>
    <w:rsid w:val="00A7278A"/>
    <w:rsid w:val="00A72DAB"/>
    <w:rsid w:val="00A72FFD"/>
    <w:rsid w:val="00A740E4"/>
    <w:rsid w:val="00A74588"/>
    <w:rsid w:val="00A74657"/>
    <w:rsid w:val="00A74882"/>
    <w:rsid w:val="00A74C89"/>
    <w:rsid w:val="00A74F16"/>
    <w:rsid w:val="00A750F6"/>
    <w:rsid w:val="00A754F5"/>
    <w:rsid w:val="00A755F4"/>
    <w:rsid w:val="00A759A9"/>
    <w:rsid w:val="00A75B45"/>
    <w:rsid w:val="00A75C0F"/>
    <w:rsid w:val="00A75F54"/>
    <w:rsid w:val="00A75FA4"/>
    <w:rsid w:val="00A7648F"/>
    <w:rsid w:val="00A764D7"/>
    <w:rsid w:val="00A76D86"/>
    <w:rsid w:val="00A77077"/>
    <w:rsid w:val="00A771EE"/>
    <w:rsid w:val="00A7733A"/>
    <w:rsid w:val="00A7742D"/>
    <w:rsid w:val="00A77D36"/>
    <w:rsid w:val="00A77EF4"/>
    <w:rsid w:val="00A805D1"/>
    <w:rsid w:val="00A80D66"/>
    <w:rsid w:val="00A81461"/>
    <w:rsid w:val="00A81885"/>
    <w:rsid w:val="00A82017"/>
    <w:rsid w:val="00A82377"/>
    <w:rsid w:val="00A8276B"/>
    <w:rsid w:val="00A82D1E"/>
    <w:rsid w:val="00A82F8F"/>
    <w:rsid w:val="00A8311E"/>
    <w:rsid w:val="00A83338"/>
    <w:rsid w:val="00A835EA"/>
    <w:rsid w:val="00A84088"/>
    <w:rsid w:val="00A844A4"/>
    <w:rsid w:val="00A8461E"/>
    <w:rsid w:val="00A84E66"/>
    <w:rsid w:val="00A8555E"/>
    <w:rsid w:val="00A85CB3"/>
    <w:rsid w:val="00A85CF5"/>
    <w:rsid w:val="00A86669"/>
    <w:rsid w:val="00A86982"/>
    <w:rsid w:val="00A86A1C"/>
    <w:rsid w:val="00A86C59"/>
    <w:rsid w:val="00A87000"/>
    <w:rsid w:val="00A871B0"/>
    <w:rsid w:val="00A87269"/>
    <w:rsid w:val="00A87397"/>
    <w:rsid w:val="00A8751E"/>
    <w:rsid w:val="00A875D0"/>
    <w:rsid w:val="00A875FD"/>
    <w:rsid w:val="00A87694"/>
    <w:rsid w:val="00A901B6"/>
    <w:rsid w:val="00A90681"/>
    <w:rsid w:val="00A90696"/>
    <w:rsid w:val="00A9093E"/>
    <w:rsid w:val="00A9128E"/>
    <w:rsid w:val="00A91FD8"/>
    <w:rsid w:val="00A92256"/>
    <w:rsid w:val="00A925B5"/>
    <w:rsid w:val="00A92EF5"/>
    <w:rsid w:val="00A930B0"/>
    <w:rsid w:val="00A93344"/>
    <w:rsid w:val="00A93388"/>
    <w:rsid w:val="00A934F0"/>
    <w:rsid w:val="00A939B1"/>
    <w:rsid w:val="00A93D4C"/>
    <w:rsid w:val="00A9400C"/>
    <w:rsid w:val="00A9415D"/>
    <w:rsid w:val="00A94575"/>
    <w:rsid w:val="00A95015"/>
    <w:rsid w:val="00A95264"/>
    <w:rsid w:val="00A95F75"/>
    <w:rsid w:val="00A96283"/>
    <w:rsid w:val="00A963B4"/>
    <w:rsid w:val="00A96E02"/>
    <w:rsid w:val="00A97D28"/>
    <w:rsid w:val="00AA039C"/>
    <w:rsid w:val="00AA0BBC"/>
    <w:rsid w:val="00AA0E11"/>
    <w:rsid w:val="00AA1235"/>
    <w:rsid w:val="00AA1590"/>
    <w:rsid w:val="00AA1973"/>
    <w:rsid w:val="00AA1D56"/>
    <w:rsid w:val="00AA224D"/>
    <w:rsid w:val="00AA24BB"/>
    <w:rsid w:val="00AA2F8E"/>
    <w:rsid w:val="00AA3F12"/>
    <w:rsid w:val="00AA416F"/>
    <w:rsid w:val="00AA4469"/>
    <w:rsid w:val="00AA4900"/>
    <w:rsid w:val="00AA4A08"/>
    <w:rsid w:val="00AA4D14"/>
    <w:rsid w:val="00AA4F4E"/>
    <w:rsid w:val="00AA4F9F"/>
    <w:rsid w:val="00AA5010"/>
    <w:rsid w:val="00AA522F"/>
    <w:rsid w:val="00AA5A7D"/>
    <w:rsid w:val="00AA5B55"/>
    <w:rsid w:val="00AA63BA"/>
    <w:rsid w:val="00AA649A"/>
    <w:rsid w:val="00AA65DA"/>
    <w:rsid w:val="00AA6672"/>
    <w:rsid w:val="00AA6AE0"/>
    <w:rsid w:val="00AA6ED5"/>
    <w:rsid w:val="00AA6F44"/>
    <w:rsid w:val="00AA732A"/>
    <w:rsid w:val="00AA783C"/>
    <w:rsid w:val="00AA7CA1"/>
    <w:rsid w:val="00AB01C6"/>
    <w:rsid w:val="00AB0325"/>
    <w:rsid w:val="00AB080D"/>
    <w:rsid w:val="00AB0CCE"/>
    <w:rsid w:val="00AB0F10"/>
    <w:rsid w:val="00AB140B"/>
    <w:rsid w:val="00AB178B"/>
    <w:rsid w:val="00AB195B"/>
    <w:rsid w:val="00AB1B6A"/>
    <w:rsid w:val="00AB201E"/>
    <w:rsid w:val="00AB2079"/>
    <w:rsid w:val="00AB2092"/>
    <w:rsid w:val="00AB3233"/>
    <w:rsid w:val="00AB3474"/>
    <w:rsid w:val="00AB352E"/>
    <w:rsid w:val="00AB36FC"/>
    <w:rsid w:val="00AB3C9A"/>
    <w:rsid w:val="00AB3FB6"/>
    <w:rsid w:val="00AB4D31"/>
    <w:rsid w:val="00AB5010"/>
    <w:rsid w:val="00AB5321"/>
    <w:rsid w:val="00AB54F2"/>
    <w:rsid w:val="00AB569D"/>
    <w:rsid w:val="00AB608A"/>
    <w:rsid w:val="00AB6BE0"/>
    <w:rsid w:val="00AB6DFA"/>
    <w:rsid w:val="00AB7887"/>
    <w:rsid w:val="00AB7BC6"/>
    <w:rsid w:val="00AC03B0"/>
    <w:rsid w:val="00AC1A2E"/>
    <w:rsid w:val="00AC1A88"/>
    <w:rsid w:val="00AC1D9E"/>
    <w:rsid w:val="00AC2030"/>
    <w:rsid w:val="00AC2054"/>
    <w:rsid w:val="00AC268D"/>
    <w:rsid w:val="00AC28F7"/>
    <w:rsid w:val="00AC2A9B"/>
    <w:rsid w:val="00AC2D45"/>
    <w:rsid w:val="00AC36CF"/>
    <w:rsid w:val="00AC3744"/>
    <w:rsid w:val="00AC375B"/>
    <w:rsid w:val="00AC383F"/>
    <w:rsid w:val="00AC3DE3"/>
    <w:rsid w:val="00AC3E69"/>
    <w:rsid w:val="00AC3F68"/>
    <w:rsid w:val="00AC421B"/>
    <w:rsid w:val="00AC42D3"/>
    <w:rsid w:val="00AC4732"/>
    <w:rsid w:val="00AC4B45"/>
    <w:rsid w:val="00AC4F0C"/>
    <w:rsid w:val="00AC5A41"/>
    <w:rsid w:val="00AC60B8"/>
    <w:rsid w:val="00AC6133"/>
    <w:rsid w:val="00AC6341"/>
    <w:rsid w:val="00AC6348"/>
    <w:rsid w:val="00AC65B8"/>
    <w:rsid w:val="00AC666D"/>
    <w:rsid w:val="00AC69BF"/>
    <w:rsid w:val="00AC6C28"/>
    <w:rsid w:val="00AC6CF9"/>
    <w:rsid w:val="00AC6FD8"/>
    <w:rsid w:val="00AC7120"/>
    <w:rsid w:val="00AC7522"/>
    <w:rsid w:val="00AC7C39"/>
    <w:rsid w:val="00AC7EE5"/>
    <w:rsid w:val="00AC7FA6"/>
    <w:rsid w:val="00AD0A57"/>
    <w:rsid w:val="00AD104A"/>
    <w:rsid w:val="00AD1182"/>
    <w:rsid w:val="00AD154D"/>
    <w:rsid w:val="00AD19A2"/>
    <w:rsid w:val="00AD1D01"/>
    <w:rsid w:val="00AD2238"/>
    <w:rsid w:val="00AD2402"/>
    <w:rsid w:val="00AD2D8C"/>
    <w:rsid w:val="00AD3046"/>
    <w:rsid w:val="00AD3382"/>
    <w:rsid w:val="00AD3959"/>
    <w:rsid w:val="00AD437A"/>
    <w:rsid w:val="00AD533C"/>
    <w:rsid w:val="00AD535C"/>
    <w:rsid w:val="00AD56AC"/>
    <w:rsid w:val="00AD5EC4"/>
    <w:rsid w:val="00AD667A"/>
    <w:rsid w:val="00AD6C6D"/>
    <w:rsid w:val="00AD7349"/>
    <w:rsid w:val="00AD7412"/>
    <w:rsid w:val="00AD7929"/>
    <w:rsid w:val="00AD7935"/>
    <w:rsid w:val="00AE05F9"/>
    <w:rsid w:val="00AE081A"/>
    <w:rsid w:val="00AE08B6"/>
    <w:rsid w:val="00AE0B61"/>
    <w:rsid w:val="00AE1258"/>
    <w:rsid w:val="00AE179D"/>
    <w:rsid w:val="00AE19FD"/>
    <w:rsid w:val="00AE1C62"/>
    <w:rsid w:val="00AE1E90"/>
    <w:rsid w:val="00AE1EE0"/>
    <w:rsid w:val="00AE2274"/>
    <w:rsid w:val="00AE27E5"/>
    <w:rsid w:val="00AE3050"/>
    <w:rsid w:val="00AE32E8"/>
    <w:rsid w:val="00AE3548"/>
    <w:rsid w:val="00AE3555"/>
    <w:rsid w:val="00AE3714"/>
    <w:rsid w:val="00AE384F"/>
    <w:rsid w:val="00AE3BC0"/>
    <w:rsid w:val="00AE43A4"/>
    <w:rsid w:val="00AE481A"/>
    <w:rsid w:val="00AE48F1"/>
    <w:rsid w:val="00AE48F3"/>
    <w:rsid w:val="00AE4CB6"/>
    <w:rsid w:val="00AE4F0B"/>
    <w:rsid w:val="00AE5445"/>
    <w:rsid w:val="00AE5768"/>
    <w:rsid w:val="00AE57E1"/>
    <w:rsid w:val="00AE57FE"/>
    <w:rsid w:val="00AE5EF7"/>
    <w:rsid w:val="00AE629D"/>
    <w:rsid w:val="00AE6722"/>
    <w:rsid w:val="00AE6F70"/>
    <w:rsid w:val="00AE73F7"/>
    <w:rsid w:val="00AE778D"/>
    <w:rsid w:val="00AE7F1C"/>
    <w:rsid w:val="00AF003A"/>
    <w:rsid w:val="00AF0A64"/>
    <w:rsid w:val="00AF0F27"/>
    <w:rsid w:val="00AF0F3E"/>
    <w:rsid w:val="00AF1116"/>
    <w:rsid w:val="00AF111F"/>
    <w:rsid w:val="00AF1125"/>
    <w:rsid w:val="00AF1260"/>
    <w:rsid w:val="00AF1950"/>
    <w:rsid w:val="00AF1B1B"/>
    <w:rsid w:val="00AF1B68"/>
    <w:rsid w:val="00AF1D87"/>
    <w:rsid w:val="00AF2372"/>
    <w:rsid w:val="00AF27F9"/>
    <w:rsid w:val="00AF295C"/>
    <w:rsid w:val="00AF29A7"/>
    <w:rsid w:val="00AF29D3"/>
    <w:rsid w:val="00AF3735"/>
    <w:rsid w:val="00AF4320"/>
    <w:rsid w:val="00AF4ECB"/>
    <w:rsid w:val="00AF4F35"/>
    <w:rsid w:val="00AF52DB"/>
    <w:rsid w:val="00AF57D4"/>
    <w:rsid w:val="00AF5DF7"/>
    <w:rsid w:val="00AF60DF"/>
    <w:rsid w:val="00AF61A4"/>
    <w:rsid w:val="00AF62ED"/>
    <w:rsid w:val="00AF6313"/>
    <w:rsid w:val="00AF67CC"/>
    <w:rsid w:val="00AF696E"/>
    <w:rsid w:val="00AF6B2F"/>
    <w:rsid w:val="00AF7883"/>
    <w:rsid w:val="00AF7B96"/>
    <w:rsid w:val="00AF7BDC"/>
    <w:rsid w:val="00AF7DCF"/>
    <w:rsid w:val="00AF7F02"/>
    <w:rsid w:val="00B002F5"/>
    <w:rsid w:val="00B00683"/>
    <w:rsid w:val="00B00C63"/>
    <w:rsid w:val="00B01157"/>
    <w:rsid w:val="00B0127B"/>
    <w:rsid w:val="00B0156F"/>
    <w:rsid w:val="00B01595"/>
    <w:rsid w:val="00B01657"/>
    <w:rsid w:val="00B01881"/>
    <w:rsid w:val="00B02377"/>
    <w:rsid w:val="00B027DC"/>
    <w:rsid w:val="00B031FB"/>
    <w:rsid w:val="00B03C65"/>
    <w:rsid w:val="00B03E01"/>
    <w:rsid w:val="00B03FB8"/>
    <w:rsid w:val="00B04340"/>
    <w:rsid w:val="00B048B5"/>
    <w:rsid w:val="00B04C31"/>
    <w:rsid w:val="00B051CC"/>
    <w:rsid w:val="00B05215"/>
    <w:rsid w:val="00B052B3"/>
    <w:rsid w:val="00B0618D"/>
    <w:rsid w:val="00B065F8"/>
    <w:rsid w:val="00B066D3"/>
    <w:rsid w:val="00B06745"/>
    <w:rsid w:val="00B10284"/>
    <w:rsid w:val="00B10721"/>
    <w:rsid w:val="00B10869"/>
    <w:rsid w:val="00B10FE0"/>
    <w:rsid w:val="00B11231"/>
    <w:rsid w:val="00B1127F"/>
    <w:rsid w:val="00B115B4"/>
    <w:rsid w:val="00B11ABC"/>
    <w:rsid w:val="00B11BF9"/>
    <w:rsid w:val="00B11EAA"/>
    <w:rsid w:val="00B1248C"/>
    <w:rsid w:val="00B1266D"/>
    <w:rsid w:val="00B12B0B"/>
    <w:rsid w:val="00B12CB5"/>
    <w:rsid w:val="00B12E2A"/>
    <w:rsid w:val="00B13064"/>
    <w:rsid w:val="00B13AF7"/>
    <w:rsid w:val="00B142BD"/>
    <w:rsid w:val="00B1436E"/>
    <w:rsid w:val="00B14775"/>
    <w:rsid w:val="00B14866"/>
    <w:rsid w:val="00B1495C"/>
    <w:rsid w:val="00B14A02"/>
    <w:rsid w:val="00B14E50"/>
    <w:rsid w:val="00B15884"/>
    <w:rsid w:val="00B158D0"/>
    <w:rsid w:val="00B15ABC"/>
    <w:rsid w:val="00B15C6B"/>
    <w:rsid w:val="00B15CD9"/>
    <w:rsid w:val="00B15F8A"/>
    <w:rsid w:val="00B16105"/>
    <w:rsid w:val="00B16314"/>
    <w:rsid w:val="00B16FDC"/>
    <w:rsid w:val="00B17290"/>
    <w:rsid w:val="00B17403"/>
    <w:rsid w:val="00B175E9"/>
    <w:rsid w:val="00B1760A"/>
    <w:rsid w:val="00B177D4"/>
    <w:rsid w:val="00B2034A"/>
    <w:rsid w:val="00B20B44"/>
    <w:rsid w:val="00B21088"/>
    <w:rsid w:val="00B215F2"/>
    <w:rsid w:val="00B219DC"/>
    <w:rsid w:val="00B21B75"/>
    <w:rsid w:val="00B21D44"/>
    <w:rsid w:val="00B224AE"/>
    <w:rsid w:val="00B228F5"/>
    <w:rsid w:val="00B2316D"/>
    <w:rsid w:val="00B23D8C"/>
    <w:rsid w:val="00B24356"/>
    <w:rsid w:val="00B24B75"/>
    <w:rsid w:val="00B24BB7"/>
    <w:rsid w:val="00B24BBE"/>
    <w:rsid w:val="00B25212"/>
    <w:rsid w:val="00B2534F"/>
    <w:rsid w:val="00B25708"/>
    <w:rsid w:val="00B25D2E"/>
    <w:rsid w:val="00B263B9"/>
    <w:rsid w:val="00B26F44"/>
    <w:rsid w:val="00B26FF8"/>
    <w:rsid w:val="00B273DD"/>
    <w:rsid w:val="00B2745F"/>
    <w:rsid w:val="00B2751F"/>
    <w:rsid w:val="00B27F69"/>
    <w:rsid w:val="00B301ED"/>
    <w:rsid w:val="00B30C0F"/>
    <w:rsid w:val="00B30EA8"/>
    <w:rsid w:val="00B30F39"/>
    <w:rsid w:val="00B3178B"/>
    <w:rsid w:val="00B31CE3"/>
    <w:rsid w:val="00B31D7D"/>
    <w:rsid w:val="00B31F88"/>
    <w:rsid w:val="00B32738"/>
    <w:rsid w:val="00B32A7E"/>
    <w:rsid w:val="00B3329D"/>
    <w:rsid w:val="00B333A3"/>
    <w:rsid w:val="00B33963"/>
    <w:rsid w:val="00B33F46"/>
    <w:rsid w:val="00B34F89"/>
    <w:rsid w:val="00B3555A"/>
    <w:rsid w:val="00B35744"/>
    <w:rsid w:val="00B359A3"/>
    <w:rsid w:val="00B35AE4"/>
    <w:rsid w:val="00B35CB9"/>
    <w:rsid w:val="00B36B30"/>
    <w:rsid w:val="00B36C6C"/>
    <w:rsid w:val="00B37CDE"/>
    <w:rsid w:val="00B40414"/>
    <w:rsid w:val="00B40536"/>
    <w:rsid w:val="00B407F2"/>
    <w:rsid w:val="00B40B20"/>
    <w:rsid w:val="00B40FA7"/>
    <w:rsid w:val="00B4139C"/>
    <w:rsid w:val="00B41506"/>
    <w:rsid w:val="00B416E3"/>
    <w:rsid w:val="00B41BA4"/>
    <w:rsid w:val="00B41D66"/>
    <w:rsid w:val="00B42389"/>
    <w:rsid w:val="00B427BC"/>
    <w:rsid w:val="00B42880"/>
    <w:rsid w:val="00B42942"/>
    <w:rsid w:val="00B43665"/>
    <w:rsid w:val="00B447A4"/>
    <w:rsid w:val="00B449BE"/>
    <w:rsid w:val="00B454A7"/>
    <w:rsid w:val="00B45F8C"/>
    <w:rsid w:val="00B4607F"/>
    <w:rsid w:val="00B467BB"/>
    <w:rsid w:val="00B46A08"/>
    <w:rsid w:val="00B47163"/>
    <w:rsid w:val="00B4775C"/>
    <w:rsid w:val="00B47989"/>
    <w:rsid w:val="00B47A23"/>
    <w:rsid w:val="00B50092"/>
    <w:rsid w:val="00B503B2"/>
    <w:rsid w:val="00B50421"/>
    <w:rsid w:val="00B5073C"/>
    <w:rsid w:val="00B507A6"/>
    <w:rsid w:val="00B50BC0"/>
    <w:rsid w:val="00B512C8"/>
    <w:rsid w:val="00B51D4E"/>
    <w:rsid w:val="00B51D5F"/>
    <w:rsid w:val="00B51E60"/>
    <w:rsid w:val="00B51EAF"/>
    <w:rsid w:val="00B521FB"/>
    <w:rsid w:val="00B523EC"/>
    <w:rsid w:val="00B525A6"/>
    <w:rsid w:val="00B52668"/>
    <w:rsid w:val="00B52889"/>
    <w:rsid w:val="00B52B1F"/>
    <w:rsid w:val="00B52FEA"/>
    <w:rsid w:val="00B532B0"/>
    <w:rsid w:val="00B53496"/>
    <w:rsid w:val="00B53635"/>
    <w:rsid w:val="00B53872"/>
    <w:rsid w:val="00B538BC"/>
    <w:rsid w:val="00B53CC4"/>
    <w:rsid w:val="00B53EF8"/>
    <w:rsid w:val="00B53F49"/>
    <w:rsid w:val="00B5499E"/>
    <w:rsid w:val="00B549EA"/>
    <w:rsid w:val="00B54CB5"/>
    <w:rsid w:val="00B54FDD"/>
    <w:rsid w:val="00B555A1"/>
    <w:rsid w:val="00B56884"/>
    <w:rsid w:val="00B56A57"/>
    <w:rsid w:val="00B56F04"/>
    <w:rsid w:val="00B570EB"/>
    <w:rsid w:val="00B5717B"/>
    <w:rsid w:val="00B57516"/>
    <w:rsid w:val="00B576EC"/>
    <w:rsid w:val="00B5791E"/>
    <w:rsid w:val="00B57BF2"/>
    <w:rsid w:val="00B57E23"/>
    <w:rsid w:val="00B607B6"/>
    <w:rsid w:val="00B60AB7"/>
    <w:rsid w:val="00B61847"/>
    <w:rsid w:val="00B61A23"/>
    <w:rsid w:val="00B62B92"/>
    <w:rsid w:val="00B62DC5"/>
    <w:rsid w:val="00B62FB6"/>
    <w:rsid w:val="00B63180"/>
    <w:rsid w:val="00B631B0"/>
    <w:rsid w:val="00B638ED"/>
    <w:rsid w:val="00B63FED"/>
    <w:rsid w:val="00B64CC4"/>
    <w:rsid w:val="00B66C84"/>
    <w:rsid w:val="00B67206"/>
    <w:rsid w:val="00B67357"/>
    <w:rsid w:val="00B676FB"/>
    <w:rsid w:val="00B67957"/>
    <w:rsid w:val="00B67979"/>
    <w:rsid w:val="00B67AE2"/>
    <w:rsid w:val="00B67F03"/>
    <w:rsid w:val="00B67F9A"/>
    <w:rsid w:val="00B70A8F"/>
    <w:rsid w:val="00B7175E"/>
    <w:rsid w:val="00B719C6"/>
    <w:rsid w:val="00B71B8F"/>
    <w:rsid w:val="00B71D14"/>
    <w:rsid w:val="00B720A0"/>
    <w:rsid w:val="00B725E8"/>
    <w:rsid w:val="00B729AE"/>
    <w:rsid w:val="00B72C17"/>
    <w:rsid w:val="00B72FE7"/>
    <w:rsid w:val="00B732FA"/>
    <w:rsid w:val="00B738EE"/>
    <w:rsid w:val="00B73FCA"/>
    <w:rsid w:val="00B74A48"/>
    <w:rsid w:val="00B74A74"/>
    <w:rsid w:val="00B75309"/>
    <w:rsid w:val="00B75672"/>
    <w:rsid w:val="00B75924"/>
    <w:rsid w:val="00B75A67"/>
    <w:rsid w:val="00B75E31"/>
    <w:rsid w:val="00B76232"/>
    <w:rsid w:val="00B762AB"/>
    <w:rsid w:val="00B765E5"/>
    <w:rsid w:val="00B76673"/>
    <w:rsid w:val="00B766C5"/>
    <w:rsid w:val="00B76AC6"/>
    <w:rsid w:val="00B774AF"/>
    <w:rsid w:val="00B775C9"/>
    <w:rsid w:val="00B77846"/>
    <w:rsid w:val="00B77C62"/>
    <w:rsid w:val="00B77C72"/>
    <w:rsid w:val="00B77CF8"/>
    <w:rsid w:val="00B77DD4"/>
    <w:rsid w:val="00B807C2"/>
    <w:rsid w:val="00B810FD"/>
    <w:rsid w:val="00B816D1"/>
    <w:rsid w:val="00B81BF6"/>
    <w:rsid w:val="00B81CA9"/>
    <w:rsid w:val="00B81F7C"/>
    <w:rsid w:val="00B82514"/>
    <w:rsid w:val="00B82AFA"/>
    <w:rsid w:val="00B82FE8"/>
    <w:rsid w:val="00B83004"/>
    <w:rsid w:val="00B83181"/>
    <w:rsid w:val="00B83235"/>
    <w:rsid w:val="00B83993"/>
    <w:rsid w:val="00B83A33"/>
    <w:rsid w:val="00B83BCC"/>
    <w:rsid w:val="00B83EDA"/>
    <w:rsid w:val="00B840F4"/>
    <w:rsid w:val="00B84434"/>
    <w:rsid w:val="00B84FFF"/>
    <w:rsid w:val="00B851BF"/>
    <w:rsid w:val="00B854B2"/>
    <w:rsid w:val="00B8550D"/>
    <w:rsid w:val="00B85513"/>
    <w:rsid w:val="00B85AC5"/>
    <w:rsid w:val="00B86644"/>
    <w:rsid w:val="00B86BEE"/>
    <w:rsid w:val="00B874F9"/>
    <w:rsid w:val="00B8780B"/>
    <w:rsid w:val="00B87916"/>
    <w:rsid w:val="00B8799A"/>
    <w:rsid w:val="00B879A3"/>
    <w:rsid w:val="00B87A25"/>
    <w:rsid w:val="00B87E87"/>
    <w:rsid w:val="00B90021"/>
    <w:rsid w:val="00B903EC"/>
    <w:rsid w:val="00B9045B"/>
    <w:rsid w:val="00B913C4"/>
    <w:rsid w:val="00B91407"/>
    <w:rsid w:val="00B91441"/>
    <w:rsid w:val="00B91D3E"/>
    <w:rsid w:val="00B9208B"/>
    <w:rsid w:val="00B931AA"/>
    <w:rsid w:val="00B93ADA"/>
    <w:rsid w:val="00B93C4A"/>
    <w:rsid w:val="00B93F32"/>
    <w:rsid w:val="00B94056"/>
    <w:rsid w:val="00B94177"/>
    <w:rsid w:val="00B94442"/>
    <w:rsid w:val="00B94982"/>
    <w:rsid w:val="00B949B0"/>
    <w:rsid w:val="00B949EC"/>
    <w:rsid w:val="00B94B53"/>
    <w:rsid w:val="00B95946"/>
    <w:rsid w:val="00B95C50"/>
    <w:rsid w:val="00B95CD9"/>
    <w:rsid w:val="00B963F9"/>
    <w:rsid w:val="00B96C32"/>
    <w:rsid w:val="00B970C6"/>
    <w:rsid w:val="00B97B21"/>
    <w:rsid w:val="00B97B8B"/>
    <w:rsid w:val="00B97E30"/>
    <w:rsid w:val="00BA0034"/>
    <w:rsid w:val="00BA02A3"/>
    <w:rsid w:val="00BA031C"/>
    <w:rsid w:val="00BA088B"/>
    <w:rsid w:val="00BA0DAC"/>
    <w:rsid w:val="00BA0ED1"/>
    <w:rsid w:val="00BA0EF2"/>
    <w:rsid w:val="00BA0FF1"/>
    <w:rsid w:val="00BA1013"/>
    <w:rsid w:val="00BA12E7"/>
    <w:rsid w:val="00BA13B6"/>
    <w:rsid w:val="00BA15DD"/>
    <w:rsid w:val="00BA1B4E"/>
    <w:rsid w:val="00BA1EEE"/>
    <w:rsid w:val="00BA26D1"/>
    <w:rsid w:val="00BA27EB"/>
    <w:rsid w:val="00BA3518"/>
    <w:rsid w:val="00BA3D1C"/>
    <w:rsid w:val="00BA4610"/>
    <w:rsid w:val="00BA48CE"/>
    <w:rsid w:val="00BA4E0A"/>
    <w:rsid w:val="00BA4E28"/>
    <w:rsid w:val="00BA4FE0"/>
    <w:rsid w:val="00BA541F"/>
    <w:rsid w:val="00BA57F7"/>
    <w:rsid w:val="00BA5D2B"/>
    <w:rsid w:val="00BA5D97"/>
    <w:rsid w:val="00BA6072"/>
    <w:rsid w:val="00BA6108"/>
    <w:rsid w:val="00BA6339"/>
    <w:rsid w:val="00BA66B6"/>
    <w:rsid w:val="00BA66F1"/>
    <w:rsid w:val="00BA6A1D"/>
    <w:rsid w:val="00BA6F38"/>
    <w:rsid w:val="00BB03F6"/>
    <w:rsid w:val="00BB0F88"/>
    <w:rsid w:val="00BB14E4"/>
    <w:rsid w:val="00BB1646"/>
    <w:rsid w:val="00BB218D"/>
    <w:rsid w:val="00BB291C"/>
    <w:rsid w:val="00BB2BD8"/>
    <w:rsid w:val="00BB3182"/>
    <w:rsid w:val="00BB3A2B"/>
    <w:rsid w:val="00BB3E1F"/>
    <w:rsid w:val="00BB3F89"/>
    <w:rsid w:val="00BB405C"/>
    <w:rsid w:val="00BB434B"/>
    <w:rsid w:val="00BB47DD"/>
    <w:rsid w:val="00BB4A42"/>
    <w:rsid w:val="00BB4FFA"/>
    <w:rsid w:val="00BB50F1"/>
    <w:rsid w:val="00BB576A"/>
    <w:rsid w:val="00BB5A19"/>
    <w:rsid w:val="00BB5F2F"/>
    <w:rsid w:val="00BB71E4"/>
    <w:rsid w:val="00BB75A2"/>
    <w:rsid w:val="00BB7876"/>
    <w:rsid w:val="00BB7EA7"/>
    <w:rsid w:val="00BC00E9"/>
    <w:rsid w:val="00BC01C3"/>
    <w:rsid w:val="00BC03DB"/>
    <w:rsid w:val="00BC0488"/>
    <w:rsid w:val="00BC0E33"/>
    <w:rsid w:val="00BC10D7"/>
    <w:rsid w:val="00BC161D"/>
    <w:rsid w:val="00BC201D"/>
    <w:rsid w:val="00BC209E"/>
    <w:rsid w:val="00BC2286"/>
    <w:rsid w:val="00BC2336"/>
    <w:rsid w:val="00BC2B44"/>
    <w:rsid w:val="00BC3224"/>
    <w:rsid w:val="00BC3491"/>
    <w:rsid w:val="00BC3C11"/>
    <w:rsid w:val="00BC3E88"/>
    <w:rsid w:val="00BC4275"/>
    <w:rsid w:val="00BC4359"/>
    <w:rsid w:val="00BC4BEE"/>
    <w:rsid w:val="00BC4D40"/>
    <w:rsid w:val="00BC4DDF"/>
    <w:rsid w:val="00BC4F06"/>
    <w:rsid w:val="00BC5243"/>
    <w:rsid w:val="00BC5BB2"/>
    <w:rsid w:val="00BC5DFD"/>
    <w:rsid w:val="00BC5E4B"/>
    <w:rsid w:val="00BC5F56"/>
    <w:rsid w:val="00BC688E"/>
    <w:rsid w:val="00BC6BBF"/>
    <w:rsid w:val="00BC6BEA"/>
    <w:rsid w:val="00BC6C8D"/>
    <w:rsid w:val="00BC71F5"/>
    <w:rsid w:val="00BC7263"/>
    <w:rsid w:val="00BC7476"/>
    <w:rsid w:val="00BC762A"/>
    <w:rsid w:val="00BC7C43"/>
    <w:rsid w:val="00BC7C5C"/>
    <w:rsid w:val="00BC7FA8"/>
    <w:rsid w:val="00BD0399"/>
    <w:rsid w:val="00BD05C2"/>
    <w:rsid w:val="00BD08A1"/>
    <w:rsid w:val="00BD0CF7"/>
    <w:rsid w:val="00BD0E56"/>
    <w:rsid w:val="00BD0E80"/>
    <w:rsid w:val="00BD137B"/>
    <w:rsid w:val="00BD1FEA"/>
    <w:rsid w:val="00BD2212"/>
    <w:rsid w:val="00BD2BDA"/>
    <w:rsid w:val="00BD2CAB"/>
    <w:rsid w:val="00BD374B"/>
    <w:rsid w:val="00BD38CA"/>
    <w:rsid w:val="00BD3BD1"/>
    <w:rsid w:val="00BD3C2B"/>
    <w:rsid w:val="00BD3E96"/>
    <w:rsid w:val="00BD48B4"/>
    <w:rsid w:val="00BD4C02"/>
    <w:rsid w:val="00BD4FE1"/>
    <w:rsid w:val="00BD5275"/>
    <w:rsid w:val="00BD5832"/>
    <w:rsid w:val="00BD5D41"/>
    <w:rsid w:val="00BD5D5E"/>
    <w:rsid w:val="00BD69AD"/>
    <w:rsid w:val="00BD6C43"/>
    <w:rsid w:val="00BD6D18"/>
    <w:rsid w:val="00BD6DAC"/>
    <w:rsid w:val="00BD6EC8"/>
    <w:rsid w:val="00BD71FF"/>
    <w:rsid w:val="00BD768E"/>
    <w:rsid w:val="00BD7EF9"/>
    <w:rsid w:val="00BE03A5"/>
    <w:rsid w:val="00BE09F9"/>
    <w:rsid w:val="00BE0C8E"/>
    <w:rsid w:val="00BE1352"/>
    <w:rsid w:val="00BE1563"/>
    <w:rsid w:val="00BE164A"/>
    <w:rsid w:val="00BE19B9"/>
    <w:rsid w:val="00BE1B63"/>
    <w:rsid w:val="00BE1C9E"/>
    <w:rsid w:val="00BE2304"/>
    <w:rsid w:val="00BE26CA"/>
    <w:rsid w:val="00BE2D36"/>
    <w:rsid w:val="00BE2E6D"/>
    <w:rsid w:val="00BE2E8E"/>
    <w:rsid w:val="00BE3E69"/>
    <w:rsid w:val="00BE408F"/>
    <w:rsid w:val="00BE42EC"/>
    <w:rsid w:val="00BE451E"/>
    <w:rsid w:val="00BE4553"/>
    <w:rsid w:val="00BE4B7B"/>
    <w:rsid w:val="00BE4C3A"/>
    <w:rsid w:val="00BE4F3A"/>
    <w:rsid w:val="00BE51BA"/>
    <w:rsid w:val="00BE5471"/>
    <w:rsid w:val="00BE547C"/>
    <w:rsid w:val="00BE56B2"/>
    <w:rsid w:val="00BE56FA"/>
    <w:rsid w:val="00BE5CEE"/>
    <w:rsid w:val="00BE626F"/>
    <w:rsid w:val="00BE65BE"/>
    <w:rsid w:val="00BE6695"/>
    <w:rsid w:val="00BE727B"/>
    <w:rsid w:val="00BE7372"/>
    <w:rsid w:val="00BE7747"/>
    <w:rsid w:val="00BE793A"/>
    <w:rsid w:val="00BE7B6D"/>
    <w:rsid w:val="00BF043C"/>
    <w:rsid w:val="00BF056C"/>
    <w:rsid w:val="00BF062B"/>
    <w:rsid w:val="00BF0B46"/>
    <w:rsid w:val="00BF0C31"/>
    <w:rsid w:val="00BF0C70"/>
    <w:rsid w:val="00BF0F47"/>
    <w:rsid w:val="00BF1032"/>
    <w:rsid w:val="00BF109C"/>
    <w:rsid w:val="00BF15EC"/>
    <w:rsid w:val="00BF1D18"/>
    <w:rsid w:val="00BF1E6E"/>
    <w:rsid w:val="00BF21EB"/>
    <w:rsid w:val="00BF2434"/>
    <w:rsid w:val="00BF331D"/>
    <w:rsid w:val="00BF3FF4"/>
    <w:rsid w:val="00BF402A"/>
    <w:rsid w:val="00BF4322"/>
    <w:rsid w:val="00BF43F4"/>
    <w:rsid w:val="00BF4D10"/>
    <w:rsid w:val="00BF4D60"/>
    <w:rsid w:val="00BF59B1"/>
    <w:rsid w:val="00BF5F11"/>
    <w:rsid w:val="00BF64CF"/>
    <w:rsid w:val="00BF64D1"/>
    <w:rsid w:val="00BF6858"/>
    <w:rsid w:val="00BF6EE2"/>
    <w:rsid w:val="00BF703B"/>
    <w:rsid w:val="00BF71BF"/>
    <w:rsid w:val="00BF77C3"/>
    <w:rsid w:val="00BF7C7A"/>
    <w:rsid w:val="00C00012"/>
    <w:rsid w:val="00C00348"/>
    <w:rsid w:val="00C0055F"/>
    <w:rsid w:val="00C006A7"/>
    <w:rsid w:val="00C0101C"/>
    <w:rsid w:val="00C010C5"/>
    <w:rsid w:val="00C01647"/>
    <w:rsid w:val="00C0171D"/>
    <w:rsid w:val="00C018BC"/>
    <w:rsid w:val="00C01F7A"/>
    <w:rsid w:val="00C02BB2"/>
    <w:rsid w:val="00C03997"/>
    <w:rsid w:val="00C03D2D"/>
    <w:rsid w:val="00C03E26"/>
    <w:rsid w:val="00C0425F"/>
    <w:rsid w:val="00C044D6"/>
    <w:rsid w:val="00C04AB0"/>
    <w:rsid w:val="00C04C7E"/>
    <w:rsid w:val="00C0509B"/>
    <w:rsid w:val="00C05AF1"/>
    <w:rsid w:val="00C05C99"/>
    <w:rsid w:val="00C05F16"/>
    <w:rsid w:val="00C06187"/>
    <w:rsid w:val="00C0639B"/>
    <w:rsid w:val="00C06597"/>
    <w:rsid w:val="00C0691A"/>
    <w:rsid w:val="00C07311"/>
    <w:rsid w:val="00C074F5"/>
    <w:rsid w:val="00C07F07"/>
    <w:rsid w:val="00C102D9"/>
    <w:rsid w:val="00C104BC"/>
    <w:rsid w:val="00C105E9"/>
    <w:rsid w:val="00C10860"/>
    <w:rsid w:val="00C1092B"/>
    <w:rsid w:val="00C10C45"/>
    <w:rsid w:val="00C1103F"/>
    <w:rsid w:val="00C1113D"/>
    <w:rsid w:val="00C11254"/>
    <w:rsid w:val="00C114EE"/>
    <w:rsid w:val="00C115B3"/>
    <w:rsid w:val="00C11943"/>
    <w:rsid w:val="00C11AC4"/>
    <w:rsid w:val="00C11F41"/>
    <w:rsid w:val="00C1219D"/>
    <w:rsid w:val="00C12962"/>
    <w:rsid w:val="00C12DAB"/>
    <w:rsid w:val="00C130D4"/>
    <w:rsid w:val="00C1315F"/>
    <w:rsid w:val="00C131DC"/>
    <w:rsid w:val="00C13780"/>
    <w:rsid w:val="00C13BEF"/>
    <w:rsid w:val="00C13F4A"/>
    <w:rsid w:val="00C14054"/>
    <w:rsid w:val="00C141B3"/>
    <w:rsid w:val="00C14A4F"/>
    <w:rsid w:val="00C14DF3"/>
    <w:rsid w:val="00C150EC"/>
    <w:rsid w:val="00C156CA"/>
    <w:rsid w:val="00C15D84"/>
    <w:rsid w:val="00C15E92"/>
    <w:rsid w:val="00C16166"/>
    <w:rsid w:val="00C16185"/>
    <w:rsid w:val="00C161CD"/>
    <w:rsid w:val="00C16253"/>
    <w:rsid w:val="00C17566"/>
    <w:rsid w:val="00C1791B"/>
    <w:rsid w:val="00C17929"/>
    <w:rsid w:val="00C1795D"/>
    <w:rsid w:val="00C17AC1"/>
    <w:rsid w:val="00C209D1"/>
    <w:rsid w:val="00C20AF6"/>
    <w:rsid w:val="00C21322"/>
    <w:rsid w:val="00C21343"/>
    <w:rsid w:val="00C2196E"/>
    <w:rsid w:val="00C22642"/>
    <w:rsid w:val="00C22715"/>
    <w:rsid w:val="00C2276D"/>
    <w:rsid w:val="00C22934"/>
    <w:rsid w:val="00C22AC1"/>
    <w:rsid w:val="00C22E05"/>
    <w:rsid w:val="00C23819"/>
    <w:rsid w:val="00C2383F"/>
    <w:rsid w:val="00C23A4C"/>
    <w:rsid w:val="00C24397"/>
    <w:rsid w:val="00C24796"/>
    <w:rsid w:val="00C247DC"/>
    <w:rsid w:val="00C251C5"/>
    <w:rsid w:val="00C25B3F"/>
    <w:rsid w:val="00C26027"/>
    <w:rsid w:val="00C262B4"/>
    <w:rsid w:val="00C262E7"/>
    <w:rsid w:val="00C26585"/>
    <w:rsid w:val="00C265C5"/>
    <w:rsid w:val="00C26F08"/>
    <w:rsid w:val="00C2718E"/>
    <w:rsid w:val="00C27447"/>
    <w:rsid w:val="00C275F3"/>
    <w:rsid w:val="00C27A25"/>
    <w:rsid w:val="00C27AD8"/>
    <w:rsid w:val="00C27D95"/>
    <w:rsid w:val="00C301C0"/>
    <w:rsid w:val="00C306F6"/>
    <w:rsid w:val="00C31882"/>
    <w:rsid w:val="00C31D1D"/>
    <w:rsid w:val="00C32158"/>
    <w:rsid w:val="00C32381"/>
    <w:rsid w:val="00C323F6"/>
    <w:rsid w:val="00C32617"/>
    <w:rsid w:val="00C3268A"/>
    <w:rsid w:val="00C32927"/>
    <w:rsid w:val="00C32977"/>
    <w:rsid w:val="00C32B07"/>
    <w:rsid w:val="00C32B92"/>
    <w:rsid w:val="00C33AFA"/>
    <w:rsid w:val="00C33F1D"/>
    <w:rsid w:val="00C340FC"/>
    <w:rsid w:val="00C34413"/>
    <w:rsid w:val="00C3456C"/>
    <w:rsid w:val="00C34FC2"/>
    <w:rsid w:val="00C35474"/>
    <w:rsid w:val="00C3549F"/>
    <w:rsid w:val="00C356F2"/>
    <w:rsid w:val="00C35F88"/>
    <w:rsid w:val="00C35FBB"/>
    <w:rsid w:val="00C36136"/>
    <w:rsid w:val="00C36666"/>
    <w:rsid w:val="00C366B2"/>
    <w:rsid w:val="00C36A4A"/>
    <w:rsid w:val="00C36CA3"/>
    <w:rsid w:val="00C37595"/>
    <w:rsid w:val="00C37752"/>
    <w:rsid w:val="00C377A5"/>
    <w:rsid w:val="00C37EC1"/>
    <w:rsid w:val="00C4032F"/>
    <w:rsid w:val="00C4055D"/>
    <w:rsid w:val="00C40561"/>
    <w:rsid w:val="00C4056E"/>
    <w:rsid w:val="00C406FC"/>
    <w:rsid w:val="00C40AA7"/>
    <w:rsid w:val="00C40AD8"/>
    <w:rsid w:val="00C40BB8"/>
    <w:rsid w:val="00C40E0E"/>
    <w:rsid w:val="00C420D5"/>
    <w:rsid w:val="00C4234E"/>
    <w:rsid w:val="00C42505"/>
    <w:rsid w:val="00C4293B"/>
    <w:rsid w:val="00C4298B"/>
    <w:rsid w:val="00C437E0"/>
    <w:rsid w:val="00C4410C"/>
    <w:rsid w:val="00C445B7"/>
    <w:rsid w:val="00C446DC"/>
    <w:rsid w:val="00C44B08"/>
    <w:rsid w:val="00C44CAD"/>
    <w:rsid w:val="00C44D82"/>
    <w:rsid w:val="00C44E99"/>
    <w:rsid w:val="00C450C1"/>
    <w:rsid w:val="00C45149"/>
    <w:rsid w:val="00C45B49"/>
    <w:rsid w:val="00C45C7A"/>
    <w:rsid w:val="00C45F37"/>
    <w:rsid w:val="00C46253"/>
    <w:rsid w:val="00C46989"/>
    <w:rsid w:val="00C46B39"/>
    <w:rsid w:val="00C46EBA"/>
    <w:rsid w:val="00C47357"/>
    <w:rsid w:val="00C47398"/>
    <w:rsid w:val="00C47476"/>
    <w:rsid w:val="00C47546"/>
    <w:rsid w:val="00C475A7"/>
    <w:rsid w:val="00C476A0"/>
    <w:rsid w:val="00C47BC1"/>
    <w:rsid w:val="00C47C57"/>
    <w:rsid w:val="00C50039"/>
    <w:rsid w:val="00C504F0"/>
    <w:rsid w:val="00C50891"/>
    <w:rsid w:val="00C5091C"/>
    <w:rsid w:val="00C50B26"/>
    <w:rsid w:val="00C50D14"/>
    <w:rsid w:val="00C50E71"/>
    <w:rsid w:val="00C51256"/>
    <w:rsid w:val="00C5224D"/>
    <w:rsid w:val="00C52676"/>
    <w:rsid w:val="00C52983"/>
    <w:rsid w:val="00C52ABD"/>
    <w:rsid w:val="00C53866"/>
    <w:rsid w:val="00C53CD9"/>
    <w:rsid w:val="00C53F40"/>
    <w:rsid w:val="00C5406F"/>
    <w:rsid w:val="00C5426B"/>
    <w:rsid w:val="00C542E7"/>
    <w:rsid w:val="00C54AAB"/>
    <w:rsid w:val="00C54ACF"/>
    <w:rsid w:val="00C54C74"/>
    <w:rsid w:val="00C54CF4"/>
    <w:rsid w:val="00C54E73"/>
    <w:rsid w:val="00C5500A"/>
    <w:rsid w:val="00C5546C"/>
    <w:rsid w:val="00C556EC"/>
    <w:rsid w:val="00C55756"/>
    <w:rsid w:val="00C55C67"/>
    <w:rsid w:val="00C5652D"/>
    <w:rsid w:val="00C56901"/>
    <w:rsid w:val="00C56C30"/>
    <w:rsid w:val="00C57118"/>
    <w:rsid w:val="00C57889"/>
    <w:rsid w:val="00C602CE"/>
    <w:rsid w:val="00C60399"/>
    <w:rsid w:val="00C60D97"/>
    <w:rsid w:val="00C622B8"/>
    <w:rsid w:val="00C6278E"/>
    <w:rsid w:val="00C631DB"/>
    <w:rsid w:val="00C63449"/>
    <w:rsid w:val="00C63C0C"/>
    <w:rsid w:val="00C63EE0"/>
    <w:rsid w:val="00C6438E"/>
    <w:rsid w:val="00C64691"/>
    <w:rsid w:val="00C6518B"/>
    <w:rsid w:val="00C655BD"/>
    <w:rsid w:val="00C65719"/>
    <w:rsid w:val="00C659E2"/>
    <w:rsid w:val="00C65F60"/>
    <w:rsid w:val="00C66017"/>
    <w:rsid w:val="00C663BB"/>
    <w:rsid w:val="00C66743"/>
    <w:rsid w:val="00C668A6"/>
    <w:rsid w:val="00C67264"/>
    <w:rsid w:val="00C67298"/>
    <w:rsid w:val="00C67820"/>
    <w:rsid w:val="00C70385"/>
    <w:rsid w:val="00C70A50"/>
    <w:rsid w:val="00C70B42"/>
    <w:rsid w:val="00C70C23"/>
    <w:rsid w:val="00C70C91"/>
    <w:rsid w:val="00C70F35"/>
    <w:rsid w:val="00C71797"/>
    <w:rsid w:val="00C7192F"/>
    <w:rsid w:val="00C7195A"/>
    <w:rsid w:val="00C71A31"/>
    <w:rsid w:val="00C71AA9"/>
    <w:rsid w:val="00C724E0"/>
    <w:rsid w:val="00C72747"/>
    <w:rsid w:val="00C73508"/>
    <w:rsid w:val="00C73543"/>
    <w:rsid w:val="00C73756"/>
    <w:rsid w:val="00C7382B"/>
    <w:rsid w:val="00C73D93"/>
    <w:rsid w:val="00C7554A"/>
    <w:rsid w:val="00C75743"/>
    <w:rsid w:val="00C75831"/>
    <w:rsid w:val="00C75976"/>
    <w:rsid w:val="00C75F2E"/>
    <w:rsid w:val="00C75F4F"/>
    <w:rsid w:val="00C75F98"/>
    <w:rsid w:val="00C763FB"/>
    <w:rsid w:val="00C76A9B"/>
    <w:rsid w:val="00C77477"/>
    <w:rsid w:val="00C7791A"/>
    <w:rsid w:val="00C779DB"/>
    <w:rsid w:val="00C77AD1"/>
    <w:rsid w:val="00C77BD0"/>
    <w:rsid w:val="00C77CA8"/>
    <w:rsid w:val="00C80157"/>
    <w:rsid w:val="00C8041F"/>
    <w:rsid w:val="00C804F4"/>
    <w:rsid w:val="00C80828"/>
    <w:rsid w:val="00C80AE7"/>
    <w:rsid w:val="00C80CA5"/>
    <w:rsid w:val="00C80D4D"/>
    <w:rsid w:val="00C8174A"/>
    <w:rsid w:val="00C81BC1"/>
    <w:rsid w:val="00C81C48"/>
    <w:rsid w:val="00C81C4F"/>
    <w:rsid w:val="00C82E89"/>
    <w:rsid w:val="00C83215"/>
    <w:rsid w:val="00C83496"/>
    <w:rsid w:val="00C83509"/>
    <w:rsid w:val="00C83911"/>
    <w:rsid w:val="00C83CB5"/>
    <w:rsid w:val="00C84839"/>
    <w:rsid w:val="00C84BC4"/>
    <w:rsid w:val="00C84CEF"/>
    <w:rsid w:val="00C8651C"/>
    <w:rsid w:val="00C86934"/>
    <w:rsid w:val="00C873E6"/>
    <w:rsid w:val="00C87F6D"/>
    <w:rsid w:val="00C87F7E"/>
    <w:rsid w:val="00C9018E"/>
    <w:rsid w:val="00C90AB3"/>
    <w:rsid w:val="00C90B6E"/>
    <w:rsid w:val="00C90ED9"/>
    <w:rsid w:val="00C9100D"/>
    <w:rsid w:val="00C9126D"/>
    <w:rsid w:val="00C91651"/>
    <w:rsid w:val="00C91912"/>
    <w:rsid w:val="00C91DDC"/>
    <w:rsid w:val="00C9229C"/>
    <w:rsid w:val="00C923F3"/>
    <w:rsid w:val="00C9274A"/>
    <w:rsid w:val="00C92916"/>
    <w:rsid w:val="00C9370A"/>
    <w:rsid w:val="00C939D6"/>
    <w:rsid w:val="00C93B10"/>
    <w:rsid w:val="00C93BE2"/>
    <w:rsid w:val="00C93CD7"/>
    <w:rsid w:val="00C93CE6"/>
    <w:rsid w:val="00C941B5"/>
    <w:rsid w:val="00C942D2"/>
    <w:rsid w:val="00C9456D"/>
    <w:rsid w:val="00C9473E"/>
    <w:rsid w:val="00C957FF"/>
    <w:rsid w:val="00C95883"/>
    <w:rsid w:val="00C95B03"/>
    <w:rsid w:val="00C96563"/>
    <w:rsid w:val="00C97045"/>
    <w:rsid w:val="00C9727C"/>
    <w:rsid w:val="00C97CBD"/>
    <w:rsid w:val="00C97DF6"/>
    <w:rsid w:val="00CA036C"/>
    <w:rsid w:val="00CA0547"/>
    <w:rsid w:val="00CA05DD"/>
    <w:rsid w:val="00CA06EC"/>
    <w:rsid w:val="00CA0781"/>
    <w:rsid w:val="00CA089E"/>
    <w:rsid w:val="00CA0B1C"/>
    <w:rsid w:val="00CA13F2"/>
    <w:rsid w:val="00CA16A5"/>
    <w:rsid w:val="00CA1712"/>
    <w:rsid w:val="00CA1800"/>
    <w:rsid w:val="00CA32F1"/>
    <w:rsid w:val="00CA3D9F"/>
    <w:rsid w:val="00CA4000"/>
    <w:rsid w:val="00CA46D7"/>
    <w:rsid w:val="00CA4D8C"/>
    <w:rsid w:val="00CA4ECA"/>
    <w:rsid w:val="00CA5322"/>
    <w:rsid w:val="00CA6886"/>
    <w:rsid w:val="00CA695F"/>
    <w:rsid w:val="00CA7952"/>
    <w:rsid w:val="00CA7CAC"/>
    <w:rsid w:val="00CB2628"/>
    <w:rsid w:val="00CB2909"/>
    <w:rsid w:val="00CB2B29"/>
    <w:rsid w:val="00CB307A"/>
    <w:rsid w:val="00CB30E0"/>
    <w:rsid w:val="00CB3D9A"/>
    <w:rsid w:val="00CB3FA6"/>
    <w:rsid w:val="00CB4474"/>
    <w:rsid w:val="00CB46AD"/>
    <w:rsid w:val="00CB4DE2"/>
    <w:rsid w:val="00CB4EE8"/>
    <w:rsid w:val="00CB5226"/>
    <w:rsid w:val="00CB53BC"/>
    <w:rsid w:val="00CB54C7"/>
    <w:rsid w:val="00CB5826"/>
    <w:rsid w:val="00CB5AF8"/>
    <w:rsid w:val="00CB60BF"/>
    <w:rsid w:val="00CB621C"/>
    <w:rsid w:val="00CB6566"/>
    <w:rsid w:val="00CB6D09"/>
    <w:rsid w:val="00CB71C6"/>
    <w:rsid w:val="00CB7A67"/>
    <w:rsid w:val="00CB7D80"/>
    <w:rsid w:val="00CC004E"/>
    <w:rsid w:val="00CC0A2C"/>
    <w:rsid w:val="00CC1004"/>
    <w:rsid w:val="00CC11ED"/>
    <w:rsid w:val="00CC12E8"/>
    <w:rsid w:val="00CC17F3"/>
    <w:rsid w:val="00CC1E03"/>
    <w:rsid w:val="00CC2355"/>
    <w:rsid w:val="00CC2836"/>
    <w:rsid w:val="00CC31D9"/>
    <w:rsid w:val="00CC38E2"/>
    <w:rsid w:val="00CC38FB"/>
    <w:rsid w:val="00CC3D02"/>
    <w:rsid w:val="00CC4334"/>
    <w:rsid w:val="00CC4579"/>
    <w:rsid w:val="00CC492F"/>
    <w:rsid w:val="00CC4AD0"/>
    <w:rsid w:val="00CC4D6C"/>
    <w:rsid w:val="00CC5163"/>
    <w:rsid w:val="00CC57B6"/>
    <w:rsid w:val="00CC5C83"/>
    <w:rsid w:val="00CC5CB0"/>
    <w:rsid w:val="00CC6233"/>
    <w:rsid w:val="00CC6303"/>
    <w:rsid w:val="00CC6443"/>
    <w:rsid w:val="00CC646D"/>
    <w:rsid w:val="00CC68CA"/>
    <w:rsid w:val="00CC69B2"/>
    <w:rsid w:val="00CC6B5A"/>
    <w:rsid w:val="00CC6E48"/>
    <w:rsid w:val="00CC7091"/>
    <w:rsid w:val="00CC76BB"/>
    <w:rsid w:val="00CC7817"/>
    <w:rsid w:val="00CC7E54"/>
    <w:rsid w:val="00CC7F8E"/>
    <w:rsid w:val="00CD015A"/>
    <w:rsid w:val="00CD03E7"/>
    <w:rsid w:val="00CD0505"/>
    <w:rsid w:val="00CD0851"/>
    <w:rsid w:val="00CD0CAA"/>
    <w:rsid w:val="00CD1CD8"/>
    <w:rsid w:val="00CD1DF5"/>
    <w:rsid w:val="00CD1EC3"/>
    <w:rsid w:val="00CD1F0C"/>
    <w:rsid w:val="00CD25FA"/>
    <w:rsid w:val="00CD2B3A"/>
    <w:rsid w:val="00CD2CE9"/>
    <w:rsid w:val="00CD2EF4"/>
    <w:rsid w:val="00CD2F3B"/>
    <w:rsid w:val="00CD3713"/>
    <w:rsid w:val="00CD3860"/>
    <w:rsid w:val="00CD3A91"/>
    <w:rsid w:val="00CD3BF7"/>
    <w:rsid w:val="00CD3E2E"/>
    <w:rsid w:val="00CD486C"/>
    <w:rsid w:val="00CD4B07"/>
    <w:rsid w:val="00CD5585"/>
    <w:rsid w:val="00CD5C8C"/>
    <w:rsid w:val="00CD5EDD"/>
    <w:rsid w:val="00CD5FF4"/>
    <w:rsid w:val="00CD68F6"/>
    <w:rsid w:val="00CD6CC0"/>
    <w:rsid w:val="00CD6E8A"/>
    <w:rsid w:val="00CD6ED8"/>
    <w:rsid w:val="00CD6F90"/>
    <w:rsid w:val="00CD754A"/>
    <w:rsid w:val="00CD765F"/>
    <w:rsid w:val="00CD79AC"/>
    <w:rsid w:val="00CD7CB7"/>
    <w:rsid w:val="00CD7E59"/>
    <w:rsid w:val="00CD7FD6"/>
    <w:rsid w:val="00CE024A"/>
    <w:rsid w:val="00CE0258"/>
    <w:rsid w:val="00CE0522"/>
    <w:rsid w:val="00CE0579"/>
    <w:rsid w:val="00CE0730"/>
    <w:rsid w:val="00CE0808"/>
    <w:rsid w:val="00CE0917"/>
    <w:rsid w:val="00CE0EA9"/>
    <w:rsid w:val="00CE12F0"/>
    <w:rsid w:val="00CE1558"/>
    <w:rsid w:val="00CE1FFA"/>
    <w:rsid w:val="00CE2259"/>
    <w:rsid w:val="00CE2C2E"/>
    <w:rsid w:val="00CE2E4E"/>
    <w:rsid w:val="00CE2F0E"/>
    <w:rsid w:val="00CE316F"/>
    <w:rsid w:val="00CE351C"/>
    <w:rsid w:val="00CE37B8"/>
    <w:rsid w:val="00CE40E4"/>
    <w:rsid w:val="00CE44B0"/>
    <w:rsid w:val="00CE47F3"/>
    <w:rsid w:val="00CE4A42"/>
    <w:rsid w:val="00CE4C53"/>
    <w:rsid w:val="00CE4D1F"/>
    <w:rsid w:val="00CE501B"/>
    <w:rsid w:val="00CE50C2"/>
    <w:rsid w:val="00CE5436"/>
    <w:rsid w:val="00CE5F63"/>
    <w:rsid w:val="00CE6592"/>
    <w:rsid w:val="00CE68E3"/>
    <w:rsid w:val="00CE69D8"/>
    <w:rsid w:val="00CE6C65"/>
    <w:rsid w:val="00CE745B"/>
    <w:rsid w:val="00CE78A5"/>
    <w:rsid w:val="00CE7AAA"/>
    <w:rsid w:val="00CE7B85"/>
    <w:rsid w:val="00CE7E94"/>
    <w:rsid w:val="00CF0483"/>
    <w:rsid w:val="00CF064B"/>
    <w:rsid w:val="00CF0BB2"/>
    <w:rsid w:val="00CF0C1F"/>
    <w:rsid w:val="00CF106E"/>
    <w:rsid w:val="00CF15C8"/>
    <w:rsid w:val="00CF18B4"/>
    <w:rsid w:val="00CF1970"/>
    <w:rsid w:val="00CF1F8F"/>
    <w:rsid w:val="00CF2433"/>
    <w:rsid w:val="00CF26F2"/>
    <w:rsid w:val="00CF34C6"/>
    <w:rsid w:val="00CF3735"/>
    <w:rsid w:val="00CF3AEF"/>
    <w:rsid w:val="00CF3D3F"/>
    <w:rsid w:val="00CF3D77"/>
    <w:rsid w:val="00CF4C7C"/>
    <w:rsid w:val="00CF4DEA"/>
    <w:rsid w:val="00CF4F7B"/>
    <w:rsid w:val="00CF5FE9"/>
    <w:rsid w:val="00CF616D"/>
    <w:rsid w:val="00CF6189"/>
    <w:rsid w:val="00CF6545"/>
    <w:rsid w:val="00CF75BE"/>
    <w:rsid w:val="00CF766B"/>
    <w:rsid w:val="00CF776A"/>
    <w:rsid w:val="00CF7FEE"/>
    <w:rsid w:val="00D004BF"/>
    <w:rsid w:val="00D007BD"/>
    <w:rsid w:val="00D00893"/>
    <w:rsid w:val="00D009A6"/>
    <w:rsid w:val="00D00FA3"/>
    <w:rsid w:val="00D01050"/>
    <w:rsid w:val="00D012A1"/>
    <w:rsid w:val="00D013C0"/>
    <w:rsid w:val="00D013D1"/>
    <w:rsid w:val="00D0169B"/>
    <w:rsid w:val="00D017FF"/>
    <w:rsid w:val="00D01EAD"/>
    <w:rsid w:val="00D0203B"/>
    <w:rsid w:val="00D02B62"/>
    <w:rsid w:val="00D02B6C"/>
    <w:rsid w:val="00D0302D"/>
    <w:rsid w:val="00D03143"/>
    <w:rsid w:val="00D032A2"/>
    <w:rsid w:val="00D035FD"/>
    <w:rsid w:val="00D0420F"/>
    <w:rsid w:val="00D04507"/>
    <w:rsid w:val="00D046F7"/>
    <w:rsid w:val="00D05206"/>
    <w:rsid w:val="00D052BD"/>
    <w:rsid w:val="00D0577D"/>
    <w:rsid w:val="00D0654D"/>
    <w:rsid w:val="00D0677F"/>
    <w:rsid w:val="00D06A32"/>
    <w:rsid w:val="00D06BC8"/>
    <w:rsid w:val="00D06E64"/>
    <w:rsid w:val="00D071C2"/>
    <w:rsid w:val="00D0726C"/>
    <w:rsid w:val="00D07CAC"/>
    <w:rsid w:val="00D07FCF"/>
    <w:rsid w:val="00D10AED"/>
    <w:rsid w:val="00D10F33"/>
    <w:rsid w:val="00D110EE"/>
    <w:rsid w:val="00D118D6"/>
    <w:rsid w:val="00D11AE5"/>
    <w:rsid w:val="00D11D61"/>
    <w:rsid w:val="00D11F9E"/>
    <w:rsid w:val="00D1210B"/>
    <w:rsid w:val="00D12737"/>
    <w:rsid w:val="00D1298B"/>
    <w:rsid w:val="00D12A9A"/>
    <w:rsid w:val="00D13774"/>
    <w:rsid w:val="00D13B86"/>
    <w:rsid w:val="00D13C1C"/>
    <w:rsid w:val="00D13EE4"/>
    <w:rsid w:val="00D145C8"/>
    <w:rsid w:val="00D14EA5"/>
    <w:rsid w:val="00D1548A"/>
    <w:rsid w:val="00D15651"/>
    <w:rsid w:val="00D15CA3"/>
    <w:rsid w:val="00D168C0"/>
    <w:rsid w:val="00D168E8"/>
    <w:rsid w:val="00D16FA2"/>
    <w:rsid w:val="00D17A48"/>
    <w:rsid w:val="00D17DE1"/>
    <w:rsid w:val="00D17E41"/>
    <w:rsid w:val="00D17FA4"/>
    <w:rsid w:val="00D20064"/>
    <w:rsid w:val="00D2013A"/>
    <w:rsid w:val="00D20168"/>
    <w:rsid w:val="00D20241"/>
    <w:rsid w:val="00D203FE"/>
    <w:rsid w:val="00D20A74"/>
    <w:rsid w:val="00D20E08"/>
    <w:rsid w:val="00D20F87"/>
    <w:rsid w:val="00D215E4"/>
    <w:rsid w:val="00D217C1"/>
    <w:rsid w:val="00D22155"/>
    <w:rsid w:val="00D221D4"/>
    <w:rsid w:val="00D223DC"/>
    <w:rsid w:val="00D22523"/>
    <w:rsid w:val="00D226AC"/>
    <w:rsid w:val="00D227DF"/>
    <w:rsid w:val="00D22983"/>
    <w:rsid w:val="00D231EF"/>
    <w:rsid w:val="00D23332"/>
    <w:rsid w:val="00D235A6"/>
    <w:rsid w:val="00D23E06"/>
    <w:rsid w:val="00D23FB8"/>
    <w:rsid w:val="00D24166"/>
    <w:rsid w:val="00D2446D"/>
    <w:rsid w:val="00D25766"/>
    <w:rsid w:val="00D25BB2"/>
    <w:rsid w:val="00D25C05"/>
    <w:rsid w:val="00D25D2D"/>
    <w:rsid w:val="00D26498"/>
    <w:rsid w:val="00D266A3"/>
    <w:rsid w:val="00D267A0"/>
    <w:rsid w:val="00D26906"/>
    <w:rsid w:val="00D269D7"/>
    <w:rsid w:val="00D26D2C"/>
    <w:rsid w:val="00D271C0"/>
    <w:rsid w:val="00D27444"/>
    <w:rsid w:val="00D27712"/>
    <w:rsid w:val="00D27755"/>
    <w:rsid w:val="00D279AA"/>
    <w:rsid w:val="00D27ACA"/>
    <w:rsid w:val="00D27B01"/>
    <w:rsid w:val="00D27B53"/>
    <w:rsid w:val="00D27B64"/>
    <w:rsid w:val="00D27D72"/>
    <w:rsid w:val="00D30A76"/>
    <w:rsid w:val="00D3117C"/>
    <w:rsid w:val="00D313DD"/>
    <w:rsid w:val="00D31511"/>
    <w:rsid w:val="00D316B2"/>
    <w:rsid w:val="00D3178D"/>
    <w:rsid w:val="00D318CE"/>
    <w:rsid w:val="00D31943"/>
    <w:rsid w:val="00D3195B"/>
    <w:rsid w:val="00D31B76"/>
    <w:rsid w:val="00D31DAC"/>
    <w:rsid w:val="00D32500"/>
    <w:rsid w:val="00D325EE"/>
    <w:rsid w:val="00D32881"/>
    <w:rsid w:val="00D32B91"/>
    <w:rsid w:val="00D32EDF"/>
    <w:rsid w:val="00D32FF3"/>
    <w:rsid w:val="00D33208"/>
    <w:rsid w:val="00D336B3"/>
    <w:rsid w:val="00D339D5"/>
    <w:rsid w:val="00D33CBC"/>
    <w:rsid w:val="00D33F48"/>
    <w:rsid w:val="00D341B7"/>
    <w:rsid w:val="00D34420"/>
    <w:rsid w:val="00D34C55"/>
    <w:rsid w:val="00D34EDF"/>
    <w:rsid w:val="00D35388"/>
    <w:rsid w:val="00D353D8"/>
    <w:rsid w:val="00D35483"/>
    <w:rsid w:val="00D3554D"/>
    <w:rsid w:val="00D35550"/>
    <w:rsid w:val="00D3624E"/>
    <w:rsid w:val="00D363CA"/>
    <w:rsid w:val="00D36769"/>
    <w:rsid w:val="00D37118"/>
    <w:rsid w:val="00D37246"/>
    <w:rsid w:val="00D374AA"/>
    <w:rsid w:val="00D374D7"/>
    <w:rsid w:val="00D37C25"/>
    <w:rsid w:val="00D37C3B"/>
    <w:rsid w:val="00D40122"/>
    <w:rsid w:val="00D40239"/>
    <w:rsid w:val="00D40496"/>
    <w:rsid w:val="00D404DC"/>
    <w:rsid w:val="00D40D8C"/>
    <w:rsid w:val="00D413A8"/>
    <w:rsid w:val="00D419BE"/>
    <w:rsid w:val="00D42346"/>
    <w:rsid w:val="00D42986"/>
    <w:rsid w:val="00D429BF"/>
    <w:rsid w:val="00D42EFA"/>
    <w:rsid w:val="00D42F09"/>
    <w:rsid w:val="00D44CC5"/>
    <w:rsid w:val="00D4503B"/>
    <w:rsid w:val="00D45088"/>
    <w:rsid w:val="00D45598"/>
    <w:rsid w:val="00D45AA4"/>
    <w:rsid w:val="00D45AA5"/>
    <w:rsid w:val="00D45C3B"/>
    <w:rsid w:val="00D462F2"/>
    <w:rsid w:val="00D463E7"/>
    <w:rsid w:val="00D46848"/>
    <w:rsid w:val="00D469C1"/>
    <w:rsid w:val="00D46C6B"/>
    <w:rsid w:val="00D46D9D"/>
    <w:rsid w:val="00D470E6"/>
    <w:rsid w:val="00D47549"/>
    <w:rsid w:val="00D47570"/>
    <w:rsid w:val="00D476CE"/>
    <w:rsid w:val="00D478EB"/>
    <w:rsid w:val="00D47CA7"/>
    <w:rsid w:val="00D50157"/>
    <w:rsid w:val="00D50326"/>
    <w:rsid w:val="00D505FD"/>
    <w:rsid w:val="00D50CA9"/>
    <w:rsid w:val="00D50F80"/>
    <w:rsid w:val="00D5103B"/>
    <w:rsid w:val="00D513E6"/>
    <w:rsid w:val="00D51A67"/>
    <w:rsid w:val="00D5225B"/>
    <w:rsid w:val="00D522FA"/>
    <w:rsid w:val="00D5255A"/>
    <w:rsid w:val="00D528B7"/>
    <w:rsid w:val="00D52B79"/>
    <w:rsid w:val="00D52D31"/>
    <w:rsid w:val="00D52FA3"/>
    <w:rsid w:val="00D5353D"/>
    <w:rsid w:val="00D5379F"/>
    <w:rsid w:val="00D53CF4"/>
    <w:rsid w:val="00D53E8A"/>
    <w:rsid w:val="00D5459A"/>
    <w:rsid w:val="00D54785"/>
    <w:rsid w:val="00D54B16"/>
    <w:rsid w:val="00D55171"/>
    <w:rsid w:val="00D5586A"/>
    <w:rsid w:val="00D558DF"/>
    <w:rsid w:val="00D55A2C"/>
    <w:rsid w:val="00D5662B"/>
    <w:rsid w:val="00D56F96"/>
    <w:rsid w:val="00D5721B"/>
    <w:rsid w:val="00D57635"/>
    <w:rsid w:val="00D5764A"/>
    <w:rsid w:val="00D578B3"/>
    <w:rsid w:val="00D57E5A"/>
    <w:rsid w:val="00D602C2"/>
    <w:rsid w:val="00D60484"/>
    <w:rsid w:val="00D605CC"/>
    <w:rsid w:val="00D60DB3"/>
    <w:rsid w:val="00D61782"/>
    <w:rsid w:val="00D618E8"/>
    <w:rsid w:val="00D61D5A"/>
    <w:rsid w:val="00D61E55"/>
    <w:rsid w:val="00D61F80"/>
    <w:rsid w:val="00D61FFC"/>
    <w:rsid w:val="00D62704"/>
    <w:rsid w:val="00D62F13"/>
    <w:rsid w:val="00D62F4C"/>
    <w:rsid w:val="00D63934"/>
    <w:rsid w:val="00D64704"/>
    <w:rsid w:val="00D64717"/>
    <w:rsid w:val="00D6484E"/>
    <w:rsid w:val="00D65213"/>
    <w:rsid w:val="00D65601"/>
    <w:rsid w:val="00D65762"/>
    <w:rsid w:val="00D6592D"/>
    <w:rsid w:val="00D65BD9"/>
    <w:rsid w:val="00D65D46"/>
    <w:rsid w:val="00D6663D"/>
    <w:rsid w:val="00D6674E"/>
    <w:rsid w:val="00D66AEC"/>
    <w:rsid w:val="00D66E97"/>
    <w:rsid w:val="00D6700B"/>
    <w:rsid w:val="00D67272"/>
    <w:rsid w:val="00D6763C"/>
    <w:rsid w:val="00D67853"/>
    <w:rsid w:val="00D6790C"/>
    <w:rsid w:val="00D67920"/>
    <w:rsid w:val="00D67927"/>
    <w:rsid w:val="00D67D7F"/>
    <w:rsid w:val="00D70072"/>
    <w:rsid w:val="00D7091B"/>
    <w:rsid w:val="00D70A72"/>
    <w:rsid w:val="00D710EF"/>
    <w:rsid w:val="00D715F1"/>
    <w:rsid w:val="00D717A9"/>
    <w:rsid w:val="00D71A41"/>
    <w:rsid w:val="00D72870"/>
    <w:rsid w:val="00D72D18"/>
    <w:rsid w:val="00D72EDA"/>
    <w:rsid w:val="00D7316B"/>
    <w:rsid w:val="00D734A5"/>
    <w:rsid w:val="00D73611"/>
    <w:rsid w:val="00D73A8B"/>
    <w:rsid w:val="00D74A5D"/>
    <w:rsid w:val="00D74F2A"/>
    <w:rsid w:val="00D75190"/>
    <w:rsid w:val="00D756AF"/>
    <w:rsid w:val="00D75BB4"/>
    <w:rsid w:val="00D7619D"/>
    <w:rsid w:val="00D761E6"/>
    <w:rsid w:val="00D7647B"/>
    <w:rsid w:val="00D7674B"/>
    <w:rsid w:val="00D76A21"/>
    <w:rsid w:val="00D76AAD"/>
    <w:rsid w:val="00D801B1"/>
    <w:rsid w:val="00D80579"/>
    <w:rsid w:val="00D8072B"/>
    <w:rsid w:val="00D80754"/>
    <w:rsid w:val="00D80E39"/>
    <w:rsid w:val="00D811B2"/>
    <w:rsid w:val="00D81507"/>
    <w:rsid w:val="00D816E6"/>
    <w:rsid w:val="00D81947"/>
    <w:rsid w:val="00D81E83"/>
    <w:rsid w:val="00D8228E"/>
    <w:rsid w:val="00D824FD"/>
    <w:rsid w:val="00D82559"/>
    <w:rsid w:val="00D8294B"/>
    <w:rsid w:val="00D82A9E"/>
    <w:rsid w:val="00D83437"/>
    <w:rsid w:val="00D8414F"/>
    <w:rsid w:val="00D84408"/>
    <w:rsid w:val="00D84470"/>
    <w:rsid w:val="00D84489"/>
    <w:rsid w:val="00D84A59"/>
    <w:rsid w:val="00D84CFB"/>
    <w:rsid w:val="00D85245"/>
    <w:rsid w:val="00D85D77"/>
    <w:rsid w:val="00D85DD2"/>
    <w:rsid w:val="00D86404"/>
    <w:rsid w:val="00D8746F"/>
    <w:rsid w:val="00D8765C"/>
    <w:rsid w:val="00D878A5"/>
    <w:rsid w:val="00D878F5"/>
    <w:rsid w:val="00D879B5"/>
    <w:rsid w:val="00D87A75"/>
    <w:rsid w:val="00D87C7F"/>
    <w:rsid w:val="00D87D5A"/>
    <w:rsid w:val="00D90000"/>
    <w:rsid w:val="00D9016F"/>
    <w:rsid w:val="00D902A5"/>
    <w:rsid w:val="00D9046A"/>
    <w:rsid w:val="00D90734"/>
    <w:rsid w:val="00D90E82"/>
    <w:rsid w:val="00D912DB"/>
    <w:rsid w:val="00D92440"/>
    <w:rsid w:val="00D9288B"/>
    <w:rsid w:val="00D92C56"/>
    <w:rsid w:val="00D93388"/>
    <w:rsid w:val="00D939BC"/>
    <w:rsid w:val="00D93CF3"/>
    <w:rsid w:val="00D945A6"/>
    <w:rsid w:val="00D947C9"/>
    <w:rsid w:val="00D948E6"/>
    <w:rsid w:val="00D94A71"/>
    <w:rsid w:val="00D95378"/>
    <w:rsid w:val="00D959F5"/>
    <w:rsid w:val="00D962F2"/>
    <w:rsid w:val="00D96659"/>
    <w:rsid w:val="00D96A2E"/>
    <w:rsid w:val="00D973F6"/>
    <w:rsid w:val="00D97784"/>
    <w:rsid w:val="00D97D2E"/>
    <w:rsid w:val="00D97E78"/>
    <w:rsid w:val="00DA008A"/>
    <w:rsid w:val="00DA062F"/>
    <w:rsid w:val="00DA0A26"/>
    <w:rsid w:val="00DA0ED8"/>
    <w:rsid w:val="00DA1063"/>
    <w:rsid w:val="00DA1090"/>
    <w:rsid w:val="00DA1541"/>
    <w:rsid w:val="00DA1972"/>
    <w:rsid w:val="00DA19DC"/>
    <w:rsid w:val="00DA1B7F"/>
    <w:rsid w:val="00DA2861"/>
    <w:rsid w:val="00DA2D1F"/>
    <w:rsid w:val="00DA2E4B"/>
    <w:rsid w:val="00DA3563"/>
    <w:rsid w:val="00DA3941"/>
    <w:rsid w:val="00DA3DC6"/>
    <w:rsid w:val="00DA5023"/>
    <w:rsid w:val="00DA5044"/>
    <w:rsid w:val="00DA519D"/>
    <w:rsid w:val="00DA5352"/>
    <w:rsid w:val="00DA53D7"/>
    <w:rsid w:val="00DA56CA"/>
    <w:rsid w:val="00DA56DA"/>
    <w:rsid w:val="00DA5C63"/>
    <w:rsid w:val="00DA5F36"/>
    <w:rsid w:val="00DA6322"/>
    <w:rsid w:val="00DA6446"/>
    <w:rsid w:val="00DA64D9"/>
    <w:rsid w:val="00DA6C92"/>
    <w:rsid w:val="00DA70E5"/>
    <w:rsid w:val="00DA7185"/>
    <w:rsid w:val="00DA7EDF"/>
    <w:rsid w:val="00DA7F93"/>
    <w:rsid w:val="00DB03E1"/>
    <w:rsid w:val="00DB0B8F"/>
    <w:rsid w:val="00DB0F3D"/>
    <w:rsid w:val="00DB148F"/>
    <w:rsid w:val="00DB1573"/>
    <w:rsid w:val="00DB173A"/>
    <w:rsid w:val="00DB18CC"/>
    <w:rsid w:val="00DB1D11"/>
    <w:rsid w:val="00DB201B"/>
    <w:rsid w:val="00DB221B"/>
    <w:rsid w:val="00DB2E35"/>
    <w:rsid w:val="00DB332D"/>
    <w:rsid w:val="00DB3377"/>
    <w:rsid w:val="00DB34E3"/>
    <w:rsid w:val="00DB3790"/>
    <w:rsid w:val="00DB3C26"/>
    <w:rsid w:val="00DB3DE8"/>
    <w:rsid w:val="00DB3EB4"/>
    <w:rsid w:val="00DB410D"/>
    <w:rsid w:val="00DB41F1"/>
    <w:rsid w:val="00DB471E"/>
    <w:rsid w:val="00DB4D40"/>
    <w:rsid w:val="00DB4E8F"/>
    <w:rsid w:val="00DB50EC"/>
    <w:rsid w:val="00DB5EC4"/>
    <w:rsid w:val="00DB5F46"/>
    <w:rsid w:val="00DB6CC3"/>
    <w:rsid w:val="00DB6DA0"/>
    <w:rsid w:val="00DB6E3A"/>
    <w:rsid w:val="00DB72B0"/>
    <w:rsid w:val="00DB7327"/>
    <w:rsid w:val="00DB7D23"/>
    <w:rsid w:val="00DB7D51"/>
    <w:rsid w:val="00DC0019"/>
    <w:rsid w:val="00DC02EB"/>
    <w:rsid w:val="00DC05F4"/>
    <w:rsid w:val="00DC066D"/>
    <w:rsid w:val="00DC0700"/>
    <w:rsid w:val="00DC0E26"/>
    <w:rsid w:val="00DC1AD5"/>
    <w:rsid w:val="00DC1ED9"/>
    <w:rsid w:val="00DC2128"/>
    <w:rsid w:val="00DC217F"/>
    <w:rsid w:val="00DC2B95"/>
    <w:rsid w:val="00DC2E77"/>
    <w:rsid w:val="00DC35F3"/>
    <w:rsid w:val="00DC36AA"/>
    <w:rsid w:val="00DC3F29"/>
    <w:rsid w:val="00DC4513"/>
    <w:rsid w:val="00DC4584"/>
    <w:rsid w:val="00DC482F"/>
    <w:rsid w:val="00DC4BD7"/>
    <w:rsid w:val="00DC4D84"/>
    <w:rsid w:val="00DC4EB5"/>
    <w:rsid w:val="00DC5486"/>
    <w:rsid w:val="00DC5E7B"/>
    <w:rsid w:val="00DC607E"/>
    <w:rsid w:val="00DC685E"/>
    <w:rsid w:val="00DC6B88"/>
    <w:rsid w:val="00DC6C00"/>
    <w:rsid w:val="00DC6F4C"/>
    <w:rsid w:val="00DC759A"/>
    <w:rsid w:val="00DC79BD"/>
    <w:rsid w:val="00DD054B"/>
    <w:rsid w:val="00DD10BA"/>
    <w:rsid w:val="00DD1555"/>
    <w:rsid w:val="00DD1A17"/>
    <w:rsid w:val="00DD1F9C"/>
    <w:rsid w:val="00DD236B"/>
    <w:rsid w:val="00DD284A"/>
    <w:rsid w:val="00DD377A"/>
    <w:rsid w:val="00DD3AF2"/>
    <w:rsid w:val="00DD3B6B"/>
    <w:rsid w:val="00DD3DA8"/>
    <w:rsid w:val="00DD3F2A"/>
    <w:rsid w:val="00DD4347"/>
    <w:rsid w:val="00DD4858"/>
    <w:rsid w:val="00DD4895"/>
    <w:rsid w:val="00DD4B63"/>
    <w:rsid w:val="00DD4BAB"/>
    <w:rsid w:val="00DD4F52"/>
    <w:rsid w:val="00DD513E"/>
    <w:rsid w:val="00DD539C"/>
    <w:rsid w:val="00DD570A"/>
    <w:rsid w:val="00DD5863"/>
    <w:rsid w:val="00DD6815"/>
    <w:rsid w:val="00DD6D0E"/>
    <w:rsid w:val="00DD6F3D"/>
    <w:rsid w:val="00DD709F"/>
    <w:rsid w:val="00DD7A9B"/>
    <w:rsid w:val="00DD7D4D"/>
    <w:rsid w:val="00DD7FE4"/>
    <w:rsid w:val="00DE03E7"/>
    <w:rsid w:val="00DE0894"/>
    <w:rsid w:val="00DE093C"/>
    <w:rsid w:val="00DE0A8D"/>
    <w:rsid w:val="00DE0D4C"/>
    <w:rsid w:val="00DE0FE6"/>
    <w:rsid w:val="00DE1035"/>
    <w:rsid w:val="00DE10AD"/>
    <w:rsid w:val="00DE18DD"/>
    <w:rsid w:val="00DE1997"/>
    <w:rsid w:val="00DE1A73"/>
    <w:rsid w:val="00DE1DD8"/>
    <w:rsid w:val="00DE1F3A"/>
    <w:rsid w:val="00DE1FF7"/>
    <w:rsid w:val="00DE25A0"/>
    <w:rsid w:val="00DE2E50"/>
    <w:rsid w:val="00DE3A03"/>
    <w:rsid w:val="00DE434E"/>
    <w:rsid w:val="00DE4BCD"/>
    <w:rsid w:val="00DE547B"/>
    <w:rsid w:val="00DE54AD"/>
    <w:rsid w:val="00DE55B8"/>
    <w:rsid w:val="00DE5A91"/>
    <w:rsid w:val="00DE5D64"/>
    <w:rsid w:val="00DE6034"/>
    <w:rsid w:val="00DE61E5"/>
    <w:rsid w:val="00DE624E"/>
    <w:rsid w:val="00DE62BB"/>
    <w:rsid w:val="00DE65AB"/>
    <w:rsid w:val="00DE6668"/>
    <w:rsid w:val="00DE6782"/>
    <w:rsid w:val="00DE6E92"/>
    <w:rsid w:val="00DE73CB"/>
    <w:rsid w:val="00DE7A20"/>
    <w:rsid w:val="00DE7F8E"/>
    <w:rsid w:val="00DF0147"/>
    <w:rsid w:val="00DF031A"/>
    <w:rsid w:val="00DF0762"/>
    <w:rsid w:val="00DF0B43"/>
    <w:rsid w:val="00DF0DD0"/>
    <w:rsid w:val="00DF1506"/>
    <w:rsid w:val="00DF1553"/>
    <w:rsid w:val="00DF2089"/>
    <w:rsid w:val="00DF212C"/>
    <w:rsid w:val="00DF2355"/>
    <w:rsid w:val="00DF2356"/>
    <w:rsid w:val="00DF290E"/>
    <w:rsid w:val="00DF3264"/>
    <w:rsid w:val="00DF3357"/>
    <w:rsid w:val="00DF3471"/>
    <w:rsid w:val="00DF348D"/>
    <w:rsid w:val="00DF3527"/>
    <w:rsid w:val="00DF355F"/>
    <w:rsid w:val="00DF3A2D"/>
    <w:rsid w:val="00DF4540"/>
    <w:rsid w:val="00DF4686"/>
    <w:rsid w:val="00DF4928"/>
    <w:rsid w:val="00DF4AAB"/>
    <w:rsid w:val="00DF5206"/>
    <w:rsid w:val="00DF54FF"/>
    <w:rsid w:val="00DF5657"/>
    <w:rsid w:val="00DF56D5"/>
    <w:rsid w:val="00DF57B7"/>
    <w:rsid w:val="00DF58E9"/>
    <w:rsid w:val="00DF59AC"/>
    <w:rsid w:val="00DF5A55"/>
    <w:rsid w:val="00DF5CDA"/>
    <w:rsid w:val="00DF5E77"/>
    <w:rsid w:val="00DF64CC"/>
    <w:rsid w:val="00DF65A1"/>
    <w:rsid w:val="00DF6931"/>
    <w:rsid w:val="00DF6C5A"/>
    <w:rsid w:val="00DF6D17"/>
    <w:rsid w:val="00DF6E9A"/>
    <w:rsid w:val="00DF770A"/>
    <w:rsid w:val="00DF7BC1"/>
    <w:rsid w:val="00DF7D42"/>
    <w:rsid w:val="00E0000F"/>
    <w:rsid w:val="00E001FF"/>
    <w:rsid w:val="00E004CB"/>
    <w:rsid w:val="00E0054F"/>
    <w:rsid w:val="00E00AAE"/>
    <w:rsid w:val="00E00FD3"/>
    <w:rsid w:val="00E01325"/>
    <w:rsid w:val="00E015DB"/>
    <w:rsid w:val="00E01842"/>
    <w:rsid w:val="00E01B25"/>
    <w:rsid w:val="00E02AFB"/>
    <w:rsid w:val="00E02CF0"/>
    <w:rsid w:val="00E02F51"/>
    <w:rsid w:val="00E02FE0"/>
    <w:rsid w:val="00E0302D"/>
    <w:rsid w:val="00E0347C"/>
    <w:rsid w:val="00E038D7"/>
    <w:rsid w:val="00E03D59"/>
    <w:rsid w:val="00E03F44"/>
    <w:rsid w:val="00E04353"/>
    <w:rsid w:val="00E04EC1"/>
    <w:rsid w:val="00E05620"/>
    <w:rsid w:val="00E05969"/>
    <w:rsid w:val="00E062BD"/>
    <w:rsid w:val="00E06640"/>
    <w:rsid w:val="00E06A83"/>
    <w:rsid w:val="00E074FD"/>
    <w:rsid w:val="00E0752A"/>
    <w:rsid w:val="00E0762E"/>
    <w:rsid w:val="00E076B5"/>
    <w:rsid w:val="00E07F0F"/>
    <w:rsid w:val="00E1009A"/>
    <w:rsid w:val="00E103C9"/>
    <w:rsid w:val="00E1082B"/>
    <w:rsid w:val="00E109C4"/>
    <w:rsid w:val="00E10C2C"/>
    <w:rsid w:val="00E119EB"/>
    <w:rsid w:val="00E11B58"/>
    <w:rsid w:val="00E11C26"/>
    <w:rsid w:val="00E11C53"/>
    <w:rsid w:val="00E120AB"/>
    <w:rsid w:val="00E12706"/>
    <w:rsid w:val="00E12752"/>
    <w:rsid w:val="00E12DF1"/>
    <w:rsid w:val="00E12E2C"/>
    <w:rsid w:val="00E1349F"/>
    <w:rsid w:val="00E13758"/>
    <w:rsid w:val="00E139DC"/>
    <w:rsid w:val="00E14A20"/>
    <w:rsid w:val="00E14D77"/>
    <w:rsid w:val="00E14EA1"/>
    <w:rsid w:val="00E14F3A"/>
    <w:rsid w:val="00E1585A"/>
    <w:rsid w:val="00E15D55"/>
    <w:rsid w:val="00E15E56"/>
    <w:rsid w:val="00E16320"/>
    <w:rsid w:val="00E168CD"/>
    <w:rsid w:val="00E16C25"/>
    <w:rsid w:val="00E1747F"/>
    <w:rsid w:val="00E1749A"/>
    <w:rsid w:val="00E174AB"/>
    <w:rsid w:val="00E20BCE"/>
    <w:rsid w:val="00E211AB"/>
    <w:rsid w:val="00E212DE"/>
    <w:rsid w:val="00E215A4"/>
    <w:rsid w:val="00E21851"/>
    <w:rsid w:val="00E21A05"/>
    <w:rsid w:val="00E22272"/>
    <w:rsid w:val="00E22419"/>
    <w:rsid w:val="00E2326E"/>
    <w:rsid w:val="00E2326F"/>
    <w:rsid w:val="00E23447"/>
    <w:rsid w:val="00E237EA"/>
    <w:rsid w:val="00E23982"/>
    <w:rsid w:val="00E23C61"/>
    <w:rsid w:val="00E23C73"/>
    <w:rsid w:val="00E23EFD"/>
    <w:rsid w:val="00E245A0"/>
    <w:rsid w:val="00E24FC7"/>
    <w:rsid w:val="00E25349"/>
    <w:rsid w:val="00E25551"/>
    <w:rsid w:val="00E256DC"/>
    <w:rsid w:val="00E26067"/>
    <w:rsid w:val="00E26BA9"/>
    <w:rsid w:val="00E26C5F"/>
    <w:rsid w:val="00E26CFF"/>
    <w:rsid w:val="00E26E25"/>
    <w:rsid w:val="00E2727C"/>
    <w:rsid w:val="00E27508"/>
    <w:rsid w:val="00E300CE"/>
    <w:rsid w:val="00E30E91"/>
    <w:rsid w:val="00E31A97"/>
    <w:rsid w:val="00E31F55"/>
    <w:rsid w:val="00E32100"/>
    <w:rsid w:val="00E323BA"/>
    <w:rsid w:val="00E328AF"/>
    <w:rsid w:val="00E32DA5"/>
    <w:rsid w:val="00E32E7E"/>
    <w:rsid w:val="00E33370"/>
    <w:rsid w:val="00E335A1"/>
    <w:rsid w:val="00E33989"/>
    <w:rsid w:val="00E33D6B"/>
    <w:rsid w:val="00E33EEB"/>
    <w:rsid w:val="00E349B4"/>
    <w:rsid w:val="00E34E61"/>
    <w:rsid w:val="00E351B2"/>
    <w:rsid w:val="00E354CE"/>
    <w:rsid w:val="00E36449"/>
    <w:rsid w:val="00E366FF"/>
    <w:rsid w:val="00E36D5D"/>
    <w:rsid w:val="00E36D9C"/>
    <w:rsid w:val="00E36DAD"/>
    <w:rsid w:val="00E37D24"/>
    <w:rsid w:val="00E403DD"/>
    <w:rsid w:val="00E404E0"/>
    <w:rsid w:val="00E40852"/>
    <w:rsid w:val="00E4109E"/>
    <w:rsid w:val="00E42279"/>
    <w:rsid w:val="00E42649"/>
    <w:rsid w:val="00E428CC"/>
    <w:rsid w:val="00E42DF3"/>
    <w:rsid w:val="00E43116"/>
    <w:rsid w:val="00E431B5"/>
    <w:rsid w:val="00E436F4"/>
    <w:rsid w:val="00E438A5"/>
    <w:rsid w:val="00E438E5"/>
    <w:rsid w:val="00E441CC"/>
    <w:rsid w:val="00E442F3"/>
    <w:rsid w:val="00E449FB"/>
    <w:rsid w:val="00E44C95"/>
    <w:rsid w:val="00E44FC4"/>
    <w:rsid w:val="00E45243"/>
    <w:rsid w:val="00E459A6"/>
    <w:rsid w:val="00E45AF8"/>
    <w:rsid w:val="00E45F41"/>
    <w:rsid w:val="00E45FE9"/>
    <w:rsid w:val="00E4617E"/>
    <w:rsid w:val="00E46B4E"/>
    <w:rsid w:val="00E46BB7"/>
    <w:rsid w:val="00E46BDB"/>
    <w:rsid w:val="00E46C83"/>
    <w:rsid w:val="00E47179"/>
    <w:rsid w:val="00E47972"/>
    <w:rsid w:val="00E47CDB"/>
    <w:rsid w:val="00E505B1"/>
    <w:rsid w:val="00E50707"/>
    <w:rsid w:val="00E50A7C"/>
    <w:rsid w:val="00E50C71"/>
    <w:rsid w:val="00E50E7B"/>
    <w:rsid w:val="00E5123F"/>
    <w:rsid w:val="00E51816"/>
    <w:rsid w:val="00E52381"/>
    <w:rsid w:val="00E52885"/>
    <w:rsid w:val="00E52C73"/>
    <w:rsid w:val="00E53170"/>
    <w:rsid w:val="00E5371D"/>
    <w:rsid w:val="00E53C82"/>
    <w:rsid w:val="00E53D6C"/>
    <w:rsid w:val="00E5424E"/>
    <w:rsid w:val="00E54481"/>
    <w:rsid w:val="00E5465C"/>
    <w:rsid w:val="00E551F8"/>
    <w:rsid w:val="00E554E8"/>
    <w:rsid w:val="00E556FC"/>
    <w:rsid w:val="00E55E6B"/>
    <w:rsid w:val="00E56044"/>
    <w:rsid w:val="00E5614E"/>
    <w:rsid w:val="00E562E9"/>
    <w:rsid w:val="00E56621"/>
    <w:rsid w:val="00E5678B"/>
    <w:rsid w:val="00E568DD"/>
    <w:rsid w:val="00E56D10"/>
    <w:rsid w:val="00E56E47"/>
    <w:rsid w:val="00E57271"/>
    <w:rsid w:val="00E578F4"/>
    <w:rsid w:val="00E57D3E"/>
    <w:rsid w:val="00E60C8A"/>
    <w:rsid w:val="00E615F4"/>
    <w:rsid w:val="00E6167E"/>
    <w:rsid w:val="00E6200E"/>
    <w:rsid w:val="00E62190"/>
    <w:rsid w:val="00E62461"/>
    <w:rsid w:val="00E62C12"/>
    <w:rsid w:val="00E62C63"/>
    <w:rsid w:val="00E62F10"/>
    <w:rsid w:val="00E63084"/>
    <w:rsid w:val="00E63247"/>
    <w:rsid w:val="00E6345F"/>
    <w:rsid w:val="00E640DA"/>
    <w:rsid w:val="00E65BE8"/>
    <w:rsid w:val="00E65C62"/>
    <w:rsid w:val="00E65EC5"/>
    <w:rsid w:val="00E66051"/>
    <w:rsid w:val="00E661B7"/>
    <w:rsid w:val="00E6625B"/>
    <w:rsid w:val="00E662A8"/>
    <w:rsid w:val="00E664AB"/>
    <w:rsid w:val="00E6676C"/>
    <w:rsid w:val="00E6680F"/>
    <w:rsid w:val="00E66C57"/>
    <w:rsid w:val="00E66D09"/>
    <w:rsid w:val="00E66D5E"/>
    <w:rsid w:val="00E6715F"/>
    <w:rsid w:val="00E67292"/>
    <w:rsid w:val="00E675C9"/>
    <w:rsid w:val="00E67F6C"/>
    <w:rsid w:val="00E70057"/>
    <w:rsid w:val="00E702BE"/>
    <w:rsid w:val="00E7053B"/>
    <w:rsid w:val="00E7073C"/>
    <w:rsid w:val="00E708A8"/>
    <w:rsid w:val="00E70985"/>
    <w:rsid w:val="00E70A77"/>
    <w:rsid w:val="00E70AC8"/>
    <w:rsid w:val="00E715A2"/>
    <w:rsid w:val="00E718B9"/>
    <w:rsid w:val="00E71C64"/>
    <w:rsid w:val="00E72359"/>
    <w:rsid w:val="00E72B5E"/>
    <w:rsid w:val="00E73886"/>
    <w:rsid w:val="00E73C31"/>
    <w:rsid w:val="00E74613"/>
    <w:rsid w:val="00E74988"/>
    <w:rsid w:val="00E749A5"/>
    <w:rsid w:val="00E75467"/>
    <w:rsid w:val="00E754AC"/>
    <w:rsid w:val="00E75C57"/>
    <w:rsid w:val="00E75EB8"/>
    <w:rsid w:val="00E75F75"/>
    <w:rsid w:val="00E75F93"/>
    <w:rsid w:val="00E764BD"/>
    <w:rsid w:val="00E76B10"/>
    <w:rsid w:val="00E77220"/>
    <w:rsid w:val="00E778AA"/>
    <w:rsid w:val="00E77E9E"/>
    <w:rsid w:val="00E80142"/>
    <w:rsid w:val="00E803BF"/>
    <w:rsid w:val="00E80C85"/>
    <w:rsid w:val="00E813C8"/>
    <w:rsid w:val="00E81453"/>
    <w:rsid w:val="00E81472"/>
    <w:rsid w:val="00E81752"/>
    <w:rsid w:val="00E81AB8"/>
    <w:rsid w:val="00E81CD0"/>
    <w:rsid w:val="00E820A0"/>
    <w:rsid w:val="00E824AE"/>
    <w:rsid w:val="00E82E9A"/>
    <w:rsid w:val="00E83119"/>
    <w:rsid w:val="00E8321F"/>
    <w:rsid w:val="00E832A5"/>
    <w:rsid w:val="00E839BB"/>
    <w:rsid w:val="00E83A12"/>
    <w:rsid w:val="00E84CD1"/>
    <w:rsid w:val="00E85419"/>
    <w:rsid w:val="00E85499"/>
    <w:rsid w:val="00E85604"/>
    <w:rsid w:val="00E85861"/>
    <w:rsid w:val="00E85DDD"/>
    <w:rsid w:val="00E85E82"/>
    <w:rsid w:val="00E860F8"/>
    <w:rsid w:val="00E8679F"/>
    <w:rsid w:val="00E86C03"/>
    <w:rsid w:val="00E86EAC"/>
    <w:rsid w:val="00E86FA3"/>
    <w:rsid w:val="00E873B8"/>
    <w:rsid w:val="00E90553"/>
    <w:rsid w:val="00E90A29"/>
    <w:rsid w:val="00E90A99"/>
    <w:rsid w:val="00E90B5E"/>
    <w:rsid w:val="00E91097"/>
    <w:rsid w:val="00E91135"/>
    <w:rsid w:val="00E9113A"/>
    <w:rsid w:val="00E91D17"/>
    <w:rsid w:val="00E925C9"/>
    <w:rsid w:val="00E928B8"/>
    <w:rsid w:val="00E92C77"/>
    <w:rsid w:val="00E92C8C"/>
    <w:rsid w:val="00E92D21"/>
    <w:rsid w:val="00E92DC1"/>
    <w:rsid w:val="00E92E12"/>
    <w:rsid w:val="00E92F61"/>
    <w:rsid w:val="00E93706"/>
    <w:rsid w:val="00E9374A"/>
    <w:rsid w:val="00E93B1B"/>
    <w:rsid w:val="00E93F09"/>
    <w:rsid w:val="00E943D1"/>
    <w:rsid w:val="00E94698"/>
    <w:rsid w:val="00E94772"/>
    <w:rsid w:val="00E949A9"/>
    <w:rsid w:val="00E95047"/>
    <w:rsid w:val="00E95063"/>
    <w:rsid w:val="00E9560C"/>
    <w:rsid w:val="00E95AB0"/>
    <w:rsid w:val="00E96497"/>
    <w:rsid w:val="00E96529"/>
    <w:rsid w:val="00E96680"/>
    <w:rsid w:val="00E967A6"/>
    <w:rsid w:val="00E969C5"/>
    <w:rsid w:val="00E96BE2"/>
    <w:rsid w:val="00E96F4E"/>
    <w:rsid w:val="00E9717A"/>
    <w:rsid w:val="00E97B38"/>
    <w:rsid w:val="00E97C99"/>
    <w:rsid w:val="00EA0377"/>
    <w:rsid w:val="00EA0D3D"/>
    <w:rsid w:val="00EA0E69"/>
    <w:rsid w:val="00EA0F30"/>
    <w:rsid w:val="00EA0FB8"/>
    <w:rsid w:val="00EA12EB"/>
    <w:rsid w:val="00EA14E6"/>
    <w:rsid w:val="00EA14ED"/>
    <w:rsid w:val="00EA1578"/>
    <w:rsid w:val="00EA1B38"/>
    <w:rsid w:val="00EA21C3"/>
    <w:rsid w:val="00EA288C"/>
    <w:rsid w:val="00EA2C4A"/>
    <w:rsid w:val="00EA2E06"/>
    <w:rsid w:val="00EA318F"/>
    <w:rsid w:val="00EA334B"/>
    <w:rsid w:val="00EA348D"/>
    <w:rsid w:val="00EA39EE"/>
    <w:rsid w:val="00EA3BA6"/>
    <w:rsid w:val="00EA4336"/>
    <w:rsid w:val="00EA476A"/>
    <w:rsid w:val="00EA4E16"/>
    <w:rsid w:val="00EA51FE"/>
    <w:rsid w:val="00EA559F"/>
    <w:rsid w:val="00EA5843"/>
    <w:rsid w:val="00EA5E30"/>
    <w:rsid w:val="00EA5FFC"/>
    <w:rsid w:val="00EA6146"/>
    <w:rsid w:val="00EA61F6"/>
    <w:rsid w:val="00EA650D"/>
    <w:rsid w:val="00EA698C"/>
    <w:rsid w:val="00EA6BAA"/>
    <w:rsid w:val="00EA74C1"/>
    <w:rsid w:val="00EA7605"/>
    <w:rsid w:val="00EA7649"/>
    <w:rsid w:val="00EA7DB0"/>
    <w:rsid w:val="00EB0197"/>
    <w:rsid w:val="00EB038F"/>
    <w:rsid w:val="00EB04E1"/>
    <w:rsid w:val="00EB0757"/>
    <w:rsid w:val="00EB087B"/>
    <w:rsid w:val="00EB0B42"/>
    <w:rsid w:val="00EB0CE7"/>
    <w:rsid w:val="00EB1072"/>
    <w:rsid w:val="00EB1279"/>
    <w:rsid w:val="00EB16BF"/>
    <w:rsid w:val="00EB1AE2"/>
    <w:rsid w:val="00EB1CAD"/>
    <w:rsid w:val="00EB221E"/>
    <w:rsid w:val="00EB2616"/>
    <w:rsid w:val="00EB29FD"/>
    <w:rsid w:val="00EB2AC1"/>
    <w:rsid w:val="00EB30AA"/>
    <w:rsid w:val="00EB3814"/>
    <w:rsid w:val="00EB4118"/>
    <w:rsid w:val="00EB4153"/>
    <w:rsid w:val="00EB497B"/>
    <w:rsid w:val="00EB4B4A"/>
    <w:rsid w:val="00EB4DEE"/>
    <w:rsid w:val="00EB500D"/>
    <w:rsid w:val="00EB5682"/>
    <w:rsid w:val="00EB5713"/>
    <w:rsid w:val="00EB590C"/>
    <w:rsid w:val="00EB5950"/>
    <w:rsid w:val="00EB5D35"/>
    <w:rsid w:val="00EB5F17"/>
    <w:rsid w:val="00EB6181"/>
    <w:rsid w:val="00EB623E"/>
    <w:rsid w:val="00EB69AD"/>
    <w:rsid w:val="00EC0785"/>
    <w:rsid w:val="00EC08C4"/>
    <w:rsid w:val="00EC106C"/>
    <w:rsid w:val="00EC124D"/>
    <w:rsid w:val="00EC15FA"/>
    <w:rsid w:val="00EC188D"/>
    <w:rsid w:val="00EC1914"/>
    <w:rsid w:val="00EC1B12"/>
    <w:rsid w:val="00EC1CE5"/>
    <w:rsid w:val="00EC1D80"/>
    <w:rsid w:val="00EC1D90"/>
    <w:rsid w:val="00EC27FC"/>
    <w:rsid w:val="00EC2A5A"/>
    <w:rsid w:val="00EC2C26"/>
    <w:rsid w:val="00EC2DC2"/>
    <w:rsid w:val="00EC3515"/>
    <w:rsid w:val="00EC386D"/>
    <w:rsid w:val="00EC3EFB"/>
    <w:rsid w:val="00EC3F1B"/>
    <w:rsid w:val="00EC40BD"/>
    <w:rsid w:val="00EC4167"/>
    <w:rsid w:val="00EC4774"/>
    <w:rsid w:val="00EC48AB"/>
    <w:rsid w:val="00EC4924"/>
    <w:rsid w:val="00EC4F86"/>
    <w:rsid w:val="00EC54FF"/>
    <w:rsid w:val="00EC550F"/>
    <w:rsid w:val="00EC595A"/>
    <w:rsid w:val="00EC5DA4"/>
    <w:rsid w:val="00EC62C1"/>
    <w:rsid w:val="00EC6333"/>
    <w:rsid w:val="00EC63EB"/>
    <w:rsid w:val="00EC7030"/>
    <w:rsid w:val="00EC75F1"/>
    <w:rsid w:val="00EC76C9"/>
    <w:rsid w:val="00EC7831"/>
    <w:rsid w:val="00EC7B1B"/>
    <w:rsid w:val="00ED06E5"/>
    <w:rsid w:val="00ED06E6"/>
    <w:rsid w:val="00ED0751"/>
    <w:rsid w:val="00ED0B5E"/>
    <w:rsid w:val="00ED0B78"/>
    <w:rsid w:val="00ED1A3B"/>
    <w:rsid w:val="00ED1B3A"/>
    <w:rsid w:val="00ED23B1"/>
    <w:rsid w:val="00ED250A"/>
    <w:rsid w:val="00ED2838"/>
    <w:rsid w:val="00ED2F72"/>
    <w:rsid w:val="00ED3185"/>
    <w:rsid w:val="00ED3A56"/>
    <w:rsid w:val="00ED3C30"/>
    <w:rsid w:val="00ED3D35"/>
    <w:rsid w:val="00ED3D57"/>
    <w:rsid w:val="00ED4409"/>
    <w:rsid w:val="00ED479C"/>
    <w:rsid w:val="00ED4B19"/>
    <w:rsid w:val="00ED4E0A"/>
    <w:rsid w:val="00ED5041"/>
    <w:rsid w:val="00ED548B"/>
    <w:rsid w:val="00ED5525"/>
    <w:rsid w:val="00ED562B"/>
    <w:rsid w:val="00ED5CF7"/>
    <w:rsid w:val="00ED64BA"/>
    <w:rsid w:val="00ED693C"/>
    <w:rsid w:val="00ED6A9F"/>
    <w:rsid w:val="00ED707B"/>
    <w:rsid w:val="00ED72F6"/>
    <w:rsid w:val="00ED76A9"/>
    <w:rsid w:val="00ED78CC"/>
    <w:rsid w:val="00ED79AA"/>
    <w:rsid w:val="00ED79CB"/>
    <w:rsid w:val="00ED7EF9"/>
    <w:rsid w:val="00EE0067"/>
    <w:rsid w:val="00EE01CE"/>
    <w:rsid w:val="00EE0BEC"/>
    <w:rsid w:val="00EE0DBC"/>
    <w:rsid w:val="00EE11FA"/>
    <w:rsid w:val="00EE13B5"/>
    <w:rsid w:val="00EE1970"/>
    <w:rsid w:val="00EE1976"/>
    <w:rsid w:val="00EE2226"/>
    <w:rsid w:val="00EE223B"/>
    <w:rsid w:val="00EE2653"/>
    <w:rsid w:val="00EE28D7"/>
    <w:rsid w:val="00EE28F6"/>
    <w:rsid w:val="00EE3AEB"/>
    <w:rsid w:val="00EE3AFD"/>
    <w:rsid w:val="00EE4135"/>
    <w:rsid w:val="00EE4D80"/>
    <w:rsid w:val="00EE4DA9"/>
    <w:rsid w:val="00EE5104"/>
    <w:rsid w:val="00EE517B"/>
    <w:rsid w:val="00EE563B"/>
    <w:rsid w:val="00EE578B"/>
    <w:rsid w:val="00EE5A34"/>
    <w:rsid w:val="00EE6326"/>
    <w:rsid w:val="00EE6E52"/>
    <w:rsid w:val="00EE754F"/>
    <w:rsid w:val="00EF01E0"/>
    <w:rsid w:val="00EF0378"/>
    <w:rsid w:val="00EF07CE"/>
    <w:rsid w:val="00EF0A39"/>
    <w:rsid w:val="00EF0AED"/>
    <w:rsid w:val="00EF0E83"/>
    <w:rsid w:val="00EF1197"/>
    <w:rsid w:val="00EF170A"/>
    <w:rsid w:val="00EF21C6"/>
    <w:rsid w:val="00EF2547"/>
    <w:rsid w:val="00EF2658"/>
    <w:rsid w:val="00EF288E"/>
    <w:rsid w:val="00EF28AC"/>
    <w:rsid w:val="00EF29C1"/>
    <w:rsid w:val="00EF3057"/>
    <w:rsid w:val="00EF32EF"/>
    <w:rsid w:val="00EF3B26"/>
    <w:rsid w:val="00EF3D26"/>
    <w:rsid w:val="00EF40E8"/>
    <w:rsid w:val="00EF41A2"/>
    <w:rsid w:val="00EF44FB"/>
    <w:rsid w:val="00EF46F0"/>
    <w:rsid w:val="00EF492B"/>
    <w:rsid w:val="00EF5184"/>
    <w:rsid w:val="00EF52A0"/>
    <w:rsid w:val="00EF5848"/>
    <w:rsid w:val="00EF5DA9"/>
    <w:rsid w:val="00EF5DAD"/>
    <w:rsid w:val="00EF614B"/>
    <w:rsid w:val="00EF6A1D"/>
    <w:rsid w:val="00EF6CFA"/>
    <w:rsid w:val="00EF7FF4"/>
    <w:rsid w:val="00F00249"/>
    <w:rsid w:val="00F00318"/>
    <w:rsid w:val="00F00536"/>
    <w:rsid w:val="00F006FA"/>
    <w:rsid w:val="00F009C5"/>
    <w:rsid w:val="00F00BF9"/>
    <w:rsid w:val="00F00D95"/>
    <w:rsid w:val="00F01152"/>
    <w:rsid w:val="00F011B3"/>
    <w:rsid w:val="00F012B1"/>
    <w:rsid w:val="00F012D9"/>
    <w:rsid w:val="00F014DD"/>
    <w:rsid w:val="00F014FF"/>
    <w:rsid w:val="00F0172E"/>
    <w:rsid w:val="00F0179B"/>
    <w:rsid w:val="00F01F1F"/>
    <w:rsid w:val="00F02119"/>
    <w:rsid w:val="00F0250F"/>
    <w:rsid w:val="00F02AD7"/>
    <w:rsid w:val="00F030B1"/>
    <w:rsid w:val="00F03894"/>
    <w:rsid w:val="00F042C7"/>
    <w:rsid w:val="00F043CE"/>
    <w:rsid w:val="00F04488"/>
    <w:rsid w:val="00F04724"/>
    <w:rsid w:val="00F04824"/>
    <w:rsid w:val="00F04C2E"/>
    <w:rsid w:val="00F05295"/>
    <w:rsid w:val="00F0550B"/>
    <w:rsid w:val="00F058C0"/>
    <w:rsid w:val="00F05A72"/>
    <w:rsid w:val="00F061AB"/>
    <w:rsid w:val="00F0675F"/>
    <w:rsid w:val="00F06C10"/>
    <w:rsid w:val="00F06CE2"/>
    <w:rsid w:val="00F06FF8"/>
    <w:rsid w:val="00F07326"/>
    <w:rsid w:val="00F07401"/>
    <w:rsid w:val="00F07408"/>
    <w:rsid w:val="00F074D1"/>
    <w:rsid w:val="00F07EF6"/>
    <w:rsid w:val="00F1009F"/>
    <w:rsid w:val="00F10544"/>
    <w:rsid w:val="00F10C82"/>
    <w:rsid w:val="00F10E15"/>
    <w:rsid w:val="00F114DB"/>
    <w:rsid w:val="00F1189D"/>
    <w:rsid w:val="00F11920"/>
    <w:rsid w:val="00F11EE5"/>
    <w:rsid w:val="00F11EFD"/>
    <w:rsid w:val="00F12550"/>
    <w:rsid w:val="00F12581"/>
    <w:rsid w:val="00F1267C"/>
    <w:rsid w:val="00F1278D"/>
    <w:rsid w:val="00F129BC"/>
    <w:rsid w:val="00F12D30"/>
    <w:rsid w:val="00F13193"/>
    <w:rsid w:val="00F1348E"/>
    <w:rsid w:val="00F1383C"/>
    <w:rsid w:val="00F13857"/>
    <w:rsid w:val="00F13893"/>
    <w:rsid w:val="00F1396E"/>
    <w:rsid w:val="00F13CCE"/>
    <w:rsid w:val="00F142D9"/>
    <w:rsid w:val="00F143E1"/>
    <w:rsid w:val="00F14602"/>
    <w:rsid w:val="00F14A5D"/>
    <w:rsid w:val="00F15555"/>
    <w:rsid w:val="00F15F3B"/>
    <w:rsid w:val="00F160CC"/>
    <w:rsid w:val="00F16108"/>
    <w:rsid w:val="00F1675D"/>
    <w:rsid w:val="00F1681E"/>
    <w:rsid w:val="00F168D3"/>
    <w:rsid w:val="00F17033"/>
    <w:rsid w:val="00F178B1"/>
    <w:rsid w:val="00F17D2B"/>
    <w:rsid w:val="00F200BA"/>
    <w:rsid w:val="00F20B77"/>
    <w:rsid w:val="00F20B9D"/>
    <w:rsid w:val="00F2198D"/>
    <w:rsid w:val="00F21F40"/>
    <w:rsid w:val="00F223E6"/>
    <w:rsid w:val="00F22440"/>
    <w:rsid w:val="00F225C2"/>
    <w:rsid w:val="00F22956"/>
    <w:rsid w:val="00F229A4"/>
    <w:rsid w:val="00F23092"/>
    <w:rsid w:val="00F23A8A"/>
    <w:rsid w:val="00F23C99"/>
    <w:rsid w:val="00F23DC9"/>
    <w:rsid w:val="00F24064"/>
    <w:rsid w:val="00F244E6"/>
    <w:rsid w:val="00F24873"/>
    <w:rsid w:val="00F24933"/>
    <w:rsid w:val="00F24B3E"/>
    <w:rsid w:val="00F24C18"/>
    <w:rsid w:val="00F24D07"/>
    <w:rsid w:val="00F25212"/>
    <w:rsid w:val="00F253C5"/>
    <w:rsid w:val="00F25497"/>
    <w:rsid w:val="00F25510"/>
    <w:rsid w:val="00F25673"/>
    <w:rsid w:val="00F263B1"/>
    <w:rsid w:val="00F267A2"/>
    <w:rsid w:val="00F26A37"/>
    <w:rsid w:val="00F2715C"/>
    <w:rsid w:val="00F2749D"/>
    <w:rsid w:val="00F27756"/>
    <w:rsid w:val="00F277B8"/>
    <w:rsid w:val="00F277C6"/>
    <w:rsid w:val="00F27D00"/>
    <w:rsid w:val="00F3078A"/>
    <w:rsid w:val="00F30BA1"/>
    <w:rsid w:val="00F31129"/>
    <w:rsid w:val="00F315D4"/>
    <w:rsid w:val="00F31A78"/>
    <w:rsid w:val="00F320C3"/>
    <w:rsid w:val="00F32211"/>
    <w:rsid w:val="00F32632"/>
    <w:rsid w:val="00F329F1"/>
    <w:rsid w:val="00F32A17"/>
    <w:rsid w:val="00F32F52"/>
    <w:rsid w:val="00F3359C"/>
    <w:rsid w:val="00F33BC6"/>
    <w:rsid w:val="00F343A2"/>
    <w:rsid w:val="00F344F3"/>
    <w:rsid w:val="00F3472F"/>
    <w:rsid w:val="00F34CCA"/>
    <w:rsid w:val="00F351B8"/>
    <w:rsid w:val="00F356A6"/>
    <w:rsid w:val="00F3581C"/>
    <w:rsid w:val="00F358CD"/>
    <w:rsid w:val="00F35C19"/>
    <w:rsid w:val="00F36358"/>
    <w:rsid w:val="00F36377"/>
    <w:rsid w:val="00F3648C"/>
    <w:rsid w:val="00F3678D"/>
    <w:rsid w:val="00F36902"/>
    <w:rsid w:val="00F36B05"/>
    <w:rsid w:val="00F36D11"/>
    <w:rsid w:val="00F37292"/>
    <w:rsid w:val="00F372C8"/>
    <w:rsid w:val="00F37846"/>
    <w:rsid w:val="00F37E5F"/>
    <w:rsid w:val="00F37FD9"/>
    <w:rsid w:val="00F40105"/>
    <w:rsid w:val="00F40232"/>
    <w:rsid w:val="00F405F5"/>
    <w:rsid w:val="00F40B37"/>
    <w:rsid w:val="00F41049"/>
    <w:rsid w:val="00F41095"/>
    <w:rsid w:val="00F41113"/>
    <w:rsid w:val="00F41452"/>
    <w:rsid w:val="00F41721"/>
    <w:rsid w:val="00F41760"/>
    <w:rsid w:val="00F41BFE"/>
    <w:rsid w:val="00F4304E"/>
    <w:rsid w:val="00F43085"/>
    <w:rsid w:val="00F431AF"/>
    <w:rsid w:val="00F43909"/>
    <w:rsid w:val="00F44AC2"/>
    <w:rsid w:val="00F44E36"/>
    <w:rsid w:val="00F44E5B"/>
    <w:rsid w:val="00F45937"/>
    <w:rsid w:val="00F45BB3"/>
    <w:rsid w:val="00F45CB7"/>
    <w:rsid w:val="00F45E5F"/>
    <w:rsid w:val="00F46155"/>
    <w:rsid w:val="00F46629"/>
    <w:rsid w:val="00F46B85"/>
    <w:rsid w:val="00F46FF7"/>
    <w:rsid w:val="00F4727B"/>
    <w:rsid w:val="00F474F9"/>
    <w:rsid w:val="00F475CB"/>
    <w:rsid w:val="00F475D4"/>
    <w:rsid w:val="00F47AED"/>
    <w:rsid w:val="00F50665"/>
    <w:rsid w:val="00F50751"/>
    <w:rsid w:val="00F50D50"/>
    <w:rsid w:val="00F50EE5"/>
    <w:rsid w:val="00F511C8"/>
    <w:rsid w:val="00F512DA"/>
    <w:rsid w:val="00F51B73"/>
    <w:rsid w:val="00F5274E"/>
    <w:rsid w:val="00F52DF2"/>
    <w:rsid w:val="00F5399E"/>
    <w:rsid w:val="00F53B1F"/>
    <w:rsid w:val="00F53FC6"/>
    <w:rsid w:val="00F53FE7"/>
    <w:rsid w:val="00F5468B"/>
    <w:rsid w:val="00F54A17"/>
    <w:rsid w:val="00F54E46"/>
    <w:rsid w:val="00F550EF"/>
    <w:rsid w:val="00F5520A"/>
    <w:rsid w:val="00F554C2"/>
    <w:rsid w:val="00F5630D"/>
    <w:rsid w:val="00F5665B"/>
    <w:rsid w:val="00F569F2"/>
    <w:rsid w:val="00F57818"/>
    <w:rsid w:val="00F60660"/>
    <w:rsid w:val="00F60669"/>
    <w:rsid w:val="00F607CC"/>
    <w:rsid w:val="00F61B33"/>
    <w:rsid w:val="00F61B8A"/>
    <w:rsid w:val="00F61EDC"/>
    <w:rsid w:val="00F6224E"/>
    <w:rsid w:val="00F62353"/>
    <w:rsid w:val="00F6276A"/>
    <w:rsid w:val="00F632E4"/>
    <w:rsid w:val="00F63B0A"/>
    <w:rsid w:val="00F63C03"/>
    <w:rsid w:val="00F63E59"/>
    <w:rsid w:val="00F63FDF"/>
    <w:rsid w:val="00F64838"/>
    <w:rsid w:val="00F64C29"/>
    <w:rsid w:val="00F64D65"/>
    <w:rsid w:val="00F64DA9"/>
    <w:rsid w:val="00F65E93"/>
    <w:rsid w:val="00F65F23"/>
    <w:rsid w:val="00F6645B"/>
    <w:rsid w:val="00F66A20"/>
    <w:rsid w:val="00F66E64"/>
    <w:rsid w:val="00F66E71"/>
    <w:rsid w:val="00F67345"/>
    <w:rsid w:val="00F67674"/>
    <w:rsid w:val="00F67CB8"/>
    <w:rsid w:val="00F70555"/>
    <w:rsid w:val="00F70F9A"/>
    <w:rsid w:val="00F712C1"/>
    <w:rsid w:val="00F71D5D"/>
    <w:rsid w:val="00F72179"/>
    <w:rsid w:val="00F721D6"/>
    <w:rsid w:val="00F73270"/>
    <w:rsid w:val="00F734AA"/>
    <w:rsid w:val="00F74349"/>
    <w:rsid w:val="00F7437C"/>
    <w:rsid w:val="00F747DC"/>
    <w:rsid w:val="00F748D5"/>
    <w:rsid w:val="00F75749"/>
    <w:rsid w:val="00F75888"/>
    <w:rsid w:val="00F75892"/>
    <w:rsid w:val="00F7599E"/>
    <w:rsid w:val="00F75B1D"/>
    <w:rsid w:val="00F75C2E"/>
    <w:rsid w:val="00F75D6F"/>
    <w:rsid w:val="00F75E5E"/>
    <w:rsid w:val="00F761EF"/>
    <w:rsid w:val="00F76707"/>
    <w:rsid w:val="00F76A8A"/>
    <w:rsid w:val="00F76BAD"/>
    <w:rsid w:val="00F76CD4"/>
    <w:rsid w:val="00F76DA4"/>
    <w:rsid w:val="00F76F6C"/>
    <w:rsid w:val="00F771D1"/>
    <w:rsid w:val="00F77D53"/>
    <w:rsid w:val="00F77F41"/>
    <w:rsid w:val="00F801AA"/>
    <w:rsid w:val="00F80201"/>
    <w:rsid w:val="00F80403"/>
    <w:rsid w:val="00F8097C"/>
    <w:rsid w:val="00F80E9A"/>
    <w:rsid w:val="00F81174"/>
    <w:rsid w:val="00F81493"/>
    <w:rsid w:val="00F81819"/>
    <w:rsid w:val="00F81E73"/>
    <w:rsid w:val="00F8200D"/>
    <w:rsid w:val="00F82052"/>
    <w:rsid w:val="00F820D8"/>
    <w:rsid w:val="00F822DD"/>
    <w:rsid w:val="00F82905"/>
    <w:rsid w:val="00F8296A"/>
    <w:rsid w:val="00F829B0"/>
    <w:rsid w:val="00F83327"/>
    <w:rsid w:val="00F8339D"/>
    <w:rsid w:val="00F83476"/>
    <w:rsid w:val="00F83B88"/>
    <w:rsid w:val="00F83FC0"/>
    <w:rsid w:val="00F84538"/>
    <w:rsid w:val="00F850C4"/>
    <w:rsid w:val="00F858F1"/>
    <w:rsid w:val="00F859DD"/>
    <w:rsid w:val="00F85B8F"/>
    <w:rsid w:val="00F85C04"/>
    <w:rsid w:val="00F85C91"/>
    <w:rsid w:val="00F86517"/>
    <w:rsid w:val="00F866F4"/>
    <w:rsid w:val="00F86764"/>
    <w:rsid w:val="00F8696E"/>
    <w:rsid w:val="00F86DC7"/>
    <w:rsid w:val="00F86F41"/>
    <w:rsid w:val="00F8712D"/>
    <w:rsid w:val="00F872CB"/>
    <w:rsid w:val="00F877AF"/>
    <w:rsid w:val="00F878C8"/>
    <w:rsid w:val="00F9010D"/>
    <w:rsid w:val="00F90532"/>
    <w:rsid w:val="00F90575"/>
    <w:rsid w:val="00F90661"/>
    <w:rsid w:val="00F90A29"/>
    <w:rsid w:val="00F91986"/>
    <w:rsid w:val="00F91C60"/>
    <w:rsid w:val="00F91C7E"/>
    <w:rsid w:val="00F920C0"/>
    <w:rsid w:val="00F928B6"/>
    <w:rsid w:val="00F92997"/>
    <w:rsid w:val="00F93AA9"/>
    <w:rsid w:val="00F94A67"/>
    <w:rsid w:val="00F94C98"/>
    <w:rsid w:val="00F94DFE"/>
    <w:rsid w:val="00F95889"/>
    <w:rsid w:val="00F95AF3"/>
    <w:rsid w:val="00F95D82"/>
    <w:rsid w:val="00F965D6"/>
    <w:rsid w:val="00F9695C"/>
    <w:rsid w:val="00F96DE5"/>
    <w:rsid w:val="00F97157"/>
    <w:rsid w:val="00F97567"/>
    <w:rsid w:val="00F9782F"/>
    <w:rsid w:val="00F97850"/>
    <w:rsid w:val="00F978B0"/>
    <w:rsid w:val="00F97A63"/>
    <w:rsid w:val="00FA00B6"/>
    <w:rsid w:val="00FA0A89"/>
    <w:rsid w:val="00FA0D0D"/>
    <w:rsid w:val="00FA0F77"/>
    <w:rsid w:val="00FA1033"/>
    <w:rsid w:val="00FA1090"/>
    <w:rsid w:val="00FA13D5"/>
    <w:rsid w:val="00FA146B"/>
    <w:rsid w:val="00FA150F"/>
    <w:rsid w:val="00FA16F8"/>
    <w:rsid w:val="00FA1D03"/>
    <w:rsid w:val="00FA1FA3"/>
    <w:rsid w:val="00FA1FE9"/>
    <w:rsid w:val="00FA23E4"/>
    <w:rsid w:val="00FA268E"/>
    <w:rsid w:val="00FA2C71"/>
    <w:rsid w:val="00FA2F75"/>
    <w:rsid w:val="00FA310E"/>
    <w:rsid w:val="00FA39C1"/>
    <w:rsid w:val="00FA3CBB"/>
    <w:rsid w:val="00FA3F71"/>
    <w:rsid w:val="00FA4EAC"/>
    <w:rsid w:val="00FA507F"/>
    <w:rsid w:val="00FA574B"/>
    <w:rsid w:val="00FA5795"/>
    <w:rsid w:val="00FA59EC"/>
    <w:rsid w:val="00FA6344"/>
    <w:rsid w:val="00FA682B"/>
    <w:rsid w:val="00FA6966"/>
    <w:rsid w:val="00FA6A2D"/>
    <w:rsid w:val="00FA6ABB"/>
    <w:rsid w:val="00FA7038"/>
    <w:rsid w:val="00FA71DC"/>
    <w:rsid w:val="00FA776C"/>
    <w:rsid w:val="00FA7801"/>
    <w:rsid w:val="00FA7F3D"/>
    <w:rsid w:val="00FB024E"/>
    <w:rsid w:val="00FB06CE"/>
    <w:rsid w:val="00FB0B2F"/>
    <w:rsid w:val="00FB10B7"/>
    <w:rsid w:val="00FB1288"/>
    <w:rsid w:val="00FB1828"/>
    <w:rsid w:val="00FB18BB"/>
    <w:rsid w:val="00FB18C9"/>
    <w:rsid w:val="00FB19F1"/>
    <w:rsid w:val="00FB1A8A"/>
    <w:rsid w:val="00FB1EED"/>
    <w:rsid w:val="00FB1F55"/>
    <w:rsid w:val="00FB23F8"/>
    <w:rsid w:val="00FB38E0"/>
    <w:rsid w:val="00FB3CE2"/>
    <w:rsid w:val="00FB3D7D"/>
    <w:rsid w:val="00FB42A4"/>
    <w:rsid w:val="00FB5081"/>
    <w:rsid w:val="00FB52FF"/>
    <w:rsid w:val="00FB5EDB"/>
    <w:rsid w:val="00FB5F02"/>
    <w:rsid w:val="00FB6992"/>
    <w:rsid w:val="00FB6EFC"/>
    <w:rsid w:val="00FB6F00"/>
    <w:rsid w:val="00FB7726"/>
    <w:rsid w:val="00FB7B50"/>
    <w:rsid w:val="00FB7C50"/>
    <w:rsid w:val="00FB7D22"/>
    <w:rsid w:val="00FC04F5"/>
    <w:rsid w:val="00FC10D5"/>
    <w:rsid w:val="00FC14A7"/>
    <w:rsid w:val="00FC17E7"/>
    <w:rsid w:val="00FC199D"/>
    <w:rsid w:val="00FC1B10"/>
    <w:rsid w:val="00FC1E1A"/>
    <w:rsid w:val="00FC1E32"/>
    <w:rsid w:val="00FC21E9"/>
    <w:rsid w:val="00FC22AD"/>
    <w:rsid w:val="00FC28E9"/>
    <w:rsid w:val="00FC29D4"/>
    <w:rsid w:val="00FC2BAB"/>
    <w:rsid w:val="00FC2DBD"/>
    <w:rsid w:val="00FC3DB5"/>
    <w:rsid w:val="00FC40C3"/>
    <w:rsid w:val="00FC40E1"/>
    <w:rsid w:val="00FC4348"/>
    <w:rsid w:val="00FC4420"/>
    <w:rsid w:val="00FC46EC"/>
    <w:rsid w:val="00FC46F4"/>
    <w:rsid w:val="00FC4B68"/>
    <w:rsid w:val="00FC4C2F"/>
    <w:rsid w:val="00FC5019"/>
    <w:rsid w:val="00FC525A"/>
    <w:rsid w:val="00FC545F"/>
    <w:rsid w:val="00FC5595"/>
    <w:rsid w:val="00FC5CBF"/>
    <w:rsid w:val="00FC5D31"/>
    <w:rsid w:val="00FC5DEF"/>
    <w:rsid w:val="00FC65AA"/>
    <w:rsid w:val="00FC6BF0"/>
    <w:rsid w:val="00FC77B9"/>
    <w:rsid w:val="00FC78BB"/>
    <w:rsid w:val="00FC7A72"/>
    <w:rsid w:val="00FC7B56"/>
    <w:rsid w:val="00FC7CD6"/>
    <w:rsid w:val="00FD071C"/>
    <w:rsid w:val="00FD0DC5"/>
    <w:rsid w:val="00FD14E1"/>
    <w:rsid w:val="00FD18FA"/>
    <w:rsid w:val="00FD21DE"/>
    <w:rsid w:val="00FD246A"/>
    <w:rsid w:val="00FD25B7"/>
    <w:rsid w:val="00FD4148"/>
    <w:rsid w:val="00FD416F"/>
    <w:rsid w:val="00FD45D0"/>
    <w:rsid w:val="00FD4B50"/>
    <w:rsid w:val="00FD5C70"/>
    <w:rsid w:val="00FD5D65"/>
    <w:rsid w:val="00FD5D7C"/>
    <w:rsid w:val="00FD67DF"/>
    <w:rsid w:val="00FD6C9B"/>
    <w:rsid w:val="00FD6DCA"/>
    <w:rsid w:val="00FD7BA3"/>
    <w:rsid w:val="00FD7BA4"/>
    <w:rsid w:val="00FD7BD0"/>
    <w:rsid w:val="00FE0111"/>
    <w:rsid w:val="00FE0854"/>
    <w:rsid w:val="00FE10BA"/>
    <w:rsid w:val="00FE1767"/>
    <w:rsid w:val="00FE1E30"/>
    <w:rsid w:val="00FE251A"/>
    <w:rsid w:val="00FE282C"/>
    <w:rsid w:val="00FE2913"/>
    <w:rsid w:val="00FE35D9"/>
    <w:rsid w:val="00FE43FF"/>
    <w:rsid w:val="00FE51E9"/>
    <w:rsid w:val="00FE54C7"/>
    <w:rsid w:val="00FE586E"/>
    <w:rsid w:val="00FE5876"/>
    <w:rsid w:val="00FE5C25"/>
    <w:rsid w:val="00FE6725"/>
    <w:rsid w:val="00FE6C8D"/>
    <w:rsid w:val="00FE713D"/>
    <w:rsid w:val="00FE7156"/>
    <w:rsid w:val="00FE72B8"/>
    <w:rsid w:val="00FE738B"/>
    <w:rsid w:val="00FE73A4"/>
    <w:rsid w:val="00FE7B91"/>
    <w:rsid w:val="00FF0050"/>
    <w:rsid w:val="00FF0123"/>
    <w:rsid w:val="00FF0492"/>
    <w:rsid w:val="00FF04FD"/>
    <w:rsid w:val="00FF09F7"/>
    <w:rsid w:val="00FF0DBD"/>
    <w:rsid w:val="00FF0DD2"/>
    <w:rsid w:val="00FF0EBF"/>
    <w:rsid w:val="00FF1043"/>
    <w:rsid w:val="00FF10EB"/>
    <w:rsid w:val="00FF149D"/>
    <w:rsid w:val="00FF14F5"/>
    <w:rsid w:val="00FF206C"/>
    <w:rsid w:val="00FF26A2"/>
    <w:rsid w:val="00FF2965"/>
    <w:rsid w:val="00FF2982"/>
    <w:rsid w:val="00FF2AB2"/>
    <w:rsid w:val="00FF35A8"/>
    <w:rsid w:val="00FF3E3C"/>
    <w:rsid w:val="00FF48A6"/>
    <w:rsid w:val="00FF49D9"/>
    <w:rsid w:val="00FF4B6B"/>
    <w:rsid w:val="00FF518B"/>
    <w:rsid w:val="00FF526F"/>
    <w:rsid w:val="00FF5340"/>
    <w:rsid w:val="00FF53E2"/>
    <w:rsid w:val="00FF58F7"/>
    <w:rsid w:val="00FF5F4D"/>
    <w:rsid w:val="00FF629D"/>
    <w:rsid w:val="00FF636A"/>
    <w:rsid w:val="00FF6400"/>
    <w:rsid w:val="00FF66D3"/>
    <w:rsid w:val="00FF6931"/>
    <w:rsid w:val="00FF7008"/>
    <w:rsid w:val="00FF71CD"/>
    <w:rsid w:val="00FF7283"/>
    <w:rsid w:val="00FF78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6E5C80F-F118-42EE-82C8-5BC621702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uiPriority="0" w:qFormat="1"/>
    <w:lsdException w:name="table of figures" w:locked="1" w:semiHidden="1" w:unhideWhenUsed="1"/>
    <w:lsdException w:name="envelope address" w:locked="1" w:semiHidden="1" w:uiPriority="0" w:unhideWhenUsed="1"/>
    <w:lsdException w:name="envelope return" w:locked="1" w:semiHidden="1" w:uiPriority="0"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iPriority="0" w:unhideWhenUsed="1"/>
    <w:lsdException w:name="Body Text Indent 3" w:locked="1" w:semiHidden="1" w:unhideWhenUsed="1"/>
    <w:lsdException w:name="Block Text" w:locked="1" w:semiHidden="1" w:uiPriority="0" w:unhideWhenUsed="1"/>
    <w:lsdException w:name="Hyperlink" w:locked="1" w:semiHidden="1" w:uiPriority="0" w:unhideWhenUsed="1"/>
    <w:lsdException w:name="FollowedHyperlink" w:locked="1" w:semiHidden="1" w:unhideWhenUsed="1"/>
    <w:lsdException w:name="Strong" w:locked="1" w:uiPriority="22" w:qFormat="1"/>
    <w:lsdException w:name="Emphasis" w:locked="1" w:uiPriority="20" w:qFormat="1"/>
    <w:lsdException w:name="Document Map" w:locked="1" w:semiHidden="1" w:uiPriority="0"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7CDB"/>
    <w:rPr>
      <w:sz w:val="24"/>
      <w:szCs w:val="24"/>
    </w:rPr>
  </w:style>
  <w:style w:type="paragraph" w:styleId="1">
    <w:name w:val="heading 1"/>
    <w:basedOn w:val="Normal1"/>
    <w:next w:val="Normal1"/>
    <w:link w:val="10"/>
    <w:qFormat/>
    <w:rsid w:val="006D4D15"/>
    <w:pPr>
      <w:keepNext/>
      <w:spacing w:line="360" w:lineRule="auto"/>
      <w:ind w:left="142" w:hanging="142"/>
      <w:outlineLvl w:val="0"/>
    </w:pPr>
    <w:rPr>
      <w:b/>
      <w:bCs/>
      <w:sz w:val="24"/>
      <w:szCs w:val="24"/>
    </w:rPr>
  </w:style>
  <w:style w:type="paragraph" w:styleId="2">
    <w:name w:val="heading 2"/>
    <w:basedOn w:val="a"/>
    <w:next w:val="a"/>
    <w:link w:val="20"/>
    <w:qFormat/>
    <w:rsid w:val="006D4D15"/>
    <w:pPr>
      <w:keepNext/>
      <w:jc w:val="center"/>
      <w:outlineLvl w:val="1"/>
    </w:pPr>
    <w:rPr>
      <w:b/>
      <w:bCs/>
      <w:sz w:val="28"/>
      <w:szCs w:val="28"/>
    </w:rPr>
  </w:style>
  <w:style w:type="paragraph" w:styleId="3">
    <w:name w:val="heading 3"/>
    <w:basedOn w:val="a"/>
    <w:next w:val="a"/>
    <w:link w:val="30"/>
    <w:qFormat/>
    <w:rsid w:val="006D4D15"/>
    <w:pPr>
      <w:keepNext/>
      <w:spacing w:after="120"/>
      <w:jc w:val="both"/>
      <w:outlineLvl w:val="2"/>
    </w:pPr>
    <w:rPr>
      <w:b/>
      <w:bCs/>
      <w:sz w:val="22"/>
      <w:szCs w:val="22"/>
    </w:rPr>
  </w:style>
  <w:style w:type="paragraph" w:styleId="4">
    <w:name w:val="heading 4"/>
    <w:basedOn w:val="a"/>
    <w:next w:val="a"/>
    <w:link w:val="40"/>
    <w:qFormat/>
    <w:rsid w:val="006D4D15"/>
    <w:pPr>
      <w:keepNext/>
      <w:spacing w:after="120"/>
      <w:jc w:val="both"/>
      <w:outlineLvl w:val="3"/>
    </w:pPr>
  </w:style>
  <w:style w:type="paragraph" w:styleId="5">
    <w:name w:val="heading 5"/>
    <w:basedOn w:val="a"/>
    <w:next w:val="a"/>
    <w:link w:val="50"/>
    <w:qFormat/>
    <w:rsid w:val="006D4D15"/>
    <w:pPr>
      <w:keepNext/>
      <w:spacing w:after="120"/>
      <w:ind w:left="142"/>
      <w:jc w:val="both"/>
      <w:outlineLvl w:val="4"/>
    </w:pPr>
  </w:style>
  <w:style w:type="paragraph" w:styleId="6">
    <w:name w:val="heading 6"/>
    <w:basedOn w:val="a"/>
    <w:next w:val="a"/>
    <w:link w:val="60"/>
    <w:qFormat/>
    <w:rsid w:val="006D4D15"/>
    <w:pPr>
      <w:keepNext/>
      <w:spacing w:before="240" w:after="240"/>
      <w:jc w:val="center"/>
      <w:outlineLvl w:val="5"/>
    </w:pPr>
    <w:rPr>
      <w:b/>
      <w:bCs/>
      <w:sz w:val="22"/>
      <w:szCs w:val="22"/>
    </w:rPr>
  </w:style>
  <w:style w:type="paragraph" w:styleId="7">
    <w:name w:val="heading 7"/>
    <w:basedOn w:val="a"/>
    <w:next w:val="a"/>
    <w:link w:val="70"/>
    <w:uiPriority w:val="99"/>
    <w:qFormat/>
    <w:rsid w:val="006D4D15"/>
    <w:pPr>
      <w:keepNext/>
      <w:spacing w:after="120"/>
      <w:ind w:left="113" w:hanging="113"/>
      <w:outlineLvl w:val="6"/>
    </w:pPr>
  </w:style>
  <w:style w:type="paragraph" w:styleId="8">
    <w:name w:val="heading 8"/>
    <w:basedOn w:val="a"/>
    <w:next w:val="a"/>
    <w:link w:val="80"/>
    <w:qFormat/>
    <w:rsid w:val="006D4D15"/>
    <w:pPr>
      <w:keepNext/>
      <w:spacing w:after="120"/>
      <w:jc w:val="both"/>
      <w:outlineLvl w:val="7"/>
    </w:pPr>
    <w:rPr>
      <w:b/>
      <w:bCs/>
    </w:rPr>
  </w:style>
  <w:style w:type="paragraph" w:styleId="9">
    <w:name w:val="heading 9"/>
    <w:basedOn w:val="a"/>
    <w:next w:val="a"/>
    <w:link w:val="90"/>
    <w:qFormat/>
    <w:rsid w:val="006D4D1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1">
    <w:name w:val="Normal1"/>
    <w:qFormat/>
    <w:rsid w:val="006D4D15"/>
  </w:style>
  <w:style w:type="character" w:customStyle="1" w:styleId="10">
    <w:name w:val="Заголовок 1 Знак"/>
    <w:basedOn w:val="a0"/>
    <w:link w:val="1"/>
    <w:locked/>
    <w:rsid w:val="006D4D15"/>
    <w:rPr>
      <w:rFonts w:ascii="Cambria" w:hAnsi="Cambria" w:cs="Cambria"/>
      <w:b/>
      <w:bCs/>
      <w:kern w:val="32"/>
      <w:sz w:val="32"/>
      <w:szCs w:val="32"/>
    </w:rPr>
  </w:style>
  <w:style w:type="character" w:customStyle="1" w:styleId="20">
    <w:name w:val="Заголовок 2 Знак"/>
    <w:basedOn w:val="a0"/>
    <w:link w:val="2"/>
    <w:locked/>
    <w:rsid w:val="006D4D15"/>
    <w:rPr>
      <w:rFonts w:ascii="Cambria" w:hAnsi="Cambria" w:cs="Cambria"/>
      <w:b/>
      <w:bCs/>
      <w:i/>
      <w:iCs/>
      <w:sz w:val="28"/>
      <w:szCs w:val="28"/>
    </w:rPr>
  </w:style>
  <w:style w:type="character" w:customStyle="1" w:styleId="30">
    <w:name w:val="Заголовок 3 Знак"/>
    <w:basedOn w:val="a0"/>
    <w:link w:val="3"/>
    <w:locked/>
    <w:rsid w:val="006D4D15"/>
    <w:rPr>
      <w:rFonts w:ascii="Cambria" w:hAnsi="Cambria" w:cs="Cambria"/>
      <w:b/>
      <w:bCs/>
      <w:sz w:val="26"/>
      <w:szCs w:val="26"/>
    </w:rPr>
  </w:style>
  <w:style w:type="character" w:customStyle="1" w:styleId="40">
    <w:name w:val="Заголовок 4 Знак"/>
    <w:basedOn w:val="a0"/>
    <w:link w:val="4"/>
    <w:locked/>
    <w:rsid w:val="006D4D15"/>
    <w:rPr>
      <w:rFonts w:ascii="Calibri" w:hAnsi="Calibri" w:cs="Calibri"/>
      <w:b/>
      <w:bCs/>
      <w:sz w:val="28"/>
      <w:szCs w:val="28"/>
    </w:rPr>
  </w:style>
  <w:style w:type="character" w:customStyle="1" w:styleId="50">
    <w:name w:val="Заголовок 5 Знак"/>
    <w:basedOn w:val="a0"/>
    <w:link w:val="5"/>
    <w:locked/>
    <w:rsid w:val="006D4D15"/>
    <w:rPr>
      <w:rFonts w:ascii="Calibri" w:hAnsi="Calibri" w:cs="Calibri"/>
      <w:b/>
      <w:bCs/>
      <w:i/>
      <w:iCs/>
      <w:sz w:val="26"/>
      <w:szCs w:val="26"/>
    </w:rPr>
  </w:style>
  <w:style w:type="character" w:customStyle="1" w:styleId="60">
    <w:name w:val="Заголовок 6 Знак"/>
    <w:basedOn w:val="a0"/>
    <w:link w:val="6"/>
    <w:locked/>
    <w:rsid w:val="006D4D15"/>
    <w:rPr>
      <w:rFonts w:ascii="Calibri" w:hAnsi="Calibri" w:cs="Calibri"/>
      <w:b/>
      <w:bCs/>
    </w:rPr>
  </w:style>
  <w:style w:type="character" w:customStyle="1" w:styleId="70">
    <w:name w:val="Заголовок 7 Знак"/>
    <w:basedOn w:val="a0"/>
    <w:link w:val="7"/>
    <w:uiPriority w:val="99"/>
    <w:locked/>
    <w:rsid w:val="006D4D15"/>
    <w:rPr>
      <w:rFonts w:ascii="Calibri" w:hAnsi="Calibri" w:cs="Calibri"/>
      <w:sz w:val="24"/>
      <w:szCs w:val="24"/>
    </w:rPr>
  </w:style>
  <w:style w:type="character" w:customStyle="1" w:styleId="80">
    <w:name w:val="Заголовок 8 Знак"/>
    <w:basedOn w:val="a0"/>
    <w:link w:val="8"/>
    <w:locked/>
    <w:rsid w:val="006D4D15"/>
    <w:rPr>
      <w:rFonts w:ascii="Calibri" w:hAnsi="Calibri" w:cs="Calibri"/>
      <w:i/>
      <w:iCs/>
      <w:sz w:val="24"/>
      <w:szCs w:val="24"/>
    </w:rPr>
  </w:style>
  <w:style w:type="character" w:customStyle="1" w:styleId="90">
    <w:name w:val="Заголовок 9 Знак"/>
    <w:basedOn w:val="a0"/>
    <w:link w:val="9"/>
    <w:locked/>
    <w:rsid w:val="006D4D15"/>
    <w:rPr>
      <w:rFonts w:ascii="Cambria" w:hAnsi="Cambria" w:cs="Cambria"/>
    </w:rPr>
  </w:style>
  <w:style w:type="paragraph" w:styleId="a3">
    <w:name w:val="Title"/>
    <w:basedOn w:val="a"/>
    <w:link w:val="a4"/>
    <w:qFormat/>
    <w:rsid w:val="00A12A39"/>
    <w:pPr>
      <w:jc w:val="center"/>
    </w:pPr>
    <w:rPr>
      <w:b/>
      <w:bCs/>
      <w:sz w:val="26"/>
      <w:szCs w:val="26"/>
    </w:rPr>
  </w:style>
  <w:style w:type="character" w:customStyle="1" w:styleId="a4">
    <w:name w:val="Название Знак"/>
    <w:basedOn w:val="a0"/>
    <w:link w:val="a3"/>
    <w:locked/>
    <w:rsid w:val="006D4D15"/>
    <w:rPr>
      <w:rFonts w:ascii="Cambria" w:hAnsi="Cambria" w:cs="Cambria"/>
      <w:b/>
      <w:bCs/>
      <w:kern w:val="28"/>
      <w:sz w:val="32"/>
      <w:szCs w:val="32"/>
    </w:rPr>
  </w:style>
  <w:style w:type="paragraph" w:customStyle="1" w:styleId="Styletext">
    <w:name w:val="Style text"/>
    <w:basedOn w:val="a"/>
    <w:rsid w:val="006D4D15"/>
    <w:pPr>
      <w:ind w:firstLine="567"/>
      <w:jc w:val="both"/>
    </w:pPr>
    <w:rPr>
      <w:sz w:val="22"/>
      <w:szCs w:val="22"/>
      <w:lang w:val="en-GB"/>
    </w:rPr>
  </w:style>
  <w:style w:type="paragraph" w:customStyle="1" w:styleId="a5">
    <w:name w:val="Îáû÷íûé"/>
    <w:uiPriority w:val="99"/>
    <w:rsid w:val="006D4D15"/>
    <w:pPr>
      <w:widowControl w:val="0"/>
    </w:pPr>
  </w:style>
  <w:style w:type="paragraph" w:styleId="21">
    <w:name w:val="Body Text 2"/>
    <w:basedOn w:val="a"/>
    <w:link w:val="22"/>
    <w:rsid w:val="00CD4B07"/>
    <w:pPr>
      <w:spacing w:after="120"/>
      <w:ind w:firstLine="567"/>
    </w:pPr>
    <w:rPr>
      <w:sz w:val="22"/>
      <w:szCs w:val="22"/>
    </w:rPr>
  </w:style>
  <w:style w:type="character" w:customStyle="1" w:styleId="22">
    <w:name w:val="Основной текст 2 Знак"/>
    <w:basedOn w:val="a0"/>
    <w:link w:val="21"/>
    <w:locked/>
    <w:rsid w:val="006D4D15"/>
    <w:rPr>
      <w:rFonts w:cs="Times New Roman"/>
      <w:sz w:val="20"/>
      <w:szCs w:val="20"/>
    </w:rPr>
  </w:style>
  <w:style w:type="paragraph" w:styleId="a6">
    <w:name w:val="Body Text"/>
    <w:basedOn w:val="a"/>
    <w:link w:val="a7"/>
    <w:uiPriority w:val="99"/>
    <w:rsid w:val="006D4D15"/>
    <w:pPr>
      <w:widowControl w:val="0"/>
      <w:jc w:val="right"/>
    </w:pPr>
    <w:rPr>
      <w:sz w:val="22"/>
      <w:szCs w:val="22"/>
    </w:rPr>
  </w:style>
  <w:style w:type="character" w:customStyle="1" w:styleId="a7">
    <w:name w:val="Основной текст Знак"/>
    <w:basedOn w:val="a0"/>
    <w:link w:val="a6"/>
    <w:uiPriority w:val="99"/>
    <w:locked/>
    <w:rsid w:val="006D4D15"/>
    <w:rPr>
      <w:rFonts w:cs="Times New Roman"/>
      <w:sz w:val="20"/>
      <w:szCs w:val="20"/>
    </w:rPr>
  </w:style>
  <w:style w:type="paragraph" w:styleId="23">
    <w:name w:val="Body Text Indent 2"/>
    <w:basedOn w:val="a"/>
    <w:link w:val="210"/>
    <w:rsid w:val="006D4D15"/>
    <w:pPr>
      <w:widowControl w:val="0"/>
      <w:spacing w:after="120"/>
      <w:ind w:firstLine="567"/>
      <w:jc w:val="both"/>
    </w:pPr>
  </w:style>
  <w:style w:type="character" w:customStyle="1" w:styleId="210">
    <w:name w:val="Основной текст с отступом 2 Знак1"/>
    <w:basedOn w:val="a0"/>
    <w:link w:val="23"/>
    <w:locked/>
    <w:rsid w:val="004B2468"/>
    <w:rPr>
      <w:rFonts w:cs="Times New Roman"/>
      <w:sz w:val="24"/>
      <w:szCs w:val="24"/>
    </w:rPr>
  </w:style>
  <w:style w:type="paragraph" w:styleId="a8">
    <w:name w:val="Block Text"/>
    <w:basedOn w:val="a"/>
    <w:rsid w:val="00EA1578"/>
    <w:pPr>
      <w:spacing w:before="130" w:after="30" w:line="360" w:lineRule="auto"/>
      <w:ind w:left="1134" w:right="3969"/>
    </w:pPr>
    <w:rPr>
      <w:sz w:val="22"/>
      <w:szCs w:val="22"/>
    </w:rPr>
  </w:style>
  <w:style w:type="paragraph" w:styleId="a9">
    <w:name w:val="footer"/>
    <w:basedOn w:val="a"/>
    <w:link w:val="aa"/>
    <w:uiPriority w:val="99"/>
    <w:rsid w:val="00AF0A64"/>
    <w:pPr>
      <w:tabs>
        <w:tab w:val="center" w:pos="4536"/>
        <w:tab w:val="right" w:pos="9072"/>
      </w:tabs>
      <w:ind w:right="360" w:firstLine="360"/>
    </w:pPr>
    <w:rPr>
      <w:sz w:val="22"/>
      <w:szCs w:val="22"/>
    </w:rPr>
  </w:style>
  <w:style w:type="character" w:customStyle="1" w:styleId="aa">
    <w:name w:val="Нижний колонтитул Знак"/>
    <w:basedOn w:val="a0"/>
    <w:link w:val="a9"/>
    <w:uiPriority w:val="99"/>
    <w:locked/>
    <w:rsid w:val="00AF0A64"/>
    <w:rPr>
      <w:sz w:val="22"/>
      <w:szCs w:val="22"/>
    </w:rPr>
  </w:style>
  <w:style w:type="paragraph" w:customStyle="1" w:styleId="11">
    <w:name w:val="заголовок 1"/>
    <w:basedOn w:val="a"/>
    <w:next w:val="a"/>
    <w:rsid w:val="006D4D15"/>
    <w:pPr>
      <w:keepNext/>
      <w:jc w:val="center"/>
    </w:pPr>
    <w:rPr>
      <w:b/>
      <w:bCs/>
      <w:sz w:val="26"/>
      <w:szCs w:val="26"/>
    </w:rPr>
  </w:style>
  <w:style w:type="paragraph" w:customStyle="1" w:styleId="-5">
    <w:name w:val="Лица и адреса-5"/>
    <w:basedOn w:val="a"/>
    <w:uiPriority w:val="99"/>
    <w:rsid w:val="006D4D15"/>
  </w:style>
  <w:style w:type="paragraph" w:styleId="ab">
    <w:name w:val="Body Text Indent"/>
    <w:basedOn w:val="a"/>
    <w:link w:val="ac"/>
    <w:uiPriority w:val="99"/>
    <w:rsid w:val="006D4D15"/>
    <w:pPr>
      <w:spacing w:after="120"/>
      <w:ind w:firstLine="567"/>
      <w:jc w:val="both"/>
    </w:pPr>
    <w:rPr>
      <w:sz w:val="22"/>
      <w:szCs w:val="22"/>
    </w:rPr>
  </w:style>
  <w:style w:type="character" w:customStyle="1" w:styleId="ac">
    <w:name w:val="Основной текст с отступом Знак"/>
    <w:basedOn w:val="a0"/>
    <w:link w:val="ab"/>
    <w:uiPriority w:val="99"/>
    <w:locked/>
    <w:rsid w:val="006D4D15"/>
    <w:rPr>
      <w:rFonts w:cs="Times New Roman"/>
      <w:sz w:val="20"/>
      <w:szCs w:val="20"/>
    </w:rPr>
  </w:style>
  <w:style w:type="paragraph" w:styleId="31">
    <w:name w:val="Body Text Indent 3"/>
    <w:basedOn w:val="a"/>
    <w:link w:val="32"/>
    <w:uiPriority w:val="99"/>
    <w:rsid w:val="006D4D15"/>
    <w:pPr>
      <w:spacing w:after="120"/>
      <w:ind w:firstLine="720"/>
      <w:jc w:val="both"/>
    </w:pPr>
  </w:style>
  <w:style w:type="character" w:customStyle="1" w:styleId="32">
    <w:name w:val="Основной текст с отступом 3 Знак"/>
    <w:basedOn w:val="a0"/>
    <w:link w:val="31"/>
    <w:uiPriority w:val="99"/>
    <w:locked/>
    <w:rsid w:val="006D4D15"/>
    <w:rPr>
      <w:rFonts w:cs="Times New Roman"/>
      <w:sz w:val="16"/>
      <w:szCs w:val="16"/>
    </w:rPr>
  </w:style>
  <w:style w:type="paragraph" w:styleId="ad">
    <w:name w:val="header"/>
    <w:basedOn w:val="a"/>
    <w:link w:val="ae"/>
    <w:rsid w:val="006D4D15"/>
    <w:pPr>
      <w:tabs>
        <w:tab w:val="center" w:pos="4153"/>
        <w:tab w:val="right" w:pos="8306"/>
      </w:tabs>
    </w:pPr>
    <w:rPr>
      <w:sz w:val="22"/>
      <w:szCs w:val="22"/>
    </w:rPr>
  </w:style>
  <w:style w:type="character" w:customStyle="1" w:styleId="ae">
    <w:name w:val="Верхний колонтитул Знак"/>
    <w:basedOn w:val="a0"/>
    <w:link w:val="ad"/>
    <w:locked/>
    <w:rsid w:val="006D4D15"/>
    <w:rPr>
      <w:rFonts w:cs="Times New Roman"/>
      <w:sz w:val="20"/>
      <w:szCs w:val="20"/>
    </w:rPr>
  </w:style>
  <w:style w:type="paragraph" w:styleId="33">
    <w:name w:val="Body Text 3"/>
    <w:basedOn w:val="a"/>
    <w:link w:val="34"/>
    <w:uiPriority w:val="99"/>
    <w:rsid w:val="006D4D15"/>
    <w:pPr>
      <w:jc w:val="both"/>
    </w:pPr>
    <w:rPr>
      <w:b/>
      <w:bCs/>
      <w:sz w:val="22"/>
      <w:szCs w:val="22"/>
      <w:lang w:val="en-US"/>
    </w:rPr>
  </w:style>
  <w:style w:type="character" w:customStyle="1" w:styleId="34">
    <w:name w:val="Основной текст 3 Знак"/>
    <w:basedOn w:val="a0"/>
    <w:link w:val="33"/>
    <w:uiPriority w:val="99"/>
    <w:locked/>
    <w:rsid w:val="006D4D15"/>
    <w:rPr>
      <w:rFonts w:cs="Times New Roman"/>
      <w:sz w:val="16"/>
      <w:szCs w:val="16"/>
    </w:rPr>
  </w:style>
  <w:style w:type="character" w:styleId="af">
    <w:name w:val="footnote reference"/>
    <w:basedOn w:val="a0"/>
    <w:uiPriority w:val="99"/>
    <w:semiHidden/>
    <w:rsid w:val="006D4D15"/>
    <w:rPr>
      <w:rFonts w:cs="Times New Roman"/>
      <w:vertAlign w:val="superscript"/>
    </w:rPr>
  </w:style>
  <w:style w:type="paragraph" w:styleId="af0">
    <w:name w:val="Subtitle"/>
    <w:basedOn w:val="a"/>
    <w:link w:val="af1"/>
    <w:qFormat/>
    <w:rsid w:val="006D4D15"/>
    <w:pPr>
      <w:spacing w:after="120"/>
      <w:ind w:firstLine="567"/>
      <w:jc w:val="center"/>
    </w:pPr>
    <w:rPr>
      <w:b/>
      <w:bCs/>
      <w:caps/>
      <w:sz w:val="22"/>
      <w:szCs w:val="22"/>
    </w:rPr>
  </w:style>
  <w:style w:type="character" w:customStyle="1" w:styleId="af1">
    <w:name w:val="Подзаголовок Знак"/>
    <w:basedOn w:val="a0"/>
    <w:link w:val="af0"/>
    <w:locked/>
    <w:rsid w:val="006D4D15"/>
    <w:rPr>
      <w:rFonts w:ascii="Cambria" w:hAnsi="Cambria" w:cs="Cambria"/>
      <w:sz w:val="24"/>
      <w:szCs w:val="24"/>
    </w:rPr>
  </w:style>
  <w:style w:type="paragraph" w:styleId="af2">
    <w:name w:val="caption"/>
    <w:basedOn w:val="a"/>
    <w:qFormat/>
    <w:rsid w:val="006D4D15"/>
    <w:pPr>
      <w:ind w:firstLine="567"/>
      <w:jc w:val="center"/>
    </w:pPr>
    <w:rPr>
      <w:b/>
      <w:bCs/>
      <w:sz w:val="22"/>
      <w:szCs w:val="22"/>
    </w:rPr>
  </w:style>
  <w:style w:type="paragraph" w:styleId="af3">
    <w:name w:val="footnote text"/>
    <w:basedOn w:val="a"/>
    <w:link w:val="af4"/>
    <w:semiHidden/>
    <w:rsid w:val="006D4D15"/>
  </w:style>
  <w:style w:type="character" w:customStyle="1" w:styleId="af4">
    <w:name w:val="Текст сноски Знак"/>
    <w:basedOn w:val="a0"/>
    <w:link w:val="af3"/>
    <w:locked/>
    <w:rsid w:val="00D602C2"/>
    <w:rPr>
      <w:rFonts w:cs="Times New Roman"/>
      <w:sz w:val="24"/>
      <w:szCs w:val="24"/>
    </w:rPr>
  </w:style>
  <w:style w:type="character" w:styleId="af5">
    <w:name w:val="page number"/>
    <w:basedOn w:val="a0"/>
    <w:rsid w:val="006D4D15"/>
    <w:rPr>
      <w:rFonts w:cs="Times New Roman"/>
    </w:rPr>
  </w:style>
  <w:style w:type="character" w:styleId="af6">
    <w:name w:val="endnote reference"/>
    <w:basedOn w:val="a0"/>
    <w:uiPriority w:val="99"/>
    <w:rsid w:val="006D4D15"/>
    <w:rPr>
      <w:rFonts w:cs="Times New Roman"/>
      <w:vertAlign w:val="superscript"/>
    </w:rPr>
  </w:style>
  <w:style w:type="paragraph" w:customStyle="1" w:styleId="24">
    <w:name w:val="çàãîëîâîê 2"/>
    <w:basedOn w:val="a"/>
    <w:next w:val="a"/>
    <w:rsid w:val="006D4D15"/>
    <w:pPr>
      <w:keepNext/>
      <w:spacing w:before="120"/>
      <w:jc w:val="center"/>
    </w:pPr>
  </w:style>
  <w:style w:type="paragraph" w:customStyle="1" w:styleId="35">
    <w:name w:val="çàãîëîâîê 3"/>
    <w:basedOn w:val="a"/>
    <w:next w:val="a"/>
    <w:rsid w:val="006D4D15"/>
    <w:pPr>
      <w:keepNext/>
      <w:jc w:val="center"/>
    </w:pPr>
    <w:rPr>
      <w:b/>
      <w:bCs/>
    </w:rPr>
  </w:style>
  <w:style w:type="paragraph" w:customStyle="1" w:styleId="71">
    <w:name w:val="çàãîëîâîê 7"/>
    <w:basedOn w:val="a"/>
    <w:next w:val="a"/>
    <w:rsid w:val="006D4D15"/>
    <w:pPr>
      <w:keepNext/>
    </w:pPr>
    <w:rPr>
      <w:sz w:val="28"/>
      <w:szCs w:val="28"/>
    </w:rPr>
  </w:style>
  <w:style w:type="paragraph" w:customStyle="1" w:styleId="51">
    <w:name w:val="çàãîëîâîê 5"/>
    <w:basedOn w:val="a"/>
    <w:next w:val="a"/>
    <w:rsid w:val="006D4D15"/>
    <w:pPr>
      <w:keepNext/>
      <w:jc w:val="right"/>
    </w:pPr>
    <w:rPr>
      <w:lang w:val="en-US"/>
    </w:rPr>
  </w:style>
  <w:style w:type="paragraph" w:customStyle="1" w:styleId="Af7">
    <w:name w:val="A"/>
    <w:basedOn w:val="a"/>
    <w:rsid w:val="006D4D15"/>
    <w:pPr>
      <w:jc w:val="center"/>
    </w:pPr>
    <w:rPr>
      <w:rFonts w:ascii="Arial" w:hAnsi="Arial" w:cs="Arial"/>
      <w:sz w:val="16"/>
      <w:szCs w:val="16"/>
      <w:lang w:val="en-US"/>
    </w:rPr>
  </w:style>
  <w:style w:type="paragraph" w:customStyle="1" w:styleId="D">
    <w:name w:val="D"/>
    <w:basedOn w:val="a"/>
    <w:rsid w:val="006D4D15"/>
    <w:pPr>
      <w:keepNext/>
    </w:pPr>
    <w:rPr>
      <w:rFonts w:ascii="Arial" w:hAnsi="Arial" w:cs="Arial"/>
      <w:sz w:val="16"/>
      <w:szCs w:val="16"/>
      <w:lang w:val="en-US"/>
    </w:rPr>
  </w:style>
  <w:style w:type="paragraph" w:customStyle="1" w:styleId="AR">
    <w:name w:val="AR"/>
    <w:basedOn w:val="Af7"/>
    <w:rsid w:val="006D4D15"/>
    <w:pPr>
      <w:ind w:right="113"/>
      <w:jc w:val="right"/>
    </w:pPr>
  </w:style>
  <w:style w:type="paragraph" w:customStyle="1" w:styleId="AL">
    <w:name w:val="AL"/>
    <w:basedOn w:val="Af7"/>
    <w:rsid w:val="006D4D15"/>
    <w:pPr>
      <w:ind w:left="113"/>
      <w:jc w:val="left"/>
    </w:pPr>
  </w:style>
  <w:style w:type="paragraph" w:styleId="af8">
    <w:name w:val="Balloon Text"/>
    <w:basedOn w:val="a"/>
    <w:link w:val="af9"/>
    <w:rsid w:val="006D4D15"/>
    <w:rPr>
      <w:rFonts w:ascii="Tahoma" w:hAnsi="Tahoma" w:cs="Tahoma"/>
      <w:sz w:val="16"/>
      <w:szCs w:val="16"/>
    </w:rPr>
  </w:style>
  <w:style w:type="character" w:customStyle="1" w:styleId="af9">
    <w:name w:val="Текст выноски Знак"/>
    <w:basedOn w:val="a0"/>
    <w:link w:val="af8"/>
    <w:locked/>
    <w:rsid w:val="006D4D15"/>
    <w:rPr>
      <w:rFonts w:ascii="Tahoma" w:hAnsi="Tahoma" w:cs="Tahoma"/>
      <w:sz w:val="16"/>
      <w:szCs w:val="16"/>
    </w:rPr>
  </w:style>
  <w:style w:type="paragraph" w:customStyle="1" w:styleId="xl36">
    <w:name w:val="xl36"/>
    <w:basedOn w:val="a"/>
    <w:rsid w:val="006D4D15"/>
    <w:pPr>
      <w:spacing w:before="100" w:after="100"/>
      <w:jc w:val="center"/>
    </w:pPr>
    <w:rPr>
      <w:rFonts w:ascii="Bodo_uzb" w:hAnsi="Bodo_uzb" w:cs="Bodo_uzb"/>
    </w:rPr>
  </w:style>
  <w:style w:type="character" w:customStyle="1" w:styleId="translation-chunk">
    <w:name w:val="translation-chunk"/>
    <w:basedOn w:val="a0"/>
    <w:rsid w:val="009C2B26"/>
    <w:rPr>
      <w:rFonts w:cs="Times New Roman"/>
    </w:rPr>
  </w:style>
  <w:style w:type="character" w:customStyle="1" w:styleId="25">
    <w:name w:val="Основной текст с отступом 2 Знак"/>
    <w:basedOn w:val="a0"/>
    <w:locked/>
    <w:rsid w:val="00FA507F"/>
    <w:rPr>
      <w:rFonts w:cs="Times New Roman"/>
      <w:sz w:val="24"/>
      <w:szCs w:val="24"/>
    </w:rPr>
  </w:style>
  <w:style w:type="table" w:styleId="afa">
    <w:name w:val="Table Grid"/>
    <w:basedOn w:val="a1"/>
    <w:uiPriority w:val="59"/>
    <w:locked/>
    <w:rsid w:val="00AE629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Normal (Web)"/>
    <w:aliases w:val="Обычный (веб) Знак Знак Знак Знак,Обычный (веб) Знак Знак Знак Знак Знак Знак Знак,Обычный (веб) Знак Знак Знак Знак Знак Знак Знак Знак,Обычный (веб)1,Обычный (веб) Знак Знак Знак Знак1 Знак Знак Знак Знак Знак Знак Знак Знак Знак Знак"/>
    <w:basedOn w:val="a"/>
    <w:link w:val="afc"/>
    <w:unhideWhenUsed/>
    <w:qFormat/>
    <w:locked/>
    <w:rsid w:val="00595DCF"/>
    <w:pPr>
      <w:spacing w:before="100" w:beforeAutospacing="1" w:after="100" w:afterAutospacing="1"/>
    </w:pPr>
  </w:style>
  <w:style w:type="paragraph" w:styleId="afd">
    <w:name w:val="List Paragraph"/>
    <w:basedOn w:val="a"/>
    <w:uiPriority w:val="34"/>
    <w:qFormat/>
    <w:rsid w:val="00595DCF"/>
    <w:pPr>
      <w:ind w:left="720"/>
      <w:contextualSpacing/>
    </w:pPr>
  </w:style>
  <w:style w:type="paragraph" w:customStyle="1" w:styleId="12">
    <w:name w:val="Обычный1"/>
    <w:rsid w:val="00A64AF0"/>
  </w:style>
  <w:style w:type="paragraph" w:customStyle="1" w:styleId="13">
    <w:name w:val="Название1"/>
    <w:basedOn w:val="a"/>
    <w:next w:val="a"/>
    <w:rsid w:val="00A64AF0"/>
    <w:pPr>
      <w:jc w:val="center"/>
    </w:pPr>
    <w:rPr>
      <w:b/>
      <w:bCs/>
      <w:sz w:val="26"/>
      <w:szCs w:val="26"/>
    </w:rPr>
  </w:style>
  <w:style w:type="paragraph" w:customStyle="1" w:styleId="14">
    <w:name w:val="Цитата1"/>
    <w:basedOn w:val="Normal1"/>
    <w:rsid w:val="00A64AF0"/>
    <w:pPr>
      <w:spacing w:before="130" w:after="30" w:line="360" w:lineRule="auto"/>
      <w:ind w:left="1134" w:right="3969"/>
    </w:pPr>
    <w:rPr>
      <w:sz w:val="22"/>
      <w:szCs w:val="22"/>
    </w:rPr>
  </w:style>
  <w:style w:type="paragraph" w:customStyle="1" w:styleId="211">
    <w:name w:val="Основной текст 21"/>
    <w:basedOn w:val="12"/>
    <w:rsid w:val="00A64AF0"/>
    <w:pPr>
      <w:spacing w:after="120"/>
      <w:ind w:firstLine="567"/>
      <w:jc w:val="both"/>
    </w:pPr>
    <w:rPr>
      <w:sz w:val="22"/>
      <w:szCs w:val="22"/>
    </w:rPr>
  </w:style>
  <w:style w:type="paragraph" w:customStyle="1" w:styleId="15">
    <w:name w:val="Основной текст1"/>
    <w:basedOn w:val="12"/>
    <w:rsid w:val="00A64AF0"/>
    <w:pPr>
      <w:widowControl w:val="0"/>
      <w:jc w:val="right"/>
    </w:pPr>
    <w:rPr>
      <w:sz w:val="22"/>
      <w:szCs w:val="22"/>
    </w:rPr>
  </w:style>
  <w:style w:type="paragraph" w:customStyle="1" w:styleId="212">
    <w:name w:val="Основной текст с отступом 21"/>
    <w:basedOn w:val="12"/>
    <w:rsid w:val="00A64AF0"/>
    <w:pPr>
      <w:spacing w:after="120" w:line="480" w:lineRule="auto"/>
      <w:ind w:left="360"/>
    </w:pPr>
  </w:style>
  <w:style w:type="paragraph" w:customStyle="1" w:styleId="110">
    <w:name w:val="Заголовок 11"/>
    <w:basedOn w:val="Normal1"/>
    <w:next w:val="Normal1"/>
    <w:rsid w:val="00A64AF0"/>
    <w:pPr>
      <w:keepNext/>
      <w:spacing w:line="360" w:lineRule="auto"/>
      <w:ind w:left="142" w:hanging="142"/>
    </w:pPr>
    <w:rPr>
      <w:b/>
      <w:bCs/>
      <w:sz w:val="24"/>
      <w:szCs w:val="24"/>
    </w:rPr>
  </w:style>
  <w:style w:type="paragraph" w:customStyle="1" w:styleId="16">
    <w:name w:val="Нижний колонтитул1"/>
    <w:basedOn w:val="Normal1"/>
    <w:rsid w:val="00A64AF0"/>
    <w:pPr>
      <w:tabs>
        <w:tab w:val="center" w:pos="4153"/>
        <w:tab w:val="right" w:pos="8306"/>
      </w:tabs>
    </w:pPr>
  </w:style>
  <w:style w:type="paragraph" w:customStyle="1" w:styleId="17">
    <w:name w:val="Верхний колонтитул1"/>
    <w:basedOn w:val="12"/>
    <w:rsid w:val="00A64AF0"/>
    <w:pPr>
      <w:tabs>
        <w:tab w:val="center" w:pos="4153"/>
        <w:tab w:val="right" w:pos="8306"/>
      </w:tabs>
    </w:pPr>
    <w:rPr>
      <w:sz w:val="22"/>
      <w:szCs w:val="22"/>
    </w:rPr>
  </w:style>
  <w:style w:type="paragraph" w:styleId="afe">
    <w:name w:val="List Bullet"/>
    <w:basedOn w:val="a"/>
    <w:autoRedefine/>
    <w:locked/>
    <w:rsid w:val="00A64AF0"/>
    <w:pPr>
      <w:tabs>
        <w:tab w:val="num" w:pos="360"/>
      </w:tabs>
      <w:ind w:left="360" w:hanging="360"/>
    </w:pPr>
    <w:rPr>
      <w:sz w:val="22"/>
      <w:szCs w:val="22"/>
    </w:rPr>
  </w:style>
  <w:style w:type="character" w:customStyle="1" w:styleId="DefaultParagraphFont1">
    <w:name w:val="Default Paragraph Font1"/>
    <w:rsid w:val="00A64AF0"/>
  </w:style>
  <w:style w:type="paragraph" w:customStyle="1" w:styleId="18">
    <w:name w:val="çàãîëîâîê 1"/>
    <w:basedOn w:val="a"/>
    <w:next w:val="a"/>
    <w:rsid w:val="00A64AF0"/>
    <w:pPr>
      <w:keepNext/>
      <w:jc w:val="center"/>
    </w:pPr>
    <w:rPr>
      <w:b/>
      <w:bCs/>
      <w:sz w:val="26"/>
      <w:szCs w:val="26"/>
    </w:rPr>
  </w:style>
  <w:style w:type="character" w:customStyle="1" w:styleId="19">
    <w:name w:val="Номер страницы1"/>
    <w:basedOn w:val="a0"/>
    <w:rsid w:val="00A64AF0"/>
  </w:style>
  <w:style w:type="paragraph" w:customStyle="1" w:styleId="111">
    <w:name w:val="Нижний колонтитул11"/>
    <w:basedOn w:val="a"/>
    <w:rsid w:val="00A64AF0"/>
    <w:pPr>
      <w:tabs>
        <w:tab w:val="center" w:pos="4153"/>
        <w:tab w:val="right" w:pos="8306"/>
      </w:tabs>
    </w:pPr>
    <w:rPr>
      <w:sz w:val="22"/>
      <w:szCs w:val="22"/>
    </w:rPr>
  </w:style>
  <w:style w:type="paragraph" w:customStyle="1" w:styleId="1a">
    <w:name w:val="Название объекта1"/>
    <w:basedOn w:val="12"/>
    <w:next w:val="12"/>
    <w:rsid w:val="00A64AF0"/>
    <w:pPr>
      <w:ind w:right="-1"/>
      <w:jc w:val="right"/>
      <w:outlineLvl w:val="0"/>
    </w:pPr>
    <w:rPr>
      <w:b/>
      <w:bCs/>
      <w:sz w:val="26"/>
      <w:szCs w:val="26"/>
    </w:rPr>
  </w:style>
  <w:style w:type="paragraph" w:customStyle="1" w:styleId="xl31">
    <w:name w:val="xl31"/>
    <w:basedOn w:val="a"/>
    <w:rsid w:val="00A64AF0"/>
    <w:pPr>
      <w:spacing w:before="100" w:after="100"/>
      <w:jc w:val="right"/>
    </w:pPr>
    <w:rPr>
      <w:rFonts w:eastAsia="Arial Unicode MS"/>
    </w:rPr>
  </w:style>
  <w:style w:type="paragraph" w:customStyle="1" w:styleId="BlockTextBalticaUzbek">
    <w:name w:val="Block Text + BalticaUzbek"/>
    <w:aliases w:val="12 пт,По правому краю,Слева:  0 см,Справа:  0,3..."/>
    <w:basedOn w:val="a"/>
    <w:rsid w:val="00A64AF0"/>
    <w:pPr>
      <w:spacing w:before="40" w:after="300"/>
      <w:ind w:left="142"/>
    </w:pPr>
    <w:rPr>
      <w:rFonts w:ascii="BalticaUzbek" w:hAnsi="BalticaUzbek" w:cs="BalticaUzbek"/>
      <w:lang w:val="uz-Cyrl-UZ"/>
    </w:rPr>
  </w:style>
  <w:style w:type="paragraph" w:customStyle="1" w:styleId="1b">
    <w:name w:val="Основной текст с отступом1"/>
    <w:basedOn w:val="a"/>
    <w:rsid w:val="00A64AF0"/>
    <w:pPr>
      <w:spacing w:after="120"/>
      <w:ind w:firstLine="567"/>
      <w:jc w:val="both"/>
    </w:pPr>
    <w:rPr>
      <w:sz w:val="22"/>
      <w:szCs w:val="22"/>
    </w:rPr>
  </w:style>
  <w:style w:type="paragraph" w:customStyle="1" w:styleId="-2">
    <w:name w:val="Лица и адреса-2"/>
    <w:basedOn w:val="a"/>
    <w:next w:val="a"/>
    <w:rsid w:val="00A64AF0"/>
    <w:pPr>
      <w:ind w:left="170"/>
    </w:pPr>
    <w:rPr>
      <w:i/>
      <w:iCs/>
      <w:position w:val="-6"/>
    </w:rPr>
  </w:style>
  <w:style w:type="paragraph" w:customStyle="1" w:styleId="aff">
    <w:name w:val="Знак Знак Знак"/>
    <w:basedOn w:val="a"/>
    <w:autoRedefine/>
    <w:rsid w:val="00A64AF0"/>
    <w:pPr>
      <w:spacing w:after="160" w:line="240" w:lineRule="exact"/>
    </w:pPr>
    <w:rPr>
      <w:rFonts w:ascii="Times Uzb Roman" w:hAnsi="Times Uzb Roman" w:cs="Times Uzb Roman"/>
      <w:sz w:val="28"/>
      <w:szCs w:val="28"/>
      <w:lang w:val="en-US" w:eastAsia="en-US"/>
    </w:rPr>
  </w:style>
  <w:style w:type="paragraph" w:styleId="aff0">
    <w:name w:val="envelope address"/>
    <w:basedOn w:val="a"/>
    <w:locked/>
    <w:rsid w:val="00A64AF0"/>
    <w:pPr>
      <w:framePr w:w="7920" w:h="1980" w:hRule="exact" w:hSpace="180" w:wrap="auto" w:hAnchor="page" w:xAlign="center" w:yAlign="bottom"/>
      <w:ind w:left="2880"/>
    </w:pPr>
    <w:rPr>
      <w:rFonts w:ascii="Cambria" w:hAnsi="Cambria" w:cs="Cambria"/>
    </w:rPr>
  </w:style>
  <w:style w:type="paragraph" w:styleId="26">
    <w:name w:val="envelope return"/>
    <w:basedOn w:val="a"/>
    <w:locked/>
    <w:rsid w:val="00A64AF0"/>
    <w:rPr>
      <w:rFonts w:ascii="Cambria" w:hAnsi="Cambria" w:cs="Cambria"/>
      <w:sz w:val="20"/>
      <w:szCs w:val="20"/>
    </w:rPr>
  </w:style>
  <w:style w:type="character" w:customStyle="1" w:styleId="aff1">
    <w:name w:val="Схема документа Знак"/>
    <w:basedOn w:val="a0"/>
    <w:link w:val="aff2"/>
    <w:semiHidden/>
    <w:rsid w:val="00A64AF0"/>
    <w:rPr>
      <w:rFonts w:ascii="Tahoma" w:hAnsi="Tahoma" w:cs="Tahoma"/>
      <w:sz w:val="16"/>
      <w:szCs w:val="16"/>
    </w:rPr>
  </w:style>
  <w:style w:type="paragraph" w:styleId="aff2">
    <w:name w:val="Document Map"/>
    <w:basedOn w:val="a"/>
    <w:link w:val="aff1"/>
    <w:semiHidden/>
    <w:locked/>
    <w:rsid w:val="00A64AF0"/>
    <w:rPr>
      <w:rFonts w:ascii="Tahoma" w:hAnsi="Tahoma" w:cs="Tahoma"/>
      <w:sz w:val="16"/>
      <w:szCs w:val="16"/>
    </w:rPr>
  </w:style>
  <w:style w:type="paragraph" w:customStyle="1" w:styleId="220">
    <w:name w:val="Основной текст с отступом 22"/>
    <w:basedOn w:val="a"/>
    <w:rsid w:val="00A64AF0"/>
    <w:pPr>
      <w:spacing w:after="120" w:line="480" w:lineRule="auto"/>
      <w:ind w:left="360"/>
    </w:pPr>
    <w:rPr>
      <w:sz w:val="20"/>
      <w:szCs w:val="20"/>
    </w:rPr>
  </w:style>
  <w:style w:type="paragraph" w:customStyle="1" w:styleId="221">
    <w:name w:val="Основной текст 22"/>
    <w:basedOn w:val="a"/>
    <w:uiPriority w:val="99"/>
    <w:rsid w:val="00A64AF0"/>
    <w:pPr>
      <w:spacing w:after="120"/>
      <w:ind w:firstLine="567"/>
      <w:jc w:val="both"/>
    </w:pPr>
    <w:rPr>
      <w:sz w:val="22"/>
      <w:szCs w:val="22"/>
    </w:rPr>
  </w:style>
  <w:style w:type="paragraph" w:customStyle="1" w:styleId="27">
    <w:name w:val="Основной текст2"/>
    <w:basedOn w:val="a"/>
    <w:rsid w:val="00A64AF0"/>
    <w:pPr>
      <w:widowControl w:val="0"/>
      <w:jc w:val="right"/>
    </w:pPr>
    <w:rPr>
      <w:sz w:val="22"/>
      <w:szCs w:val="22"/>
    </w:rPr>
  </w:style>
  <w:style w:type="paragraph" w:styleId="aff3">
    <w:name w:val="endnote text"/>
    <w:basedOn w:val="a"/>
    <w:link w:val="aff4"/>
    <w:locked/>
    <w:rsid w:val="00A64AF0"/>
    <w:rPr>
      <w:sz w:val="20"/>
      <w:szCs w:val="20"/>
    </w:rPr>
  </w:style>
  <w:style w:type="character" w:customStyle="1" w:styleId="aff4">
    <w:name w:val="Текст концевой сноски Знак"/>
    <w:basedOn w:val="a0"/>
    <w:link w:val="aff3"/>
    <w:rsid w:val="00A64AF0"/>
  </w:style>
  <w:style w:type="paragraph" w:customStyle="1" w:styleId="28">
    <w:name w:val="Цитата2"/>
    <w:basedOn w:val="Normal1"/>
    <w:rsid w:val="00A64AF0"/>
    <w:pPr>
      <w:spacing w:before="130" w:after="30" w:line="360" w:lineRule="auto"/>
      <w:ind w:left="1134" w:right="3969"/>
    </w:pPr>
    <w:rPr>
      <w:sz w:val="22"/>
    </w:rPr>
  </w:style>
  <w:style w:type="paragraph" w:customStyle="1" w:styleId="29">
    <w:name w:val="Обычный2"/>
    <w:rsid w:val="00A64AF0"/>
    <w:rPr>
      <w:snapToGrid w:val="0"/>
      <w:sz w:val="22"/>
    </w:rPr>
  </w:style>
  <w:style w:type="paragraph" w:customStyle="1" w:styleId="2a">
    <w:name w:val="Верхний колонтитул2"/>
    <w:basedOn w:val="29"/>
    <w:rsid w:val="00A64AF0"/>
    <w:pPr>
      <w:tabs>
        <w:tab w:val="center" w:pos="4153"/>
        <w:tab w:val="right" w:pos="8306"/>
      </w:tabs>
    </w:pPr>
    <w:rPr>
      <w:snapToGrid/>
    </w:rPr>
  </w:style>
  <w:style w:type="paragraph" w:customStyle="1" w:styleId="2b">
    <w:name w:val="Название2"/>
    <w:basedOn w:val="29"/>
    <w:next w:val="29"/>
    <w:rsid w:val="00A64AF0"/>
    <w:pPr>
      <w:jc w:val="center"/>
    </w:pPr>
    <w:rPr>
      <w:b/>
      <w:sz w:val="26"/>
    </w:rPr>
  </w:style>
  <w:style w:type="paragraph" w:customStyle="1" w:styleId="120">
    <w:name w:val="Заголовок 12"/>
    <w:basedOn w:val="Normal1"/>
    <w:next w:val="Normal1"/>
    <w:rsid w:val="00A64AF0"/>
    <w:pPr>
      <w:keepNext/>
      <w:spacing w:line="360" w:lineRule="auto"/>
      <w:ind w:left="142" w:hanging="142"/>
    </w:pPr>
    <w:rPr>
      <w:b/>
      <w:sz w:val="24"/>
    </w:rPr>
  </w:style>
  <w:style w:type="paragraph" w:customStyle="1" w:styleId="2c">
    <w:name w:val="Нижний колонтитул2"/>
    <w:basedOn w:val="a"/>
    <w:rsid w:val="00A64AF0"/>
    <w:pPr>
      <w:tabs>
        <w:tab w:val="center" w:pos="4153"/>
        <w:tab w:val="right" w:pos="8306"/>
      </w:tabs>
    </w:pPr>
    <w:rPr>
      <w:sz w:val="20"/>
    </w:rPr>
  </w:style>
  <w:style w:type="character" w:customStyle="1" w:styleId="2d">
    <w:name w:val="Номер страницы2"/>
    <w:basedOn w:val="a0"/>
    <w:rsid w:val="00A64AF0"/>
  </w:style>
  <w:style w:type="paragraph" w:customStyle="1" w:styleId="2e">
    <w:name w:val="Название объекта2"/>
    <w:basedOn w:val="29"/>
    <w:next w:val="29"/>
    <w:rsid w:val="00A64AF0"/>
    <w:pPr>
      <w:ind w:right="-1"/>
      <w:jc w:val="right"/>
      <w:outlineLvl w:val="0"/>
    </w:pPr>
    <w:rPr>
      <w:b/>
      <w:snapToGrid/>
      <w:sz w:val="26"/>
    </w:rPr>
  </w:style>
  <w:style w:type="paragraph" w:customStyle="1" w:styleId="xl24">
    <w:name w:val="xl24"/>
    <w:basedOn w:val="a"/>
    <w:rsid w:val="00A64AF0"/>
    <w:pPr>
      <w:spacing w:before="100" w:after="100"/>
      <w:jc w:val="center"/>
    </w:pPr>
    <w:rPr>
      <w:rFonts w:ascii="Bodo_uzb" w:hAnsi="Bodo_uzb"/>
      <w:sz w:val="22"/>
    </w:rPr>
  </w:style>
  <w:style w:type="paragraph" w:customStyle="1" w:styleId="36">
    <w:name w:val="Основной текст3"/>
    <w:basedOn w:val="29"/>
    <w:rsid w:val="00A64AF0"/>
    <w:pPr>
      <w:widowControl w:val="0"/>
      <w:jc w:val="center"/>
    </w:pPr>
    <w:rPr>
      <w:rFonts w:ascii="Arial" w:hAnsi="Arial"/>
      <w:b/>
      <w:sz w:val="24"/>
    </w:rPr>
  </w:style>
  <w:style w:type="paragraph" w:customStyle="1" w:styleId="xl27">
    <w:name w:val="xl27"/>
    <w:basedOn w:val="a"/>
    <w:rsid w:val="00A64AF0"/>
    <w:pPr>
      <w:pBdr>
        <w:left w:val="single" w:sz="4" w:space="0" w:color="auto"/>
        <w:bottom w:val="single" w:sz="4" w:space="0" w:color="auto"/>
        <w:right w:val="single" w:sz="4" w:space="0" w:color="auto"/>
      </w:pBdr>
      <w:spacing w:before="100" w:after="100"/>
    </w:pPr>
    <w:rPr>
      <w:rFonts w:ascii="Bodo_uzb" w:hAnsi="Bodo_uzb"/>
    </w:rPr>
  </w:style>
  <w:style w:type="paragraph" w:customStyle="1" w:styleId="xl25">
    <w:name w:val="xl25"/>
    <w:basedOn w:val="a"/>
    <w:rsid w:val="00A64AF0"/>
    <w:pPr>
      <w:spacing w:before="100" w:after="100"/>
    </w:pPr>
    <w:rPr>
      <w:rFonts w:ascii="Bodo_uzb" w:hAnsi="Bodo_uzb"/>
    </w:rPr>
  </w:style>
  <w:style w:type="paragraph" w:customStyle="1" w:styleId="xl38">
    <w:name w:val="xl38"/>
    <w:basedOn w:val="a"/>
    <w:rsid w:val="00A64AF0"/>
    <w:pPr>
      <w:spacing w:before="100" w:after="100"/>
    </w:pPr>
    <w:rPr>
      <w:rFonts w:ascii="Bodo_uzb" w:hAnsi="Bodo_uzb"/>
      <w:sz w:val="22"/>
    </w:rPr>
  </w:style>
  <w:style w:type="paragraph" w:customStyle="1" w:styleId="37">
    <w:name w:val="Цитата3"/>
    <w:basedOn w:val="Normal1"/>
    <w:rsid w:val="00A64AF0"/>
    <w:pPr>
      <w:spacing w:before="130" w:after="30" w:line="360" w:lineRule="auto"/>
      <w:ind w:left="1134" w:right="3969"/>
    </w:pPr>
    <w:rPr>
      <w:sz w:val="22"/>
    </w:rPr>
  </w:style>
  <w:style w:type="paragraph" w:customStyle="1" w:styleId="130">
    <w:name w:val="Заголовок 13"/>
    <w:basedOn w:val="Normal1"/>
    <w:next w:val="Normal1"/>
    <w:rsid w:val="00A64AF0"/>
    <w:pPr>
      <w:keepNext/>
      <w:spacing w:line="360" w:lineRule="auto"/>
      <w:ind w:left="142" w:hanging="142"/>
    </w:pPr>
    <w:rPr>
      <w:b/>
      <w:sz w:val="24"/>
    </w:rPr>
  </w:style>
  <w:style w:type="paragraph" w:customStyle="1" w:styleId="BlockText1">
    <w:name w:val="Block Text1"/>
    <w:basedOn w:val="Normal1"/>
    <w:rsid w:val="00A64AF0"/>
    <w:pPr>
      <w:spacing w:before="130" w:after="30" w:line="360" w:lineRule="auto"/>
      <w:ind w:left="1134" w:right="3969"/>
    </w:pPr>
    <w:rPr>
      <w:sz w:val="22"/>
    </w:rPr>
  </w:style>
  <w:style w:type="paragraph" w:customStyle="1" w:styleId="Normal2">
    <w:name w:val="Normal2"/>
    <w:rsid w:val="00A64AF0"/>
    <w:rPr>
      <w:snapToGrid w:val="0"/>
      <w:sz w:val="22"/>
    </w:rPr>
  </w:style>
  <w:style w:type="paragraph" w:customStyle="1" w:styleId="Title1">
    <w:name w:val="Title1"/>
    <w:basedOn w:val="Normal2"/>
    <w:next w:val="Normal2"/>
    <w:rsid w:val="00A64AF0"/>
    <w:pPr>
      <w:jc w:val="center"/>
    </w:pPr>
    <w:rPr>
      <w:b/>
      <w:sz w:val="26"/>
    </w:rPr>
  </w:style>
  <w:style w:type="paragraph" w:customStyle="1" w:styleId="BodyText1">
    <w:name w:val="Body Text1"/>
    <w:basedOn w:val="Normal2"/>
    <w:rsid w:val="00A64AF0"/>
    <w:pPr>
      <w:widowControl w:val="0"/>
      <w:jc w:val="center"/>
    </w:pPr>
    <w:rPr>
      <w:rFonts w:ascii="Arial" w:hAnsi="Arial"/>
      <w:b/>
      <w:sz w:val="24"/>
    </w:rPr>
  </w:style>
  <w:style w:type="character" w:customStyle="1" w:styleId="TitleChar">
    <w:name w:val="Title Char"/>
    <w:basedOn w:val="a0"/>
    <w:locked/>
    <w:rsid w:val="00A64AF0"/>
    <w:rPr>
      <w:rFonts w:ascii="Cambria" w:hAnsi="Cambria" w:cs="Cambria"/>
      <w:b/>
      <w:bCs/>
      <w:kern w:val="28"/>
      <w:sz w:val="32"/>
      <w:szCs w:val="32"/>
    </w:rPr>
  </w:style>
  <w:style w:type="character" w:customStyle="1" w:styleId="BodyTextIndent2Char">
    <w:name w:val="Body Text Indent 2 Char"/>
    <w:basedOn w:val="a0"/>
    <w:locked/>
    <w:rsid w:val="00A64AF0"/>
    <w:rPr>
      <w:rFonts w:cs="Times New Roman"/>
      <w:sz w:val="24"/>
      <w:szCs w:val="24"/>
    </w:rPr>
  </w:style>
  <w:style w:type="character" w:customStyle="1" w:styleId="BodyTextIndent3Char">
    <w:name w:val="Body Text Indent 3 Char"/>
    <w:basedOn w:val="a0"/>
    <w:locked/>
    <w:rsid w:val="00A64AF0"/>
    <w:rPr>
      <w:rFonts w:cs="Times New Roman"/>
      <w:sz w:val="16"/>
      <w:szCs w:val="16"/>
    </w:rPr>
  </w:style>
  <w:style w:type="character" w:customStyle="1" w:styleId="FootnoteTextChar">
    <w:name w:val="Footnote Text Char"/>
    <w:basedOn w:val="a0"/>
    <w:locked/>
    <w:rsid w:val="00A64AF0"/>
    <w:rPr>
      <w:rFonts w:cs="Times New Roman"/>
      <w:sz w:val="24"/>
      <w:szCs w:val="24"/>
    </w:rPr>
  </w:style>
  <w:style w:type="character" w:customStyle="1" w:styleId="Heading1Char">
    <w:name w:val="Heading 1 Char"/>
    <w:basedOn w:val="a0"/>
    <w:locked/>
    <w:rsid w:val="00A64AF0"/>
    <w:rPr>
      <w:rFonts w:ascii="Cambria" w:hAnsi="Cambria" w:cs="Cambria"/>
      <w:b/>
      <w:bCs/>
      <w:kern w:val="32"/>
      <w:sz w:val="32"/>
      <w:szCs w:val="32"/>
    </w:rPr>
  </w:style>
  <w:style w:type="character" w:customStyle="1" w:styleId="BodyTextChar">
    <w:name w:val="Body Text Char"/>
    <w:basedOn w:val="a0"/>
    <w:locked/>
    <w:rsid w:val="00A64AF0"/>
    <w:rPr>
      <w:rFonts w:cs="Times New Roman"/>
      <w:sz w:val="20"/>
      <w:szCs w:val="20"/>
    </w:rPr>
  </w:style>
  <w:style w:type="character" w:customStyle="1" w:styleId="FooterChar">
    <w:name w:val="Footer Char"/>
    <w:basedOn w:val="a0"/>
    <w:locked/>
    <w:rsid w:val="00A64AF0"/>
    <w:rPr>
      <w:rFonts w:cs="Times New Roman"/>
      <w:sz w:val="20"/>
      <w:szCs w:val="20"/>
    </w:rPr>
  </w:style>
  <w:style w:type="character" w:customStyle="1" w:styleId="BodyTextIndentChar">
    <w:name w:val="Body Text Indent Char"/>
    <w:basedOn w:val="a0"/>
    <w:locked/>
    <w:rsid w:val="00A64AF0"/>
    <w:rPr>
      <w:rFonts w:cs="Times New Roman"/>
      <w:sz w:val="20"/>
      <w:szCs w:val="20"/>
    </w:rPr>
  </w:style>
  <w:style w:type="character" w:customStyle="1" w:styleId="BalloonTextChar">
    <w:name w:val="Balloon Text Char"/>
    <w:basedOn w:val="a0"/>
    <w:locked/>
    <w:rsid w:val="00A64AF0"/>
    <w:rPr>
      <w:rFonts w:ascii="Tahoma" w:hAnsi="Tahoma" w:cs="Tahoma"/>
      <w:sz w:val="16"/>
      <w:szCs w:val="16"/>
    </w:rPr>
  </w:style>
  <w:style w:type="paragraph" w:styleId="aff5">
    <w:name w:val="No Spacing"/>
    <w:link w:val="aff6"/>
    <w:uiPriority w:val="1"/>
    <w:qFormat/>
    <w:rsid w:val="00D215E4"/>
    <w:rPr>
      <w:sz w:val="24"/>
      <w:szCs w:val="24"/>
    </w:rPr>
  </w:style>
  <w:style w:type="paragraph" w:customStyle="1" w:styleId="61">
    <w:name w:val="çàãîëîâîê 6"/>
    <w:basedOn w:val="a"/>
    <w:next w:val="a"/>
    <w:qFormat/>
    <w:rsid w:val="001E3C50"/>
    <w:pPr>
      <w:keepNext/>
      <w:ind w:left="774"/>
      <w:jc w:val="both"/>
    </w:pPr>
    <w:rPr>
      <w:b/>
      <w:szCs w:val="20"/>
    </w:rPr>
  </w:style>
  <w:style w:type="table" w:styleId="-3">
    <w:name w:val="Colorful List Accent 3"/>
    <w:basedOn w:val="a1"/>
    <w:uiPriority w:val="72"/>
    <w:rsid w:val="00A9400C"/>
    <w:rPr>
      <w:rFonts w:ascii="Calibri" w:eastAsia="Calibri" w:hAnsi="Calibri"/>
      <w:color w:val="000000"/>
      <w:sz w:val="22"/>
      <w:szCs w:val="22"/>
      <w:lang w:eastAsia="en-US"/>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1-5">
    <w:name w:val="Medium Shading 1 Accent 5"/>
    <w:basedOn w:val="a1"/>
    <w:uiPriority w:val="63"/>
    <w:rsid w:val="008A2CBE"/>
    <w:rPr>
      <w:rFonts w:ascii="Calibri" w:eastAsia="Calibri" w:hAnsi="Calibri"/>
      <w:sz w:val="22"/>
      <w:szCs w:val="22"/>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230">
    <w:name w:val="Основной текст 23"/>
    <w:basedOn w:val="a"/>
    <w:rsid w:val="00A57F27"/>
    <w:pPr>
      <w:spacing w:after="120"/>
      <w:ind w:firstLine="567"/>
    </w:pPr>
    <w:rPr>
      <w:sz w:val="22"/>
      <w:szCs w:val="20"/>
    </w:rPr>
  </w:style>
  <w:style w:type="character" w:styleId="aff7">
    <w:name w:val="Hyperlink"/>
    <w:basedOn w:val="a0"/>
    <w:locked/>
    <w:rsid w:val="00327D4E"/>
    <w:rPr>
      <w:color w:val="0000FF"/>
      <w:u w:val="single"/>
    </w:rPr>
  </w:style>
  <w:style w:type="table" w:customStyle="1" w:styleId="-11">
    <w:name w:val="Светлая заливка - Акцент 11"/>
    <w:basedOn w:val="a1"/>
    <w:uiPriority w:val="60"/>
    <w:rsid w:val="00CE025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newscontent">
    <w:name w:val="newscontent"/>
    <w:basedOn w:val="a0"/>
    <w:rsid w:val="003E2D16"/>
  </w:style>
  <w:style w:type="character" w:customStyle="1" w:styleId="afc">
    <w:name w:val="Обычный (веб) Знак"/>
    <w:aliases w:val="Обычный (веб) Знак Знак Знак Знак Знак,Обычный (веб) Знак Знак Знак Знак Знак Знак Знак Знак1,Обычный (веб) Знак Знак Знак Знак Знак Знак Знак Знак Знак,Обычный (веб)1 Знак"/>
    <w:link w:val="afb"/>
    <w:locked/>
    <w:rsid w:val="00131B13"/>
    <w:rPr>
      <w:sz w:val="24"/>
      <w:szCs w:val="24"/>
    </w:rPr>
  </w:style>
  <w:style w:type="table" w:styleId="-4">
    <w:name w:val="Light Grid Accent 4"/>
    <w:basedOn w:val="a1"/>
    <w:uiPriority w:val="62"/>
    <w:rsid w:val="00CD1F0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111">
    <w:name w:val="Светлая заливка - Акцент 111"/>
    <w:basedOn w:val="a1"/>
    <w:uiPriority w:val="60"/>
    <w:rsid w:val="008E6FA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112">
    <w:name w:val="Светлая заливка - Акцент 112"/>
    <w:basedOn w:val="a1"/>
    <w:uiPriority w:val="60"/>
    <w:rsid w:val="008E6FA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113">
    <w:name w:val="Светлая заливка - Акцент 113"/>
    <w:basedOn w:val="a1"/>
    <w:uiPriority w:val="60"/>
    <w:rsid w:val="008E6FA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aff6">
    <w:name w:val="Без интервала Знак"/>
    <w:basedOn w:val="a0"/>
    <w:link w:val="aff5"/>
    <w:uiPriority w:val="1"/>
    <w:qFormat/>
    <w:rsid w:val="006978F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2943">
      <w:bodyDiv w:val="1"/>
      <w:marLeft w:val="0"/>
      <w:marRight w:val="0"/>
      <w:marTop w:val="0"/>
      <w:marBottom w:val="0"/>
      <w:divBdr>
        <w:top w:val="none" w:sz="0" w:space="0" w:color="auto"/>
        <w:left w:val="none" w:sz="0" w:space="0" w:color="auto"/>
        <w:bottom w:val="none" w:sz="0" w:space="0" w:color="auto"/>
        <w:right w:val="none" w:sz="0" w:space="0" w:color="auto"/>
      </w:divBdr>
    </w:div>
    <w:div w:id="2824985">
      <w:bodyDiv w:val="1"/>
      <w:marLeft w:val="0"/>
      <w:marRight w:val="0"/>
      <w:marTop w:val="0"/>
      <w:marBottom w:val="0"/>
      <w:divBdr>
        <w:top w:val="none" w:sz="0" w:space="0" w:color="auto"/>
        <w:left w:val="none" w:sz="0" w:space="0" w:color="auto"/>
        <w:bottom w:val="none" w:sz="0" w:space="0" w:color="auto"/>
        <w:right w:val="none" w:sz="0" w:space="0" w:color="auto"/>
      </w:divBdr>
    </w:div>
    <w:div w:id="6837081">
      <w:bodyDiv w:val="1"/>
      <w:marLeft w:val="0"/>
      <w:marRight w:val="0"/>
      <w:marTop w:val="0"/>
      <w:marBottom w:val="0"/>
      <w:divBdr>
        <w:top w:val="none" w:sz="0" w:space="0" w:color="auto"/>
        <w:left w:val="none" w:sz="0" w:space="0" w:color="auto"/>
        <w:bottom w:val="none" w:sz="0" w:space="0" w:color="auto"/>
        <w:right w:val="none" w:sz="0" w:space="0" w:color="auto"/>
      </w:divBdr>
    </w:div>
    <w:div w:id="20975712">
      <w:bodyDiv w:val="1"/>
      <w:marLeft w:val="0"/>
      <w:marRight w:val="0"/>
      <w:marTop w:val="0"/>
      <w:marBottom w:val="0"/>
      <w:divBdr>
        <w:top w:val="none" w:sz="0" w:space="0" w:color="auto"/>
        <w:left w:val="none" w:sz="0" w:space="0" w:color="auto"/>
        <w:bottom w:val="none" w:sz="0" w:space="0" w:color="auto"/>
        <w:right w:val="none" w:sz="0" w:space="0" w:color="auto"/>
      </w:divBdr>
    </w:div>
    <w:div w:id="24523333">
      <w:bodyDiv w:val="1"/>
      <w:marLeft w:val="0"/>
      <w:marRight w:val="0"/>
      <w:marTop w:val="0"/>
      <w:marBottom w:val="0"/>
      <w:divBdr>
        <w:top w:val="none" w:sz="0" w:space="0" w:color="auto"/>
        <w:left w:val="none" w:sz="0" w:space="0" w:color="auto"/>
        <w:bottom w:val="none" w:sz="0" w:space="0" w:color="auto"/>
        <w:right w:val="none" w:sz="0" w:space="0" w:color="auto"/>
      </w:divBdr>
    </w:div>
    <w:div w:id="26372022">
      <w:bodyDiv w:val="1"/>
      <w:marLeft w:val="0"/>
      <w:marRight w:val="0"/>
      <w:marTop w:val="0"/>
      <w:marBottom w:val="0"/>
      <w:divBdr>
        <w:top w:val="none" w:sz="0" w:space="0" w:color="auto"/>
        <w:left w:val="none" w:sz="0" w:space="0" w:color="auto"/>
        <w:bottom w:val="none" w:sz="0" w:space="0" w:color="auto"/>
        <w:right w:val="none" w:sz="0" w:space="0" w:color="auto"/>
      </w:divBdr>
    </w:div>
    <w:div w:id="28187721">
      <w:bodyDiv w:val="1"/>
      <w:marLeft w:val="0"/>
      <w:marRight w:val="0"/>
      <w:marTop w:val="0"/>
      <w:marBottom w:val="0"/>
      <w:divBdr>
        <w:top w:val="none" w:sz="0" w:space="0" w:color="auto"/>
        <w:left w:val="none" w:sz="0" w:space="0" w:color="auto"/>
        <w:bottom w:val="none" w:sz="0" w:space="0" w:color="auto"/>
        <w:right w:val="none" w:sz="0" w:space="0" w:color="auto"/>
      </w:divBdr>
    </w:div>
    <w:div w:id="28262300">
      <w:bodyDiv w:val="1"/>
      <w:marLeft w:val="0"/>
      <w:marRight w:val="0"/>
      <w:marTop w:val="0"/>
      <w:marBottom w:val="0"/>
      <w:divBdr>
        <w:top w:val="none" w:sz="0" w:space="0" w:color="auto"/>
        <w:left w:val="none" w:sz="0" w:space="0" w:color="auto"/>
        <w:bottom w:val="none" w:sz="0" w:space="0" w:color="auto"/>
        <w:right w:val="none" w:sz="0" w:space="0" w:color="auto"/>
      </w:divBdr>
    </w:div>
    <w:div w:id="31881750">
      <w:bodyDiv w:val="1"/>
      <w:marLeft w:val="0"/>
      <w:marRight w:val="0"/>
      <w:marTop w:val="0"/>
      <w:marBottom w:val="0"/>
      <w:divBdr>
        <w:top w:val="none" w:sz="0" w:space="0" w:color="auto"/>
        <w:left w:val="none" w:sz="0" w:space="0" w:color="auto"/>
        <w:bottom w:val="none" w:sz="0" w:space="0" w:color="auto"/>
        <w:right w:val="none" w:sz="0" w:space="0" w:color="auto"/>
      </w:divBdr>
    </w:div>
    <w:div w:id="48503868">
      <w:bodyDiv w:val="1"/>
      <w:marLeft w:val="0"/>
      <w:marRight w:val="0"/>
      <w:marTop w:val="0"/>
      <w:marBottom w:val="0"/>
      <w:divBdr>
        <w:top w:val="none" w:sz="0" w:space="0" w:color="auto"/>
        <w:left w:val="none" w:sz="0" w:space="0" w:color="auto"/>
        <w:bottom w:val="none" w:sz="0" w:space="0" w:color="auto"/>
        <w:right w:val="none" w:sz="0" w:space="0" w:color="auto"/>
      </w:divBdr>
    </w:div>
    <w:div w:id="89204185">
      <w:bodyDiv w:val="1"/>
      <w:marLeft w:val="0"/>
      <w:marRight w:val="0"/>
      <w:marTop w:val="0"/>
      <w:marBottom w:val="0"/>
      <w:divBdr>
        <w:top w:val="none" w:sz="0" w:space="0" w:color="auto"/>
        <w:left w:val="none" w:sz="0" w:space="0" w:color="auto"/>
        <w:bottom w:val="none" w:sz="0" w:space="0" w:color="auto"/>
        <w:right w:val="none" w:sz="0" w:space="0" w:color="auto"/>
      </w:divBdr>
    </w:div>
    <w:div w:id="147864863">
      <w:bodyDiv w:val="1"/>
      <w:marLeft w:val="0"/>
      <w:marRight w:val="0"/>
      <w:marTop w:val="0"/>
      <w:marBottom w:val="0"/>
      <w:divBdr>
        <w:top w:val="none" w:sz="0" w:space="0" w:color="auto"/>
        <w:left w:val="none" w:sz="0" w:space="0" w:color="auto"/>
        <w:bottom w:val="none" w:sz="0" w:space="0" w:color="auto"/>
        <w:right w:val="none" w:sz="0" w:space="0" w:color="auto"/>
      </w:divBdr>
    </w:div>
    <w:div w:id="159392362">
      <w:bodyDiv w:val="1"/>
      <w:marLeft w:val="0"/>
      <w:marRight w:val="0"/>
      <w:marTop w:val="0"/>
      <w:marBottom w:val="0"/>
      <w:divBdr>
        <w:top w:val="none" w:sz="0" w:space="0" w:color="auto"/>
        <w:left w:val="none" w:sz="0" w:space="0" w:color="auto"/>
        <w:bottom w:val="none" w:sz="0" w:space="0" w:color="auto"/>
        <w:right w:val="none" w:sz="0" w:space="0" w:color="auto"/>
      </w:divBdr>
    </w:div>
    <w:div w:id="162167663">
      <w:bodyDiv w:val="1"/>
      <w:marLeft w:val="0"/>
      <w:marRight w:val="0"/>
      <w:marTop w:val="0"/>
      <w:marBottom w:val="0"/>
      <w:divBdr>
        <w:top w:val="none" w:sz="0" w:space="0" w:color="auto"/>
        <w:left w:val="none" w:sz="0" w:space="0" w:color="auto"/>
        <w:bottom w:val="none" w:sz="0" w:space="0" w:color="auto"/>
        <w:right w:val="none" w:sz="0" w:space="0" w:color="auto"/>
      </w:divBdr>
    </w:div>
    <w:div w:id="163974930">
      <w:bodyDiv w:val="1"/>
      <w:marLeft w:val="0"/>
      <w:marRight w:val="0"/>
      <w:marTop w:val="0"/>
      <w:marBottom w:val="0"/>
      <w:divBdr>
        <w:top w:val="none" w:sz="0" w:space="0" w:color="auto"/>
        <w:left w:val="none" w:sz="0" w:space="0" w:color="auto"/>
        <w:bottom w:val="none" w:sz="0" w:space="0" w:color="auto"/>
        <w:right w:val="none" w:sz="0" w:space="0" w:color="auto"/>
      </w:divBdr>
    </w:div>
    <w:div w:id="166097672">
      <w:bodyDiv w:val="1"/>
      <w:marLeft w:val="0"/>
      <w:marRight w:val="0"/>
      <w:marTop w:val="0"/>
      <w:marBottom w:val="0"/>
      <w:divBdr>
        <w:top w:val="none" w:sz="0" w:space="0" w:color="auto"/>
        <w:left w:val="none" w:sz="0" w:space="0" w:color="auto"/>
        <w:bottom w:val="none" w:sz="0" w:space="0" w:color="auto"/>
        <w:right w:val="none" w:sz="0" w:space="0" w:color="auto"/>
      </w:divBdr>
    </w:div>
    <w:div w:id="170144786">
      <w:bodyDiv w:val="1"/>
      <w:marLeft w:val="0"/>
      <w:marRight w:val="0"/>
      <w:marTop w:val="0"/>
      <w:marBottom w:val="0"/>
      <w:divBdr>
        <w:top w:val="none" w:sz="0" w:space="0" w:color="auto"/>
        <w:left w:val="none" w:sz="0" w:space="0" w:color="auto"/>
        <w:bottom w:val="none" w:sz="0" w:space="0" w:color="auto"/>
        <w:right w:val="none" w:sz="0" w:space="0" w:color="auto"/>
      </w:divBdr>
    </w:div>
    <w:div w:id="177275561">
      <w:bodyDiv w:val="1"/>
      <w:marLeft w:val="0"/>
      <w:marRight w:val="0"/>
      <w:marTop w:val="0"/>
      <w:marBottom w:val="0"/>
      <w:divBdr>
        <w:top w:val="none" w:sz="0" w:space="0" w:color="auto"/>
        <w:left w:val="none" w:sz="0" w:space="0" w:color="auto"/>
        <w:bottom w:val="none" w:sz="0" w:space="0" w:color="auto"/>
        <w:right w:val="none" w:sz="0" w:space="0" w:color="auto"/>
      </w:divBdr>
    </w:div>
    <w:div w:id="187642767">
      <w:bodyDiv w:val="1"/>
      <w:marLeft w:val="0"/>
      <w:marRight w:val="0"/>
      <w:marTop w:val="0"/>
      <w:marBottom w:val="0"/>
      <w:divBdr>
        <w:top w:val="none" w:sz="0" w:space="0" w:color="auto"/>
        <w:left w:val="none" w:sz="0" w:space="0" w:color="auto"/>
        <w:bottom w:val="none" w:sz="0" w:space="0" w:color="auto"/>
        <w:right w:val="none" w:sz="0" w:space="0" w:color="auto"/>
      </w:divBdr>
    </w:div>
    <w:div w:id="200368506">
      <w:bodyDiv w:val="1"/>
      <w:marLeft w:val="0"/>
      <w:marRight w:val="0"/>
      <w:marTop w:val="0"/>
      <w:marBottom w:val="0"/>
      <w:divBdr>
        <w:top w:val="none" w:sz="0" w:space="0" w:color="auto"/>
        <w:left w:val="none" w:sz="0" w:space="0" w:color="auto"/>
        <w:bottom w:val="none" w:sz="0" w:space="0" w:color="auto"/>
        <w:right w:val="none" w:sz="0" w:space="0" w:color="auto"/>
      </w:divBdr>
    </w:div>
    <w:div w:id="207760880">
      <w:bodyDiv w:val="1"/>
      <w:marLeft w:val="0"/>
      <w:marRight w:val="0"/>
      <w:marTop w:val="0"/>
      <w:marBottom w:val="0"/>
      <w:divBdr>
        <w:top w:val="none" w:sz="0" w:space="0" w:color="auto"/>
        <w:left w:val="none" w:sz="0" w:space="0" w:color="auto"/>
        <w:bottom w:val="none" w:sz="0" w:space="0" w:color="auto"/>
        <w:right w:val="none" w:sz="0" w:space="0" w:color="auto"/>
      </w:divBdr>
    </w:div>
    <w:div w:id="216627277">
      <w:bodyDiv w:val="1"/>
      <w:marLeft w:val="0"/>
      <w:marRight w:val="0"/>
      <w:marTop w:val="0"/>
      <w:marBottom w:val="0"/>
      <w:divBdr>
        <w:top w:val="none" w:sz="0" w:space="0" w:color="auto"/>
        <w:left w:val="none" w:sz="0" w:space="0" w:color="auto"/>
        <w:bottom w:val="none" w:sz="0" w:space="0" w:color="auto"/>
        <w:right w:val="none" w:sz="0" w:space="0" w:color="auto"/>
      </w:divBdr>
    </w:div>
    <w:div w:id="233126483">
      <w:bodyDiv w:val="1"/>
      <w:marLeft w:val="0"/>
      <w:marRight w:val="0"/>
      <w:marTop w:val="0"/>
      <w:marBottom w:val="0"/>
      <w:divBdr>
        <w:top w:val="none" w:sz="0" w:space="0" w:color="auto"/>
        <w:left w:val="none" w:sz="0" w:space="0" w:color="auto"/>
        <w:bottom w:val="none" w:sz="0" w:space="0" w:color="auto"/>
        <w:right w:val="none" w:sz="0" w:space="0" w:color="auto"/>
      </w:divBdr>
    </w:div>
    <w:div w:id="234242489">
      <w:bodyDiv w:val="1"/>
      <w:marLeft w:val="0"/>
      <w:marRight w:val="0"/>
      <w:marTop w:val="0"/>
      <w:marBottom w:val="0"/>
      <w:divBdr>
        <w:top w:val="none" w:sz="0" w:space="0" w:color="auto"/>
        <w:left w:val="none" w:sz="0" w:space="0" w:color="auto"/>
        <w:bottom w:val="none" w:sz="0" w:space="0" w:color="auto"/>
        <w:right w:val="none" w:sz="0" w:space="0" w:color="auto"/>
      </w:divBdr>
    </w:div>
    <w:div w:id="234627856">
      <w:bodyDiv w:val="1"/>
      <w:marLeft w:val="0"/>
      <w:marRight w:val="0"/>
      <w:marTop w:val="0"/>
      <w:marBottom w:val="0"/>
      <w:divBdr>
        <w:top w:val="none" w:sz="0" w:space="0" w:color="auto"/>
        <w:left w:val="none" w:sz="0" w:space="0" w:color="auto"/>
        <w:bottom w:val="none" w:sz="0" w:space="0" w:color="auto"/>
        <w:right w:val="none" w:sz="0" w:space="0" w:color="auto"/>
      </w:divBdr>
    </w:div>
    <w:div w:id="234895813">
      <w:bodyDiv w:val="1"/>
      <w:marLeft w:val="0"/>
      <w:marRight w:val="0"/>
      <w:marTop w:val="0"/>
      <w:marBottom w:val="0"/>
      <w:divBdr>
        <w:top w:val="none" w:sz="0" w:space="0" w:color="auto"/>
        <w:left w:val="none" w:sz="0" w:space="0" w:color="auto"/>
        <w:bottom w:val="none" w:sz="0" w:space="0" w:color="auto"/>
        <w:right w:val="none" w:sz="0" w:space="0" w:color="auto"/>
      </w:divBdr>
    </w:div>
    <w:div w:id="236981996">
      <w:bodyDiv w:val="1"/>
      <w:marLeft w:val="0"/>
      <w:marRight w:val="0"/>
      <w:marTop w:val="0"/>
      <w:marBottom w:val="0"/>
      <w:divBdr>
        <w:top w:val="none" w:sz="0" w:space="0" w:color="auto"/>
        <w:left w:val="none" w:sz="0" w:space="0" w:color="auto"/>
        <w:bottom w:val="none" w:sz="0" w:space="0" w:color="auto"/>
        <w:right w:val="none" w:sz="0" w:space="0" w:color="auto"/>
      </w:divBdr>
    </w:div>
    <w:div w:id="241525319">
      <w:bodyDiv w:val="1"/>
      <w:marLeft w:val="0"/>
      <w:marRight w:val="0"/>
      <w:marTop w:val="0"/>
      <w:marBottom w:val="0"/>
      <w:divBdr>
        <w:top w:val="none" w:sz="0" w:space="0" w:color="auto"/>
        <w:left w:val="none" w:sz="0" w:space="0" w:color="auto"/>
        <w:bottom w:val="none" w:sz="0" w:space="0" w:color="auto"/>
        <w:right w:val="none" w:sz="0" w:space="0" w:color="auto"/>
      </w:divBdr>
    </w:div>
    <w:div w:id="262765952">
      <w:bodyDiv w:val="1"/>
      <w:marLeft w:val="0"/>
      <w:marRight w:val="0"/>
      <w:marTop w:val="0"/>
      <w:marBottom w:val="0"/>
      <w:divBdr>
        <w:top w:val="none" w:sz="0" w:space="0" w:color="auto"/>
        <w:left w:val="none" w:sz="0" w:space="0" w:color="auto"/>
        <w:bottom w:val="none" w:sz="0" w:space="0" w:color="auto"/>
        <w:right w:val="none" w:sz="0" w:space="0" w:color="auto"/>
      </w:divBdr>
    </w:div>
    <w:div w:id="278076194">
      <w:bodyDiv w:val="1"/>
      <w:marLeft w:val="0"/>
      <w:marRight w:val="0"/>
      <w:marTop w:val="0"/>
      <w:marBottom w:val="0"/>
      <w:divBdr>
        <w:top w:val="none" w:sz="0" w:space="0" w:color="auto"/>
        <w:left w:val="none" w:sz="0" w:space="0" w:color="auto"/>
        <w:bottom w:val="none" w:sz="0" w:space="0" w:color="auto"/>
        <w:right w:val="none" w:sz="0" w:space="0" w:color="auto"/>
      </w:divBdr>
    </w:div>
    <w:div w:id="296227481">
      <w:bodyDiv w:val="1"/>
      <w:marLeft w:val="0"/>
      <w:marRight w:val="0"/>
      <w:marTop w:val="0"/>
      <w:marBottom w:val="0"/>
      <w:divBdr>
        <w:top w:val="none" w:sz="0" w:space="0" w:color="auto"/>
        <w:left w:val="none" w:sz="0" w:space="0" w:color="auto"/>
        <w:bottom w:val="none" w:sz="0" w:space="0" w:color="auto"/>
        <w:right w:val="none" w:sz="0" w:space="0" w:color="auto"/>
      </w:divBdr>
    </w:div>
    <w:div w:id="298805432">
      <w:bodyDiv w:val="1"/>
      <w:marLeft w:val="0"/>
      <w:marRight w:val="0"/>
      <w:marTop w:val="0"/>
      <w:marBottom w:val="0"/>
      <w:divBdr>
        <w:top w:val="none" w:sz="0" w:space="0" w:color="auto"/>
        <w:left w:val="none" w:sz="0" w:space="0" w:color="auto"/>
        <w:bottom w:val="none" w:sz="0" w:space="0" w:color="auto"/>
        <w:right w:val="none" w:sz="0" w:space="0" w:color="auto"/>
      </w:divBdr>
    </w:div>
    <w:div w:id="302807360">
      <w:bodyDiv w:val="1"/>
      <w:marLeft w:val="0"/>
      <w:marRight w:val="0"/>
      <w:marTop w:val="0"/>
      <w:marBottom w:val="0"/>
      <w:divBdr>
        <w:top w:val="none" w:sz="0" w:space="0" w:color="auto"/>
        <w:left w:val="none" w:sz="0" w:space="0" w:color="auto"/>
        <w:bottom w:val="none" w:sz="0" w:space="0" w:color="auto"/>
        <w:right w:val="none" w:sz="0" w:space="0" w:color="auto"/>
      </w:divBdr>
    </w:div>
    <w:div w:id="305398077">
      <w:bodyDiv w:val="1"/>
      <w:marLeft w:val="0"/>
      <w:marRight w:val="0"/>
      <w:marTop w:val="0"/>
      <w:marBottom w:val="0"/>
      <w:divBdr>
        <w:top w:val="none" w:sz="0" w:space="0" w:color="auto"/>
        <w:left w:val="none" w:sz="0" w:space="0" w:color="auto"/>
        <w:bottom w:val="none" w:sz="0" w:space="0" w:color="auto"/>
        <w:right w:val="none" w:sz="0" w:space="0" w:color="auto"/>
      </w:divBdr>
    </w:div>
    <w:div w:id="313486059">
      <w:bodyDiv w:val="1"/>
      <w:marLeft w:val="0"/>
      <w:marRight w:val="0"/>
      <w:marTop w:val="0"/>
      <w:marBottom w:val="0"/>
      <w:divBdr>
        <w:top w:val="none" w:sz="0" w:space="0" w:color="auto"/>
        <w:left w:val="none" w:sz="0" w:space="0" w:color="auto"/>
        <w:bottom w:val="none" w:sz="0" w:space="0" w:color="auto"/>
        <w:right w:val="none" w:sz="0" w:space="0" w:color="auto"/>
      </w:divBdr>
    </w:div>
    <w:div w:id="336616527">
      <w:bodyDiv w:val="1"/>
      <w:marLeft w:val="0"/>
      <w:marRight w:val="0"/>
      <w:marTop w:val="0"/>
      <w:marBottom w:val="0"/>
      <w:divBdr>
        <w:top w:val="none" w:sz="0" w:space="0" w:color="auto"/>
        <w:left w:val="none" w:sz="0" w:space="0" w:color="auto"/>
        <w:bottom w:val="none" w:sz="0" w:space="0" w:color="auto"/>
        <w:right w:val="none" w:sz="0" w:space="0" w:color="auto"/>
      </w:divBdr>
    </w:div>
    <w:div w:id="341399578">
      <w:bodyDiv w:val="1"/>
      <w:marLeft w:val="0"/>
      <w:marRight w:val="0"/>
      <w:marTop w:val="0"/>
      <w:marBottom w:val="0"/>
      <w:divBdr>
        <w:top w:val="none" w:sz="0" w:space="0" w:color="auto"/>
        <w:left w:val="none" w:sz="0" w:space="0" w:color="auto"/>
        <w:bottom w:val="none" w:sz="0" w:space="0" w:color="auto"/>
        <w:right w:val="none" w:sz="0" w:space="0" w:color="auto"/>
      </w:divBdr>
    </w:div>
    <w:div w:id="345711068">
      <w:bodyDiv w:val="1"/>
      <w:marLeft w:val="0"/>
      <w:marRight w:val="0"/>
      <w:marTop w:val="0"/>
      <w:marBottom w:val="0"/>
      <w:divBdr>
        <w:top w:val="none" w:sz="0" w:space="0" w:color="auto"/>
        <w:left w:val="none" w:sz="0" w:space="0" w:color="auto"/>
        <w:bottom w:val="none" w:sz="0" w:space="0" w:color="auto"/>
        <w:right w:val="none" w:sz="0" w:space="0" w:color="auto"/>
      </w:divBdr>
    </w:div>
    <w:div w:id="351033709">
      <w:bodyDiv w:val="1"/>
      <w:marLeft w:val="0"/>
      <w:marRight w:val="0"/>
      <w:marTop w:val="0"/>
      <w:marBottom w:val="0"/>
      <w:divBdr>
        <w:top w:val="none" w:sz="0" w:space="0" w:color="auto"/>
        <w:left w:val="none" w:sz="0" w:space="0" w:color="auto"/>
        <w:bottom w:val="none" w:sz="0" w:space="0" w:color="auto"/>
        <w:right w:val="none" w:sz="0" w:space="0" w:color="auto"/>
      </w:divBdr>
    </w:div>
    <w:div w:id="373426829">
      <w:bodyDiv w:val="1"/>
      <w:marLeft w:val="0"/>
      <w:marRight w:val="0"/>
      <w:marTop w:val="0"/>
      <w:marBottom w:val="0"/>
      <w:divBdr>
        <w:top w:val="none" w:sz="0" w:space="0" w:color="auto"/>
        <w:left w:val="none" w:sz="0" w:space="0" w:color="auto"/>
        <w:bottom w:val="none" w:sz="0" w:space="0" w:color="auto"/>
        <w:right w:val="none" w:sz="0" w:space="0" w:color="auto"/>
      </w:divBdr>
    </w:div>
    <w:div w:id="374043337">
      <w:bodyDiv w:val="1"/>
      <w:marLeft w:val="0"/>
      <w:marRight w:val="0"/>
      <w:marTop w:val="0"/>
      <w:marBottom w:val="0"/>
      <w:divBdr>
        <w:top w:val="none" w:sz="0" w:space="0" w:color="auto"/>
        <w:left w:val="none" w:sz="0" w:space="0" w:color="auto"/>
        <w:bottom w:val="none" w:sz="0" w:space="0" w:color="auto"/>
        <w:right w:val="none" w:sz="0" w:space="0" w:color="auto"/>
      </w:divBdr>
    </w:div>
    <w:div w:id="380248349">
      <w:bodyDiv w:val="1"/>
      <w:marLeft w:val="0"/>
      <w:marRight w:val="0"/>
      <w:marTop w:val="0"/>
      <w:marBottom w:val="0"/>
      <w:divBdr>
        <w:top w:val="none" w:sz="0" w:space="0" w:color="auto"/>
        <w:left w:val="none" w:sz="0" w:space="0" w:color="auto"/>
        <w:bottom w:val="none" w:sz="0" w:space="0" w:color="auto"/>
        <w:right w:val="none" w:sz="0" w:space="0" w:color="auto"/>
      </w:divBdr>
    </w:div>
    <w:div w:id="384527818">
      <w:bodyDiv w:val="1"/>
      <w:marLeft w:val="0"/>
      <w:marRight w:val="0"/>
      <w:marTop w:val="0"/>
      <w:marBottom w:val="0"/>
      <w:divBdr>
        <w:top w:val="none" w:sz="0" w:space="0" w:color="auto"/>
        <w:left w:val="none" w:sz="0" w:space="0" w:color="auto"/>
        <w:bottom w:val="none" w:sz="0" w:space="0" w:color="auto"/>
        <w:right w:val="none" w:sz="0" w:space="0" w:color="auto"/>
      </w:divBdr>
    </w:div>
    <w:div w:id="385683021">
      <w:bodyDiv w:val="1"/>
      <w:marLeft w:val="0"/>
      <w:marRight w:val="0"/>
      <w:marTop w:val="0"/>
      <w:marBottom w:val="0"/>
      <w:divBdr>
        <w:top w:val="none" w:sz="0" w:space="0" w:color="auto"/>
        <w:left w:val="none" w:sz="0" w:space="0" w:color="auto"/>
        <w:bottom w:val="none" w:sz="0" w:space="0" w:color="auto"/>
        <w:right w:val="none" w:sz="0" w:space="0" w:color="auto"/>
      </w:divBdr>
    </w:div>
    <w:div w:id="387993955">
      <w:bodyDiv w:val="1"/>
      <w:marLeft w:val="0"/>
      <w:marRight w:val="0"/>
      <w:marTop w:val="0"/>
      <w:marBottom w:val="0"/>
      <w:divBdr>
        <w:top w:val="none" w:sz="0" w:space="0" w:color="auto"/>
        <w:left w:val="none" w:sz="0" w:space="0" w:color="auto"/>
        <w:bottom w:val="none" w:sz="0" w:space="0" w:color="auto"/>
        <w:right w:val="none" w:sz="0" w:space="0" w:color="auto"/>
      </w:divBdr>
    </w:div>
    <w:div w:id="388039613">
      <w:bodyDiv w:val="1"/>
      <w:marLeft w:val="0"/>
      <w:marRight w:val="0"/>
      <w:marTop w:val="0"/>
      <w:marBottom w:val="0"/>
      <w:divBdr>
        <w:top w:val="none" w:sz="0" w:space="0" w:color="auto"/>
        <w:left w:val="none" w:sz="0" w:space="0" w:color="auto"/>
        <w:bottom w:val="none" w:sz="0" w:space="0" w:color="auto"/>
        <w:right w:val="none" w:sz="0" w:space="0" w:color="auto"/>
      </w:divBdr>
    </w:div>
    <w:div w:id="396704617">
      <w:bodyDiv w:val="1"/>
      <w:marLeft w:val="0"/>
      <w:marRight w:val="0"/>
      <w:marTop w:val="0"/>
      <w:marBottom w:val="0"/>
      <w:divBdr>
        <w:top w:val="none" w:sz="0" w:space="0" w:color="auto"/>
        <w:left w:val="none" w:sz="0" w:space="0" w:color="auto"/>
        <w:bottom w:val="none" w:sz="0" w:space="0" w:color="auto"/>
        <w:right w:val="none" w:sz="0" w:space="0" w:color="auto"/>
      </w:divBdr>
    </w:div>
    <w:div w:id="398940984">
      <w:bodyDiv w:val="1"/>
      <w:marLeft w:val="0"/>
      <w:marRight w:val="0"/>
      <w:marTop w:val="0"/>
      <w:marBottom w:val="0"/>
      <w:divBdr>
        <w:top w:val="none" w:sz="0" w:space="0" w:color="auto"/>
        <w:left w:val="none" w:sz="0" w:space="0" w:color="auto"/>
        <w:bottom w:val="none" w:sz="0" w:space="0" w:color="auto"/>
        <w:right w:val="none" w:sz="0" w:space="0" w:color="auto"/>
      </w:divBdr>
    </w:div>
    <w:div w:id="412356372">
      <w:bodyDiv w:val="1"/>
      <w:marLeft w:val="0"/>
      <w:marRight w:val="0"/>
      <w:marTop w:val="0"/>
      <w:marBottom w:val="0"/>
      <w:divBdr>
        <w:top w:val="none" w:sz="0" w:space="0" w:color="auto"/>
        <w:left w:val="none" w:sz="0" w:space="0" w:color="auto"/>
        <w:bottom w:val="none" w:sz="0" w:space="0" w:color="auto"/>
        <w:right w:val="none" w:sz="0" w:space="0" w:color="auto"/>
      </w:divBdr>
    </w:div>
    <w:div w:id="418060933">
      <w:bodyDiv w:val="1"/>
      <w:marLeft w:val="0"/>
      <w:marRight w:val="0"/>
      <w:marTop w:val="0"/>
      <w:marBottom w:val="0"/>
      <w:divBdr>
        <w:top w:val="none" w:sz="0" w:space="0" w:color="auto"/>
        <w:left w:val="none" w:sz="0" w:space="0" w:color="auto"/>
        <w:bottom w:val="none" w:sz="0" w:space="0" w:color="auto"/>
        <w:right w:val="none" w:sz="0" w:space="0" w:color="auto"/>
      </w:divBdr>
    </w:div>
    <w:div w:id="423186601">
      <w:bodyDiv w:val="1"/>
      <w:marLeft w:val="0"/>
      <w:marRight w:val="0"/>
      <w:marTop w:val="0"/>
      <w:marBottom w:val="0"/>
      <w:divBdr>
        <w:top w:val="none" w:sz="0" w:space="0" w:color="auto"/>
        <w:left w:val="none" w:sz="0" w:space="0" w:color="auto"/>
        <w:bottom w:val="none" w:sz="0" w:space="0" w:color="auto"/>
        <w:right w:val="none" w:sz="0" w:space="0" w:color="auto"/>
      </w:divBdr>
    </w:div>
    <w:div w:id="424964100">
      <w:bodyDiv w:val="1"/>
      <w:marLeft w:val="0"/>
      <w:marRight w:val="0"/>
      <w:marTop w:val="0"/>
      <w:marBottom w:val="0"/>
      <w:divBdr>
        <w:top w:val="none" w:sz="0" w:space="0" w:color="auto"/>
        <w:left w:val="none" w:sz="0" w:space="0" w:color="auto"/>
        <w:bottom w:val="none" w:sz="0" w:space="0" w:color="auto"/>
        <w:right w:val="none" w:sz="0" w:space="0" w:color="auto"/>
      </w:divBdr>
    </w:div>
    <w:div w:id="433869304">
      <w:bodyDiv w:val="1"/>
      <w:marLeft w:val="0"/>
      <w:marRight w:val="0"/>
      <w:marTop w:val="0"/>
      <w:marBottom w:val="0"/>
      <w:divBdr>
        <w:top w:val="none" w:sz="0" w:space="0" w:color="auto"/>
        <w:left w:val="none" w:sz="0" w:space="0" w:color="auto"/>
        <w:bottom w:val="none" w:sz="0" w:space="0" w:color="auto"/>
        <w:right w:val="none" w:sz="0" w:space="0" w:color="auto"/>
      </w:divBdr>
    </w:div>
    <w:div w:id="447239675">
      <w:bodyDiv w:val="1"/>
      <w:marLeft w:val="0"/>
      <w:marRight w:val="0"/>
      <w:marTop w:val="0"/>
      <w:marBottom w:val="0"/>
      <w:divBdr>
        <w:top w:val="none" w:sz="0" w:space="0" w:color="auto"/>
        <w:left w:val="none" w:sz="0" w:space="0" w:color="auto"/>
        <w:bottom w:val="none" w:sz="0" w:space="0" w:color="auto"/>
        <w:right w:val="none" w:sz="0" w:space="0" w:color="auto"/>
      </w:divBdr>
    </w:div>
    <w:div w:id="451166641">
      <w:bodyDiv w:val="1"/>
      <w:marLeft w:val="0"/>
      <w:marRight w:val="0"/>
      <w:marTop w:val="0"/>
      <w:marBottom w:val="0"/>
      <w:divBdr>
        <w:top w:val="none" w:sz="0" w:space="0" w:color="auto"/>
        <w:left w:val="none" w:sz="0" w:space="0" w:color="auto"/>
        <w:bottom w:val="none" w:sz="0" w:space="0" w:color="auto"/>
        <w:right w:val="none" w:sz="0" w:space="0" w:color="auto"/>
      </w:divBdr>
    </w:div>
    <w:div w:id="468131780">
      <w:bodyDiv w:val="1"/>
      <w:marLeft w:val="0"/>
      <w:marRight w:val="0"/>
      <w:marTop w:val="0"/>
      <w:marBottom w:val="0"/>
      <w:divBdr>
        <w:top w:val="none" w:sz="0" w:space="0" w:color="auto"/>
        <w:left w:val="none" w:sz="0" w:space="0" w:color="auto"/>
        <w:bottom w:val="none" w:sz="0" w:space="0" w:color="auto"/>
        <w:right w:val="none" w:sz="0" w:space="0" w:color="auto"/>
      </w:divBdr>
    </w:div>
    <w:div w:id="481048031">
      <w:bodyDiv w:val="1"/>
      <w:marLeft w:val="0"/>
      <w:marRight w:val="0"/>
      <w:marTop w:val="0"/>
      <w:marBottom w:val="0"/>
      <w:divBdr>
        <w:top w:val="none" w:sz="0" w:space="0" w:color="auto"/>
        <w:left w:val="none" w:sz="0" w:space="0" w:color="auto"/>
        <w:bottom w:val="none" w:sz="0" w:space="0" w:color="auto"/>
        <w:right w:val="none" w:sz="0" w:space="0" w:color="auto"/>
      </w:divBdr>
    </w:div>
    <w:div w:id="484711528">
      <w:bodyDiv w:val="1"/>
      <w:marLeft w:val="0"/>
      <w:marRight w:val="0"/>
      <w:marTop w:val="0"/>
      <w:marBottom w:val="0"/>
      <w:divBdr>
        <w:top w:val="none" w:sz="0" w:space="0" w:color="auto"/>
        <w:left w:val="none" w:sz="0" w:space="0" w:color="auto"/>
        <w:bottom w:val="none" w:sz="0" w:space="0" w:color="auto"/>
        <w:right w:val="none" w:sz="0" w:space="0" w:color="auto"/>
      </w:divBdr>
    </w:div>
    <w:div w:id="521670296">
      <w:bodyDiv w:val="1"/>
      <w:marLeft w:val="0"/>
      <w:marRight w:val="0"/>
      <w:marTop w:val="0"/>
      <w:marBottom w:val="0"/>
      <w:divBdr>
        <w:top w:val="none" w:sz="0" w:space="0" w:color="auto"/>
        <w:left w:val="none" w:sz="0" w:space="0" w:color="auto"/>
        <w:bottom w:val="none" w:sz="0" w:space="0" w:color="auto"/>
        <w:right w:val="none" w:sz="0" w:space="0" w:color="auto"/>
      </w:divBdr>
    </w:div>
    <w:div w:id="530848284">
      <w:bodyDiv w:val="1"/>
      <w:marLeft w:val="0"/>
      <w:marRight w:val="0"/>
      <w:marTop w:val="0"/>
      <w:marBottom w:val="0"/>
      <w:divBdr>
        <w:top w:val="none" w:sz="0" w:space="0" w:color="auto"/>
        <w:left w:val="none" w:sz="0" w:space="0" w:color="auto"/>
        <w:bottom w:val="none" w:sz="0" w:space="0" w:color="auto"/>
        <w:right w:val="none" w:sz="0" w:space="0" w:color="auto"/>
      </w:divBdr>
    </w:div>
    <w:div w:id="552886266">
      <w:bodyDiv w:val="1"/>
      <w:marLeft w:val="0"/>
      <w:marRight w:val="0"/>
      <w:marTop w:val="0"/>
      <w:marBottom w:val="0"/>
      <w:divBdr>
        <w:top w:val="none" w:sz="0" w:space="0" w:color="auto"/>
        <w:left w:val="none" w:sz="0" w:space="0" w:color="auto"/>
        <w:bottom w:val="none" w:sz="0" w:space="0" w:color="auto"/>
        <w:right w:val="none" w:sz="0" w:space="0" w:color="auto"/>
      </w:divBdr>
    </w:div>
    <w:div w:id="554781634">
      <w:bodyDiv w:val="1"/>
      <w:marLeft w:val="0"/>
      <w:marRight w:val="0"/>
      <w:marTop w:val="0"/>
      <w:marBottom w:val="0"/>
      <w:divBdr>
        <w:top w:val="none" w:sz="0" w:space="0" w:color="auto"/>
        <w:left w:val="none" w:sz="0" w:space="0" w:color="auto"/>
        <w:bottom w:val="none" w:sz="0" w:space="0" w:color="auto"/>
        <w:right w:val="none" w:sz="0" w:space="0" w:color="auto"/>
      </w:divBdr>
    </w:div>
    <w:div w:id="557403331">
      <w:bodyDiv w:val="1"/>
      <w:marLeft w:val="0"/>
      <w:marRight w:val="0"/>
      <w:marTop w:val="0"/>
      <w:marBottom w:val="0"/>
      <w:divBdr>
        <w:top w:val="none" w:sz="0" w:space="0" w:color="auto"/>
        <w:left w:val="none" w:sz="0" w:space="0" w:color="auto"/>
        <w:bottom w:val="none" w:sz="0" w:space="0" w:color="auto"/>
        <w:right w:val="none" w:sz="0" w:space="0" w:color="auto"/>
      </w:divBdr>
    </w:div>
    <w:div w:id="568461679">
      <w:bodyDiv w:val="1"/>
      <w:marLeft w:val="0"/>
      <w:marRight w:val="0"/>
      <w:marTop w:val="0"/>
      <w:marBottom w:val="0"/>
      <w:divBdr>
        <w:top w:val="none" w:sz="0" w:space="0" w:color="auto"/>
        <w:left w:val="none" w:sz="0" w:space="0" w:color="auto"/>
        <w:bottom w:val="none" w:sz="0" w:space="0" w:color="auto"/>
        <w:right w:val="none" w:sz="0" w:space="0" w:color="auto"/>
      </w:divBdr>
    </w:div>
    <w:div w:id="575552091">
      <w:bodyDiv w:val="1"/>
      <w:marLeft w:val="0"/>
      <w:marRight w:val="0"/>
      <w:marTop w:val="0"/>
      <w:marBottom w:val="0"/>
      <w:divBdr>
        <w:top w:val="none" w:sz="0" w:space="0" w:color="auto"/>
        <w:left w:val="none" w:sz="0" w:space="0" w:color="auto"/>
        <w:bottom w:val="none" w:sz="0" w:space="0" w:color="auto"/>
        <w:right w:val="none" w:sz="0" w:space="0" w:color="auto"/>
      </w:divBdr>
    </w:div>
    <w:div w:id="576285777">
      <w:bodyDiv w:val="1"/>
      <w:marLeft w:val="0"/>
      <w:marRight w:val="0"/>
      <w:marTop w:val="0"/>
      <w:marBottom w:val="0"/>
      <w:divBdr>
        <w:top w:val="none" w:sz="0" w:space="0" w:color="auto"/>
        <w:left w:val="none" w:sz="0" w:space="0" w:color="auto"/>
        <w:bottom w:val="none" w:sz="0" w:space="0" w:color="auto"/>
        <w:right w:val="none" w:sz="0" w:space="0" w:color="auto"/>
      </w:divBdr>
    </w:div>
    <w:div w:id="586772815">
      <w:bodyDiv w:val="1"/>
      <w:marLeft w:val="0"/>
      <w:marRight w:val="0"/>
      <w:marTop w:val="0"/>
      <w:marBottom w:val="0"/>
      <w:divBdr>
        <w:top w:val="none" w:sz="0" w:space="0" w:color="auto"/>
        <w:left w:val="none" w:sz="0" w:space="0" w:color="auto"/>
        <w:bottom w:val="none" w:sz="0" w:space="0" w:color="auto"/>
        <w:right w:val="none" w:sz="0" w:space="0" w:color="auto"/>
      </w:divBdr>
    </w:div>
    <w:div w:id="596331307">
      <w:bodyDiv w:val="1"/>
      <w:marLeft w:val="0"/>
      <w:marRight w:val="0"/>
      <w:marTop w:val="0"/>
      <w:marBottom w:val="0"/>
      <w:divBdr>
        <w:top w:val="none" w:sz="0" w:space="0" w:color="auto"/>
        <w:left w:val="none" w:sz="0" w:space="0" w:color="auto"/>
        <w:bottom w:val="none" w:sz="0" w:space="0" w:color="auto"/>
        <w:right w:val="none" w:sz="0" w:space="0" w:color="auto"/>
      </w:divBdr>
    </w:div>
    <w:div w:id="602693138">
      <w:bodyDiv w:val="1"/>
      <w:marLeft w:val="0"/>
      <w:marRight w:val="0"/>
      <w:marTop w:val="0"/>
      <w:marBottom w:val="0"/>
      <w:divBdr>
        <w:top w:val="none" w:sz="0" w:space="0" w:color="auto"/>
        <w:left w:val="none" w:sz="0" w:space="0" w:color="auto"/>
        <w:bottom w:val="none" w:sz="0" w:space="0" w:color="auto"/>
        <w:right w:val="none" w:sz="0" w:space="0" w:color="auto"/>
      </w:divBdr>
    </w:div>
    <w:div w:id="603809412">
      <w:bodyDiv w:val="1"/>
      <w:marLeft w:val="0"/>
      <w:marRight w:val="0"/>
      <w:marTop w:val="0"/>
      <w:marBottom w:val="0"/>
      <w:divBdr>
        <w:top w:val="none" w:sz="0" w:space="0" w:color="auto"/>
        <w:left w:val="none" w:sz="0" w:space="0" w:color="auto"/>
        <w:bottom w:val="none" w:sz="0" w:space="0" w:color="auto"/>
        <w:right w:val="none" w:sz="0" w:space="0" w:color="auto"/>
      </w:divBdr>
    </w:div>
    <w:div w:id="604775973">
      <w:bodyDiv w:val="1"/>
      <w:marLeft w:val="0"/>
      <w:marRight w:val="0"/>
      <w:marTop w:val="0"/>
      <w:marBottom w:val="0"/>
      <w:divBdr>
        <w:top w:val="none" w:sz="0" w:space="0" w:color="auto"/>
        <w:left w:val="none" w:sz="0" w:space="0" w:color="auto"/>
        <w:bottom w:val="none" w:sz="0" w:space="0" w:color="auto"/>
        <w:right w:val="none" w:sz="0" w:space="0" w:color="auto"/>
      </w:divBdr>
    </w:div>
    <w:div w:id="625624339">
      <w:bodyDiv w:val="1"/>
      <w:marLeft w:val="0"/>
      <w:marRight w:val="0"/>
      <w:marTop w:val="0"/>
      <w:marBottom w:val="0"/>
      <w:divBdr>
        <w:top w:val="none" w:sz="0" w:space="0" w:color="auto"/>
        <w:left w:val="none" w:sz="0" w:space="0" w:color="auto"/>
        <w:bottom w:val="none" w:sz="0" w:space="0" w:color="auto"/>
        <w:right w:val="none" w:sz="0" w:space="0" w:color="auto"/>
      </w:divBdr>
    </w:div>
    <w:div w:id="628242300">
      <w:bodyDiv w:val="1"/>
      <w:marLeft w:val="0"/>
      <w:marRight w:val="0"/>
      <w:marTop w:val="0"/>
      <w:marBottom w:val="0"/>
      <w:divBdr>
        <w:top w:val="none" w:sz="0" w:space="0" w:color="auto"/>
        <w:left w:val="none" w:sz="0" w:space="0" w:color="auto"/>
        <w:bottom w:val="none" w:sz="0" w:space="0" w:color="auto"/>
        <w:right w:val="none" w:sz="0" w:space="0" w:color="auto"/>
      </w:divBdr>
    </w:div>
    <w:div w:id="631787196">
      <w:bodyDiv w:val="1"/>
      <w:marLeft w:val="0"/>
      <w:marRight w:val="0"/>
      <w:marTop w:val="0"/>
      <w:marBottom w:val="0"/>
      <w:divBdr>
        <w:top w:val="none" w:sz="0" w:space="0" w:color="auto"/>
        <w:left w:val="none" w:sz="0" w:space="0" w:color="auto"/>
        <w:bottom w:val="none" w:sz="0" w:space="0" w:color="auto"/>
        <w:right w:val="none" w:sz="0" w:space="0" w:color="auto"/>
      </w:divBdr>
    </w:div>
    <w:div w:id="638193511">
      <w:bodyDiv w:val="1"/>
      <w:marLeft w:val="0"/>
      <w:marRight w:val="0"/>
      <w:marTop w:val="0"/>
      <w:marBottom w:val="0"/>
      <w:divBdr>
        <w:top w:val="none" w:sz="0" w:space="0" w:color="auto"/>
        <w:left w:val="none" w:sz="0" w:space="0" w:color="auto"/>
        <w:bottom w:val="none" w:sz="0" w:space="0" w:color="auto"/>
        <w:right w:val="none" w:sz="0" w:space="0" w:color="auto"/>
      </w:divBdr>
    </w:div>
    <w:div w:id="639067999">
      <w:bodyDiv w:val="1"/>
      <w:marLeft w:val="0"/>
      <w:marRight w:val="0"/>
      <w:marTop w:val="0"/>
      <w:marBottom w:val="0"/>
      <w:divBdr>
        <w:top w:val="none" w:sz="0" w:space="0" w:color="auto"/>
        <w:left w:val="none" w:sz="0" w:space="0" w:color="auto"/>
        <w:bottom w:val="none" w:sz="0" w:space="0" w:color="auto"/>
        <w:right w:val="none" w:sz="0" w:space="0" w:color="auto"/>
      </w:divBdr>
    </w:div>
    <w:div w:id="643702744">
      <w:bodyDiv w:val="1"/>
      <w:marLeft w:val="0"/>
      <w:marRight w:val="0"/>
      <w:marTop w:val="0"/>
      <w:marBottom w:val="0"/>
      <w:divBdr>
        <w:top w:val="none" w:sz="0" w:space="0" w:color="auto"/>
        <w:left w:val="none" w:sz="0" w:space="0" w:color="auto"/>
        <w:bottom w:val="none" w:sz="0" w:space="0" w:color="auto"/>
        <w:right w:val="none" w:sz="0" w:space="0" w:color="auto"/>
      </w:divBdr>
    </w:div>
    <w:div w:id="659313781">
      <w:bodyDiv w:val="1"/>
      <w:marLeft w:val="0"/>
      <w:marRight w:val="0"/>
      <w:marTop w:val="0"/>
      <w:marBottom w:val="0"/>
      <w:divBdr>
        <w:top w:val="none" w:sz="0" w:space="0" w:color="auto"/>
        <w:left w:val="none" w:sz="0" w:space="0" w:color="auto"/>
        <w:bottom w:val="none" w:sz="0" w:space="0" w:color="auto"/>
        <w:right w:val="none" w:sz="0" w:space="0" w:color="auto"/>
      </w:divBdr>
    </w:div>
    <w:div w:id="663778354">
      <w:bodyDiv w:val="1"/>
      <w:marLeft w:val="0"/>
      <w:marRight w:val="0"/>
      <w:marTop w:val="0"/>
      <w:marBottom w:val="0"/>
      <w:divBdr>
        <w:top w:val="none" w:sz="0" w:space="0" w:color="auto"/>
        <w:left w:val="none" w:sz="0" w:space="0" w:color="auto"/>
        <w:bottom w:val="none" w:sz="0" w:space="0" w:color="auto"/>
        <w:right w:val="none" w:sz="0" w:space="0" w:color="auto"/>
      </w:divBdr>
    </w:div>
    <w:div w:id="673919941">
      <w:bodyDiv w:val="1"/>
      <w:marLeft w:val="0"/>
      <w:marRight w:val="0"/>
      <w:marTop w:val="0"/>
      <w:marBottom w:val="0"/>
      <w:divBdr>
        <w:top w:val="none" w:sz="0" w:space="0" w:color="auto"/>
        <w:left w:val="none" w:sz="0" w:space="0" w:color="auto"/>
        <w:bottom w:val="none" w:sz="0" w:space="0" w:color="auto"/>
        <w:right w:val="none" w:sz="0" w:space="0" w:color="auto"/>
      </w:divBdr>
    </w:div>
    <w:div w:id="675764745">
      <w:bodyDiv w:val="1"/>
      <w:marLeft w:val="0"/>
      <w:marRight w:val="0"/>
      <w:marTop w:val="0"/>
      <w:marBottom w:val="0"/>
      <w:divBdr>
        <w:top w:val="none" w:sz="0" w:space="0" w:color="auto"/>
        <w:left w:val="none" w:sz="0" w:space="0" w:color="auto"/>
        <w:bottom w:val="none" w:sz="0" w:space="0" w:color="auto"/>
        <w:right w:val="none" w:sz="0" w:space="0" w:color="auto"/>
      </w:divBdr>
    </w:div>
    <w:div w:id="685837017">
      <w:bodyDiv w:val="1"/>
      <w:marLeft w:val="0"/>
      <w:marRight w:val="0"/>
      <w:marTop w:val="0"/>
      <w:marBottom w:val="0"/>
      <w:divBdr>
        <w:top w:val="none" w:sz="0" w:space="0" w:color="auto"/>
        <w:left w:val="none" w:sz="0" w:space="0" w:color="auto"/>
        <w:bottom w:val="none" w:sz="0" w:space="0" w:color="auto"/>
        <w:right w:val="none" w:sz="0" w:space="0" w:color="auto"/>
      </w:divBdr>
    </w:div>
    <w:div w:id="702824266">
      <w:bodyDiv w:val="1"/>
      <w:marLeft w:val="0"/>
      <w:marRight w:val="0"/>
      <w:marTop w:val="0"/>
      <w:marBottom w:val="0"/>
      <w:divBdr>
        <w:top w:val="none" w:sz="0" w:space="0" w:color="auto"/>
        <w:left w:val="none" w:sz="0" w:space="0" w:color="auto"/>
        <w:bottom w:val="none" w:sz="0" w:space="0" w:color="auto"/>
        <w:right w:val="none" w:sz="0" w:space="0" w:color="auto"/>
      </w:divBdr>
    </w:div>
    <w:div w:id="733047246">
      <w:bodyDiv w:val="1"/>
      <w:marLeft w:val="0"/>
      <w:marRight w:val="0"/>
      <w:marTop w:val="0"/>
      <w:marBottom w:val="0"/>
      <w:divBdr>
        <w:top w:val="none" w:sz="0" w:space="0" w:color="auto"/>
        <w:left w:val="none" w:sz="0" w:space="0" w:color="auto"/>
        <w:bottom w:val="none" w:sz="0" w:space="0" w:color="auto"/>
        <w:right w:val="none" w:sz="0" w:space="0" w:color="auto"/>
      </w:divBdr>
    </w:div>
    <w:div w:id="749235176">
      <w:bodyDiv w:val="1"/>
      <w:marLeft w:val="0"/>
      <w:marRight w:val="0"/>
      <w:marTop w:val="0"/>
      <w:marBottom w:val="0"/>
      <w:divBdr>
        <w:top w:val="none" w:sz="0" w:space="0" w:color="auto"/>
        <w:left w:val="none" w:sz="0" w:space="0" w:color="auto"/>
        <w:bottom w:val="none" w:sz="0" w:space="0" w:color="auto"/>
        <w:right w:val="none" w:sz="0" w:space="0" w:color="auto"/>
      </w:divBdr>
    </w:div>
    <w:div w:id="751389042">
      <w:bodyDiv w:val="1"/>
      <w:marLeft w:val="0"/>
      <w:marRight w:val="0"/>
      <w:marTop w:val="0"/>
      <w:marBottom w:val="0"/>
      <w:divBdr>
        <w:top w:val="none" w:sz="0" w:space="0" w:color="auto"/>
        <w:left w:val="none" w:sz="0" w:space="0" w:color="auto"/>
        <w:bottom w:val="none" w:sz="0" w:space="0" w:color="auto"/>
        <w:right w:val="none" w:sz="0" w:space="0" w:color="auto"/>
      </w:divBdr>
    </w:div>
    <w:div w:id="759718956">
      <w:bodyDiv w:val="1"/>
      <w:marLeft w:val="0"/>
      <w:marRight w:val="0"/>
      <w:marTop w:val="0"/>
      <w:marBottom w:val="0"/>
      <w:divBdr>
        <w:top w:val="none" w:sz="0" w:space="0" w:color="auto"/>
        <w:left w:val="none" w:sz="0" w:space="0" w:color="auto"/>
        <w:bottom w:val="none" w:sz="0" w:space="0" w:color="auto"/>
        <w:right w:val="none" w:sz="0" w:space="0" w:color="auto"/>
      </w:divBdr>
    </w:div>
    <w:div w:id="765075658">
      <w:bodyDiv w:val="1"/>
      <w:marLeft w:val="0"/>
      <w:marRight w:val="0"/>
      <w:marTop w:val="0"/>
      <w:marBottom w:val="0"/>
      <w:divBdr>
        <w:top w:val="none" w:sz="0" w:space="0" w:color="auto"/>
        <w:left w:val="none" w:sz="0" w:space="0" w:color="auto"/>
        <w:bottom w:val="none" w:sz="0" w:space="0" w:color="auto"/>
        <w:right w:val="none" w:sz="0" w:space="0" w:color="auto"/>
      </w:divBdr>
    </w:div>
    <w:div w:id="796533197">
      <w:bodyDiv w:val="1"/>
      <w:marLeft w:val="0"/>
      <w:marRight w:val="0"/>
      <w:marTop w:val="0"/>
      <w:marBottom w:val="0"/>
      <w:divBdr>
        <w:top w:val="none" w:sz="0" w:space="0" w:color="auto"/>
        <w:left w:val="none" w:sz="0" w:space="0" w:color="auto"/>
        <w:bottom w:val="none" w:sz="0" w:space="0" w:color="auto"/>
        <w:right w:val="none" w:sz="0" w:space="0" w:color="auto"/>
      </w:divBdr>
    </w:div>
    <w:div w:id="817763048">
      <w:bodyDiv w:val="1"/>
      <w:marLeft w:val="0"/>
      <w:marRight w:val="0"/>
      <w:marTop w:val="0"/>
      <w:marBottom w:val="0"/>
      <w:divBdr>
        <w:top w:val="none" w:sz="0" w:space="0" w:color="auto"/>
        <w:left w:val="none" w:sz="0" w:space="0" w:color="auto"/>
        <w:bottom w:val="none" w:sz="0" w:space="0" w:color="auto"/>
        <w:right w:val="none" w:sz="0" w:space="0" w:color="auto"/>
      </w:divBdr>
    </w:div>
    <w:div w:id="819272801">
      <w:bodyDiv w:val="1"/>
      <w:marLeft w:val="0"/>
      <w:marRight w:val="0"/>
      <w:marTop w:val="0"/>
      <w:marBottom w:val="0"/>
      <w:divBdr>
        <w:top w:val="none" w:sz="0" w:space="0" w:color="auto"/>
        <w:left w:val="none" w:sz="0" w:space="0" w:color="auto"/>
        <w:bottom w:val="none" w:sz="0" w:space="0" w:color="auto"/>
        <w:right w:val="none" w:sz="0" w:space="0" w:color="auto"/>
      </w:divBdr>
    </w:div>
    <w:div w:id="834105937">
      <w:bodyDiv w:val="1"/>
      <w:marLeft w:val="0"/>
      <w:marRight w:val="0"/>
      <w:marTop w:val="0"/>
      <w:marBottom w:val="0"/>
      <w:divBdr>
        <w:top w:val="none" w:sz="0" w:space="0" w:color="auto"/>
        <w:left w:val="none" w:sz="0" w:space="0" w:color="auto"/>
        <w:bottom w:val="none" w:sz="0" w:space="0" w:color="auto"/>
        <w:right w:val="none" w:sz="0" w:space="0" w:color="auto"/>
      </w:divBdr>
    </w:div>
    <w:div w:id="834682397">
      <w:bodyDiv w:val="1"/>
      <w:marLeft w:val="0"/>
      <w:marRight w:val="0"/>
      <w:marTop w:val="0"/>
      <w:marBottom w:val="0"/>
      <w:divBdr>
        <w:top w:val="none" w:sz="0" w:space="0" w:color="auto"/>
        <w:left w:val="none" w:sz="0" w:space="0" w:color="auto"/>
        <w:bottom w:val="none" w:sz="0" w:space="0" w:color="auto"/>
        <w:right w:val="none" w:sz="0" w:space="0" w:color="auto"/>
      </w:divBdr>
    </w:div>
    <w:div w:id="838810559">
      <w:bodyDiv w:val="1"/>
      <w:marLeft w:val="0"/>
      <w:marRight w:val="0"/>
      <w:marTop w:val="0"/>
      <w:marBottom w:val="0"/>
      <w:divBdr>
        <w:top w:val="none" w:sz="0" w:space="0" w:color="auto"/>
        <w:left w:val="none" w:sz="0" w:space="0" w:color="auto"/>
        <w:bottom w:val="none" w:sz="0" w:space="0" w:color="auto"/>
        <w:right w:val="none" w:sz="0" w:space="0" w:color="auto"/>
      </w:divBdr>
    </w:div>
    <w:div w:id="841705255">
      <w:bodyDiv w:val="1"/>
      <w:marLeft w:val="0"/>
      <w:marRight w:val="0"/>
      <w:marTop w:val="0"/>
      <w:marBottom w:val="0"/>
      <w:divBdr>
        <w:top w:val="none" w:sz="0" w:space="0" w:color="auto"/>
        <w:left w:val="none" w:sz="0" w:space="0" w:color="auto"/>
        <w:bottom w:val="none" w:sz="0" w:space="0" w:color="auto"/>
        <w:right w:val="none" w:sz="0" w:space="0" w:color="auto"/>
      </w:divBdr>
    </w:div>
    <w:div w:id="846211305">
      <w:bodyDiv w:val="1"/>
      <w:marLeft w:val="0"/>
      <w:marRight w:val="0"/>
      <w:marTop w:val="0"/>
      <w:marBottom w:val="0"/>
      <w:divBdr>
        <w:top w:val="none" w:sz="0" w:space="0" w:color="auto"/>
        <w:left w:val="none" w:sz="0" w:space="0" w:color="auto"/>
        <w:bottom w:val="none" w:sz="0" w:space="0" w:color="auto"/>
        <w:right w:val="none" w:sz="0" w:space="0" w:color="auto"/>
      </w:divBdr>
    </w:div>
    <w:div w:id="851724131">
      <w:bodyDiv w:val="1"/>
      <w:marLeft w:val="0"/>
      <w:marRight w:val="0"/>
      <w:marTop w:val="0"/>
      <w:marBottom w:val="0"/>
      <w:divBdr>
        <w:top w:val="none" w:sz="0" w:space="0" w:color="auto"/>
        <w:left w:val="none" w:sz="0" w:space="0" w:color="auto"/>
        <w:bottom w:val="none" w:sz="0" w:space="0" w:color="auto"/>
        <w:right w:val="none" w:sz="0" w:space="0" w:color="auto"/>
      </w:divBdr>
    </w:div>
    <w:div w:id="859007362">
      <w:bodyDiv w:val="1"/>
      <w:marLeft w:val="0"/>
      <w:marRight w:val="0"/>
      <w:marTop w:val="0"/>
      <w:marBottom w:val="0"/>
      <w:divBdr>
        <w:top w:val="none" w:sz="0" w:space="0" w:color="auto"/>
        <w:left w:val="none" w:sz="0" w:space="0" w:color="auto"/>
        <w:bottom w:val="none" w:sz="0" w:space="0" w:color="auto"/>
        <w:right w:val="none" w:sz="0" w:space="0" w:color="auto"/>
      </w:divBdr>
    </w:div>
    <w:div w:id="863396198">
      <w:bodyDiv w:val="1"/>
      <w:marLeft w:val="0"/>
      <w:marRight w:val="0"/>
      <w:marTop w:val="0"/>
      <w:marBottom w:val="0"/>
      <w:divBdr>
        <w:top w:val="none" w:sz="0" w:space="0" w:color="auto"/>
        <w:left w:val="none" w:sz="0" w:space="0" w:color="auto"/>
        <w:bottom w:val="none" w:sz="0" w:space="0" w:color="auto"/>
        <w:right w:val="none" w:sz="0" w:space="0" w:color="auto"/>
      </w:divBdr>
    </w:div>
    <w:div w:id="875043635">
      <w:bodyDiv w:val="1"/>
      <w:marLeft w:val="0"/>
      <w:marRight w:val="0"/>
      <w:marTop w:val="0"/>
      <w:marBottom w:val="0"/>
      <w:divBdr>
        <w:top w:val="none" w:sz="0" w:space="0" w:color="auto"/>
        <w:left w:val="none" w:sz="0" w:space="0" w:color="auto"/>
        <w:bottom w:val="none" w:sz="0" w:space="0" w:color="auto"/>
        <w:right w:val="none" w:sz="0" w:space="0" w:color="auto"/>
      </w:divBdr>
    </w:div>
    <w:div w:id="884755540">
      <w:bodyDiv w:val="1"/>
      <w:marLeft w:val="0"/>
      <w:marRight w:val="0"/>
      <w:marTop w:val="0"/>
      <w:marBottom w:val="0"/>
      <w:divBdr>
        <w:top w:val="none" w:sz="0" w:space="0" w:color="auto"/>
        <w:left w:val="none" w:sz="0" w:space="0" w:color="auto"/>
        <w:bottom w:val="none" w:sz="0" w:space="0" w:color="auto"/>
        <w:right w:val="none" w:sz="0" w:space="0" w:color="auto"/>
      </w:divBdr>
    </w:div>
    <w:div w:id="893082826">
      <w:bodyDiv w:val="1"/>
      <w:marLeft w:val="0"/>
      <w:marRight w:val="0"/>
      <w:marTop w:val="0"/>
      <w:marBottom w:val="0"/>
      <w:divBdr>
        <w:top w:val="none" w:sz="0" w:space="0" w:color="auto"/>
        <w:left w:val="none" w:sz="0" w:space="0" w:color="auto"/>
        <w:bottom w:val="none" w:sz="0" w:space="0" w:color="auto"/>
        <w:right w:val="none" w:sz="0" w:space="0" w:color="auto"/>
      </w:divBdr>
    </w:div>
    <w:div w:id="894705740">
      <w:bodyDiv w:val="1"/>
      <w:marLeft w:val="0"/>
      <w:marRight w:val="0"/>
      <w:marTop w:val="0"/>
      <w:marBottom w:val="0"/>
      <w:divBdr>
        <w:top w:val="none" w:sz="0" w:space="0" w:color="auto"/>
        <w:left w:val="none" w:sz="0" w:space="0" w:color="auto"/>
        <w:bottom w:val="none" w:sz="0" w:space="0" w:color="auto"/>
        <w:right w:val="none" w:sz="0" w:space="0" w:color="auto"/>
      </w:divBdr>
    </w:div>
    <w:div w:id="906916538">
      <w:bodyDiv w:val="1"/>
      <w:marLeft w:val="0"/>
      <w:marRight w:val="0"/>
      <w:marTop w:val="0"/>
      <w:marBottom w:val="0"/>
      <w:divBdr>
        <w:top w:val="none" w:sz="0" w:space="0" w:color="auto"/>
        <w:left w:val="none" w:sz="0" w:space="0" w:color="auto"/>
        <w:bottom w:val="none" w:sz="0" w:space="0" w:color="auto"/>
        <w:right w:val="none" w:sz="0" w:space="0" w:color="auto"/>
      </w:divBdr>
    </w:div>
    <w:div w:id="908464935">
      <w:bodyDiv w:val="1"/>
      <w:marLeft w:val="0"/>
      <w:marRight w:val="0"/>
      <w:marTop w:val="0"/>
      <w:marBottom w:val="0"/>
      <w:divBdr>
        <w:top w:val="none" w:sz="0" w:space="0" w:color="auto"/>
        <w:left w:val="none" w:sz="0" w:space="0" w:color="auto"/>
        <w:bottom w:val="none" w:sz="0" w:space="0" w:color="auto"/>
        <w:right w:val="none" w:sz="0" w:space="0" w:color="auto"/>
      </w:divBdr>
    </w:div>
    <w:div w:id="917594251">
      <w:bodyDiv w:val="1"/>
      <w:marLeft w:val="0"/>
      <w:marRight w:val="0"/>
      <w:marTop w:val="0"/>
      <w:marBottom w:val="0"/>
      <w:divBdr>
        <w:top w:val="none" w:sz="0" w:space="0" w:color="auto"/>
        <w:left w:val="none" w:sz="0" w:space="0" w:color="auto"/>
        <w:bottom w:val="none" w:sz="0" w:space="0" w:color="auto"/>
        <w:right w:val="none" w:sz="0" w:space="0" w:color="auto"/>
      </w:divBdr>
    </w:div>
    <w:div w:id="922563531">
      <w:bodyDiv w:val="1"/>
      <w:marLeft w:val="0"/>
      <w:marRight w:val="0"/>
      <w:marTop w:val="0"/>
      <w:marBottom w:val="0"/>
      <w:divBdr>
        <w:top w:val="none" w:sz="0" w:space="0" w:color="auto"/>
        <w:left w:val="none" w:sz="0" w:space="0" w:color="auto"/>
        <w:bottom w:val="none" w:sz="0" w:space="0" w:color="auto"/>
        <w:right w:val="none" w:sz="0" w:space="0" w:color="auto"/>
      </w:divBdr>
    </w:div>
    <w:div w:id="926157983">
      <w:bodyDiv w:val="1"/>
      <w:marLeft w:val="0"/>
      <w:marRight w:val="0"/>
      <w:marTop w:val="0"/>
      <w:marBottom w:val="0"/>
      <w:divBdr>
        <w:top w:val="none" w:sz="0" w:space="0" w:color="auto"/>
        <w:left w:val="none" w:sz="0" w:space="0" w:color="auto"/>
        <w:bottom w:val="none" w:sz="0" w:space="0" w:color="auto"/>
        <w:right w:val="none" w:sz="0" w:space="0" w:color="auto"/>
      </w:divBdr>
    </w:div>
    <w:div w:id="942419413">
      <w:bodyDiv w:val="1"/>
      <w:marLeft w:val="0"/>
      <w:marRight w:val="0"/>
      <w:marTop w:val="0"/>
      <w:marBottom w:val="0"/>
      <w:divBdr>
        <w:top w:val="none" w:sz="0" w:space="0" w:color="auto"/>
        <w:left w:val="none" w:sz="0" w:space="0" w:color="auto"/>
        <w:bottom w:val="none" w:sz="0" w:space="0" w:color="auto"/>
        <w:right w:val="none" w:sz="0" w:space="0" w:color="auto"/>
      </w:divBdr>
    </w:div>
    <w:div w:id="959653641">
      <w:bodyDiv w:val="1"/>
      <w:marLeft w:val="0"/>
      <w:marRight w:val="0"/>
      <w:marTop w:val="0"/>
      <w:marBottom w:val="0"/>
      <w:divBdr>
        <w:top w:val="none" w:sz="0" w:space="0" w:color="auto"/>
        <w:left w:val="none" w:sz="0" w:space="0" w:color="auto"/>
        <w:bottom w:val="none" w:sz="0" w:space="0" w:color="auto"/>
        <w:right w:val="none" w:sz="0" w:space="0" w:color="auto"/>
      </w:divBdr>
    </w:div>
    <w:div w:id="968635250">
      <w:bodyDiv w:val="1"/>
      <w:marLeft w:val="0"/>
      <w:marRight w:val="0"/>
      <w:marTop w:val="0"/>
      <w:marBottom w:val="0"/>
      <w:divBdr>
        <w:top w:val="none" w:sz="0" w:space="0" w:color="auto"/>
        <w:left w:val="none" w:sz="0" w:space="0" w:color="auto"/>
        <w:bottom w:val="none" w:sz="0" w:space="0" w:color="auto"/>
        <w:right w:val="none" w:sz="0" w:space="0" w:color="auto"/>
      </w:divBdr>
    </w:div>
    <w:div w:id="976183752">
      <w:bodyDiv w:val="1"/>
      <w:marLeft w:val="0"/>
      <w:marRight w:val="0"/>
      <w:marTop w:val="0"/>
      <w:marBottom w:val="0"/>
      <w:divBdr>
        <w:top w:val="none" w:sz="0" w:space="0" w:color="auto"/>
        <w:left w:val="none" w:sz="0" w:space="0" w:color="auto"/>
        <w:bottom w:val="none" w:sz="0" w:space="0" w:color="auto"/>
        <w:right w:val="none" w:sz="0" w:space="0" w:color="auto"/>
      </w:divBdr>
    </w:div>
    <w:div w:id="978388204">
      <w:bodyDiv w:val="1"/>
      <w:marLeft w:val="0"/>
      <w:marRight w:val="0"/>
      <w:marTop w:val="0"/>
      <w:marBottom w:val="0"/>
      <w:divBdr>
        <w:top w:val="none" w:sz="0" w:space="0" w:color="auto"/>
        <w:left w:val="none" w:sz="0" w:space="0" w:color="auto"/>
        <w:bottom w:val="none" w:sz="0" w:space="0" w:color="auto"/>
        <w:right w:val="none" w:sz="0" w:space="0" w:color="auto"/>
      </w:divBdr>
    </w:div>
    <w:div w:id="982581256">
      <w:bodyDiv w:val="1"/>
      <w:marLeft w:val="0"/>
      <w:marRight w:val="0"/>
      <w:marTop w:val="0"/>
      <w:marBottom w:val="0"/>
      <w:divBdr>
        <w:top w:val="none" w:sz="0" w:space="0" w:color="auto"/>
        <w:left w:val="none" w:sz="0" w:space="0" w:color="auto"/>
        <w:bottom w:val="none" w:sz="0" w:space="0" w:color="auto"/>
        <w:right w:val="none" w:sz="0" w:space="0" w:color="auto"/>
      </w:divBdr>
    </w:div>
    <w:div w:id="984241315">
      <w:bodyDiv w:val="1"/>
      <w:marLeft w:val="0"/>
      <w:marRight w:val="0"/>
      <w:marTop w:val="0"/>
      <w:marBottom w:val="0"/>
      <w:divBdr>
        <w:top w:val="none" w:sz="0" w:space="0" w:color="auto"/>
        <w:left w:val="none" w:sz="0" w:space="0" w:color="auto"/>
        <w:bottom w:val="none" w:sz="0" w:space="0" w:color="auto"/>
        <w:right w:val="none" w:sz="0" w:space="0" w:color="auto"/>
      </w:divBdr>
    </w:div>
    <w:div w:id="1001422507">
      <w:bodyDiv w:val="1"/>
      <w:marLeft w:val="0"/>
      <w:marRight w:val="0"/>
      <w:marTop w:val="0"/>
      <w:marBottom w:val="0"/>
      <w:divBdr>
        <w:top w:val="none" w:sz="0" w:space="0" w:color="auto"/>
        <w:left w:val="none" w:sz="0" w:space="0" w:color="auto"/>
        <w:bottom w:val="none" w:sz="0" w:space="0" w:color="auto"/>
        <w:right w:val="none" w:sz="0" w:space="0" w:color="auto"/>
      </w:divBdr>
    </w:div>
    <w:div w:id="1005716053">
      <w:bodyDiv w:val="1"/>
      <w:marLeft w:val="0"/>
      <w:marRight w:val="0"/>
      <w:marTop w:val="0"/>
      <w:marBottom w:val="0"/>
      <w:divBdr>
        <w:top w:val="none" w:sz="0" w:space="0" w:color="auto"/>
        <w:left w:val="none" w:sz="0" w:space="0" w:color="auto"/>
        <w:bottom w:val="none" w:sz="0" w:space="0" w:color="auto"/>
        <w:right w:val="none" w:sz="0" w:space="0" w:color="auto"/>
      </w:divBdr>
    </w:div>
    <w:div w:id="1012487389">
      <w:bodyDiv w:val="1"/>
      <w:marLeft w:val="0"/>
      <w:marRight w:val="0"/>
      <w:marTop w:val="0"/>
      <w:marBottom w:val="0"/>
      <w:divBdr>
        <w:top w:val="none" w:sz="0" w:space="0" w:color="auto"/>
        <w:left w:val="none" w:sz="0" w:space="0" w:color="auto"/>
        <w:bottom w:val="none" w:sz="0" w:space="0" w:color="auto"/>
        <w:right w:val="none" w:sz="0" w:space="0" w:color="auto"/>
      </w:divBdr>
    </w:div>
    <w:div w:id="1028801697">
      <w:bodyDiv w:val="1"/>
      <w:marLeft w:val="0"/>
      <w:marRight w:val="0"/>
      <w:marTop w:val="0"/>
      <w:marBottom w:val="0"/>
      <w:divBdr>
        <w:top w:val="none" w:sz="0" w:space="0" w:color="auto"/>
        <w:left w:val="none" w:sz="0" w:space="0" w:color="auto"/>
        <w:bottom w:val="none" w:sz="0" w:space="0" w:color="auto"/>
        <w:right w:val="none" w:sz="0" w:space="0" w:color="auto"/>
      </w:divBdr>
    </w:div>
    <w:div w:id="1056930294">
      <w:bodyDiv w:val="1"/>
      <w:marLeft w:val="0"/>
      <w:marRight w:val="0"/>
      <w:marTop w:val="0"/>
      <w:marBottom w:val="0"/>
      <w:divBdr>
        <w:top w:val="none" w:sz="0" w:space="0" w:color="auto"/>
        <w:left w:val="none" w:sz="0" w:space="0" w:color="auto"/>
        <w:bottom w:val="none" w:sz="0" w:space="0" w:color="auto"/>
        <w:right w:val="none" w:sz="0" w:space="0" w:color="auto"/>
      </w:divBdr>
    </w:div>
    <w:div w:id="1075476481">
      <w:bodyDiv w:val="1"/>
      <w:marLeft w:val="0"/>
      <w:marRight w:val="0"/>
      <w:marTop w:val="0"/>
      <w:marBottom w:val="0"/>
      <w:divBdr>
        <w:top w:val="none" w:sz="0" w:space="0" w:color="auto"/>
        <w:left w:val="none" w:sz="0" w:space="0" w:color="auto"/>
        <w:bottom w:val="none" w:sz="0" w:space="0" w:color="auto"/>
        <w:right w:val="none" w:sz="0" w:space="0" w:color="auto"/>
      </w:divBdr>
    </w:div>
    <w:div w:id="1078988740">
      <w:bodyDiv w:val="1"/>
      <w:marLeft w:val="0"/>
      <w:marRight w:val="0"/>
      <w:marTop w:val="0"/>
      <w:marBottom w:val="0"/>
      <w:divBdr>
        <w:top w:val="none" w:sz="0" w:space="0" w:color="auto"/>
        <w:left w:val="none" w:sz="0" w:space="0" w:color="auto"/>
        <w:bottom w:val="none" w:sz="0" w:space="0" w:color="auto"/>
        <w:right w:val="none" w:sz="0" w:space="0" w:color="auto"/>
      </w:divBdr>
    </w:div>
    <w:div w:id="1079867363">
      <w:bodyDiv w:val="1"/>
      <w:marLeft w:val="0"/>
      <w:marRight w:val="0"/>
      <w:marTop w:val="0"/>
      <w:marBottom w:val="0"/>
      <w:divBdr>
        <w:top w:val="none" w:sz="0" w:space="0" w:color="auto"/>
        <w:left w:val="none" w:sz="0" w:space="0" w:color="auto"/>
        <w:bottom w:val="none" w:sz="0" w:space="0" w:color="auto"/>
        <w:right w:val="none" w:sz="0" w:space="0" w:color="auto"/>
      </w:divBdr>
    </w:div>
    <w:div w:id="1102336676">
      <w:bodyDiv w:val="1"/>
      <w:marLeft w:val="0"/>
      <w:marRight w:val="0"/>
      <w:marTop w:val="0"/>
      <w:marBottom w:val="0"/>
      <w:divBdr>
        <w:top w:val="none" w:sz="0" w:space="0" w:color="auto"/>
        <w:left w:val="none" w:sz="0" w:space="0" w:color="auto"/>
        <w:bottom w:val="none" w:sz="0" w:space="0" w:color="auto"/>
        <w:right w:val="none" w:sz="0" w:space="0" w:color="auto"/>
      </w:divBdr>
    </w:div>
    <w:div w:id="1102644601">
      <w:bodyDiv w:val="1"/>
      <w:marLeft w:val="0"/>
      <w:marRight w:val="0"/>
      <w:marTop w:val="0"/>
      <w:marBottom w:val="0"/>
      <w:divBdr>
        <w:top w:val="none" w:sz="0" w:space="0" w:color="auto"/>
        <w:left w:val="none" w:sz="0" w:space="0" w:color="auto"/>
        <w:bottom w:val="none" w:sz="0" w:space="0" w:color="auto"/>
        <w:right w:val="none" w:sz="0" w:space="0" w:color="auto"/>
      </w:divBdr>
    </w:div>
    <w:div w:id="1129009867">
      <w:bodyDiv w:val="1"/>
      <w:marLeft w:val="0"/>
      <w:marRight w:val="0"/>
      <w:marTop w:val="0"/>
      <w:marBottom w:val="0"/>
      <w:divBdr>
        <w:top w:val="none" w:sz="0" w:space="0" w:color="auto"/>
        <w:left w:val="none" w:sz="0" w:space="0" w:color="auto"/>
        <w:bottom w:val="none" w:sz="0" w:space="0" w:color="auto"/>
        <w:right w:val="none" w:sz="0" w:space="0" w:color="auto"/>
      </w:divBdr>
    </w:div>
    <w:div w:id="1133526632">
      <w:bodyDiv w:val="1"/>
      <w:marLeft w:val="0"/>
      <w:marRight w:val="0"/>
      <w:marTop w:val="0"/>
      <w:marBottom w:val="0"/>
      <w:divBdr>
        <w:top w:val="none" w:sz="0" w:space="0" w:color="auto"/>
        <w:left w:val="none" w:sz="0" w:space="0" w:color="auto"/>
        <w:bottom w:val="none" w:sz="0" w:space="0" w:color="auto"/>
        <w:right w:val="none" w:sz="0" w:space="0" w:color="auto"/>
      </w:divBdr>
    </w:div>
    <w:div w:id="1150629865">
      <w:bodyDiv w:val="1"/>
      <w:marLeft w:val="0"/>
      <w:marRight w:val="0"/>
      <w:marTop w:val="0"/>
      <w:marBottom w:val="0"/>
      <w:divBdr>
        <w:top w:val="none" w:sz="0" w:space="0" w:color="auto"/>
        <w:left w:val="none" w:sz="0" w:space="0" w:color="auto"/>
        <w:bottom w:val="none" w:sz="0" w:space="0" w:color="auto"/>
        <w:right w:val="none" w:sz="0" w:space="0" w:color="auto"/>
      </w:divBdr>
    </w:div>
    <w:div w:id="1152404119">
      <w:bodyDiv w:val="1"/>
      <w:marLeft w:val="0"/>
      <w:marRight w:val="0"/>
      <w:marTop w:val="0"/>
      <w:marBottom w:val="0"/>
      <w:divBdr>
        <w:top w:val="none" w:sz="0" w:space="0" w:color="auto"/>
        <w:left w:val="none" w:sz="0" w:space="0" w:color="auto"/>
        <w:bottom w:val="none" w:sz="0" w:space="0" w:color="auto"/>
        <w:right w:val="none" w:sz="0" w:space="0" w:color="auto"/>
      </w:divBdr>
    </w:div>
    <w:div w:id="1173689079">
      <w:bodyDiv w:val="1"/>
      <w:marLeft w:val="0"/>
      <w:marRight w:val="0"/>
      <w:marTop w:val="0"/>
      <w:marBottom w:val="0"/>
      <w:divBdr>
        <w:top w:val="none" w:sz="0" w:space="0" w:color="auto"/>
        <w:left w:val="none" w:sz="0" w:space="0" w:color="auto"/>
        <w:bottom w:val="none" w:sz="0" w:space="0" w:color="auto"/>
        <w:right w:val="none" w:sz="0" w:space="0" w:color="auto"/>
      </w:divBdr>
    </w:div>
    <w:div w:id="1174110087">
      <w:bodyDiv w:val="1"/>
      <w:marLeft w:val="0"/>
      <w:marRight w:val="0"/>
      <w:marTop w:val="0"/>
      <w:marBottom w:val="0"/>
      <w:divBdr>
        <w:top w:val="none" w:sz="0" w:space="0" w:color="auto"/>
        <w:left w:val="none" w:sz="0" w:space="0" w:color="auto"/>
        <w:bottom w:val="none" w:sz="0" w:space="0" w:color="auto"/>
        <w:right w:val="none" w:sz="0" w:space="0" w:color="auto"/>
      </w:divBdr>
    </w:div>
    <w:div w:id="1200169589">
      <w:bodyDiv w:val="1"/>
      <w:marLeft w:val="0"/>
      <w:marRight w:val="0"/>
      <w:marTop w:val="0"/>
      <w:marBottom w:val="0"/>
      <w:divBdr>
        <w:top w:val="none" w:sz="0" w:space="0" w:color="auto"/>
        <w:left w:val="none" w:sz="0" w:space="0" w:color="auto"/>
        <w:bottom w:val="none" w:sz="0" w:space="0" w:color="auto"/>
        <w:right w:val="none" w:sz="0" w:space="0" w:color="auto"/>
      </w:divBdr>
    </w:div>
    <w:div w:id="1214004442">
      <w:bodyDiv w:val="1"/>
      <w:marLeft w:val="0"/>
      <w:marRight w:val="0"/>
      <w:marTop w:val="0"/>
      <w:marBottom w:val="0"/>
      <w:divBdr>
        <w:top w:val="none" w:sz="0" w:space="0" w:color="auto"/>
        <w:left w:val="none" w:sz="0" w:space="0" w:color="auto"/>
        <w:bottom w:val="none" w:sz="0" w:space="0" w:color="auto"/>
        <w:right w:val="none" w:sz="0" w:space="0" w:color="auto"/>
      </w:divBdr>
    </w:div>
    <w:div w:id="1222405209">
      <w:bodyDiv w:val="1"/>
      <w:marLeft w:val="0"/>
      <w:marRight w:val="0"/>
      <w:marTop w:val="0"/>
      <w:marBottom w:val="0"/>
      <w:divBdr>
        <w:top w:val="none" w:sz="0" w:space="0" w:color="auto"/>
        <w:left w:val="none" w:sz="0" w:space="0" w:color="auto"/>
        <w:bottom w:val="none" w:sz="0" w:space="0" w:color="auto"/>
        <w:right w:val="none" w:sz="0" w:space="0" w:color="auto"/>
      </w:divBdr>
    </w:div>
    <w:div w:id="1222670872">
      <w:bodyDiv w:val="1"/>
      <w:marLeft w:val="0"/>
      <w:marRight w:val="0"/>
      <w:marTop w:val="0"/>
      <w:marBottom w:val="0"/>
      <w:divBdr>
        <w:top w:val="none" w:sz="0" w:space="0" w:color="auto"/>
        <w:left w:val="none" w:sz="0" w:space="0" w:color="auto"/>
        <w:bottom w:val="none" w:sz="0" w:space="0" w:color="auto"/>
        <w:right w:val="none" w:sz="0" w:space="0" w:color="auto"/>
      </w:divBdr>
      <w:divsChild>
        <w:div w:id="823395584">
          <w:marLeft w:val="547"/>
          <w:marRight w:val="0"/>
          <w:marTop w:val="0"/>
          <w:marBottom w:val="0"/>
          <w:divBdr>
            <w:top w:val="none" w:sz="0" w:space="0" w:color="auto"/>
            <w:left w:val="none" w:sz="0" w:space="0" w:color="auto"/>
            <w:bottom w:val="none" w:sz="0" w:space="0" w:color="auto"/>
            <w:right w:val="none" w:sz="0" w:space="0" w:color="auto"/>
          </w:divBdr>
        </w:div>
      </w:divsChild>
    </w:div>
    <w:div w:id="1236860969">
      <w:bodyDiv w:val="1"/>
      <w:marLeft w:val="0"/>
      <w:marRight w:val="0"/>
      <w:marTop w:val="0"/>
      <w:marBottom w:val="0"/>
      <w:divBdr>
        <w:top w:val="none" w:sz="0" w:space="0" w:color="auto"/>
        <w:left w:val="none" w:sz="0" w:space="0" w:color="auto"/>
        <w:bottom w:val="none" w:sz="0" w:space="0" w:color="auto"/>
        <w:right w:val="none" w:sz="0" w:space="0" w:color="auto"/>
      </w:divBdr>
    </w:div>
    <w:div w:id="1241909908">
      <w:bodyDiv w:val="1"/>
      <w:marLeft w:val="0"/>
      <w:marRight w:val="0"/>
      <w:marTop w:val="0"/>
      <w:marBottom w:val="0"/>
      <w:divBdr>
        <w:top w:val="none" w:sz="0" w:space="0" w:color="auto"/>
        <w:left w:val="none" w:sz="0" w:space="0" w:color="auto"/>
        <w:bottom w:val="none" w:sz="0" w:space="0" w:color="auto"/>
        <w:right w:val="none" w:sz="0" w:space="0" w:color="auto"/>
      </w:divBdr>
    </w:div>
    <w:div w:id="1241990574">
      <w:bodyDiv w:val="1"/>
      <w:marLeft w:val="0"/>
      <w:marRight w:val="0"/>
      <w:marTop w:val="0"/>
      <w:marBottom w:val="0"/>
      <w:divBdr>
        <w:top w:val="none" w:sz="0" w:space="0" w:color="auto"/>
        <w:left w:val="none" w:sz="0" w:space="0" w:color="auto"/>
        <w:bottom w:val="none" w:sz="0" w:space="0" w:color="auto"/>
        <w:right w:val="none" w:sz="0" w:space="0" w:color="auto"/>
      </w:divBdr>
    </w:div>
    <w:div w:id="1257834046">
      <w:bodyDiv w:val="1"/>
      <w:marLeft w:val="0"/>
      <w:marRight w:val="0"/>
      <w:marTop w:val="0"/>
      <w:marBottom w:val="0"/>
      <w:divBdr>
        <w:top w:val="none" w:sz="0" w:space="0" w:color="auto"/>
        <w:left w:val="none" w:sz="0" w:space="0" w:color="auto"/>
        <w:bottom w:val="none" w:sz="0" w:space="0" w:color="auto"/>
        <w:right w:val="none" w:sz="0" w:space="0" w:color="auto"/>
      </w:divBdr>
    </w:div>
    <w:div w:id="1259219861">
      <w:bodyDiv w:val="1"/>
      <w:marLeft w:val="0"/>
      <w:marRight w:val="0"/>
      <w:marTop w:val="0"/>
      <w:marBottom w:val="0"/>
      <w:divBdr>
        <w:top w:val="none" w:sz="0" w:space="0" w:color="auto"/>
        <w:left w:val="none" w:sz="0" w:space="0" w:color="auto"/>
        <w:bottom w:val="none" w:sz="0" w:space="0" w:color="auto"/>
        <w:right w:val="none" w:sz="0" w:space="0" w:color="auto"/>
      </w:divBdr>
    </w:div>
    <w:div w:id="1265500301">
      <w:bodyDiv w:val="1"/>
      <w:marLeft w:val="0"/>
      <w:marRight w:val="0"/>
      <w:marTop w:val="0"/>
      <w:marBottom w:val="0"/>
      <w:divBdr>
        <w:top w:val="none" w:sz="0" w:space="0" w:color="auto"/>
        <w:left w:val="none" w:sz="0" w:space="0" w:color="auto"/>
        <w:bottom w:val="none" w:sz="0" w:space="0" w:color="auto"/>
        <w:right w:val="none" w:sz="0" w:space="0" w:color="auto"/>
      </w:divBdr>
    </w:div>
    <w:div w:id="1305357816">
      <w:bodyDiv w:val="1"/>
      <w:marLeft w:val="0"/>
      <w:marRight w:val="0"/>
      <w:marTop w:val="0"/>
      <w:marBottom w:val="0"/>
      <w:divBdr>
        <w:top w:val="none" w:sz="0" w:space="0" w:color="auto"/>
        <w:left w:val="none" w:sz="0" w:space="0" w:color="auto"/>
        <w:bottom w:val="none" w:sz="0" w:space="0" w:color="auto"/>
        <w:right w:val="none" w:sz="0" w:space="0" w:color="auto"/>
      </w:divBdr>
    </w:div>
    <w:div w:id="1308822691">
      <w:bodyDiv w:val="1"/>
      <w:marLeft w:val="0"/>
      <w:marRight w:val="0"/>
      <w:marTop w:val="0"/>
      <w:marBottom w:val="0"/>
      <w:divBdr>
        <w:top w:val="none" w:sz="0" w:space="0" w:color="auto"/>
        <w:left w:val="none" w:sz="0" w:space="0" w:color="auto"/>
        <w:bottom w:val="none" w:sz="0" w:space="0" w:color="auto"/>
        <w:right w:val="none" w:sz="0" w:space="0" w:color="auto"/>
      </w:divBdr>
    </w:div>
    <w:div w:id="1325283284">
      <w:bodyDiv w:val="1"/>
      <w:marLeft w:val="0"/>
      <w:marRight w:val="0"/>
      <w:marTop w:val="0"/>
      <w:marBottom w:val="0"/>
      <w:divBdr>
        <w:top w:val="none" w:sz="0" w:space="0" w:color="auto"/>
        <w:left w:val="none" w:sz="0" w:space="0" w:color="auto"/>
        <w:bottom w:val="none" w:sz="0" w:space="0" w:color="auto"/>
        <w:right w:val="none" w:sz="0" w:space="0" w:color="auto"/>
      </w:divBdr>
    </w:div>
    <w:div w:id="1325627937">
      <w:bodyDiv w:val="1"/>
      <w:marLeft w:val="0"/>
      <w:marRight w:val="0"/>
      <w:marTop w:val="0"/>
      <w:marBottom w:val="0"/>
      <w:divBdr>
        <w:top w:val="none" w:sz="0" w:space="0" w:color="auto"/>
        <w:left w:val="none" w:sz="0" w:space="0" w:color="auto"/>
        <w:bottom w:val="none" w:sz="0" w:space="0" w:color="auto"/>
        <w:right w:val="none" w:sz="0" w:space="0" w:color="auto"/>
      </w:divBdr>
    </w:div>
    <w:div w:id="1325820377">
      <w:bodyDiv w:val="1"/>
      <w:marLeft w:val="0"/>
      <w:marRight w:val="0"/>
      <w:marTop w:val="0"/>
      <w:marBottom w:val="0"/>
      <w:divBdr>
        <w:top w:val="none" w:sz="0" w:space="0" w:color="auto"/>
        <w:left w:val="none" w:sz="0" w:space="0" w:color="auto"/>
        <w:bottom w:val="none" w:sz="0" w:space="0" w:color="auto"/>
        <w:right w:val="none" w:sz="0" w:space="0" w:color="auto"/>
      </w:divBdr>
    </w:div>
    <w:div w:id="1330905833">
      <w:bodyDiv w:val="1"/>
      <w:marLeft w:val="0"/>
      <w:marRight w:val="0"/>
      <w:marTop w:val="0"/>
      <w:marBottom w:val="0"/>
      <w:divBdr>
        <w:top w:val="none" w:sz="0" w:space="0" w:color="auto"/>
        <w:left w:val="none" w:sz="0" w:space="0" w:color="auto"/>
        <w:bottom w:val="none" w:sz="0" w:space="0" w:color="auto"/>
        <w:right w:val="none" w:sz="0" w:space="0" w:color="auto"/>
      </w:divBdr>
    </w:div>
    <w:div w:id="1334605891">
      <w:bodyDiv w:val="1"/>
      <w:marLeft w:val="0"/>
      <w:marRight w:val="0"/>
      <w:marTop w:val="0"/>
      <w:marBottom w:val="0"/>
      <w:divBdr>
        <w:top w:val="none" w:sz="0" w:space="0" w:color="auto"/>
        <w:left w:val="none" w:sz="0" w:space="0" w:color="auto"/>
        <w:bottom w:val="none" w:sz="0" w:space="0" w:color="auto"/>
        <w:right w:val="none" w:sz="0" w:space="0" w:color="auto"/>
      </w:divBdr>
    </w:div>
    <w:div w:id="1336374088">
      <w:bodyDiv w:val="1"/>
      <w:marLeft w:val="0"/>
      <w:marRight w:val="0"/>
      <w:marTop w:val="0"/>
      <w:marBottom w:val="0"/>
      <w:divBdr>
        <w:top w:val="none" w:sz="0" w:space="0" w:color="auto"/>
        <w:left w:val="none" w:sz="0" w:space="0" w:color="auto"/>
        <w:bottom w:val="none" w:sz="0" w:space="0" w:color="auto"/>
        <w:right w:val="none" w:sz="0" w:space="0" w:color="auto"/>
      </w:divBdr>
    </w:div>
    <w:div w:id="1358317309">
      <w:bodyDiv w:val="1"/>
      <w:marLeft w:val="0"/>
      <w:marRight w:val="0"/>
      <w:marTop w:val="0"/>
      <w:marBottom w:val="0"/>
      <w:divBdr>
        <w:top w:val="none" w:sz="0" w:space="0" w:color="auto"/>
        <w:left w:val="none" w:sz="0" w:space="0" w:color="auto"/>
        <w:bottom w:val="none" w:sz="0" w:space="0" w:color="auto"/>
        <w:right w:val="none" w:sz="0" w:space="0" w:color="auto"/>
      </w:divBdr>
    </w:div>
    <w:div w:id="1358695750">
      <w:bodyDiv w:val="1"/>
      <w:marLeft w:val="0"/>
      <w:marRight w:val="0"/>
      <w:marTop w:val="0"/>
      <w:marBottom w:val="0"/>
      <w:divBdr>
        <w:top w:val="none" w:sz="0" w:space="0" w:color="auto"/>
        <w:left w:val="none" w:sz="0" w:space="0" w:color="auto"/>
        <w:bottom w:val="none" w:sz="0" w:space="0" w:color="auto"/>
        <w:right w:val="none" w:sz="0" w:space="0" w:color="auto"/>
      </w:divBdr>
    </w:div>
    <w:div w:id="1361517104">
      <w:bodyDiv w:val="1"/>
      <w:marLeft w:val="0"/>
      <w:marRight w:val="0"/>
      <w:marTop w:val="0"/>
      <w:marBottom w:val="0"/>
      <w:divBdr>
        <w:top w:val="none" w:sz="0" w:space="0" w:color="auto"/>
        <w:left w:val="none" w:sz="0" w:space="0" w:color="auto"/>
        <w:bottom w:val="none" w:sz="0" w:space="0" w:color="auto"/>
        <w:right w:val="none" w:sz="0" w:space="0" w:color="auto"/>
      </w:divBdr>
    </w:div>
    <w:div w:id="1372682988">
      <w:bodyDiv w:val="1"/>
      <w:marLeft w:val="0"/>
      <w:marRight w:val="0"/>
      <w:marTop w:val="0"/>
      <w:marBottom w:val="0"/>
      <w:divBdr>
        <w:top w:val="none" w:sz="0" w:space="0" w:color="auto"/>
        <w:left w:val="none" w:sz="0" w:space="0" w:color="auto"/>
        <w:bottom w:val="none" w:sz="0" w:space="0" w:color="auto"/>
        <w:right w:val="none" w:sz="0" w:space="0" w:color="auto"/>
      </w:divBdr>
    </w:div>
    <w:div w:id="1376614922">
      <w:bodyDiv w:val="1"/>
      <w:marLeft w:val="0"/>
      <w:marRight w:val="0"/>
      <w:marTop w:val="0"/>
      <w:marBottom w:val="0"/>
      <w:divBdr>
        <w:top w:val="none" w:sz="0" w:space="0" w:color="auto"/>
        <w:left w:val="none" w:sz="0" w:space="0" w:color="auto"/>
        <w:bottom w:val="none" w:sz="0" w:space="0" w:color="auto"/>
        <w:right w:val="none" w:sz="0" w:space="0" w:color="auto"/>
      </w:divBdr>
    </w:div>
    <w:div w:id="1384669301">
      <w:bodyDiv w:val="1"/>
      <w:marLeft w:val="0"/>
      <w:marRight w:val="0"/>
      <w:marTop w:val="0"/>
      <w:marBottom w:val="0"/>
      <w:divBdr>
        <w:top w:val="none" w:sz="0" w:space="0" w:color="auto"/>
        <w:left w:val="none" w:sz="0" w:space="0" w:color="auto"/>
        <w:bottom w:val="none" w:sz="0" w:space="0" w:color="auto"/>
        <w:right w:val="none" w:sz="0" w:space="0" w:color="auto"/>
      </w:divBdr>
    </w:div>
    <w:div w:id="1384789763">
      <w:bodyDiv w:val="1"/>
      <w:marLeft w:val="0"/>
      <w:marRight w:val="0"/>
      <w:marTop w:val="0"/>
      <w:marBottom w:val="0"/>
      <w:divBdr>
        <w:top w:val="none" w:sz="0" w:space="0" w:color="auto"/>
        <w:left w:val="none" w:sz="0" w:space="0" w:color="auto"/>
        <w:bottom w:val="none" w:sz="0" w:space="0" w:color="auto"/>
        <w:right w:val="none" w:sz="0" w:space="0" w:color="auto"/>
      </w:divBdr>
    </w:div>
    <w:div w:id="1394545847">
      <w:bodyDiv w:val="1"/>
      <w:marLeft w:val="0"/>
      <w:marRight w:val="0"/>
      <w:marTop w:val="0"/>
      <w:marBottom w:val="0"/>
      <w:divBdr>
        <w:top w:val="none" w:sz="0" w:space="0" w:color="auto"/>
        <w:left w:val="none" w:sz="0" w:space="0" w:color="auto"/>
        <w:bottom w:val="none" w:sz="0" w:space="0" w:color="auto"/>
        <w:right w:val="none" w:sz="0" w:space="0" w:color="auto"/>
      </w:divBdr>
    </w:div>
    <w:div w:id="1398940923">
      <w:bodyDiv w:val="1"/>
      <w:marLeft w:val="0"/>
      <w:marRight w:val="0"/>
      <w:marTop w:val="0"/>
      <w:marBottom w:val="0"/>
      <w:divBdr>
        <w:top w:val="none" w:sz="0" w:space="0" w:color="auto"/>
        <w:left w:val="none" w:sz="0" w:space="0" w:color="auto"/>
        <w:bottom w:val="none" w:sz="0" w:space="0" w:color="auto"/>
        <w:right w:val="none" w:sz="0" w:space="0" w:color="auto"/>
      </w:divBdr>
    </w:div>
    <w:div w:id="1399745515">
      <w:bodyDiv w:val="1"/>
      <w:marLeft w:val="0"/>
      <w:marRight w:val="0"/>
      <w:marTop w:val="0"/>
      <w:marBottom w:val="0"/>
      <w:divBdr>
        <w:top w:val="none" w:sz="0" w:space="0" w:color="auto"/>
        <w:left w:val="none" w:sz="0" w:space="0" w:color="auto"/>
        <w:bottom w:val="none" w:sz="0" w:space="0" w:color="auto"/>
        <w:right w:val="none" w:sz="0" w:space="0" w:color="auto"/>
      </w:divBdr>
    </w:div>
    <w:div w:id="1399789472">
      <w:bodyDiv w:val="1"/>
      <w:marLeft w:val="0"/>
      <w:marRight w:val="0"/>
      <w:marTop w:val="0"/>
      <w:marBottom w:val="0"/>
      <w:divBdr>
        <w:top w:val="none" w:sz="0" w:space="0" w:color="auto"/>
        <w:left w:val="none" w:sz="0" w:space="0" w:color="auto"/>
        <w:bottom w:val="none" w:sz="0" w:space="0" w:color="auto"/>
        <w:right w:val="none" w:sz="0" w:space="0" w:color="auto"/>
      </w:divBdr>
    </w:div>
    <w:div w:id="1402094883">
      <w:bodyDiv w:val="1"/>
      <w:marLeft w:val="0"/>
      <w:marRight w:val="0"/>
      <w:marTop w:val="0"/>
      <w:marBottom w:val="0"/>
      <w:divBdr>
        <w:top w:val="none" w:sz="0" w:space="0" w:color="auto"/>
        <w:left w:val="none" w:sz="0" w:space="0" w:color="auto"/>
        <w:bottom w:val="none" w:sz="0" w:space="0" w:color="auto"/>
        <w:right w:val="none" w:sz="0" w:space="0" w:color="auto"/>
      </w:divBdr>
    </w:div>
    <w:div w:id="1402943928">
      <w:bodyDiv w:val="1"/>
      <w:marLeft w:val="0"/>
      <w:marRight w:val="0"/>
      <w:marTop w:val="0"/>
      <w:marBottom w:val="0"/>
      <w:divBdr>
        <w:top w:val="none" w:sz="0" w:space="0" w:color="auto"/>
        <w:left w:val="none" w:sz="0" w:space="0" w:color="auto"/>
        <w:bottom w:val="none" w:sz="0" w:space="0" w:color="auto"/>
        <w:right w:val="none" w:sz="0" w:space="0" w:color="auto"/>
      </w:divBdr>
    </w:div>
    <w:div w:id="1433013282">
      <w:bodyDiv w:val="1"/>
      <w:marLeft w:val="0"/>
      <w:marRight w:val="0"/>
      <w:marTop w:val="0"/>
      <w:marBottom w:val="0"/>
      <w:divBdr>
        <w:top w:val="none" w:sz="0" w:space="0" w:color="auto"/>
        <w:left w:val="none" w:sz="0" w:space="0" w:color="auto"/>
        <w:bottom w:val="none" w:sz="0" w:space="0" w:color="auto"/>
        <w:right w:val="none" w:sz="0" w:space="0" w:color="auto"/>
      </w:divBdr>
    </w:div>
    <w:div w:id="1444031272">
      <w:bodyDiv w:val="1"/>
      <w:marLeft w:val="0"/>
      <w:marRight w:val="0"/>
      <w:marTop w:val="0"/>
      <w:marBottom w:val="0"/>
      <w:divBdr>
        <w:top w:val="none" w:sz="0" w:space="0" w:color="auto"/>
        <w:left w:val="none" w:sz="0" w:space="0" w:color="auto"/>
        <w:bottom w:val="none" w:sz="0" w:space="0" w:color="auto"/>
        <w:right w:val="none" w:sz="0" w:space="0" w:color="auto"/>
      </w:divBdr>
    </w:div>
    <w:div w:id="1459570126">
      <w:bodyDiv w:val="1"/>
      <w:marLeft w:val="0"/>
      <w:marRight w:val="0"/>
      <w:marTop w:val="0"/>
      <w:marBottom w:val="0"/>
      <w:divBdr>
        <w:top w:val="none" w:sz="0" w:space="0" w:color="auto"/>
        <w:left w:val="none" w:sz="0" w:space="0" w:color="auto"/>
        <w:bottom w:val="none" w:sz="0" w:space="0" w:color="auto"/>
        <w:right w:val="none" w:sz="0" w:space="0" w:color="auto"/>
      </w:divBdr>
    </w:div>
    <w:div w:id="1465153029">
      <w:bodyDiv w:val="1"/>
      <w:marLeft w:val="0"/>
      <w:marRight w:val="0"/>
      <w:marTop w:val="0"/>
      <w:marBottom w:val="0"/>
      <w:divBdr>
        <w:top w:val="none" w:sz="0" w:space="0" w:color="auto"/>
        <w:left w:val="none" w:sz="0" w:space="0" w:color="auto"/>
        <w:bottom w:val="none" w:sz="0" w:space="0" w:color="auto"/>
        <w:right w:val="none" w:sz="0" w:space="0" w:color="auto"/>
      </w:divBdr>
    </w:div>
    <w:div w:id="1474642322">
      <w:bodyDiv w:val="1"/>
      <w:marLeft w:val="0"/>
      <w:marRight w:val="0"/>
      <w:marTop w:val="0"/>
      <w:marBottom w:val="0"/>
      <w:divBdr>
        <w:top w:val="none" w:sz="0" w:space="0" w:color="auto"/>
        <w:left w:val="none" w:sz="0" w:space="0" w:color="auto"/>
        <w:bottom w:val="none" w:sz="0" w:space="0" w:color="auto"/>
        <w:right w:val="none" w:sz="0" w:space="0" w:color="auto"/>
      </w:divBdr>
    </w:div>
    <w:div w:id="1474788488">
      <w:bodyDiv w:val="1"/>
      <w:marLeft w:val="0"/>
      <w:marRight w:val="0"/>
      <w:marTop w:val="0"/>
      <w:marBottom w:val="0"/>
      <w:divBdr>
        <w:top w:val="none" w:sz="0" w:space="0" w:color="auto"/>
        <w:left w:val="none" w:sz="0" w:space="0" w:color="auto"/>
        <w:bottom w:val="none" w:sz="0" w:space="0" w:color="auto"/>
        <w:right w:val="none" w:sz="0" w:space="0" w:color="auto"/>
      </w:divBdr>
    </w:div>
    <w:div w:id="1474905416">
      <w:bodyDiv w:val="1"/>
      <w:marLeft w:val="0"/>
      <w:marRight w:val="0"/>
      <w:marTop w:val="0"/>
      <w:marBottom w:val="0"/>
      <w:divBdr>
        <w:top w:val="none" w:sz="0" w:space="0" w:color="auto"/>
        <w:left w:val="none" w:sz="0" w:space="0" w:color="auto"/>
        <w:bottom w:val="none" w:sz="0" w:space="0" w:color="auto"/>
        <w:right w:val="none" w:sz="0" w:space="0" w:color="auto"/>
      </w:divBdr>
    </w:div>
    <w:div w:id="1488474130">
      <w:bodyDiv w:val="1"/>
      <w:marLeft w:val="0"/>
      <w:marRight w:val="0"/>
      <w:marTop w:val="0"/>
      <w:marBottom w:val="0"/>
      <w:divBdr>
        <w:top w:val="none" w:sz="0" w:space="0" w:color="auto"/>
        <w:left w:val="none" w:sz="0" w:space="0" w:color="auto"/>
        <w:bottom w:val="none" w:sz="0" w:space="0" w:color="auto"/>
        <w:right w:val="none" w:sz="0" w:space="0" w:color="auto"/>
      </w:divBdr>
    </w:div>
    <w:div w:id="1499341714">
      <w:bodyDiv w:val="1"/>
      <w:marLeft w:val="0"/>
      <w:marRight w:val="0"/>
      <w:marTop w:val="0"/>
      <w:marBottom w:val="0"/>
      <w:divBdr>
        <w:top w:val="none" w:sz="0" w:space="0" w:color="auto"/>
        <w:left w:val="none" w:sz="0" w:space="0" w:color="auto"/>
        <w:bottom w:val="none" w:sz="0" w:space="0" w:color="auto"/>
        <w:right w:val="none" w:sz="0" w:space="0" w:color="auto"/>
      </w:divBdr>
    </w:div>
    <w:div w:id="1503856206">
      <w:bodyDiv w:val="1"/>
      <w:marLeft w:val="0"/>
      <w:marRight w:val="0"/>
      <w:marTop w:val="0"/>
      <w:marBottom w:val="0"/>
      <w:divBdr>
        <w:top w:val="none" w:sz="0" w:space="0" w:color="auto"/>
        <w:left w:val="none" w:sz="0" w:space="0" w:color="auto"/>
        <w:bottom w:val="none" w:sz="0" w:space="0" w:color="auto"/>
        <w:right w:val="none" w:sz="0" w:space="0" w:color="auto"/>
      </w:divBdr>
    </w:div>
    <w:div w:id="1508397471">
      <w:bodyDiv w:val="1"/>
      <w:marLeft w:val="0"/>
      <w:marRight w:val="0"/>
      <w:marTop w:val="0"/>
      <w:marBottom w:val="0"/>
      <w:divBdr>
        <w:top w:val="none" w:sz="0" w:space="0" w:color="auto"/>
        <w:left w:val="none" w:sz="0" w:space="0" w:color="auto"/>
        <w:bottom w:val="none" w:sz="0" w:space="0" w:color="auto"/>
        <w:right w:val="none" w:sz="0" w:space="0" w:color="auto"/>
      </w:divBdr>
    </w:div>
    <w:div w:id="1534884898">
      <w:bodyDiv w:val="1"/>
      <w:marLeft w:val="0"/>
      <w:marRight w:val="0"/>
      <w:marTop w:val="0"/>
      <w:marBottom w:val="0"/>
      <w:divBdr>
        <w:top w:val="none" w:sz="0" w:space="0" w:color="auto"/>
        <w:left w:val="none" w:sz="0" w:space="0" w:color="auto"/>
        <w:bottom w:val="none" w:sz="0" w:space="0" w:color="auto"/>
        <w:right w:val="none" w:sz="0" w:space="0" w:color="auto"/>
      </w:divBdr>
    </w:div>
    <w:div w:id="1545940727">
      <w:bodyDiv w:val="1"/>
      <w:marLeft w:val="0"/>
      <w:marRight w:val="0"/>
      <w:marTop w:val="0"/>
      <w:marBottom w:val="0"/>
      <w:divBdr>
        <w:top w:val="none" w:sz="0" w:space="0" w:color="auto"/>
        <w:left w:val="none" w:sz="0" w:space="0" w:color="auto"/>
        <w:bottom w:val="none" w:sz="0" w:space="0" w:color="auto"/>
        <w:right w:val="none" w:sz="0" w:space="0" w:color="auto"/>
      </w:divBdr>
    </w:div>
    <w:div w:id="1570844220">
      <w:bodyDiv w:val="1"/>
      <w:marLeft w:val="0"/>
      <w:marRight w:val="0"/>
      <w:marTop w:val="0"/>
      <w:marBottom w:val="0"/>
      <w:divBdr>
        <w:top w:val="none" w:sz="0" w:space="0" w:color="auto"/>
        <w:left w:val="none" w:sz="0" w:space="0" w:color="auto"/>
        <w:bottom w:val="none" w:sz="0" w:space="0" w:color="auto"/>
        <w:right w:val="none" w:sz="0" w:space="0" w:color="auto"/>
      </w:divBdr>
    </w:div>
    <w:div w:id="1572085552">
      <w:bodyDiv w:val="1"/>
      <w:marLeft w:val="0"/>
      <w:marRight w:val="0"/>
      <w:marTop w:val="0"/>
      <w:marBottom w:val="0"/>
      <w:divBdr>
        <w:top w:val="none" w:sz="0" w:space="0" w:color="auto"/>
        <w:left w:val="none" w:sz="0" w:space="0" w:color="auto"/>
        <w:bottom w:val="none" w:sz="0" w:space="0" w:color="auto"/>
        <w:right w:val="none" w:sz="0" w:space="0" w:color="auto"/>
      </w:divBdr>
    </w:div>
    <w:div w:id="1577591744">
      <w:bodyDiv w:val="1"/>
      <w:marLeft w:val="0"/>
      <w:marRight w:val="0"/>
      <w:marTop w:val="0"/>
      <w:marBottom w:val="0"/>
      <w:divBdr>
        <w:top w:val="none" w:sz="0" w:space="0" w:color="auto"/>
        <w:left w:val="none" w:sz="0" w:space="0" w:color="auto"/>
        <w:bottom w:val="none" w:sz="0" w:space="0" w:color="auto"/>
        <w:right w:val="none" w:sz="0" w:space="0" w:color="auto"/>
      </w:divBdr>
    </w:div>
    <w:div w:id="1584678451">
      <w:bodyDiv w:val="1"/>
      <w:marLeft w:val="0"/>
      <w:marRight w:val="0"/>
      <w:marTop w:val="0"/>
      <w:marBottom w:val="0"/>
      <w:divBdr>
        <w:top w:val="none" w:sz="0" w:space="0" w:color="auto"/>
        <w:left w:val="none" w:sz="0" w:space="0" w:color="auto"/>
        <w:bottom w:val="none" w:sz="0" w:space="0" w:color="auto"/>
        <w:right w:val="none" w:sz="0" w:space="0" w:color="auto"/>
      </w:divBdr>
    </w:div>
    <w:div w:id="1586841484">
      <w:bodyDiv w:val="1"/>
      <w:marLeft w:val="0"/>
      <w:marRight w:val="0"/>
      <w:marTop w:val="0"/>
      <w:marBottom w:val="0"/>
      <w:divBdr>
        <w:top w:val="none" w:sz="0" w:space="0" w:color="auto"/>
        <w:left w:val="none" w:sz="0" w:space="0" w:color="auto"/>
        <w:bottom w:val="none" w:sz="0" w:space="0" w:color="auto"/>
        <w:right w:val="none" w:sz="0" w:space="0" w:color="auto"/>
      </w:divBdr>
    </w:div>
    <w:div w:id="1597904964">
      <w:bodyDiv w:val="1"/>
      <w:marLeft w:val="0"/>
      <w:marRight w:val="0"/>
      <w:marTop w:val="0"/>
      <w:marBottom w:val="0"/>
      <w:divBdr>
        <w:top w:val="none" w:sz="0" w:space="0" w:color="auto"/>
        <w:left w:val="none" w:sz="0" w:space="0" w:color="auto"/>
        <w:bottom w:val="none" w:sz="0" w:space="0" w:color="auto"/>
        <w:right w:val="none" w:sz="0" w:space="0" w:color="auto"/>
      </w:divBdr>
    </w:div>
    <w:div w:id="1598831705">
      <w:bodyDiv w:val="1"/>
      <w:marLeft w:val="0"/>
      <w:marRight w:val="0"/>
      <w:marTop w:val="0"/>
      <w:marBottom w:val="0"/>
      <w:divBdr>
        <w:top w:val="none" w:sz="0" w:space="0" w:color="auto"/>
        <w:left w:val="none" w:sz="0" w:space="0" w:color="auto"/>
        <w:bottom w:val="none" w:sz="0" w:space="0" w:color="auto"/>
        <w:right w:val="none" w:sz="0" w:space="0" w:color="auto"/>
      </w:divBdr>
    </w:div>
    <w:div w:id="1602565068">
      <w:bodyDiv w:val="1"/>
      <w:marLeft w:val="0"/>
      <w:marRight w:val="0"/>
      <w:marTop w:val="0"/>
      <w:marBottom w:val="0"/>
      <w:divBdr>
        <w:top w:val="none" w:sz="0" w:space="0" w:color="auto"/>
        <w:left w:val="none" w:sz="0" w:space="0" w:color="auto"/>
        <w:bottom w:val="none" w:sz="0" w:space="0" w:color="auto"/>
        <w:right w:val="none" w:sz="0" w:space="0" w:color="auto"/>
      </w:divBdr>
    </w:div>
    <w:div w:id="1605765832">
      <w:bodyDiv w:val="1"/>
      <w:marLeft w:val="0"/>
      <w:marRight w:val="0"/>
      <w:marTop w:val="0"/>
      <w:marBottom w:val="0"/>
      <w:divBdr>
        <w:top w:val="none" w:sz="0" w:space="0" w:color="auto"/>
        <w:left w:val="none" w:sz="0" w:space="0" w:color="auto"/>
        <w:bottom w:val="none" w:sz="0" w:space="0" w:color="auto"/>
        <w:right w:val="none" w:sz="0" w:space="0" w:color="auto"/>
      </w:divBdr>
    </w:div>
    <w:div w:id="1610579943">
      <w:bodyDiv w:val="1"/>
      <w:marLeft w:val="0"/>
      <w:marRight w:val="0"/>
      <w:marTop w:val="0"/>
      <w:marBottom w:val="0"/>
      <w:divBdr>
        <w:top w:val="none" w:sz="0" w:space="0" w:color="auto"/>
        <w:left w:val="none" w:sz="0" w:space="0" w:color="auto"/>
        <w:bottom w:val="none" w:sz="0" w:space="0" w:color="auto"/>
        <w:right w:val="none" w:sz="0" w:space="0" w:color="auto"/>
      </w:divBdr>
    </w:div>
    <w:div w:id="1616787277">
      <w:bodyDiv w:val="1"/>
      <w:marLeft w:val="0"/>
      <w:marRight w:val="0"/>
      <w:marTop w:val="0"/>
      <w:marBottom w:val="0"/>
      <w:divBdr>
        <w:top w:val="none" w:sz="0" w:space="0" w:color="auto"/>
        <w:left w:val="none" w:sz="0" w:space="0" w:color="auto"/>
        <w:bottom w:val="none" w:sz="0" w:space="0" w:color="auto"/>
        <w:right w:val="none" w:sz="0" w:space="0" w:color="auto"/>
      </w:divBdr>
    </w:div>
    <w:div w:id="1622541129">
      <w:bodyDiv w:val="1"/>
      <w:marLeft w:val="0"/>
      <w:marRight w:val="0"/>
      <w:marTop w:val="0"/>
      <w:marBottom w:val="0"/>
      <w:divBdr>
        <w:top w:val="none" w:sz="0" w:space="0" w:color="auto"/>
        <w:left w:val="none" w:sz="0" w:space="0" w:color="auto"/>
        <w:bottom w:val="none" w:sz="0" w:space="0" w:color="auto"/>
        <w:right w:val="none" w:sz="0" w:space="0" w:color="auto"/>
      </w:divBdr>
    </w:div>
    <w:div w:id="1633057577">
      <w:bodyDiv w:val="1"/>
      <w:marLeft w:val="0"/>
      <w:marRight w:val="0"/>
      <w:marTop w:val="0"/>
      <w:marBottom w:val="0"/>
      <w:divBdr>
        <w:top w:val="none" w:sz="0" w:space="0" w:color="auto"/>
        <w:left w:val="none" w:sz="0" w:space="0" w:color="auto"/>
        <w:bottom w:val="none" w:sz="0" w:space="0" w:color="auto"/>
        <w:right w:val="none" w:sz="0" w:space="0" w:color="auto"/>
      </w:divBdr>
    </w:div>
    <w:div w:id="1633555899">
      <w:bodyDiv w:val="1"/>
      <w:marLeft w:val="0"/>
      <w:marRight w:val="0"/>
      <w:marTop w:val="0"/>
      <w:marBottom w:val="0"/>
      <w:divBdr>
        <w:top w:val="none" w:sz="0" w:space="0" w:color="auto"/>
        <w:left w:val="none" w:sz="0" w:space="0" w:color="auto"/>
        <w:bottom w:val="none" w:sz="0" w:space="0" w:color="auto"/>
        <w:right w:val="none" w:sz="0" w:space="0" w:color="auto"/>
      </w:divBdr>
    </w:div>
    <w:div w:id="1650406080">
      <w:bodyDiv w:val="1"/>
      <w:marLeft w:val="0"/>
      <w:marRight w:val="0"/>
      <w:marTop w:val="0"/>
      <w:marBottom w:val="0"/>
      <w:divBdr>
        <w:top w:val="none" w:sz="0" w:space="0" w:color="auto"/>
        <w:left w:val="none" w:sz="0" w:space="0" w:color="auto"/>
        <w:bottom w:val="none" w:sz="0" w:space="0" w:color="auto"/>
        <w:right w:val="none" w:sz="0" w:space="0" w:color="auto"/>
      </w:divBdr>
    </w:div>
    <w:div w:id="1657604964">
      <w:bodyDiv w:val="1"/>
      <w:marLeft w:val="0"/>
      <w:marRight w:val="0"/>
      <w:marTop w:val="0"/>
      <w:marBottom w:val="0"/>
      <w:divBdr>
        <w:top w:val="none" w:sz="0" w:space="0" w:color="auto"/>
        <w:left w:val="none" w:sz="0" w:space="0" w:color="auto"/>
        <w:bottom w:val="none" w:sz="0" w:space="0" w:color="auto"/>
        <w:right w:val="none" w:sz="0" w:space="0" w:color="auto"/>
      </w:divBdr>
    </w:div>
    <w:div w:id="1657683198">
      <w:bodyDiv w:val="1"/>
      <w:marLeft w:val="0"/>
      <w:marRight w:val="0"/>
      <w:marTop w:val="0"/>
      <w:marBottom w:val="0"/>
      <w:divBdr>
        <w:top w:val="none" w:sz="0" w:space="0" w:color="auto"/>
        <w:left w:val="none" w:sz="0" w:space="0" w:color="auto"/>
        <w:bottom w:val="none" w:sz="0" w:space="0" w:color="auto"/>
        <w:right w:val="none" w:sz="0" w:space="0" w:color="auto"/>
      </w:divBdr>
    </w:div>
    <w:div w:id="1674532104">
      <w:bodyDiv w:val="1"/>
      <w:marLeft w:val="0"/>
      <w:marRight w:val="0"/>
      <w:marTop w:val="0"/>
      <w:marBottom w:val="0"/>
      <w:divBdr>
        <w:top w:val="none" w:sz="0" w:space="0" w:color="auto"/>
        <w:left w:val="none" w:sz="0" w:space="0" w:color="auto"/>
        <w:bottom w:val="none" w:sz="0" w:space="0" w:color="auto"/>
        <w:right w:val="none" w:sz="0" w:space="0" w:color="auto"/>
      </w:divBdr>
    </w:div>
    <w:div w:id="1674798550">
      <w:bodyDiv w:val="1"/>
      <w:marLeft w:val="0"/>
      <w:marRight w:val="0"/>
      <w:marTop w:val="0"/>
      <w:marBottom w:val="0"/>
      <w:divBdr>
        <w:top w:val="none" w:sz="0" w:space="0" w:color="auto"/>
        <w:left w:val="none" w:sz="0" w:space="0" w:color="auto"/>
        <w:bottom w:val="none" w:sz="0" w:space="0" w:color="auto"/>
        <w:right w:val="none" w:sz="0" w:space="0" w:color="auto"/>
      </w:divBdr>
    </w:div>
    <w:div w:id="1681665575">
      <w:bodyDiv w:val="1"/>
      <w:marLeft w:val="0"/>
      <w:marRight w:val="0"/>
      <w:marTop w:val="0"/>
      <w:marBottom w:val="0"/>
      <w:divBdr>
        <w:top w:val="none" w:sz="0" w:space="0" w:color="auto"/>
        <w:left w:val="none" w:sz="0" w:space="0" w:color="auto"/>
        <w:bottom w:val="none" w:sz="0" w:space="0" w:color="auto"/>
        <w:right w:val="none" w:sz="0" w:space="0" w:color="auto"/>
      </w:divBdr>
    </w:div>
    <w:div w:id="1683974665">
      <w:bodyDiv w:val="1"/>
      <w:marLeft w:val="0"/>
      <w:marRight w:val="0"/>
      <w:marTop w:val="0"/>
      <w:marBottom w:val="0"/>
      <w:divBdr>
        <w:top w:val="none" w:sz="0" w:space="0" w:color="auto"/>
        <w:left w:val="none" w:sz="0" w:space="0" w:color="auto"/>
        <w:bottom w:val="none" w:sz="0" w:space="0" w:color="auto"/>
        <w:right w:val="none" w:sz="0" w:space="0" w:color="auto"/>
      </w:divBdr>
    </w:div>
    <w:div w:id="1686787124">
      <w:bodyDiv w:val="1"/>
      <w:marLeft w:val="0"/>
      <w:marRight w:val="0"/>
      <w:marTop w:val="0"/>
      <w:marBottom w:val="0"/>
      <w:divBdr>
        <w:top w:val="none" w:sz="0" w:space="0" w:color="auto"/>
        <w:left w:val="none" w:sz="0" w:space="0" w:color="auto"/>
        <w:bottom w:val="none" w:sz="0" w:space="0" w:color="auto"/>
        <w:right w:val="none" w:sz="0" w:space="0" w:color="auto"/>
      </w:divBdr>
    </w:div>
    <w:div w:id="1716079171">
      <w:bodyDiv w:val="1"/>
      <w:marLeft w:val="0"/>
      <w:marRight w:val="0"/>
      <w:marTop w:val="0"/>
      <w:marBottom w:val="0"/>
      <w:divBdr>
        <w:top w:val="none" w:sz="0" w:space="0" w:color="auto"/>
        <w:left w:val="none" w:sz="0" w:space="0" w:color="auto"/>
        <w:bottom w:val="none" w:sz="0" w:space="0" w:color="auto"/>
        <w:right w:val="none" w:sz="0" w:space="0" w:color="auto"/>
      </w:divBdr>
    </w:div>
    <w:div w:id="1723628650">
      <w:bodyDiv w:val="1"/>
      <w:marLeft w:val="0"/>
      <w:marRight w:val="0"/>
      <w:marTop w:val="0"/>
      <w:marBottom w:val="0"/>
      <w:divBdr>
        <w:top w:val="none" w:sz="0" w:space="0" w:color="auto"/>
        <w:left w:val="none" w:sz="0" w:space="0" w:color="auto"/>
        <w:bottom w:val="none" w:sz="0" w:space="0" w:color="auto"/>
        <w:right w:val="none" w:sz="0" w:space="0" w:color="auto"/>
      </w:divBdr>
    </w:div>
    <w:div w:id="1724449830">
      <w:bodyDiv w:val="1"/>
      <w:marLeft w:val="0"/>
      <w:marRight w:val="0"/>
      <w:marTop w:val="0"/>
      <w:marBottom w:val="0"/>
      <w:divBdr>
        <w:top w:val="none" w:sz="0" w:space="0" w:color="auto"/>
        <w:left w:val="none" w:sz="0" w:space="0" w:color="auto"/>
        <w:bottom w:val="none" w:sz="0" w:space="0" w:color="auto"/>
        <w:right w:val="none" w:sz="0" w:space="0" w:color="auto"/>
      </w:divBdr>
    </w:div>
    <w:div w:id="1739476389">
      <w:bodyDiv w:val="1"/>
      <w:marLeft w:val="0"/>
      <w:marRight w:val="0"/>
      <w:marTop w:val="0"/>
      <w:marBottom w:val="0"/>
      <w:divBdr>
        <w:top w:val="none" w:sz="0" w:space="0" w:color="auto"/>
        <w:left w:val="none" w:sz="0" w:space="0" w:color="auto"/>
        <w:bottom w:val="none" w:sz="0" w:space="0" w:color="auto"/>
        <w:right w:val="none" w:sz="0" w:space="0" w:color="auto"/>
      </w:divBdr>
    </w:div>
    <w:div w:id="1742679772">
      <w:bodyDiv w:val="1"/>
      <w:marLeft w:val="0"/>
      <w:marRight w:val="0"/>
      <w:marTop w:val="0"/>
      <w:marBottom w:val="0"/>
      <w:divBdr>
        <w:top w:val="none" w:sz="0" w:space="0" w:color="auto"/>
        <w:left w:val="none" w:sz="0" w:space="0" w:color="auto"/>
        <w:bottom w:val="none" w:sz="0" w:space="0" w:color="auto"/>
        <w:right w:val="none" w:sz="0" w:space="0" w:color="auto"/>
      </w:divBdr>
    </w:div>
    <w:div w:id="1746762716">
      <w:bodyDiv w:val="1"/>
      <w:marLeft w:val="0"/>
      <w:marRight w:val="0"/>
      <w:marTop w:val="0"/>
      <w:marBottom w:val="0"/>
      <w:divBdr>
        <w:top w:val="none" w:sz="0" w:space="0" w:color="auto"/>
        <w:left w:val="none" w:sz="0" w:space="0" w:color="auto"/>
        <w:bottom w:val="none" w:sz="0" w:space="0" w:color="auto"/>
        <w:right w:val="none" w:sz="0" w:space="0" w:color="auto"/>
      </w:divBdr>
    </w:div>
    <w:div w:id="1752238330">
      <w:bodyDiv w:val="1"/>
      <w:marLeft w:val="0"/>
      <w:marRight w:val="0"/>
      <w:marTop w:val="0"/>
      <w:marBottom w:val="0"/>
      <w:divBdr>
        <w:top w:val="none" w:sz="0" w:space="0" w:color="auto"/>
        <w:left w:val="none" w:sz="0" w:space="0" w:color="auto"/>
        <w:bottom w:val="none" w:sz="0" w:space="0" w:color="auto"/>
        <w:right w:val="none" w:sz="0" w:space="0" w:color="auto"/>
      </w:divBdr>
    </w:div>
    <w:div w:id="1753551950">
      <w:bodyDiv w:val="1"/>
      <w:marLeft w:val="0"/>
      <w:marRight w:val="0"/>
      <w:marTop w:val="0"/>
      <w:marBottom w:val="0"/>
      <w:divBdr>
        <w:top w:val="none" w:sz="0" w:space="0" w:color="auto"/>
        <w:left w:val="none" w:sz="0" w:space="0" w:color="auto"/>
        <w:bottom w:val="none" w:sz="0" w:space="0" w:color="auto"/>
        <w:right w:val="none" w:sz="0" w:space="0" w:color="auto"/>
      </w:divBdr>
    </w:div>
    <w:div w:id="1755317012">
      <w:bodyDiv w:val="1"/>
      <w:marLeft w:val="0"/>
      <w:marRight w:val="0"/>
      <w:marTop w:val="0"/>
      <w:marBottom w:val="0"/>
      <w:divBdr>
        <w:top w:val="none" w:sz="0" w:space="0" w:color="auto"/>
        <w:left w:val="none" w:sz="0" w:space="0" w:color="auto"/>
        <w:bottom w:val="none" w:sz="0" w:space="0" w:color="auto"/>
        <w:right w:val="none" w:sz="0" w:space="0" w:color="auto"/>
      </w:divBdr>
    </w:div>
    <w:div w:id="1801681493">
      <w:bodyDiv w:val="1"/>
      <w:marLeft w:val="0"/>
      <w:marRight w:val="0"/>
      <w:marTop w:val="0"/>
      <w:marBottom w:val="0"/>
      <w:divBdr>
        <w:top w:val="none" w:sz="0" w:space="0" w:color="auto"/>
        <w:left w:val="none" w:sz="0" w:space="0" w:color="auto"/>
        <w:bottom w:val="none" w:sz="0" w:space="0" w:color="auto"/>
        <w:right w:val="none" w:sz="0" w:space="0" w:color="auto"/>
      </w:divBdr>
    </w:div>
    <w:div w:id="1809207275">
      <w:bodyDiv w:val="1"/>
      <w:marLeft w:val="0"/>
      <w:marRight w:val="0"/>
      <w:marTop w:val="0"/>
      <w:marBottom w:val="0"/>
      <w:divBdr>
        <w:top w:val="none" w:sz="0" w:space="0" w:color="auto"/>
        <w:left w:val="none" w:sz="0" w:space="0" w:color="auto"/>
        <w:bottom w:val="none" w:sz="0" w:space="0" w:color="auto"/>
        <w:right w:val="none" w:sz="0" w:space="0" w:color="auto"/>
      </w:divBdr>
    </w:div>
    <w:div w:id="1831214038">
      <w:bodyDiv w:val="1"/>
      <w:marLeft w:val="0"/>
      <w:marRight w:val="0"/>
      <w:marTop w:val="0"/>
      <w:marBottom w:val="0"/>
      <w:divBdr>
        <w:top w:val="none" w:sz="0" w:space="0" w:color="auto"/>
        <w:left w:val="none" w:sz="0" w:space="0" w:color="auto"/>
        <w:bottom w:val="none" w:sz="0" w:space="0" w:color="auto"/>
        <w:right w:val="none" w:sz="0" w:space="0" w:color="auto"/>
      </w:divBdr>
      <w:divsChild>
        <w:div w:id="1007248214">
          <w:marLeft w:val="547"/>
          <w:marRight w:val="0"/>
          <w:marTop w:val="0"/>
          <w:marBottom w:val="0"/>
          <w:divBdr>
            <w:top w:val="none" w:sz="0" w:space="0" w:color="auto"/>
            <w:left w:val="none" w:sz="0" w:space="0" w:color="auto"/>
            <w:bottom w:val="none" w:sz="0" w:space="0" w:color="auto"/>
            <w:right w:val="none" w:sz="0" w:space="0" w:color="auto"/>
          </w:divBdr>
        </w:div>
      </w:divsChild>
    </w:div>
    <w:div w:id="1835680917">
      <w:bodyDiv w:val="1"/>
      <w:marLeft w:val="0"/>
      <w:marRight w:val="0"/>
      <w:marTop w:val="0"/>
      <w:marBottom w:val="0"/>
      <w:divBdr>
        <w:top w:val="none" w:sz="0" w:space="0" w:color="auto"/>
        <w:left w:val="none" w:sz="0" w:space="0" w:color="auto"/>
        <w:bottom w:val="none" w:sz="0" w:space="0" w:color="auto"/>
        <w:right w:val="none" w:sz="0" w:space="0" w:color="auto"/>
      </w:divBdr>
    </w:div>
    <w:div w:id="1836216364">
      <w:bodyDiv w:val="1"/>
      <w:marLeft w:val="0"/>
      <w:marRight w:val="0"/>
      <w:marTop w:val="0"/>
      <w:marBottom w:val="0"/>
      <w:divBdr>
        <w:top w:val="none" w:sz="0" w:space="0" w:color="auto"/>
        <w:left w:val="none" w:sz="0" w:space="0" w:color="auto"/>
        <w:bottom w:val="none" w:sz="0" w:space="0" w:color="auto"/>
        <w:right w:val="none" w:sz="0" w:space="0" w:color="auto"/>
      </w:divBdr>
    </w:div>
    <w:div w:id="1838963564">
      <w:bodyDiv w:val="1"/>
      <w:marLeft w:val="0"/>
      <w:marRight w:val="0"/>
      <w:marTop w:val="0"/>
      <w:marBottom w:val="0"/>
      <w:divBdr>
        <w:top w:val="none" w:sz="0" w:space="0" w:color="auto"/>
        <w:left w:val="none" w:sz="0" w:space="0" w:color="auto"/>
        <w:bottom w:val="none" w:sz="0" w:space="0" w:color="auto"/>
        <w:right w:val="none" w:sz="0" w:space="0" w:color="auto"/>
      </w:divBdr>
    </w:div>
    <w:div w:id="1842117839">
      <w:bodyDiv w:val="1"/>
      <w:marLeft w:val="0"/>
      <w:marRight w:val="0"/>
      <w:marTop w:val="0"/>
      <w:marBottom w:val="0"/>
      <w:divBdr>
        <w:top w:val="none" w:sz="0" w:space="0" w:color="auto"/>
        <w:left w:val="none" w:sz="0" w:space="0" w:color="auto"/>
        <w:bottom w:val="none" w:sz="0" w:space="0" w:color="auto"/>
        <w:right w:val="none" w:sz="0" w:space="0" w:color="auto"/>
      </w:divBdr>
    </w:div>
    <w:div w:id="1847204720">
      <w:bodyDiv w:val="1"/>
      <w:marLeft w:val="0"/>
      <w:marRight w:val="0"/>
      <w:marTop w:val="0"/>
      <w:marBottom w:val="0"/>
      <w:divBdr>
        <w:top w:val="none" w:sz="0" w:space="0" w:color="auto"/>
        <w:left w:val="none" w:sz="0" w:space="0" w:color="auto"/>
        <w:bottom w:val="none" w:sz="0" w:space="0" w:color="auto"/>
        <w:right w:val="none" w:sz="0" w:space="0" w:color="auto"/>
      </w:divBdr>
    </w:div>
    <w:div w:id="1851139407">
      <w:bodyDiv w:val="1"/>
      <w:marLeft w:val="0"/>
      <w:marRight w:val="0"/>
      <w:marTop w:val="0"/>
      <w:marBottom w:val="0"/>
      <w:divBdr>
        <w:top w:val="none" w:sz="0" w:space="0" w:color="auto"/>
        <w:left w:val="none" w:sz="0" w:space="0" w:color="auto"/>
        <w:bottom w:val="none" w:sz="0" w:space="0" w:color="auto"/>
        <w:right w:val="none" w:sz="0" w:space="0" w:color="auto"/>
      </w:divBdr>
    </w:div>
    <w:div w:id="1854104413">
      <w:bodyDiv w:val="1"/>
      <w:marLeft w:val="0"/>
      <w:marRight w:val="0"/>
      <w:marTop w:val="0"/>
      <w:marBottom w:val="0"/>
      <w:divBdr>
        <w:top w:val="none" w:sz="0" w:space="0" w:color="auto"/>
        <w:left w:val="none" w:sz="0" w:space="0" w:color="auto"/>
        <w:bottom w:val="none" w:sz="0" w:space="0" w:color="auto"/>
        <w:right w:val="none" w:sz="0" w:space="0" w:color="auto"/>
      </w:divBdr>
    </w:div>
    <w:div w:id="1884169897">
      <w:bodyDiv w:val="1"/>
      <w:marLeft w:val="0"/>
      <w:marRight w:val="0"/>
      <w:marTop w:val="0"/>
      <w:marBottom w:val="0"/>
      <w:divBdr>
        <w:top w:val="none" w:sz="0" w:space="0" w:color="auto"/>
        <w:left w:val="none" w:sz="0" w:space="0" w:color="auto"/>
        <w:bottom w:val="none" w:sz="0" w:space="0" w:color="auto"/>
        <w:right w:val="none" w:sz="0" w:space="0" w:color="auto"/>
      </w:divBdr>
    </w:div>
    <w:div w:id="1890916961">
      <w:bodyDiv w:val="1"/>
      <w:marLeft w:val="0"/>
      <w:marRight w:val="0"/>
      <w:marTop w:val="0"/>
      <w:marBottom w:val="0"/>
      <w:divBdr>
        <w:top w:val="none" w:sz="0" w:space="0" w:color="auto"/>
        <w:left w:val="none" w:sz="0" w:space="0" w:color="auto"/>
        <w:bottom w:val="none" w:sz="0" w:space="0" w:color="auto"/>
        <w:right w:val="none" w:sz="0" w:space="0" w:color="auto"/>
      </w:divBdr>
      <w:divsChild>
        <w:div w:id="761995462">
          <w:marLeft w:val="547"/>
          <w:marRight w:val="0"/>
          <w:marTop w:val="0"/>
          <w:marBottom w:val="0"/>
          <w:divBdr>
            <w:top w:val="none" w:sz="0" w:space="0" w:color="auto"/>
            <w:left w:val="none" w:sz="0" w:space="0" w:color="auto"/>
            <w:bottom w:val="none" w:sz="0" w:space="0" w:color="auto"/>
            <w:right w:val="none" w:sz="0" w:space="0" w:color="auto"/>
          </w:divBdr>
        </w:div>
      </w:divsChild>
    </w:div>
    <w:div w:id="1892380746">
      <w:bodyDiv w:val="1"/>
      <w:marLeft w:val="0"/>
      <w:marRight w:val="0"/>
      <w:marTop w:val="0"/>
      <w:marBottom w:val="0"/>
      <w:divBdr>
        <w:top w:val="none" w:sz="0" w:space="0" w:color="auto"/>
        <w:left w:val="none" w:sz="0" w:space="0" w:color="auto"/>
        <w:bottom w:val="none" w:sz="0" w:space="0" w:color="auto"/>
        <w:right w:val="none" w:sz="0" w:space="0" w:color="auto"/>
      </w:divBdr>
    </w:div>
    <w:div w:id="1900554611">
      <w:bodyDiv w:val="1"/>
      <w:marLeft w:val="0"/>
      <w:marRight w:val="0"/>
      <w:marTop w:val="0"/>
      <w:marBottom w:val="0"/>
      <w:divBdr>
        <w:top w:val="none" w:sz="0" w:space="0" w:color="auto"/>
        <w:left w:val="none" w:sz="0" w:space="0" w:color="auto"/>
        <w:bottom w:val="none" w:sz="0" w:space="0" w:color="auto"/>
        <w:right w:val="none" w:sz="0" w:space="0" w:color="auto"/>
      </w:divBdr>
    </w:div>
    <w:div w:id="1908568381">
      <w:bodyDiv w:val="1"/>
      <w:marLeft w:val="0"/>
      <w:marRight w:val="0"/>
      <w:marTop w:val="0"/>
      <w:marBottom w:val="0"/>
      <w:divBdr>
        <w:top w:val="none" w:sz="0" w:space="0" w:color="auto"/>
        <w:left w:val="none" w:sz="0" w:space="0" w:color="auto"/>
        <w:bottom w:val="none" w:sz="0" w:space="0" w:color="auto"/>
        <w:right w:val="none" w:sz="0" w:space="0" w:color="auto"/>
      </w:divBdr>
    </w:div>
    <w:div w:id="1915313850">
      <w:bodyDiv w:val="1"/>
      <w:marLeft w:val="0"/>
      <w:marRight w:val="0"/>
      <w:marTop w:val="0"/>
      <w:marBottom w:val="0"/>
      <w:divBdr>
        <w:top w:val="none" w:sz="0" w:space="0" w:color="auto"/>
        <w:left w:val="none" w:sz="0" w:space="0" w:color="auto"/>
        <w:bottom w:val="none" w:sz="0" w:space="0" w:color="auto"/>
        <w:right w:val="none" w:sz="0" w:space="0" w:color="auto"/>
      </w:divBdr>
    </w:div>
    <w:div w:id="1923372805">
      <w:bodyDiv w:val="1"/>
      <w:marLeft w:val="0"/>
      <w:marRight w:val="0"/>
      <w:marTop w:val="0"/>
      <w:marBottom w:val="0"/>
      <w:divBdr>
        <w:top w:val="none" w:sz="0" w:space="0" w:color="auto"/>
        <w:left w:val="none" w:sz="0" w:space="0" w:color="auto"/>
        <w:bottom w:val="none" w:sz="0" w:space="0" w:color="auto"/>
        <w:right w:val="none" w:sz="0" w:space="0" w:color="auto"/>
      </w:divBdr>
    </w:div>
    <w:div w:id="1938171372">
      <w:bodyDiv w:val="1"/>
      <w:marLeft w:val="0"/>
      <w:marRight w:val="0"/>
      <w:marTop w:val="0"/>
      <w:marBottom w:val="0"/>
      <w:divBdr>
        <w:top w:val="none" w:sz="0" w:space="0" w:color="auto"/>
        <w:left w:val="none" w:sz="0" w:space="0" w:color="auto"/>
        <w:bottom w:val="none" w:sz="0" w:space="0" w:color="auto"/>
        <w:right w:val="none" w:sz="0" w:space="0" w:color="auto"/>
      </w:divBdr>
    </w:div>
    <w:div w:id="1953970511">
      <w:bodyDiv w:val="1"/>
      <w:marLeft w:val="0"/>
      <w:marRight w:val="0"/>
      <w:marTop w:val="0"/>
      <w:marBottom w:val="0"/>
      <w:divBdr>
        <w:top w:val="none" w:sz="0" w:space="0" w:color="auto"/>
        <w:left w:val="none" w:sz="0" w:space="0" w:color="auto"/>
        <w:bottom w:val="none" w:sz="0" w:space="0" w:color="auto"/>
        <w:right w:val="none" w:sz="0" w:space="0" w:color="auto"/>
      </w:divBdr>
    </w:div>
    <w:div w:id="1954709070">
      <w:bodyDiv w:val="1"/>
      <w:marLeft w:val="0"/>
      <w:marRight w:val="0"/>
      <w:marTop w:val="0"/>
      <w:marBottom w:val="0"/>
      <w:divBdr>
        <w:top w:val="none" w:sz="0" w:space="0" w:color="auto"/>
        <w:left w:val="none" w:sz="0" w:space="0" w:color="auto"/>
        <w:bottom w:val="none" w:sz="0" w:space="0" w:color="auto"/>
        <w:right w:val="none" w:sz="0" w:space="0" w:color="auto"/>
      </w:divBdr>
    </w:div>
    <w:div w:id="1962224465">
      <w:bodyDiv w:val="1"/>
      <w:marLeft w:val="0"/>
      <w:marRight w:val="0"/>
      <w:marTop w:val="0"/>
      <w:marBottom w:val="0"/>
      <w:divBdr>
        <w:top w:val="none" w:sz="0" w:space="0" w:color="auto"/>
        <w:left w:val="none" w:sz="0" w:space="0" w:color="auto"/>
        <w:bottom w:val="none" w:sz="0" w:space="0" w:color="auto"/>
        <w:right w:val="none" w:sz="0" w:space="0" w:color="auto"/>
      </w:divBdr>
    </w:div>
    <w:div w:id="1962757290">
      <w:bodyDiv w:val="1"/>
      <w:marLeft w:val="0"/>
      <w:marRight w:val="0"/>
      <w:marTop w:val="0"/>
      <w:marBottom w:val="0"/>
      <w:divBdr>
        <w:top w:val="none" w:sz="0" w:space="0" w:color="auto"/>
        <w:left w:val="none" w:sz="0" w:space="0" w:color="auto"/>
        <w:bottom w:val="none" w:sz="0" w:space="0" w:color="auto"/>
        <w:right w:val="none" w:sz="0" w:space="0" w:color="auto"/>
      </w:divBdr>
    </w:div>
    <w:div w:id="1968929527">
      <w:bodyDiv w:val="1"/>
      <w:marLeft w:val="0"/>
      <w:marRight w:val="0"/>
      <w:marTop w:val="0"/>
      <w:marBottom w:val="0"/>
      <w:divBdr>
        <w:top w:val="none" w:sz="0" w:space="0" w:color="auto"/>
        <w:left w:val="none" w:sz="0" w:space="0" w:color="auto"/>
        <w:bottom w:val="none" w:sz="0" w:space="0" w:color="auto"/>
        <w:right w:val="none" w:sz="0" w:space="0" w:color="auto"/>
      </w:divBdr>
    </w:div>
    <w:div w:id="1976519183">
      <w:bodyDiv w:val="1"/>
      <w:marLeft w:val="0"/>
      <w:marRight w:val="0"/>
      <w:marTop w:val="0"/>
      <w:marBottom w:val="0"/>
      <w:divBdr>
        <w:top w:val="none" w:sz="0" w:space="0" w:color="auto"/>
        <w:left w:val="none" w:sz="0" w:space="0" w:color="auto"/>
        <w:bottom w:val="none" w:sz="0" w:space="0" w:color="auto"/>
        <w:right w:val="none" w:sz="0" w:space="0" w:color="auto"/>
      </w:divBdr>
    </w:div>
    <w:div w:id="1987314163">
      <w:bodyDiv w:val="1"/>
      <w:marLeft w:val="0"/>
      <w:marRight w:val="0"/>
      <w:marTop w:val="0"/>
      <w:marBottom w:val="0"/>
      <w:divBdr>
        <w:top w:val="none" w:sz="0" w:space="0" w:color="auto"/>
        <w:left w:val="none" w:sz="0" w:space="0" w:color="auto"/>
        <w:bottom w:val="none" w:sz="0" w:space="0" w:color="auto"/>
        <w:right w:val="none" w:sz="0" w:space="0" w:color="auto"/>
      </w:divBdr>
    </w:div>
    <w:div w:id="1988511218">
      <w:bodyDiv w:val="1"/>
      <w:marLeft w:val="0"/>
      <w:marRight w:val="0"/>
      <w:marTop w:val="0"/>
      <w:marBottom w:val="0"/>
      <w:divBdr>
        <w:top w:val="none" w:sz="0" w:space="0" w:color="auto"/>
        <w:left w:val="none" w:sz="0" w:space="0" w:color="auto"/>
        <w:bottom w:val="none" w:sz="0" w:space="0" w:color="auto"/>
        <w:right w:val="none" w:sz="0" w:space="0" w:color="auto"/>
      </w:divBdr>
    </w:div>
    <w:div w:id="2008433940">
      <w:bodyDiv w:val="1"/>
      <w:marLeft w:val="0"/>
      <w:marRight w:val="0"/>
      <w:marTop w:val="0"/>
      <w:marBottom w:val="0"/>
      <w:divBdr>
        <w:top w:val="none" w:sz="0" w:space="0" w:color="auto"/>
        <w:left w:val="none" w:sz="0" w:space="0" w:color="auto"/>
        <w:bottom w:val="none" w:sz="0" w:space="0" w:color="auto"/>
        <w:right w:val="none" w:sz="0" w:space="0" w:color="auto"/>
      </w:divBdr>
    </w:div>
    <w:div w:id="2011563696">
      <w:bodyDiv w:val="1"/>
      <w:marLeft w:val="0"/>
      <w:marRight w:val="0"/>
      <w:marTop w:val="0"/>
      <w:marBottom w:val="0"/>
      <w:divBdr>
        <w:top w:val="none" w:sz="0" w:space="0" w:color="auto"/>
        <w:left w:val="none" w:sz="0" w:space="0" w:color="auto"/>
        <w:bottom w:val="none" w:sz="0" w:space="0" w:color="auto"/>
        <w:right w:val="none" w:sz="0" w:space="0" w:color="auto"/>
      </w:divBdr>
    </w:div>
    <w:div w:id="2023966423">
      <w:bodyDiv w:val="1"/>
      <w:marLeft w:val="0"/>
      <w:marRight w:val="0"/>
      <w:marTop w:val="0"/>
      <w:marBottom w:val="0"/>
      <w:divBdr>
        <w:top w:val="none" w:sz="0" w:space="0" w:color="auto"/>
        <w:left w:val="none" w:sz="0" w:space="0" w:color="auto"/>
        <w:bottom w:val="none" w:sz="0" w:space="0" w:color="auto"/>
        <w:right w:val="none" w:sz="0" w:space="0" w:color="auto"/>
      </w:divBdr>
    </w:div>
    <w:div w:id="2025134236">
      <w:bodyDiv w:val="1"/>
      <w:marLeft w:val="0"/>
      <w:marRight w:val="0"/>
      <w:marTop w:val="0"/>
      <w:marBottom w:val="0"/>
      <w:divBdr>
        <w:top w:val="none" w:sz="0" w:space="0" w:color="auto"/>
        <w:left w:val="none" w:sz="0" w:space="0" w:color="auto"/>
        <w:bottom w:val="none" w:sz="0" w:space="0" w:color="auto"/>
        <w:right w:val="none" w:sz="0" w:space="0" w:color="auto"/>
      </w:divBdr>
    </w:div>
    <w:div w:id="2049715488">
      <w:bodyDiv w:val="1"/>
      <w:marLeft w:val="0"/>
      <w:marRight w:val="0"/>
      <w:marTop w:val="0"/>
      <w:marBottom w:val="0"/>
      <w:divBdr>
        <w:top w:val="none" w:sz="0" w:space="0" w:color="auto"/>
        <w:left w:val="none" w:sz="0" w:space="0" w:color="auto"/>
        <w:bottom w:val="none" w:sz="0" w:space="0" w:color="auto"/>
        <w:right w:val="none" w:sz="0" w:space="0" w:color="auto"/>
      </w:divBdr>
    </w:div>
    <w:div w:id="2059470668">
      <w:bodyDiv w:val="1"/>
      <w:marLeft w:val="0"/>
      <w:marRight w:val="0"/>
      <w:marTop w:val="0"/>
      <w:marBottom w:val="0"/>
      <w:divBdr>
        <w:top w:val="none" w:sz="0" w:space="0" w:color="auto"/>
        <w:left w:val="none" w:sz="0" w:space="0" w:color="auto"/>
        <w:bottom w:val="none" w:sz="0" w:space="0" w:color="auto"/>
        <w:right w:val="none" w:sz="0" w:space="0" w:color="auto"/>
      </w:divBdr>
    </w:div>
    <w:div w:id="2068138749">
      <w:bodyDiv w:val="1"/>
      <w:marLeft w:val="0"/>
      <w:marRight w:val="0"/>
      <w:marTop w:val="0"/>
      <w:marBottom w:val="0"/>
      <w:divBdr>
        <w:top w:val="none" w:sz="0" w:space="0" w:color="auto"/>
        <w:left w:val="none" w:sz="0" w:space="0" w:color="auto"/>
        <w:bottom w:val="none" w:sz="0" w:space="0" w:color="auto"/>
        <w:right w:val="none" w:sz="0" w:space="0" w:color="auto"/>
      </w:divBdr>
    </w:div>
    <w:div w:id="2070104636">
      <w:bodyDiv w:val="1"/>
      <w:marLeft w:val="0"/>
      <w:marRight w:val="0"/>
      <w:marTop w:val="0"/>
      <w:marBottom w:val="0"/>
      <w:divBdr>
        <w:top w:val="none" w:sz="0" w:space="0" w:color="auto"/>
        <w:left w:val="none" w:sz="0" w:space="0" w:color="auto"/>
        <w:bottom w:val="none" w:sz="0" w:space="0" w:color="auto"/>
        <w:right w:val="none" w:sz="0" w:space="0" w:color="auto"/>
      </w:divBdr>
    </w:div>
    <w:div w:id="2074967625">
      <w:bodyDiv w:val="1"/>
      <w:marLeft w:val="0"/>
      <w:marRight w:val="0"/>
      <w:marTop w:val="0"/>
      <w:marBottom w:val="0"/>
      <w:divBdr>
        <w:top w:val="none" w:sz="0" w:space="0" w:color="auto"/>
        <w:left w:val="none" w:sz="0" w:space="0" w:color="auto"/>
        <w:bottom w:val="none" w:sz="0" w:space="0" w:color="auto"/>
        <w:right w:val="none" w:sz="0" w:space="0" w:color="auto"/>
      </w:divBdr>
    </w:div>
    <w:div w:id="2080784214">
      <w:bodyDiv w:val="1"/>
      <w:marLeft w:val="0"/>
      <w:marRight w:val="0"/>
      <w:marTop w:val="0"/>
      <w:marBottom w:val="0"/>
      <w:divBdr>
        <w:top w:val="none" w:sz="0" w:space="0" w:color="auto"/>
        <w:left w:val="none" w:sz="0" w:space="0" w:color="auto"/>
        <w:bottom w:val="none" w:sz="0" w:space="0" w:color="auto"/>
        <w:right w:val="none" w:sz="0" w:space="0" w:color="auto"/>
      </w:divBdr>
    </w:div>
    <w:div w:id="2086951706">
      <w:bodyDiv w:val="1"/>
      <w:marLeft w:val="0"/>
      <w:marRight w:val="0"/>
      <w:marTop w:val="0"/>
      <w:marBottom w:val="0"/>
      <w:divBdr>
        <w:top w:val="none" w:sz="0" w:space="0" w:color="auto"/>
        <w:left w:val="none" w:sz="0" w:space="0" w:color="auto"/>
        <w:bottom w:val="none" w:sz="0" w:space="0" w:color="auto"/>
        <w:right w:val="none" w:sz="0" w:space="0" w:color="auto"/>
      </w:divBdr>
    </w:div>
    <w:div w:id="2092701017">
      <w:bodyDiv w:val="1"/>
      <w:marLeft w:val="0"/>
      <w:marRight w:val="0"/>
      <w:marTop w:val="0"/>
      <w:marBottom w:val="0"/>
      <w:divBdr>
        <w:top w:val="none" w:sz="0" w:space="0" w:color="auto"/>
        <w:left w:val="none" w:sz="0" w:space="0" w:color="auto"/>
        <w:bottom w:val="none" w:sz="0" w:space="0" w:color="auto"/>
        <w:right w:val="none" w:sz="0" w:space="0" w:color="auto"/>
      </w:divBdr>
    </w:div>
    <w:div w:id="2092923318">
      <w:bodyDiv w:val="1"/>
      <w:marLeft w:val="0"/>
      <w:marRight w:val="0"/>
      <w:marTop w:val="0"/>
      <w:marBottom w:val="0"/>
      <w:divBdr>
        <w:top w:val="none" w:sz="0" w:space="0" w:color="auto"/>
        <w:left w:val="none" w:sz="0" w:space="0" w:color="auto"/>
        <w:bottom w:val="none" w:sz="0" w:space="0" w:color="auto"/>
        <w:right w:val="none" w:sz="0" w:space="0" w:color="auto"/>
      </w:divBdr>
    </w:div>
    <w:div w:id="2105374424">
      <w:bodyDiv w:val="1"/>
      <w:marLeft w:val="0"/>
      <w:marRight w:val="0"/>
      <w:marTop w:val="0"/>
      <w:marBottom w:val="0"/>
      <w:divBdr>
        <w:top w:val="none" w:sz="0" w:space="0" w:color="auto"/>
        <w:left w:val="none" w:sz="0" w:space="0" w:color="auto"/>
        <w:bottom w:val="none" w:sz="0" w:space="0" w:color="auto"/>
        <w:right w:val="none" w:sz="0" w:space="0" w:color="auto"/>
      </w:divBdr>
    </w:div>
    <w:div w:id="2108843494">
      <w:bodyDiv w:val="1"/>
      <w:marLeft w:val="0"/>
      <w:marRight w:val="0"/>
      <w:marTop w:val="0"/>
      <w:marBottom w:val="0"/>
      <w:divBdr>
        <w:top w:val="none" w:sz="0" w:space="0" w:color="auto"/>
        <w:left w:val="none" w:sz="0" w:space="0" w:color="auto"/>
        <w:bottom w:val="none" w:sz="0" w:space="0" w:color="auto"/>
        <w:right w:val="none" w:sz="0" w:space="0" w:color="auto"/>
      </w:divBdr>
    </w:div>
    <w:div w:id="2110617921">
      <w:bodyDiv w:val="1"/>
      <w:marLeft w:val="0"/>
      <w:marRight w:val="0"/>
      <w:marTop w:val="0"/>
      <w:marBottom w:val="0"/>
      <w:divBdr>
        <w:top w:val="none" w:sz="0" w:space="0" w:color="auto"/>
        <w:left w:val="none" w:sz="0" w:space="0" w:color="auto"/>
        <w:bottom w:val="none" w:sz="0" w:space="0" w:color="auto"/>
        <w:right w:val="none" w:sz="0" w:space="0" w:color="auto"/>
      </w:divBdr>
    </w:div>
    <w:div w:id="2114352606">
      <w:bodyDiv w:val="1"/>
      <w:marLeft w:val="0"/>
      <w:marRight w:val="0"/>
      <w:marTop w:val="0"/>
      <w:marBottom w:val="0"/>
      <w:divBdr>
        <w:top w:val="none" w:sz="0" w:space="0" w:color="auto"/>
        <w:left w:val="none" w:sz="0" w:space="0" w:color="auto"/>
        <w:bottom w:val="none" w:sz="0" w:space="0" w:color="auto"/>
        <w:right w:val="none" w:sz="0" w:space="0" w:color="auto"/>
      </w:divBdr>
    </w:div>
    <w:div w:id="2115124519">
      <w:bodyDiv w:val="1"/>
      <w:marLeft w:val="0"/>
      <w:marRight w:val="0"/>
      <w:marTop w:val="0"/>
      <w:marBottom w:val="0"/>
      <w:divBdr>
        <w:top w:val="none" w:sz="0" w:space="0" w:color="auto"/>
        <w:left w:val="none" w:sz="0" w:space="0" w:color="auto"/>
        <w:bottom w:val="none" w:sz="0" w:space="0" w:color="auto"/>
        <w:right w:val="none" w:sz="0" w:space="0" w:color="auto"/>
      </w:divBdr>
    </w:div>
    <w:div w:id="2121604510">
      <w:bodyDiv w:val="1"/>
      <w:marLeft w:val="0"/>
      <w:marRight w:val="0"/>
      <w:marTop w:val="0"/>
      <w:marBottom w:val="0"/>
      <w:divBdr>
        <w:top w:val="none" w:sz="0" w:space="0" w:color="auto"/>
        <w:left w:val="none" w:sz="0" w:space="0" w:color="auto"/>
        <w:bottom w:val="none" w:sz="0" w:space="0" w:color="auto"/>
        <w:right w:val="none" w:sz="0" w:space="0" w:color="auto"/>
      </w:divBdr>
    </w:div>
    <w:div w:id="2121994961">
      <w:bodyDiv w:val="1"/>
      <w:marLeft w:val="0"/>
      <w:marRight w:val="0"/>
      <w:marTop w:val="0"/>
      <w:marBottom w:val="0"/>
      <w:divBdr>
        <w:top w:val="none" w:sz="0" w:space="0" w:color="auto"/>
        <w:left w:val="none" w:sz="0" w:space="0" w:color="auto"/>
        <w:bottom w:val="none" w:sz="0" w:space="0" w:color="auto"/>
        <w:right w:val="none" w:sz="0" w:space="0" w:color="auto"/>
      </w:divBdr>
    </w:div>
    <w:div w:id="2130009036">
      <w:bodyDiv w:val="1"/>
      <w:marLeft w:val="0"/>
      <w:marRight w:val="0"/>
      <w:marTop w:val="0"/>
      <w:marBottom w:val="0"/>
      <w:divBdr>
        <w:top w:val="none" w:sz="0" w:space="0" w:color="auto"/>
        <w:left w:val="none" w:sz="0" w:space="0" w:color="auto"/>
        <w:bottom w:val="none" w:sz="0" w:space="0" w:color="auto"/>
        <w:right w:val="none" w:sz="0" w:space="0" w:color="auto"/>
      </w:divBdr>
    </w:div>
    <w:div w:id="2136748806">
      <w:marLeft w:val="0"/>
      <w:marRight w:val="0"/>
      <w:marTop w:val="0"/>
      <w:marBottom w:val="0"/>
      <w:divBdr>
        <w:top w:val="none" w:sz="0" w:space="0" w:color="auto"/>
        <w:left w:val="none" w:sz="0" w:space="0" w:color="auto"/>
        <w:bottom w:val="none" w:sz="0" w:space="0" w:color="auto"/>
        <w:right w:val="none" w:sz="0" w:space="0" w:color="auto"/>
      </w:divBdr>
    </w:div>
    <w:div w:id="2136748807">
      <w:marLeft w:val="0"/>
      <w:marRight w:val="0"/>
      <w:marTop w:val="0"/>
      <w:marBottom w:val="0"/>
      <w:divBdr>
        <w:top w:val="none" w:sz="0" w:space="0" w:color="auto"/>
        <w:left w:val="none" w:sz="0" w:space="0" w:color="auto"/>
        <w:bottom w:val="none" w:sz="0" w:space="0" w:color="auto"/>
        <w:right w:val="none" w:sz="0" w:space="0" w:color="auto"/>
      </w:divBdr>
    </w:div>
    <w:div w:id="2136748808">
      <w:marLeft w:val="0"/>
      <w:marRight w:val="0"/>
      <w:marTop w:val="0"/>
      <w:marBottom w:val="0"/>
      <w:divBdr>
        <w:top w:val="none" w:sz="0" w:space="0" w:color="auto"/>
        <w:left w:val="none" w:sz="0" w:space="0" w:color="auto"/>
        <w:bottom w:val="none" w:sz="0" w:space="0" w:color="auto"/>
        <w:right w:val="none" w:sz="0" w:space="0" w:color="auto"/>
      </w:divBdr>
    </w:div>
    <w:div w:id="2136748809">
      <w:marLeft w:val="0"/>
      <w:marRight w:val="0"/>
      <w:marTop w:val="0"/>
      <w:marBottom w:val="0"/>
      <w:divBdr>
        <w:top w:val="none" w:sz="0" w:space="0" w:color="auto"/>
        <w:left w:val="none" w:sz="0" w:space="0" w:color="auto"/>
        <w:bottom w:val="none" w:sz="0" w:space="0" w:color="auto"/>
        <w:right w:val="none" w:sz="0" w:space="0" w:color="auto"/>
      </w:divBdr>
    </w:div>
    <w:div w:id="2136748810">
      <w:marLeft w:val="0"/>
      <w:marRight w:val="0"/>
      <w:marTop w:val="0"/>
      <w:marBottom w:val="0"/>
      <w:divBdr>
        <w:top w:val="none" w:sz="0" w:space="0" w:color="auto"/>
        <w:left w:val="none" w:sz="0" w:space="0" w:color="auto"/>
        <w:bottom w:val="none" w:sz="0" w:space="0" w:color="auto"/>
        <w:right w:val="none" w:sz="0" w:space="0" w:color="auto"/>
      </w:divBdr>
    </w:div>
    <w:div w:id="2136748811">
      <w:marLeft w:val="0"/>
      <w:marRight w:val="0"/>
      <w:marTop w:val="0"/>
      <w:marBottom w:val="0"/>
      <w:divBdr>
        <w:top w:val="none" w:sz="0" w:space="0" w:color="auto"/>
        <w:left w:val="none" w:sz="0" w:space="0" w:color="auto"/>
        <w:bottom w:val="none" w:sz="0" w:space="0" w:color="auto"/>
        <w:right w:val="none" w:sz="0" w:space="0" w:color="auto"/>
      </w:divBdr>
    </w:div>
    <w:div w:id="2136748812">
      <w:marLeft w:val="0"/>
      <w:marRight w:val="0"/>
      <w:marTop w:val="0"/>
      <w:marBottom w:val="0"/>
      <w:divBdr>
        <w:top w:val="none" w:sz="0" w:space="0" w:color="auto"/>
        <w:left w:val="none" w:sz="0" w:space="0" w:color="auto"/>
        <w:bottom w:val="none" w:sz="0" w:space="0" w:color="auto"/>
        <w:right w:val="none" w:sz="0" w:space="0" w:color="auto"/>
      </w:divBdr>
    </w:div>
    <w:div w:id="2136748813">
      <w:marLeft w:val="0"/>
      <w:marRight w:val="0"/>
      <w:marTop w:val="0"/>
      <w:marBottom w:val="0"/>
      <w:divBdr>
        <w:top w:val="none" w:sz="0" w:space="0" w:color="auto"/>
        <w:left w:val="none" w:sz="0" w:space="0" w:color="auto"/>
        <w:bottom w:val="none" w:sz="0" w:space="0" w:color="auto"/>
        <w:right w:val="none" w:sz="0" w:space="0" w:color="auto"/>
      </w:divBdr>
    </w:div>
    <w:div w:id="2136748814">
      <w:marLeft w:val="0"/>
      <w:marRight w:val="0"/>
      <w:marTop w:val="0"/>
      <w:marBottom w:val="0"/>
      <w:divBdr>
        <w:top w:val="none" w:sz="0" w:space="0" w:color="auto"/>
        <w:left w:val="none" w:sz="0" w:space="0" w:color="auto"/>
        <w:bottom w:val="none" w:sz="0" w:space="0" w:color="auto"/>
        <w:right w:val="none" w:sz="0" w:space="0" w:color="auto"/>
      </w:divBdr>
    </w:div>
    <w:div w:id="2136748815">
      <w:marLeft w:val="0"/>
      <w:marRight w:val="0"/>
      <w:marTop w:val="0"/>
      <w:marBottom w:val="0"/>
      <w:divBdr>
        <w:top w:val="none" w:sz="0" w:space="0" w:color="auto"/>
        <w:left w:val="none" w:sz="0" w:space="0" w:color="auto"/>
        <w:bottom w:val="none" w:sz="0" w:space="0" w:color="auto"/>
        <w:right w:val="none" w:sz="0" w:space="0" w:color="auto"/>
      </w:divBdr>
    </w:div>
    <w:div w:id="2136748816">
      <w:marLeft w:val="0"/>
      <w:marRight w:val="0"/>
      <w:marTop w:val="0"/>
      <w:marBottom w:val="0"/>
      <w:divBdr>
        <w:top w:val="none" w:sz="0" w:space="0" w:color="auto"/>
        <w:left w:val="none" w:sz="0" w:space="0" w:color="auto"/>
        <w:bottom w:val="none" w:sz="0" w:space="0" w:color="auto"/>
        <w:right w:val="none" w:sz="0" w:space="0" w:color="auto"/>
      </w:divBdr>
    </w:div>
    <w:div w:id="2136748817">
      <w:marLeft w:val="0"/>
      <w:marRight w:val="0"/>
      <w:marTop w:val="0"/>
      <w:marBottom w:val="0"/>
      <w:divBdr>
        <w:top w:val="none" w:sz="0" w:space="0" w:color="auto"/>
        <w:left w:val="none" w:sz="0" w:space="0" w:color="auto"/>
        <w:bottom w:val="none" w:sz="0" w:space="0" w:color="auto"/>
        <w:right w:val="none" w:sz="0" w:space="0" w:color="auto"/>
      </w:divBdr>
    </w:div>
    <w:div w:id="2136748818">
      <w:marLeft w:val="0"/>
      <w:marRight w:val="0"/>
      <w:marTop w:val="0"/>
      <w:marBottom w:val="0"/>
      <w:divBdr>
        <w:top w:val="none" w:sz="0" w:space="0" w:color="auto"/>
        <w:left w:val="none" w:sz="0" w:space="0" w:color="auto"/>
        <w:bottom w:val="none" w:sz="0" w:space="0" w:color="auto"/>
        <w:right w:val="none" w:sz="0" w:space="0" w:color="auto"/>
      </w:divBdr>
    </w:div>
    <w:div w:id="2136748819">
      <w:marLeft w:val="0"/>
      <w:marRight w:val="0"/>
      <w:marTop w:val="0"/>
      <w:marBottom w:val="0"/>
      <w:divBdr>
        <w:top w:val="none" w:sz="0" w:space="0" w:color="auto"/>
        <w:left w:val="none" w:sz="0" w:space="0" w:color="auto"/>
        <w:bottom w:val="none" w:sz="0" w:space="0" w:color="auto"/>
        <w:right w:val="none" w:sz="0" w:space="0" w:color="auto"/>
      </w:divBdr>
    </w:div>
    <w:div w:id="2136748820">
      <w:marLeft w:val="0"/>
      <w:marRight w:val="0"/>
      <w:marTop w:val="0"/>
      <w:marBottom w:val="0"/>
      <w:divBdr>
        <w:top w:val="none" w:sz="0" w:space="0" w:color="auto"/>
        <w:left w:val="none" w:sz="0" w:space="0" w:color="auto"/>
        <w:bottom w:val="none" w:sz="0" w:space="0" w:color="auto"/>
        <w:right w:val="none" w:sz="0" w:space="0" w:color="auto"/>
      </w:divBdr>
    </w:div>
    <w:div w:id="2136748821">
      <w:marLeft w:val="0"/>
      <w:marRight w:val="0"/>
      <w:marTop w:val="0"/>
      <w:marBottom w:val="0"/>
      <w:divBdr>
        <w:top w:val="none" w:sz="0" w:space="0" w:color="auto"/>
        <w:left w:val="none" w:sz="0" w:space="0" w:color="auto"/>
        <w:bottom w:val="none" w:sz="0" w:space="0" w:color="auto"/>
        <w:right w:val="none" w:sz="0" w:space="0" w:color="auto"/>
      </w:divBdr>
    </w:div>
    <w:div w:id="2136748822">
      <w:marLeft w:val="0"/>
      <w:marRight w:val="0"/>
      <w:marTop w:val="0"/>
      <w:marBottom w:val="0"/>
      <w:divBdr>
        <w:top w:val="none" w:sz="0" w:space="0" w:color="auto"/>
        <w:left w:val="none" w:sz="0" w:space="0" w:color="auto"/>
        <w:bottom w:val="none" w:sz="0" w:space="0" w:color="auto"/>
        <w:right w:val="none" w:sz="0" w:space="0" w:color="auto"/>
      </w:divBdr>
    </w:div>
    <w:div w:id="2136748823">
      <w:marLeft w:val="0"/>
      <w:marRight w:val="0"/>
      <w:marTop w:val="0"/>
      <w:marBottom w:val="0"/>
      <w:divBdr>
        <w:top w:val="none" w:sz="0" w:space="0" w:color="auto"/>
        <w:left w:val="none" w:sz="0" w:space="0" w:color="auto"/>
        <w:bottom w:val="none" w:sz="0" w:space="0" w:color="auto"/>
        <w:right w:val="none" w:sz="0" w:space="0" w:color="auto"/>
      </w:divBdr>
    </w:div>
    <w:div w:id="2136748824">
      <w:marLeft w:val="0"/>
      <w:marRight w:val="0"/>
      <w:marTop w:val="0"/>
      <w:marBottom w:val="0"/>
      <w:divBdr>
        <w:top w:val="none" w:sz="0" w:space="0" w:color="auto"/>
        <w:left w:val="none" w:sz="0" w:space="0" w:color="auto"/>
        <w:bottom w:val="none" w:sz="0" w:space="0" w:color="auto"/>
        <w:right w:val="none" w:sz="0" w:space="0" w:color="auto"/>
      </w:divBdr>
    </w:div>
    <w:div w:id="2136748825">
      <w:marLeft w:val="0"/>
      <w:marRight w:val="0"/>
      <w:marTop w:val="0"/>
      <w:marBottom w:val="0"/>
      <w:divBdr>
        <w:top w:val="none" w:sz="0" w:space="0" w:color="auto"/>
        <w:left w:val="none" w:sz="0" w:space="0" w:color="auto"/>
        <w:bottom w:val="none" w:sz="0" w:space="0" w:color="auto"/>
        <w:right w:val="none" w:sz="0" w:space="0" w:color="auto"/>
      </w:divBdr>
    </w:div>
    <w:div w:id="2136748826">
      <w:marLeft w:val="0"/>
      <w:marRight w:val="0"/>
      <w:marTop w:val="0"/>
      <w:marBottom w:val="0"/>
      <w:divBdr>
        <w:top w:val="none" w:sz="0" w:space="0" w:color="auto"/>
        <w:left w:val="none" w:sz="0" w:space="0" w:color="auto"/>
        <w:bottom w:val="none" w:sz="0" w:space="0" w:color="auto"/>
        <w:right w:val="none" w:sz="0" w:space="0" w:color="auto"/>
      </w:divBdr>
    </w:div>
    <w:div w:id="2136748827">
      <w:marLeft w:val="0"/>
      <w:marRight w:val="0"/>
      <w:marTop w:val="0"/>
      <w:marBottom w:val="0"/>
      <w:divBdr>
        <w:top w:val="none" w:sz="0" w:space="0" w:color="auto"/>
        <w:left w:val="none" w:sz="0" w:space="0" w:color="auto"/>
        <w:bottom w:val="none" w:sz="0" w:space="0" w:color="auto"/>
        <w:right w:val="none" w:sz="0" w:space="0" w:color="auto"/>
      </w:divBdr>
    </w:div>
    <w:div w:id="2136748828">
      <w:marLeft w:val="0"/>
      <w:marRight w:val="0"/>
      <w:marTop w:val="0"/>
      <w:marBottom w:val="0"/>
      <w:divBdr>
        <w:top w:val="none" w:sz="0" w:space="0" w:color="auto"/>
        <w:left w:val="none" w:sz="0" w:space="0" w:color="auto"/>
        <w:bottom w:val="none" w:sz="0" w:space="0" w:color="auto"/>
        <w:right w:val="none" w:sz="0" w:space="0" w:color="auto"/>
      </w:divBdr>
    </w:div>
    <w:div w:id="2136748829">
      <w:marLeft w:val="0"/>
      <w:marRight w:val="0"/>
      <w:marTop w:val="0"/>
      <w:marBottom w:val="0"/>
      <w:divBdr>
        <w:top w:val="none" w:sz="0" w:space="0" w:color="auto"/>
        <w:left w:val="none" w:sz="0" w:space="0" w:color="auto"/>
        <w:bottom w:val="none" w:sz="0" w:space="0" w:color="auto"/>
        <w:right w:val="none" w:sz="0" w:space="0" w:color="auto"/>
      </w:divBdr>
    </w:div>
    <w:div w:id="2136748830">
      <w:marLeft w:val="0"/>
      <w:marRight w:val="0"/>
      <w:marTop w:val="0"/>
      <w:marBottom w:val="0"/>
      <w:divBdr>
        <w:top w:val="none" w:sz="0" w:space="0" w:color="auto"/>
        <w:left w:val="none" w:sz="0" w:space="0" w:color="auto"/>
        <w:bottom w:val="none" w:sz="0" w:space="0" w:color="auto"/>
        <w:right w:val="none" w:sz="0" w:space="0" w:color="auto"/>
      </w:divBdr>
    </w:div>
    <w:div w:id="2136748831">
      <w:marLeft w:val="0"/>
      <w:marRight w:val="0"/>
      <w:marTop w:val="0"/>
      <w:marBottom w:val="0"/>
      <w:divBdr>
        <w:top w:val="none" w:sz="0" w:space="0" w:color="auto"/>
        <w:left w:val="none" w:sz="0" w:space="0" w:color="auto"/>
        <w:bottom w:val="none" w:sz="0" w:space="0" w:color="auto"/>
        <w:right w:val="none" w:sz="0" w:space="0" w:color="auto"/>
      </w:divBdr>
    </w:div>
    <w:div w:id="2143619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image" Target="media/image2.emf"/><Relationship Id="rId26" Type="http://schemas.microsoft.com/office/2007/relationships/diagramDrawing" Target="diagrams/drawing2.xml"/><Relationship Id="rId39" Type="http://schemas.microsoft.com/office/2007/relationships/diagramDrawing" Target="diagrams/drawing3.xml"/><Relationship Id="rId21" Type="http://schemas.openxmlformats.org/officeDocument/2006/relationships/package" Target="embeddings/______Microsoft_PowerPoint6.sldx"/><Relationship Id="rId34" Type="http://schemas.openxmlformats.org/officeDocument/2006/relationships/chart" Target="charts/chart8.xml"/><Relationship Id="rId42" Type="http://schemas.openxmlformats.org/officeDocument/2006/relationships/chart" Target="charts/chart11.xml"/><Relationship Id="rId47" Type="http://schemas.openxmlformats.org/officeDocument/2006/relationships/chart" Target="charts/chart16.xml"/><Relationship Id="rId50" Type="http://schemas.openxmlformats.org/officeDocument/2006/relationships/chart" Target="charts/chart19.xml"/><Relationship Id="rId55" Type="http://schemas.openxmlformats.org/officeDocument/2006/relationships/chart" Target="charts/chart23.xml"/><Relationship Id="rId7" Type="http://schemas.openxmlformats.org/officeDocument/2006/relationships/endnotes" Target="endnotes.xml"/><Relationship Id="rId12" Type="http://schemas.openxmlformats.org/officeDocument/2006/relationships/chart" Target="charts/chart4.xml"/><Relationship Id="rId17" Type="http://schemas.microsoft.com/office/2007/relationships/diagramDrawing" Target="diagrams/drawing1.xml"/><Relationship Id="rId25" Type="http://schemas.openxmlformats.org/officeDocument/2006/relationships/diagramColors" Target="diagrams/colors2.xml"/><Relationship Id="rId33" Type="http://schemas.openxmlformats.org/officeDocument/2006/relationships/chart" Target="charts/chart7.xml"/><Relationship Id="rId38" Type="http://schemas.openxmlformats.org/officeDocument/2006/relationships/diagramColors" Target="diagrams/colors3.xml"/><Relationship Id="rId46" Type="http://schemas.openxmlformats.org/officeDocument/2006/relationships/chart" Target="charts/chart15.xm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image" Target="media/image3.wmf"/><Relationship Id="rId29" Type="http://schemas.openxmlformats.org/officeDocument/2006/relationships/image" Target="media/image7.png"/><Relationship Id="rId41" Type="http://schemas.openxmlformats.org/officeDocument/2006/relationships/chart" Target="charts/chart10.xml"/><Relationship Id="rId54" Type="http://schemas.openxmlformats.org/officeDocument/2006/relationships/chart" Target="charts/chart2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diagramQuickStyle" Target="diagrams/quickStyle2.xml"/><Relationship Id="rId32" Type="http://schemas.openxmlformats.org/officeDocument/2006/relationships/image" Target="media/image10.png"/><Relationship Id="rId37" Type="http://schemas.openxmlformats.org/officeDocument/2006/relationships/diagramQuickStyle" Target="diagrams/quickStyle3.xml"/><Relationship Id="rId40" Type="http://schemas.openxmlformats.org/officeDocument/2006/relationships/chart" Target="charts/chart9.xml"/><Relationship Id="rId45" Type="http://schemas.openxmlformats.org/officeDocument/2006/relationships/chart" Target="charts/chart14.xml"/><Relationship Id="rId53" Type="http://schemas.openxmlformats.org/officeDocument/2006/relationships/chart" Target="charts/chart21.xml"/><Relationship Id="rId58"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diagramLayout" Target="diagrams/layout2.xml"/><Relationship Id="rId28" Type="http://schemas.openxmlformats.org/officeDocument/2006/relationships/chart" Target="charts/chart6.xml"/><Relationship Id="rId36" Type="http://schemas.openxmlformats.org/officeDocument/2006/relationships/diagramLayout" Target="diagrams/layout3.xml"/><Relationship Id="rId49" Type="http://schemas.openxmlformats.org/officeDocument/2006/relationships/chart" Target="charts/chart18.xml"/><Relationship Id="rId57" Type="http://schemas.openxmlformats.org/officeDocument/2006/relationships/footer" Target="footer1.xml"/><Relationship Id="rId10" Type="http://schemas.openxmlformats.org/officeDocument/2006/relationships/chart" Target="charts/chart2.xml"/><Relationship Id="rId19" Type="http://schemas.openxmlformats.org/officeDocument/2006/relationships/package" Target="embeddings/______Microsoft_PowerPoint5.sldx"/><Relationship Id="rId31" Type="http://schemas.openxmlformats.org/officeDocument/2006/relationships/image" Target="media/image9.png"/><Relationship Id="rId44" Type="http://schemas.openxmlformats.org/officeDocument/2006/relationships/chart" Target="charts/chart13.xml"/><Relationship Id="rId52" Type="http://schemas.openxmlformats.org/officeDocument/2006/relationships/image" Target="media/image11.png"/><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diagramLayout" Target="diagrams/layout1.xml"/><Relationship Id="rId22" Type="http://schemas.openxmlformats.org/officeDocument/2006/relationships/diagramData" Target="diagrams/data2.xml"/><Relationship Id="rId27" Type="http://schemas.openxmlformats.org/officeDocument/2006/relationships/chart" Target="charts/chart5.xml"/><Relationship Id="rId30" Type="http://schemas.openxmlformats.org/officeDocument/2006/relationships/image" Target="media/image8.png"/><Relationship Id="rId35" Type="http://schemas.openxmlformats.org/officeDocument/2006/relationships/diagramData" Target="diagrams/data3.xml"/><Relationship Id="rId43" Type="http://schemas.openxmlformats.org/officeDocument/2006/relationships/chart" Target="charts/chart12.xml"/><Relationship Id="rId48" Type="http://schemas.openxmlformats.org/officeDocument/2006/relationships/chart" Target="charts/chart17.xml"/><Relationship Id="rId56" Type="http://schemas.openxmlformats.org/officeDocument/2006/relationships/chart" Target="charts/chart24.xml"/><Relationship Id="rId8" Type="http://schemas.openxmlformats.org/officeDocument/2006/relationships/image" Target="media/image1.png"/><Relationship Id="rId51" Type="http://schemas.openxmlformats.org/officeDocument/2006/relationships/chart" Target="charts/chart20.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3.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9.xlsx"/><Relationship Id="rId1" Type="http://schemas.openxmlformats.org/officeDocument/2006/relationships/themeOverride" Target="../theme/themeOverride4.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10.xlsx"/><Relationship Id="rId1" Type="http://schemas.openxmlformats.org/officeDocument/2006/relationships/themeOverride" Target="../theme/themeOverride5.xml"/></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Excel14.xlsx"/><Relationship Id="rId1" Type="http://schemas.openxmlformats.org/officeDocument/2006/relationships/themeOverride" Target="../theme/themeOverride6.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Excel15.xlsx"/><Relationship Id="rId1" Type="http://schemas.openxmlformats.org/officeDocument/2006/relationships/themeOverride" Target="../theme/themeOverride7.xml"/></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16.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Excel17.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Excel18.xlsx"/></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Microsoft_Excel19.xlsx"/><Relationship Id="rId1" Type="http://schemas.openxmlformats.org/officeDocument/2006/relationships/themeOverride" Target="../theme/themeOverride8.xml"/></Relationships>
</file>

<file path=word/charts/_rels/chart18.xml.rels><?xml version="1.0" encoding="UTF-8" standalone="yes"?>
<Relationships xmlns="http://schemas.openxmlformats.org/package/2006/relationships"><Relationship Id="rId2" Type="http://schemas.openxmlformats.org/officeDocument/2006/relationships/package" Target="../embeddings/_____Microsoft_Excel20.xlsx"/><Relationship Id="rId1" Type="http://schemas.openxmlformats.org/officeDocument/2006/relationships/themeOverride" Target="../theme/themeOverride9.xml"/></Relationships>
</file>

<file path=word/charts/_rels/chart19.xml.rels><?xml version="1.0" encoding="UTF-8" standalone="yes"?>
<Relationships xmlns="http://schemas.openxmlformats.org/package/2006/relationships"><Relationship Id="rId2" Type="http://schemas.openxmlformats.org/officeDocument/2006/relationships/package" Target="../embeddings/_____Microsoft_Excel21.xlsx"/><Relationship Id="rId1" Type="http://schemas.openxmlformats.org/officeDocument/2006/relationships/themeOverride" Target="../theme/themeOverride10.xml"/></Relationships>
</file>

<file path=word/charts/_rels/chart20.xml.rels><?xml version="1.0" encoding="UTF-8" standalone="yes"?>
<Relationships xmlns="http://schemas.openxmlformats.org/package/2006/relationships"><Relationship Id="rId2" Type="http://schemas.openxmlformats.org/officeDocument/2006/relationships/package" Target="../embeddings/_____Microsoft_Excel22.xlsx"/><Relationship Id="rId1" Type="http://schemas.openxmlformats.org/officeDocument/2006/relationships/themeOverride" Target="../theme/themeOverride11.xml"/></Relationships>
</file>

<file path=word/charts/_rels/chart21.xml.rels><?xml version="1.0" encoding="UTF-8" standalone="yes"?>
<Relationships xmlns="http://schemas.openxmlformats.org/package/2006/relationships"><Relationship Id="rId2" Type="http://schemas.openxmlformats.org/officeDocument/2006/relationships/package" Target="../embeddings/_____Microsoft_Excel23.xlsx"/><Relationship Id="rId1" Type="http://schemas.openxmlformats.org/officeDocument/2006/relationships/themeOverride" Target="../theme/themeOverride12.xml"/></Relationships>
</file>

<file path=word/charts/_rels/chart22.xml.rels><?xml version="1.0" encoding="UTF-8" standalone="yes"?>
<Relationships xmlns="http://schemas.openxmlformats.org/package/2006/relationships"><Relationship Id="rId1" Type="http://schemas.openxmlformats.org/officeDocument/2006/relationships/package" Target="../embeddings/_____Microsoft_Excel24.xlsx"/></Relationships>
</file>

<file path=word/charts/_rels/chart23.xml.rels><?xml version="1.0" encoding="UTF-8" standalone="yes"?>
<Relationships xmlns="http://schemas.openxmlformats.org/package/2006/relationships"><Relationship Id="rId2" Type="http://schemas.openxmlformats.org/officeDocument/2006/relationships/package" Target="../embeddings/_____Microsoft_Excel25.xlsx"/><Relationship Id="rId1" Type="http://schemas.openxmlformats.org/officeDocument/2006/relationships/themeOverride" Target="../theme/themeOverride13.xml"/></Relationships>
</file>

<file path=word/charts/_rels/chart24.xml.rels><?xml version="1.0" encoding="UTF-8" standalone="yes"?>
<Relationships xmlns="http://schemas.openxmlformats.org/package/2006/relationships"><Relationship Id="rId2" Type="http://schemas.openxmlformats.org/officeDocument/2006/relationships/package" Target="../embeddings/_____Microsoft_Excel26.xlsx"/><Relationship Id="rId1" Type="http://schemas.openxmlformats.org/officeDocument/2006/relationships/themeOverride" Target="../theme/themeOverride1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KB ulushi, %da</c:v>
                </c:pt>
              </c:strCache>
            </c:strRef>
          </c:tx>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solidFill>
                <a:schemeClr val="tx1"/>
              </a:solidFill>
            </a:ln>
            <a:effectLst/>
            <a:scene3d>
              <a:camera prst="orthographicFront"/>
              <a:lightRig rig="threePt" dir="t"/>
            </a:scene3d>
            <a:sp3d>
              <a:bevelT/>
              <a:bevelB/>
            </a:sp3d>
          </c:spPr>
          <c:invertIfNegative val="0"/>
          <c:dPt>
            <c:idx val="0"/>
            <c:invertIfNegative val="0"/>
            <c:bubble3D val="0"/>
            <c:spPr>
              <a:gradFill flip="none" rotWithShape="1">
                <a:gsLst>
                  <a:gs pos="0">
                    <a:srgbClr val="FFFFCC"/>
                  </a:gs>
                  <a:gs pos="35000">
                    <a:srgbClr val="FFFFCC"/>
                  </a:gs>
                  <a:gs pos="100000">
                    <a:srgbClr val="FFFF00"/>
                  </a:gs>
                </a:gsLst>
                <a:path path="circle">
                  <a:fillToRect l="50000" t="-80000" r="50000" b="180000"/>
                </a:path>
                <a:tileRect/>
              </a:gradFill>
              <a:ln>
                <a:solidFill>
                  <a:schemeClr val="tx1"/>
                </a:solidFill>
              </a:ln>
              <a:effectLst/>
              <a:scene3d>
                <a:camera prst="orthographicFront"/>
                <a:lightRig rig="threePt" dir="t"/>
              </a:scene3d>
              <a:sp3d>
                <a:bevelT/>
                <a:bevelB/>
              </a:sp3d>
            </c:spPr>
          </c:dPt>
          <c:dPt>
            <c:idx val="1"/>
            <c:invertIfNegative val="0"/>
            <c:bubble3D val="0"/>
            <c:spPr>
              <a:gradFill flip="none" rotWithShape="1">
                <a:gsLst>
                  <a:gs pos="0">
                    <a:schemeClr val="accent3">
                      <a:lumMod val="20000"/>
                      <a:lumOff val="80000"/>
                    </a:schemeClr>
                  </a:gs>
                  <a:gs pos="35000">
                    <a:schemeClr val="accent3">
                      <a:lumMod val="20000"/>
                      <a:lumOff val="80000"/>
                    </a:schemeClr>
                  </a:gs>
                  <a:gs pos="100000">
                    <a:schemeClr val="accent3">
                      <a:lumMod val="100000"/>
                    </a:schemeClr>
                  </a:gs>
                </a:gsLst>
                <a:path path="circle">
                  <a:fillToRect l="50000" t="-80000" r="50000" b="180000"/>
                </a:path>
                <a:tileRect/>
              </a:gradFill>
              <a:ln>
                <a:solidFill>
                  <a:schemeClr val="tx1"/>
                </a:solidFill>
              </a:ln>
              <a:effectLst/>
              <a:scene3d>
                <a:camera prst="orthographicFront"/>
                <a:lightRig rig="threePt" dir="t"/>
              </a:scene3d>
              <a:sp3d>
                <a:bevelT/>
                <a:bevelB/>
              </a:sp3d>
            </c:spPr>
          </c:dPt>
          <c:dPt>
            <c:idx val="2"/>
            <c:invertIfNegative val="0"/>
            <c:bubble3D val="0"/>
            <c:spPr>
              <a:gradFill flip="none" rotWithShape="1">
                <a:gsLst>
                  <a:gs pos="0">
                    <a:schemeClr val="accent2">
                      <a:lumMod val="20000"/>
                      <a:lumOff val="80000"/>
                    </a:schemeClr>
                  </a:gs>
                  <a:gs pos="35000">
                    <a:schemeClr val="accent2">
                      <a:lumMod val="20000"/>
                      <a:lumOff val="80000"/>
                    </a:schemeClr>
                  </a:gs>
                  <a:gs pos="100000">
                    <a:schemeClr val="accent2">
                      <a:lumMod val="100000"/>
                    </a:schemeClr>
                  </a:gs>
                </a:gsLst>
                <a:path path="circle">
                  <a:fillToRect l="50000" t="-80000" r="50000" b="180000"/>
                </a:path>
                <a:tileRect/>
              </a:gradFill>
              <a:ln>
                <a:solidFill>
                  <a:schemeClr val="tx1"/>
                </a:solidFill>
              </a:ln>
              <a:effectLst/>
              <a:scene3d>
                <a:camera prst="orthographicFront"/>
                <a:lightRig rig="threePt" dir="t"/>
              </a:scene3d>
              <a:sp3d>
                <a:bevelT/>
                <a:bevelB/>
              </a:sp3d>
            </c:spPr>
          </c:dPt>
          <c:dPt>
            <c:idx val="4"/>
            <c:invertIfNegative val="0"/>
            <c:bubble3D val="0"/>
            <c:spPr>
              <a:gradFill flip="none" rotWithShape="1">
                <a:gsLst>
                  <a:gs pos="0">
                    <a:schemeClr val="accent6">
                      <a:lumMod val="20000"/>
                      <a:lumOff val="80000"/>
                    </a:schemeClr>
                  </a:gs>
                  <a:gs pos="35000">
                    <a:schemeClr val="accent6">
                      <a:lumMod val="20000"/>
                      <a:lumOff val="80000"/>
                    </a:schemeClr>
                  </a:gs>
                  <a:gs pos="100000">
                    <a:schemeClr val="accent6">
                      <a:lumMod val="100000"/>
                    </a:schemeClr>
                  </a:gs>
                </a:gsLst>
                <a:path path="circle">
                  <a:fillToRect l="50000" t="-80000" r="50000" b="180000"/>
                </a:path>
                <a:tileRect/>
              </a:gradFill>
              <a:ln>
                <a:solidFill>
                  <a:schemeClr val="tx1"/>
                </a:solidFill>
              </a:ln>
              <a:effectLst/>
              <a:scene3d>
                <a:camera prst="orthographicFront"/>
                <a:lightRig rig="threePt" dir="t"/>
              </a:scene3d>
              <a:sp3d>
                <a:bevelT/>
                <a:bevelB/>
              </a:sp3d>
            </c:spPr>
          </c:dPt>
          <c:dPt>
            <c:idx val="5"/>
            <c:invertIfNegative val="0"/>
            <c:bubble3D val="0"/>
            <c:spPr>
              <a:gradFill flip="none" rotWithShape="1">
                <a:gsLst>
                  <a:gs pos="0">
                    <a:schemeClr val="accent4">
                      <a:lumMod val="20000"/>
                      <a:lumOff val="80000"/>
                    </a:schemeClr>
                  </a:gs>
                  <a:gs pos="35000">
                    <a:schemeClr val="accent4">
                      <a:lumMod val="20000"/>
                      <a:lumOff val="80000"/>
                    </a:schemeClr>
                  </a:gs>
                  <a:gs pos="100000">
                    <a:schemeClr val="accent4">
                      <a:lumMod val="100000"/>
                    </a:schemeClr>
                  </a:gs>
                </a:gsLst>
                <a:path path="circle">
                  <a:fillToRect l="50000" t="-80000" r="50000" b="180000"/>
                </a:path>
                <a:tileRect/>
              </a:gradFill>
              <a:ln>
                <a:solidFill>
                  <a:schemeClr val="tx1"/>
                </a:solidFill>
              </a:ln>
              <a:effectLst/>
              <a:scene3d>
                <a:camera prst="orthographicFront"/>
                <a:lightRig rig="threePt" dir="t"/>
              </a:scene3d>
              <a:sp3d>
                <a:bevelT/>
                <a:bevelB/>
              </a:sp3d>
            </c:spPr>
          </c:dPt>
          <c:dPt>
            <c:idx val="6"/>
            <c:invertIfNegative val="0"/>
            <c:bubble3D val="0"/>
            <c:spPr>
              <a:gradFill flip="none" rotWithShape="1">
                <a:gsLst>
                  <a:gs pos="0">
                    <a:srgbClr val="CCFFFF"/>
                  </a:gs>
                  <a:gs pos="35000">
                    <a:srgbClr val="CCFFFF"/>
                  </a:gs>
                  <a:gs pos="100000">
                    <a:schemeClr val="accent5">
                      <a:lumMod val="100000"/>
                    </a:schemeClr>
                  </a:gs>
                </a:gsLst>
                <a:path path="circle">
                  <a:fillToRect l="50000" t="-80000" r="50000" b="180000"/>
                </a:path>
                <a:tileRect/>
              </a:gradFill>
              <a:ln>
                <a:solidFill>
                  <a:schemeClr val="tx1"/>
                </a:solidFill>
              </a:ln>
              <a:effectLst/>
              <a:scene3d>
                <a:camera prst="orthographicFront"/>
                <a:lightRig rig="threePt" dir="t"/>
              </a:scene3d>
              <a:sp3d>
                <a:bevelT/>
                <a:bevelB/>
              </a:sp3d>
            </c:spPr>
          </c:dPt>
          <c:dLbls>
            <c:spPr>
              <a:noFill/>
              <a:ln>
                <a:noFill/>
              </a:ln>
              <a:effectLst/>
            </c:spPr>
            <c:txPr>
              <a:bodyPr/>
              <a:lstStyle/>
              <a:p>
                <a:pPr>
                  <a:defRPr sz="13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Import</c:v>
                </c:pt>
                <c:pt idx="1">
                  <c:v>Eksport</c:v>
                </c:pt>
                <c:pt idx="2">
                  <c:v>Xizmatlar</c:v>
                </c:pt>
                <c:pt idx="3">
                  <c:v>Chakana savdo tovar aylanmasi</c:v>
                </c:pt>
                <c:pt idx="4">
                  <c:v>Qurilish ishlari</c:v>
                </c:pt>
                <c:pt idx="5">
                  <c:v>Investitsiya</c:v>
                </c:pt>
                <c:pt idx="6">
                  <c:v>Qishloq, o‘rmon va
baliqchilik xo‘jaligi</c:v>
                </c:pt>
                <c:pt idx="7">
                  <c:v>Sanoat</c:v>
                </c:pt>
              </c:strCache>
            </c:strRef>
          </c:cat>
          <c:val>
            <c:numRef>
              <c:f>Лист1!$B$2:$B$9</c:f>
              <c:numCache>
                <c:formatCode>0.0</c:formatCode>
                <c:ptCount val="8"/>
                <c:pt idx="0" formatCode="General">
                  <c:v>97.1</c:v>
                </c:pt>
                <c:pt idx="1">
                  <c:v>54</c:v>
                </c:pt>
                <c:pt idx="2">
                  <c:v>67.3</c:v>
                </c:pt>
                <c:pt idx="3">
                  <c:v>67.599999999999994</c:v>
                </c:pt>
                <c:pt idx="4">
                  <c:v>92.5</c:v>
                </c:pt>
                <c:pt idx="5">
                  <c:v>93.5</c:v>
                </c:pt>
                <c:pt idx="6" formatCode="General">
                  <c:v>89.7</c:v>
                </c:pt>
                <c:pt idx="7" formatCode="General">
                  <c:v>86.8</c:v>
                </c:pt>
              </c:numCache>
            </c:numRef>
          </c:val>
        </c:ser>
        <c:dLbls>
          <c:showLegendKey val="0"/>
          <c:showVal val="0"/>
          <c:showCatName val="0"/>
          <c:showSerName val="0"/>
          <c:showPercent val="0"/>
          <c:showBubbleSize val="0"/>
        </c:dLbls>
        <c:gapWidth val="101"/>
        <c:axId val="424107824"/>
        <c:axId val="424107040"/>
      </c:barChart>
      <c:catAx>
        <c:axId val="424107824"/>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3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24107040"/>
        <c:crosses val="autoZero"/>
        <c:auto val="1"/>
        <c:lblAlgn val="ctr"/>
        <c:lblOffset val="100"/>
        <c:noMultiLvlLbl val="0"/>
      </c:catAx>
      <c:valAx>
        <c:axId val="424107040"/>
        <c:scaling>
          <c:orientation val="minMax"/>
        </c:scaling>
        <c:delete val="1"/>
        <c:axPos val="b"/>
        <c:numFmt formatCode="General" sourceLinked="1"/>
        <c:majorTickMark val="in"/>
        <c:minorTickMark val="none"/>
        <c:tickLblPos val="none"/>
        <c:crossAx val="42410782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1532047111311892E-2"/>
          <c:y val="2.9260333525046211E-2"/>
          <c:w val="0.96497722776221251"/>
          <c:h val="0.75521712616835968"/>
        </c:manualLayout>
      </c:layout>
      <c:barChart>
        <c:barDir val="col"/>
        <c:grouping val="clustered"/>
        <c:varyColors val="0"/>
        <c:ser>
          <c:idx val="0"/>
          <c:order val="0"/>
          <c:tx>
            <c:strRef>
              <c:f>Лист1!$B$1</c:f>
              <c:strCache>
                <c:ptCount val="1"/>
                <c:pt idx="0">
                  <c:v>2026-yil</c:v>
                </c:pt>
              </c:strCache>
            </c:strRef>
          </c:tx>
          <c:spPr>
            <a:solidFill>
              <a:srgbClr val="00B050"/>
            </a:solidFill>
            <a:scene3d>
              <a:camera prst="orthographicFront"/>
              <a:lightRig rig="threePt" dir="t"/>
            </a:scene3d>
            <a:sp3d>
              <a:bevelT w="203200"/>
            </a:sp3d>
          </c:spPr>
          <c:invertIfNegative val="0"/>
          <c:dPt>
            <c:idx val="1"/>
            <c:invertIfNegative val="0"/>
            <c:bubble3D val="0"/>
            <c:spPr>
              <a:solidFill>
                <a:schemeClr val="accent2"/>
              </a:solidFill>
              <a:scene3d>
                <a:camera prst="orthographicFront"/>
                <a:lightRig rig="threePt" dir="t"/>
              </a:scene3d>
              <a:sp3d>
                <a:bevelT w="203200"/>
              </a:sp3d>
            </c:spPr>
          </c:dPt>
          <c:dLbls>
            <c:spPr>
              <a:noFill/>
              <a:ln>
                <a:noFill/>
              </a:ln>
              <a:effectLst/>
            </c:spPr>
            <c:txPr>
              <a:bodyPr/>
              <a:lstStyle/>
              <a:p>
                <a:pPr>
                  <a:defRPr sz="13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Hajmi, mlrd so‘m</c:v>
                </c:pt>
                <c:pt idx="1">
                  <c:v>Fizik hajmi indeksi,% da</c:v>
                </c:pt>
              </c:strCache>
            </c:strRef>
          </c:cat>
          <c:val>
            <c:numRef>
              <c:f>Лист1!$B$2:$B$3</c:f>
              <c:numCache>
                <c:formatCode>0.0</c:formatCode>
                <c:ptCount val="2"/>
                <c:pt idx="0" formatCode="#,##0.0">
                  <c:v>615.4</c:v>
                </c:pt>
                <c:pt idx="1">
                  <c:v>108.9</c:v>
                </c:pt>
              </c:numCache>
            </c:numRef>
          </c:val>
          <c:extLst xmlns:c16r2="http://schemas.microsoft.com/office/drawing/2015/06/chart">
            <c:ext xmlns:c16="http://schemas.microsoft.com/office/drawing/2014/chart" uri="{C3380CC4-5D6E-409C-BE32-E72D297353CC}">
              <c16:uniqueId val="{00000000-1D4C-490D-9B71-DD7D8068909B}"/>
            </c:ext>
          </c:extLst>
        </c:ser>
        <c:dLbls>
          <c:showLegendKey val="0"/>
          <c:showVal val="0"/>
          <c:showCatName val="0"/>
          <c:showSerName val="0"/>
          <c:showPercent val="0"/>
          <c:showBubbleSize val="0"/>
        </c:dLbls>
        <c:gapWidth val="150"/>
        <c:axId val="424110176"/>
        <c:axId val="424108216"/>
      </c:barChart>
      <c:catAx>
        <c:axId val="424110176"/>
        <c:scaling>
          <c:orientation val="minMax"/>
        </c:scaling>
        <c:delete val="0"/>
        <c:axPos val="b"/>
        <c:numFmt formatCode="General" sourceLinked="0"/>
        <c:majorTickMark val="none"/>
        <c:minorTickMark val="none"/>
        <c:tickLblPos val="none"/>
        <c:txPr>
          <a:bodyPr/>
          <a:lstStyle/>
          <a:p>
            <a:pPr>
              <a:defRPr sz="1300" b="1"/>
            </a:pPr>
            <a:endParaRPr lang="ru-RU"/>
          </a:p>
        </c:txPr>
        <c:crossAx val="424108216"/>
        <c:crosses val="autoZero"/>
        <c:auto val="1"/>
        <c:lblAlgn val="ctr"/>
        <c:lblOffset val="100"/>
        <c:noMultiLvlLbl val="0"/>
      </c:catAx>
      <c:valAx>
        <c:axId val="424108216"/>
        <c:scaling>
          <c:orientation val="minMax"/>
        </c:scaling>
        <c:delete val="1"/>
        <c:axPos val="l"/>
        <c:numFmt formatCode="#,##0.0" sourceLinked="1"/>
        <c:majorTickMark val="out"/>
        <c:minorTickMark val="none"/>
        <c:tickLblPos val="none"/>
        <c:crossAx val="424110176"/>
        <c:crosses val="autoZero"/>
        <c:crossBetween val="between"/>
      </c:valAx>
    </c:plotArea>
    <c:legend>
      <c:legendPos val="b"/>
      <c:layout>
        <c:manualLayout>
          <c:xMode val="edge"/>
          <c:yMode val="edge"/>
          <c:x val="0.13755228319900273"/>
          <c:y val="0.88352934589512289"/>
          <c:w val="0.71590143980737664"/>
          <c:h val="7.0934657361620634E-2"/>
        </c:manualLayout>
      </c:layout>
      <c:overlay val="0"/>
      <c:txPr>
        <a:bodyPr/>
        <a:lstStyle/>
        <a:p>
          <a:pPr>
            <a:defRPr sz="1300" b="1"/>
          </a:pPr>
          <a:endParaRPr lang="ru-RU"/>
        </a:p>
      </c:txPr>
    </c:legend>
    <c:plotVisOnly val="1"/>
    <c:dispBlanksAs val="gap"/>
    <c:showDLblsOverMax val="0"/>
  </c:chart>
  <c:spPr>
    <a:noFill/>
    <a:ln>
      <a:noFill/>
    </a:ln>
  </c:spPr>
  <c:txPr>
    <a:bodyPr/>
    <a:lstStyle/>
    <a:p>
      <a:pPr>
        <a:defRPr sz="1087">
          <a:latin typeface="Times New Roman" pitchFamily="18" charset="0"/>
          <a:cs typeface="Times New Roman"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4.7181362179939165E-2"/>
          <c:y val="3.2850528754261955E-2"/>
          <c:w val="0.89786872995041656"/>
          <c:h val="0.82617546368818062"/>
        </c:manualLayout>
      </c:layout>
      <c:bar3DChart>
        <c:barDir val="col"/>
        <c:grouping val="clustered"/>
        <c:varyColors val="0"/>
        <c:ser>
          <c:idx val="0"/>
          <c:order val="0"/>
          <c:tx>
            <c:strRef>
              <c:f>Лист1!$B$1</c:f>
              <c:strCache>
                <c:ptCount val="1"/>
                <c:pt idx="0">
                  <c:v>2025-yil</c:v>
                </c:pt>
              </c:strCache>
            </c:strRef>
          </c:tx>
          <c:spPr>
            <a:solidFill>
              <a:srgbClr val="00B0F0"/>
            </a:solidFill>
            <a:scene3d>
              <a:camera prst="orthographicFront"/>
              <a:lightRig rig="threePt" dir="t"/>
            </a:scene3d>
            <a:sp3d>
              <a:bevelT w="203200"/>
            </a:sp3d>
          </c:spPr>
          <c:invertIfNegative val="0"/>
          <c:dLbls>
            <c:dLbl>
              <c:idx val="0"/>
              <c:layout>
                <c:manualLayout>
                  <c:x val="3.2562683165092837E-2"/>
                  <c:y val="-6.617647606170813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3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Aholi jon boshiga ishlab chiqarilgan sanoat mahsulotlari dinamikasi, ming so‘m</c:v>
                </c:pt>
              </c:strCache>
            </c:strRef>
          </c:cat>
          <c:val>
            <c:numRef>
              <c:f>Лист1!$B$2</c:f>
              <c:numCache>
                <c:formatCode>#,##0.0</c:formatCode>
                <c:ptCount val="1"/>
                <c:pt idx="0">
                  <c:v>8955.6355618378948</c:v>
                </c:pt>
              </c:numCache>
            </c:numRef>
          </c:val>
          <c:extLst xmlns:c16r2="http://schemas.microsoft.com/office/drawing/2015/06/chart">
            <c:ext xmlns:c16="http://schemas.microsoft.com/office/drawing/2014/chart" uri="{C3380CC4-5D6E-409C-BE32-E72D297353CC}">
              <c16:uniqueId val="{00000002-2933-4A4B-9334-B4941DA95DFC}"/>
            </c:ext>
          </c:extLst>
        </c:ser>
        <c:ser>
          <c:idx val="1"/>
          <c:order val="1"/>
          <c:tx>
            <c:strRef>
              <c:f>Лист1!$C$1</c:f>
              <c:strCache>
                <c:ptCount val="1"/>
                <c:pt idx="0">
                  <c:v>2026-yil</c:v>
                </c:pt>
              </c:strCache>
            </c:strRef>
          </c:tx>
          <c:spPr>
            <a:solidFill>
              <a:srgbClr val="00B050"/>
            </a:solidFill>
            <a:scene3d>
              <a:camera prst="orthographicFront"/>
              <a:lightRig rig="threePt" dir="t"/>
            </a:scene3d>
            <a:sp3d>
              <a:bevelT w="203200"/>
            </a:sp3d>
          </c:spPr>
          <c:invertIfNegative val="0"/>
          <c:dLbls>
            <c:dLbl>
              <c:idx val="0"/>
              <c:layout>
                <c:manualLayout>
                  <c:x val="3.6904374253771854E-2"/>
                  <c:y val="-6.617647606170813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3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Aholi jon boshiga ishlab chiqarilgan sanoat mahsulotlari dinamikasi, ming so‘m</c:v>
                </c:pt>
              </c:strCache>
            </c:strRef>
          </c:cat>
          <c:val>
            <c:numRef>
              <c:f>Лист1!$C$2</c:f>
              <c:numCache>
                <c:formatCode>#,##0.0</c:formatCode>
                <c:ptCount val="1"/>
                <c:pt idx="0">
                  <c:v>9492.3711259992997</c:v>
                </c:pt>
              </c:numCache>
            </c:numRef>
          </c:val>
          <c:extLst xmlns:c16r2="http://schemas.microsoft.com/office/drawing/2015/06/chart">
            <c:ext xmlns:c16="http://schemas.microsoft.com/office/drawing/2014/chart" uri="{C3380CC4-5D6E-409C-BE32-E72D297353CC}">
              <c16:uniqueId val="{00000005-2933-4A4B-9334-B4941DA95DFC}"/>
            </c:ext>
          </c:extLst>
        </c:ser>
        <c:dLbls>
          <c:showLegendKey val="0"/>
          <c:showVal val="0"/>
          <c:showCatName val="0"/>
          <c:showSerName val="0"/>
          <c:showPercent val="0"/>
          <c:showBubbleSize val="0"/>
        </c:dLbls>
        <c:gapWidth val="150"/>
        <c:shape val="cylinder"/>
        <c:axId val="424108608"/>
        <c:axId val="424109784"/>
        <c:axId val="0"/>
      </c:bar3DChart>
      <c:catAx>
        <c:axId val="424108608"/>
        <c:scaling>
          <c:orientation val="minMax"/>
        </c:scaling>
        <c:delete val="1"/>
        <c:axPos val="b"/>
        <c:numFmt formatCode="General" sourceLinked="0"/>
        <c:majorTickMark val="out"/>
        <c:minorTickMark val="none"/>
        <c:tickLblPos val="none"/>
        <c:crossAx val="424109784"/>
        <c:crosses val="autoZero"/>
        <c:auto val="1"/>
        <c:lblAlgn val="ctr"/>
        <c:lblOffset val="100"/>
        <c:noMultiLvlLbl val="0"/>
      </c:catAx>
      <c:valAx>
        <c:axId val="424109784"/>
        <c:scaling>
          <c:orientation val="minMax"/>
        </c:scaling>
        <c:delete val="1"/>
        <c:axPos val="l"/>
        <c:numFmt formatCode="#,##0.0" sourceLinked="0"/>
        <c:majorTickMark val="out"/>
        <c:minorTickMark val="none"/>
        <c:tickLblPos val="none"/>
        <c:crossAx val="424108608"/>
        <c:crosses val="autoZero"/>
        <c:crossBetween val="between"/>
      </c:valAx>
      <c:spPr>
        <a:noFill/>
        <a:ln w="25416">
          <a:noFill/>
        </a:ln>
      </c:spPr>
    </c:plotArea>
    <c:legend>
      <c:legendPos val="r"/>
      <c:layout>
        <c:manualLayout>
          <c:xMode val="edge"/>
          <c:yMode val="edge"/>
          <c:x val="0.15903221312575291"/>
          <c:y val="0.90845240095053936"/>
          <c:w val="0.6611319637676869"/>
          <c:h val="7.361831641369021E-2"/>
        </c:manualLayout>
      </c:layout>
      <c:overlay val="0"/>
      <c:txPr>
        <a:bodyPr/>
        <a:lstStyle/>
        <a:p>
          <a:pPr>
            <a:defRPr sz="1300"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ln>
      <a:noFill/>
    </a:ln>
  </c:spPr>
  <c:txPr>
    <a:bodyPr/>
    <a:lstStyle/>
    <a:p>
      <a:pPr>
        <a:defRPr sz="1201" b="0"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275845194979438"/>
          <c:y val="5.4155233436729504E-2"/>
          <c:w val="0.41049787969978507"/>
          <c:h val="0.68542912475184958"/>
        </c:manualLayout>
      </c:layout>
      <c:pieChart>
        <c:varyColors val="1"/>
        <c:ser>
          <c:idx val="0"/>
          <c:order val="0"/>
          <c:tx>
            <c:strRef>
              <c:f>Лист1!$B$1</c:f>
              <c:strCache>
                <c:ptCount val="1"/>
                <c:pt idx="0">
                  <c:v>2025-yil 
yanvar-dekabr</c:v>
                </c:pt>
              </c:strCache>
            </c:strRef>
          </c:tx>
          <c:spPr>
            <a:scene3d>
              <a:camera prst="orthographicFront"/>
              <a:lightRig rig="threePt" dir="t"/>
            </a:scene3d>
            <a:sp3d>
              <a:bevelT w="203200"/>
            </a:sp3d>
          </c:spPr>
          <c:dPt>
            <c:idx val="0"/>
            <c:bubble3D val="0"/>
            <c:explosion val="6"/>
            <c:spPr>
              <a:solidFill>
                <a:srgbClr val="FFC000"/>
              </a:solidFill>
              <a:ln>
                <a:noFill/>
              </a:ln>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0-91C9-4082-8E6A-AE0771BAE44F}"/>
              </c:ext>
            </c:extLst>
          </c:dPt>
          <c:dPt>
            <c:idx val="1"/>
            <c:bubble3D val="0"/>
            <c:spPr>
              <a:solidFill>
                <a:srgbClr val="00B050"/>
              </a:solidFill>
              <a:ln>
                <a:noFill/>
              </a:ln>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1-91C9-4082-8E6A-AE0771BAE44F}"/>
              </c:ext>
            </c:extLst>
          </c:dPt>
          <c:dLbls>
            <c:dLbl>
              <c:idx val="0"/>
              <c:layout>
                <c:manualLayout>
                  <c:x val="-4.0036993467861583E-2"/>
                  <c:y val="-1.1601320979625443E-2"/>
                </c:manualLayout>
              </c:layout>
              <c:tx>
                <c:rich>
                  <a:bodyPr/>
                  <a:lstStyle/>
                  <a:p>
                    <a:r>
                      <a:rPr lang="en-US" sz="1300" b="1"/>
                      <a:t>8</a:t>
                    </a:r>
                    <a:r>
                      <a:rPr lang="en-US"/>
                      <a:t>6,8</a:t>
                    </a:r>
                  </a:p>
                </c:rich>
              </c:tx>
              <c:showLegendKey val="0"/>
              <c:showVal val="1"/>
              <c:showCatName val="0"/>
              <c:showSerName val="0"/>
              <c:showPercent val="1"/>
              <c:showBubbleSize val="0"/>
              <c:extLst>
                <c:ext xmlns:c15="http://schemas.microsoft.com/office/drawing/2012/chart" uri="{CE6537A1-D6FC-4f65-9D91-7224C49458BB}"/>
              </c:extLst>
            </c:dLbl>
            <c:dLbl>
              <c:idx val="1"/>
              <c:layout>
                <c:manualLayout>
                  <c:x val="3.7292237660025283E-2"/>
                  <c:y val="-3.3587677623163482E-2"/>
                </c:manualLayout>
              </c:layout>
              <c:tx>
                <c:rich>
                  <a:bodyPr/>
                  <a:lstStyle/>
                  <a:p>
                    <a:r>
                      <a:rPr lang="en-US" sz="1300" b="1"/>
                      <a:t>1</a:t>
                    </a:r>
                    <a:r>
                      <a:rPr lang="en-US"/>
                      <a:t>3,2</a:t>
                    </a:r>
                  </a:p>
                </c:rich>
              </c:tx>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a:lstStyle/>
              <a:p>
                <a:pPr>
                  <a:defRPr sz="1300" b="1"/>
                </a:pPr>
                <a:endParaRPr lang="ru-RU"/>
              </a:p>
            </c:txPr>
            <c:showLegendKey val="0"/>
            <c:showVal val="1"/>
            <c:showCatName val="0"/>
            <c:showSerName val="0"/>
            <c:showPercent val="1"/>
            <c:showBubbleSize val="0"/>
            <c:showLeaderLines val="1"/>
            <c:extLst>
              <c:ext xmlns:c15="http://schemas.microsoft.com/office/drawing/2012/chart" uri="{CE6537A1-D6FC-4f65-9D91-7224C49458BB}"/>
            </c:extLst>
          </c:dLbls>
          <c:cat>
            <c:strRef>
              <c:f>Лист1!$A$2:$A$3</c:f>
              <c:strCache>
                <c:ptCount val="2"/>
                <c:pt idx="0">
                  <c:v> Kichik biznes ulushi</c:v>
                </c:pt>
                <c:pt idx="1">
                  <c:v>Yirik korxonalar ulushi</c:v>
                </c:pt>
              </c:strCache>
            </c:strRef>
          </c:cat>
          <c:val>
            <c:numRef>
              <c:f>Лист1!$B$2:$B$3</c:f>
              <c:numCache>
                <c:formatCode>0.0</c:formatCode>
                <c:ptCount val="2"/>
                <c:pt idx="0">
                  <c:v>86.8</c:v>
                </c:pt>
                <c:pt idx="1">
                  <c:v>13.2</c:v>
                </c:pt>
              </c:numCache>
            </c:numRef>
          </c:val>
          <c:extLst xmlns:c16r2="http://schemas.microsoft.com/office/drawing/2015/06/chart">
            <c:ext xmlns:c16="http://schemas.microsoft.com/office/drawing/2014/chart" uri="{C3380CC4-5D6E-409C-BE32-E72D297353CC}">
              <c16:uniqueId val="{00000002-91C9-4082-8E6A-AE0771BAE44F}"/>
            </c:ext>
          </c:extLst>
        </c:ser>
        <c:dLbls>
          <c:showLegendKey val="0"/>
          <c:showVal val="0"/>
          <c:showCatName val="0"/>
          <c:showSerName val="0"/>
          <c:showPercent val="1"/>
          <c:showBubbleSize val="0"/>
          <c:showLeaderLines val="1"/>
        </c:dLbls>
        <c:firstSliceAng val="80"/>
      </c:pieChart>
      <c:spPr>
        <a:noFill/>
        <a:ln w="25384">
          <a:noFill/>
        </a:ln>
      </c:spPr>
    </c:plotArea>
    <c:legend>
      <c:legendPos val="b"/>
      <c:layout>
        <c:manualLayout>
          <c:xMode val="edge"/>
          <c:yMode val="edge"/>
          <c:x val="9.1018897330995524E-2"/>
          <c:y val="0.7913072981200685"/>
          <c:w val="0.71543095394782252"/>
          <c:h val="0.17989252721937166"/>
        </c:manualLayout>
      </c:layout>
      <c:overlay val="0"/>
      <c:spPr>
        <a:noFill/>
        <a:ln w="25384">
          <a:noFill/>
        </a:ln>
      </c:spPr>
      <c:txPr>
        <a:bodyPr rot="0" vert="horz"/>
        <a:lstStyle/>
        <a:p>
          <a:pPr>
            <a:defRPr sz="1200" b="1"/>
          </a:pPr>
          <a:endParaRPr lang="ru-RU"/>
        </a:p>
      </c:txPr>
    </c:legend>
    <c:plotVisOnly val="1"/>
    <c:dispBlanksAs val="zero"/>
    <c:showDLblsOverMax val="0"/>
  </c:chart>
  <c:spPr>
    <a:noFill/>
    <a:ln w="9519" cap="flat" cmpd="sng" algn="ctr">
      <a:noFill/>
      <a:round/>
    </a:ln>
    <a:effectLst/>
  </c:spPr>
  <c:txPr>
    <a:bodyPr/>
    <a:lstStyle/>
    <a:p>
      <a:pPr>
        <a:defRPr sz="999">
          <a:solidFill>
            <a:sysClr val="windowText" lastClr="000000"/>
          </a:solidFill>
          <a:latin typeface="Times New Roman" pitchFamily="18" charset="0"/>
          <a:cs typeface="Times New Roman" pitchFamily="18"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8680958611215212E-2"/>
          <c:y val="5.1922274939946403E-2"/>
          <c:w val="0.91188639337170818"/>
          <c:h val="0.82391249514878862"/>
        </c:manualLayout>
      </c:layout>
      <c:barChart>
        <c:barDir val="col"/>
        <c:grouping val="stacked"/>
        <c:varyColors val="0"/>
        <c:ser>
          <c:idx val="0"/>
          <c:order val="0"/>
          <c:tx>
            <c:strRef>
              <c:f>Лист1!$B$1</c:f>
              <c:strCache>
                <c:ptCount val="1"/>
                <c:pt idx="0">
                  <c:v>mlrd. so‘m</c:v>
                </c:pt>
              </c:strCache>
            </c:strRef>
          </c:tx>
          <c:spPr>
            <a:solidFill>
              <a:srgbClr val="1F497D">
                <a:lumMod val="60000"/>
                <a:lumOff val="40000"/>
              </a:srgbClr>
            </a:solidFill>
            <a:ln>
              <a:noFill/>
            </a:ln>
            <a:effectLst/>
            <a:scene3d>
              <a:camera prst="orthographicFront"/>
              <a:lightRig rig="threePt" dir="t"/>
            </a:scene3d>
            <a:sp3d>
              <a:bevelT w="203200"/>
              <a:bevelB/>
            </a:sp3d>
          </c:spPr>
          <c:invertIfNegative val="0"/>
          <c:dPt>
            <c:idx val="1"/>
            <c:invertIfNegative val="0"/>
            <c:bubble3D val="0"/>
            <c:spPr>
              <a:solidFill>
                <a:srgbClr val="F79646">
                  <a:lumMod val="75000"/>
                </a:srgbClr>
              </a:solidFill>
              <a:ln>
                <a:noFill/>
              </a:ln>
              <a:effectLst/>
              <a:scene3d>
                <a:camera prst="orthographicFront"/>
                <a:lightRig rig="threePt" dir="t"/>
              </a:scene3d>
              <a:sp3d>
                <a:bevelT w="203200"/>
                <a:bevelB/>
              </a:sp3d>
            </c:spPr>
          </c:dPt>
          <c:dLbls>
            <c:dLbl>
              <c:idx val="0"/>
              <c:layout>
                <c:manualLayout>
                  <c:x val="-2.2469385462307681E-3"/>
                  <c:y val="-6.7901238450656723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2469385462308509E-3"/>
                  <c:y val="-0.4233841926923305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3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Markazlashgan</c:v>
                </c:pt>
                <c:pt idx="1">
                  <c:v>Markazlashmagan</c:v>
                </c:pt>
              </c:strCache>
            </c:strRef>
          </c:cat>
          <c:val>
            <c:numRef>
              <c:f>Лист1!$B$2:$B$3</c:f>
              <c:numCache>
                <c:formatCode>#,##0.0</c:formatCode>
                <c:ptCount val="2"/>
                <c:pt idx="0" formatCode="0.0">
                  <c:v>27.7</c:v>
                </c:pt>
                <c:pt idx="1">
                  <c:v>457.8</c:v>
                </c:pt>
              </c:numCache>
            </c:numRef>
          </c:val>
          <c:extLst xmlns:c16r2="http://schemas.microsoft.com/office/drawing/2015/06/chart">
            <c:ext xmlns:c16="http://schemas.microsoft.com/office/drawing/2014/chart" uri="{C3380CC4-5D6E-409C-BE32-E72D297353CC}">
              <c16:uniqueId val="{00000002-1E2D-4FCD-875B-C535DD72CA9B}"/>
            </c:ext>
          </c:extLst>
        </c:ser>
        <c:dLbls>
          <c:showLegendKey val="0"/>
          <c:showVal val="0"/>
          <c:showCatName val="0"/>
          <c:showSerName val="0"/>
          <c:showPercent val="0"/>
          <c:showBubbleSize val="0"/>
        </c:dLbls>
        <c:gapWidth val="100"/>
        <c:overlap val="100"/>
        <c:axId val="430295864"/>
        <c:axId val="430286848"/>
      </c:barChart>
      <c:valAx>
        <c:axId val="430286848"/>
        <c:scaling>
          <c:orientation val="minMax"/>
        </c:scaling>
        <c:delete val="1"/>
        <c:axPos val="l"/>
        <c:numFmt formatCode="0.0" sourceLinked="1"/>
        <c:majorTickMark val="out"/>
        <c:minorTickMark val="none"/>
        <c:tickLblPos val="none"/>
        <c:crossAx val="430295864"/>
        <c:crosses val="autoZero"/>
        <c:crossBetween val="between"/>
      </c:valAx>
      <c:catAx>
        <c:axId val="430295864"/>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3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430286848"/>
        <c:crosses val="autoZero"/>
        <c:auto val="1"/>
        <c:lblAlgn val="ctr"/>
        <c:lblOffset val="100"/>
        <c:noMultiLvlLbl val="0"/>
      </c:catAx>
      <c:spPr>
        <a:solidFill>
          <a:schemeClr val="bg1"/>
        </a:solidFill>
        <a:ln>
          <a:noFill/>
        </a:ln>
        <a:effectLst/>
      </c:spPr>
    </c:plotArea>
    <c:plotVisOnly val="1"/>
    <c:dispBlanksAs val="zero"/>
    <c:showDLblsOverMax val="0"/>
  </c:chart>
  <c:spPr>
    <a:solidFill>
      <a:schemeClr val="bg1"/>
    </a:solidFill>
    <a:ln w="9525" cap="flat" cmpd="sng" algn="ctr">
      <a:noFill/>
      <a:prstDash val="solid"/>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0893895521125414"/>
          <c:y val="0"/>
          <c:w val="0.65665244263824185"/>
          <c:h val="0.98145363408521258"/>
        </c:manualLayout>
      </c:layout>
      <c:barChart>
        <c:barDir val="bar"/>
        <c:grouping val="clustered"/>
        <c:varyColors val="0"/>
        <c:ser>
          <c:idx val="0"/>
          <c:order val="0"/>
          <c:tx>
            <c:strRef>
              <c:f>Лист1!$B$1</c:f>
              <c:strCache>
                <c:ptCount val="1"/>
                <c:pt idx="0">
                  <c:v>Ulushi, %da</c:v>
                </c:pt>
              </c:strCache>
            </c:strRef>
          </c:tx>
          <c:spPr>
            <a:solidFill>
              <a:srgbClr val="31859C"/>
            </a:solidFill>
            <a:scene3d>
              <a:camera prst="orthographicFront"/>
              <a:lightRig rig="threePt" dir="t"/>
            </a:scene3d>
            <a:sp3d>
              <a:bevelT w="203200"/>
              <a:bevelB/>
            </a:sp3d>
          </c:spPr>
          <c:invertIfNegative val="0"/>
          <c:dLbls>
            <c:spPr>
              <a:noFill/>
              <a:ln>
                <a:noFill/>
              </a:ln>
              <a:effectLst/>
            </c:spPr>
            <c:txPr>
              <a:bodyPr/>
              <a:lstStyle/>
              <a:p>
                <a:pPr>
                  <a:defRPr sz="13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Asbob-uskunalar va jihozlar</c:v>
                </c:pt>
                <c:pt idx="1">
                  <c:v>Boshqa  kapital ishlar va sarflar</c:v>
                </c:pt>
                <c:pt idx="2">
                  <c:v>Qurilish montaj ishlari</c:v>
                </c:pt>
              </c:strCache>
            </c:strRef>
          </c:cat>
          <c:val>
            <c:numRef>
              <c:f>Лист1!$B$2:$B$4</c:f>
              <c:numCache>
                <c:formatCode>0.0</c:formatCode>
                <c:ptCount val="3"/>
                <c:pt idx="0">
                  <c:v>4</c:v>
                </c:pt>
                <c:pt idx="1">
                  <c:v>15.9</c:v>
                </c:pt>
                <c:pt idx="2">
                  <c:v>80.099999999999994</c:v>
                </c:pt>
              </c:numCache>
            </c:numRef>
          </c:val>
          <c:extLst xmlns:c16r2="http://schemas.microsoft.com/office/drawing/2015/06/chart">
            <c:ext xmlns:c16="http://schemas.microsoft.com/office/drawing/2014/chart" uri="{C3380CC4-5D6E-409C-BE32-E72D297353CC}">
              <c16:uniqueId val="{00000000-345F-4814-B3FB-1F36DA162C5C}"/>
            </c:ext>
          </c:extLst>
        </c:ser>
        <c:dLbls>
          <c:showLegendKey val="0"/>
          <c:showVal val="0"/>
          <c:showCatName val="0"/>
          <c:showSerName val="0"/>
          <c:showPercent val="0"/>
          <c:showBubbleSize val="0"/>
        </c:dLbls>
        <c:gapWidth val="100"/>
        <c:axId val="430288416"/>
        <c:axId val="430293512"/>
      </c:barChart>
      <c:valAx>
        <c:axId val="430293512"/>
        <c:scaling>
          <c:orientation val="minMax"/>
        </c:scaling>
        <c:delete val="1"/>
        <c:axPos val="b"/>
        <c:numFmt formatCode="0.0" sourceLinked="1"/>
        <c:majorTickMark val="out"/>
        <c:minorTickMark val="none"/>
        <c:tickLblPos val="none"/>
        <c:crossAx val="430288416"/>
        <c:crosses val="autoZero"/>
        <c:crossBetween val="between"/>
      </c:valAx>
      <c:catAx>
        <c:axId val="430288416"/>
        <c:scaling>
          <c:orientation val="minMax"/>
        </c:scaling>
        <c:delete val="0"/>
        <c:axPos val="l"/>
        <c:numFmt formatCode="General" sourceLinked="1"/>
        <c:majorTickMark val="out"/>
        <c:minorTickMark val="none"/>
        <c:tickLblPos val="nextTo"/>
        <c:txPr>
          <a:bodyPr/>
          <a:lstStyle/>
          <a:p>
            <a:pPr>
              <a:defRPr sz="1300" b="1">
                <a:latin typeface="Times New Roman" panose="02020603050405020304" pitchFamily="18" charset="0"/>
                <a:cs typeface="Times New Roman" panose="02020603050405020304" pitchFamily="18" charset="0"/>
              </a:defRPr>
            </a:pPr>
            <a:endParaRPr lang="ru-RU"/>
          </a:p>
        </c:txPr>
        <c:crossAx val="430293512"/>
        <c:crosses val="autoZero"/>
        <c:auto val="1"/>
        <c:lblAlgn val="ctr"/>
        <c:lblOffset val="100"/>
        <c:noMultiLvlLbl val="0"/>
      </c:catAx>
    </c:plotArea>
    <c:plotVisOnly val="1"/>
    <c:dispBlanksAs val="zero"/>
    <c:showDLblsOverMax val="0"/>
  </c:chart>
  <c:spPr>
    <a:ln>
      <a:solidFill>
        <a:schemeClr val="bg1"/>
      </a:solid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manualLayout>
          <c:layoutTarget val="inner"/>
          <c:xMode val="edge"/>
          <c:yMode val="edge"/>
          <c:x val="6.298487945229396E-2"/>
          <c:y val="0.28591096263755517"/>
          <c:w val="0.45161803530049238"/>
          <c:h val="0.43303524687926687"/>
        </c:manualLayout>
      </c:layout>
      <c:pie3DChart>
        <c:varyColors val="1"/>
        <c:ser>
          <c:idx val="0"/>
          <c:order val="0"/>
          <c:tx>
            <c:strRef>
              <c:f>Лист1!$B$1</c:f>
              <c:strCache>
                <c:ptCount val="1"/>
                <c:pt idx="0">
                  <c:v>Ulushi, %da</c:v>
                </c:pt>
              </c:strCache>
            </c:strRef>
          </c:tx>
          <c:spPr>
            <a:ln>
              <a:noFill/>
            </a:ln>
          </c:spPr>
          <c:dPt>
            <c:idx val="0"/>
            <c:bubble3D val="0"/>
            <c:spPr>
              <a:solidFill>
                <a:srgbClr val="0070C0"/>
              </a:solidFill>
              <a:ln>
                <a:noFill/>
              </a:ln>
            </c:spPr>
          </c:dPt>
          <c:dPt>
            <c:idx val="1"/>
            <c:bubble3D val="0"/>
            <c:spPr>
              <a:solidFill>
                <a:srgbClr val="D03C7F"/>
              </a:solidFill>
              <a:ln>
                <a:noFill/>
              </a:ln>
            </c:spPr>
          </c:dPt>
          <c:dPt>
            <c:idx val="2"/>
            <c:bubble3D val="0"/>
            <c:spPr>
              <a:solidFill>
                <a:srgbClr val="92D050"/>
              </a:solidFill>
              <a:ln>
                <a:noFill/>
              </a:ln>
            </c:spPr>
          </c:dPt>
          <c:dLbls>
            <c:dLbl>
              <c:idx val="0"/>
              <c:layout>
                <c:manualLayout>
                  <c:x val="2.6535482479038596E-2"/>
                  <c:y val="-5.3877372593675865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7.196135622139473E-3"/>
                  <c:y val="4.7728732332036505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4.0072004176637512E-2"/>
                  <c:y val="-5.1685168894669342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3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Yirik qurilish tashkilotlar</c:v>
                </c:pt>
                <c:pt idx="1">
                  <c:v>Kichik korxona va mikro firmalar</c:v>
                </c:pt>
                <c:pt idx="2">
                  <c:v>Norasmiy sektor</c:v>
                </c:pt>
              </c:strCache>
            </c:strRef>
          </c:cat>
          <c:val>
            <c:numRef>
              <c:f>Лист1!$B$2:$B$4</c:f>
              <c:numCache>
                <c:formatCode>0.0</c:formatCode>
                <c:ptCount val="3"/>
                <c:pt idx="0">
                  <c:v>7.5</c:v>
                </c:pt>
                <c:pt idx="1">
                  <c:v>83.8</c:v>
                </c:pt>
                <c:pt idx="2" formatCode="General">
                  <c:v>8.7000000000000011</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55873330621373662"/>
          <c:y val="0.11035279260414496"/>
          <c:w val="0.4124089205830539"/>
          <c:h val="0.80220785458705945"/>
        </c:manualLayout>
      </c:layout>
      <c:overlay val="0"/>
      <c:txPr>
        <a:bodyPr/>
        <a:lstStyle/>
        <a:p>
          <a:pPr>
            <a:defRPr sz="1000"/>
          </a:pPr>
          <a:endParaRPr lang="ru-RU"/>
        </a:p>
      </c:txPr>
    </c:legend>
    <c:plotVisOnly val="1"/>
    <c:dispBlanksAs val="zero"/>
    <c:showDLblsOverMax val="0"/>
  </c:chart>
  <c:spPr>
    <a:ln>
      <a:noFill/>
    </a:ln>
  </c:spPr>
  <c:txPr>
    <a:bodyPr/>
    <a:lstStyle/>
    <a:p>
      <a:pPr>
        <a:defRPr b="1">
          <a:latin typeface="Times New Roman" pitchFamily="18" charset="0"/>
          <a:cs typeface="Times New Roman" pitchFamily="18"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7373512411352897"/>
          <c:y val="3.6520193045263098E-2"/>
          <c:w val="0.486070504542985"/>
          <c:h val="0.86991218495018818"/>
        </c:manualLayout>
      </c:layout>
      <c:barChart>
        <c:barDir val="bar"/>
        <c:grouping val="clustered"/>
        <c:varyColors val="0"/>
        <c:ser>
          <c:idx val="0"/>
          <c:order val="0"/>
          <c:tx>
            <c:strRef>
              <c:f>Лист1!$B$1</c:f>
              <c:strCache>
                <c:ptCount val="1"/>
                <c:pt idx="0">
                  <c:v>Xizmatlar tarkibi, % da</c:v>
                </c:pt>
              </c:strCache>
            </c:strRef>
          </c:tx>
          <c:spPr>
            <a:solidFill>
              <a:srgbClr val="0097DD"/>
            </a:solidFill>
          </c:spPr>
          <c:invertIfNegative val="0"/>
          <c:dLbls>
            <c:spPr>
              <a:noFill/>
              <a:ln>
                <a:noFill/>
              </a:ln>
              <a:effectLst/>
            </c:spPr>
            <c:txPr>
              <a:bodyPr/>
              <a:lstStyle/>
              <a:p>
                <a:pPr>
                  <a:defRPr sz="13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Лист1!$A$2:$A$13</c:f>
              <c:strCache>
                <c:ptCount val="12"/>
                <c:pt idx="0">
                  <c:v>me’morchilik, muhandislik izlanishlari, texnik sinovlar va tahlil sohasidagi xizmatlar</c:v>
                </c:pt>
                <c:pt idx="1">
                  <c:v>sog‘liqni saqlash sohasidagi xizmatlar </c:v>
                </c:pt>
                <c:pt idx="2">
                  <c:v>kompyuterlar va maishiy tovarlarni ta’mirlash bo‘yicha xizmatlar </c:v>
                </c:pt>
                <c:pt idx="3">
                  <c:v>ko‘chmas mulk bilan bog‘liq xizmatlar</c:v>
                </c:pt>
                <c:pt idx="4">
                  <c:v>ijara xizmatlari</c:v>
                </c:pt>
                <c:pt idx="5">
                  <c:v>boshqa xizmatlar</c:v>
                </c:pt>
                <c:pt idx="6">
                  <c:v>aloqa va axborotlashtirish xizmatlari</c:v>
                </c:pt>
                <c:pt idx="7">
                  <c:v>shaxsiy xizmatlar</c:v>
                </c:pt>
                <c:pt idx="8">
                  <c:v>ta’lim sohasidagi xizmatlar</c:v>
                </c:pt>
                <c:pt idx="9">
                  <c:v>savdo xizmatlari</c:v>
                </c:pt>
                <c:pt idx="10">
                  <c:v>transport xizmatlari </c:v>
                </c:pt>
                <c:pt idx="11">
                  <c:v>moliyaviy xizmatlar</c:v>
                </c:pt>
              </c:strCache>
            </c:strRef>
          </c:cat>
          <c:val>
            <c:numRef>
              <c:f>Лист1!$B$2:$B$13</c:f>
              <c:numCache>
                <c:formatCode>#,##0.0</c:formatCode>
                <c:ptCount val="12"/>
                <c:pt idx="0">
                  <c:v>0.8</c:v>
                </c:pt>
                <c:pt idx="1">
                  <c:v>1.9000000000000001</c:v>
                </c:pt>
                <c:pt idx="2">
                  <c:v>1.9000000000000001</c:v>
                </c:pt>
                <c:pt idx="3">
                  <c:v>2.2999999999999998</c:v>
                </c:pt>
                <c:pt idx="4">
                  <c:v>2.2999999999999998</c:v>
                </c:pt>
                <c:pt idx="5">
                  <c:v>3.6</c:v>
                </c:pt>
                <c:pt idx="6">
                  <c:v>4.5999999999999996</c:v>
                </c:pt>
                <c:pt idx="7">
                  <c:v>5.6</c:v>
                </c:pt>
                <c:pt idx="8">
                  <c:v>5.7</c:v>
                </c:pt>
                <c:pt idx="9">
                  <c:v>16.5</c:v>
                </c:pt>
                <c:pt idx="10">
                  <c:v>20.3</c:v>
                </c:pt>
                <c:pt idx="11">
                  <c:v>31.2</c:v>
                </c:pt>
              </c:numCache>
            </c:numRef>
          </c:val>
          <c:extLst xmlns:c16r2="http://schemas.microsoft.com/office/drawing/2015/06/chart">
            <c:ext xmlns:c16="http://schemas.microsoft.com/office/drawing/2014/chart" uri="{C3380CC4-5D6E-409C-BE32-E72D297353CC}">
              <c16:uniqueId val="{00000000-CFCD-4756-BCE0-8861A3CE8AE3}"/>
            </c:ext>
          </c:extLst>
        </c:ser>
        <c:ser>
          <c:idx val="1"/>
          <c:order val="1"/>
          <c:tx>
            <c:strRef>
              <c:f>Лист1!$C$1</c:f>
              <c:strCache>
                <c:ptCount val="1"/>
                <c:pt idx="0">
                  <c:v>O‘sish sur’ati, % da</c:v>
                </c:pt>
              </c:strCache>
            </c:strRef>
          </c:tx>
          <c:invertIfNegative val="0"/>
          <c:dLbls>
            <c:dLbl>
              <c:idx val="5"/>
              <c:tx>
                <c:rich>
                  <a:bodyPr/>
                  <a:lstStyle/>
                  <a:p>
                    <a:r>
                      <a:rPr lang="en-US" sz="1300" b="1"/>
                      <a:t>1</a:t>
                    </a:r>
                    <a:r>
                      <a:rPr lang="ru-RU" sz="1300" b="1"/>
                      <a:t>12</a:t>
                    </a:r>
                    <a:r>
                      <a:rPr lang="en-US"/>
                      <a:t>,</a:t>
                    </a:r>
                    <a:r>
                      <a:rPr lang="ru-RU"/>
                      <a:t>0</a:t>
                    </a:r>
                    <a:endParaRPr lang="en-US"/>
                  </a:p>
                </c:rich>
              </c:tx>
              <c:showLegendKey val="0"/>
              <c:showVal val="1"/>
              <c:showCatName val="0"/>
              <c:showSerName val="0"/>
              <c:showPercent val="0"/>
              <c:showBubbleSize val="0"/>
              <c:extLst>
                <c:ext xmlns:c15="http://schemas.microsoft.com/office/drawing/2012/chart" uri="{CE6537A1-D6FC-4f65-9D91-7224C49458BB}"/>
              </c:extLst>
            </c:dLbl>
            <c:dLbl>
              <c:idx val="6"/>
              <c:tx>
                <c:rich>
                  <a:bodyPr/>
                  <a:lstStyle/>
                  <a:p>
                    <a:r>
                      <a:rPr lang="en-US"/>
                      <a:t>1</a:t>
                    </a:r>
                    <a:r>
                      <a:rPr lang="ru-RU"/>
                      <a:t>7</a:t>
                    </a:r>
                    <a:r>
                      <a:rPr lang="en-US"/>
                      <a:t>4,9</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3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Лист1!$A$2:$A$13</c:f>
              <c:strCache>
                <c:ptCount val="12"/>
                <c:pt idx="0">
                  <c:v>me’morchilik, muhandislik izlanishlari, texnik sinovlar va tahlil sohasidagi xizmatlar</c:v>
                </c:pt>
                <c:pt idx="1">
                  <c:v>sog‘liqni saqlash sohasidagi xizmatlar </c:v>
                </c:pt>
                <c:pt idx="2">
                  <c:v>kompyuterlar va maishiy tovarlarni ta’mirlash bo‘yicha xizmatlar </c:v>
                </c:pt>
                <c:pt idx="3">
                  <c:v>ko‘chmas mulk bilan bog‘liq xizmatlar</c:v>
                </c:pt>
                <c:pt idx="4">
                  <c:v>ijara xizmatlari</c:v>
                </c:pt>
                <c:pt idx="5">
                  <c:v>boshqa xizmatlar</c:v>
                </c:pt>
                <c:pt idx="6">
                  <c:v>aloqa va axborotlashtirish xizmatlari</c:v>
                </c:pt>
                <c:pt idx="7">
                  <c:v>shaxsiy xizmatlar</c:v>
                </c:pt>
                <c:pt idx="8">
                  <c:v>ta’lim sohasidagi xizmatlar</c:v>
                </c:pt>
                <c:pt idx="9">
                  <c:v>savdo xizmatlari</c:v>
                </c:pt>
                <c:pt idx="10">
                  <c:v>transport xizmatlari </c:v>
                </c:pt>
                <c:pt idx="11">
                  <c:v>moliyaviy xizmatlar</c:v>
                </c:pt>
              </c:strCache>
            </c:strRef>
          </c:cat>
          <c:val>
            <c:numRef>
              <c:f>Лист1!$C$2:$C$13</c:f>
              <c:numCache>
                <c:formatCode>#,##0.0</c:formatCode>
                <c:ptCount val="12"/>
                <c:pt idx="0">
                  <c:v>61.7</c:v>
                </c:pt>
                <c:pt idx="1">
                  <c:v>112.9</c:v>
                </c:pt>
                <c:pt idx="2">
                  <c:v>112.9</c:v>
                </c:pt>
                <c:pt idx="3">
                  <c:v>114</c:v>
                </c:pt>
                <c:pt idx="4">
                  <c:v>100.9</c:v>
                </c:pt>
                <c:pt idx="5">
                  <c:v>112</c:v>
                </c:pt>
                <c:pt idx="6">
                  <c:v>154.9</c:v>
                </c:pt>
                <c:pt idx="7">
                  <c:v>107.2</c:v>
                </c:pt>
                <c:pt idx="8">
                  <c:v>139.30000000000001</c:v>
                </c:pt>
                <c:pt idx="9">
                  <c:v>118.7</c:v>
                </c:pt>
                <c:pt idx="10">
                  <c:v>117.3</c:v>
                </c:pt>
                <c:pt idx="11">
                  <c:v>117.1</c:v>
                </c:pt>
              </c:numCache>
            </c:numRef>
          </c:val>
        </c:ser>
        <c:dLbls>
          <c:showLegendKey val="0"/>
          <c:showVal val="0"/>
          <c:showCatName val="0"/>
          <c:showSerName val="0"/>
          <c:showPercent val="0"/>
          <c:showBubbleSize val="0"/>
        </c:dLbls>
        <c:gapWidth val="43"/>
        <c:overlap val="-10"/>
        <c:axId val="430295080"/>
        <c:axId val="430294296"/>
      </c:barChart>
      <c:catAx>
        <c:axId val="430295080"/>
        <c:scaling>
          <c:orientation val="minMax"/>
        </c:scaling>
        <c:delete val="0"/>
        <c:axPos val="l"/>
        <c:numFmt formatCode="General" sourceLinked="1"/>
        <c:majorTickMark val="none"/>
        <c:minorTickMark val="none"/>
        <c:tickLblPos val="nextTo"/>
        <c:txPr>
          <a:bodyPr rot="-60000000" vert="horz"/>
          <a:lstStyle/>
          <a:p>
            <a:pPr>
              <a:defRPr sz="1050" b="1"/>
            </a:pPr>
            <a:endParaRPr lang="ru-RU"/>
          </a:p>
        </c:txPr>
        <c:crossAx val="430294296"/>
        <c:crosses val="autoZero"/>
        <c:auto val="1"/>
        <c:lblAlgn val="ctr"/>
        <c:lblOffset val="100"/>
        <c:noMultiLvlLbl val="0"/>
      </c:catAx>
      <c:valAx>
        <c:axId val="430294296"/>
        <c:scaling>
          <c:orientation val="minMax"/>
          <c:max val="170"/>
          <c:min val="0"/>
        </c:scaling>
        <c:delete val="1"/>
        <c:axPos val="b"/>
        <c:numFmt formatCode="#,##0.0" sourceLinked="1"/>
        <c:majorTickMark val="none"/>
        <c:minorTickMark val="none"/>
        <c:tickLblPos val="none"/>
        <c:crossAx val="430295080"/>
        <c:crosses val="autoZero"/>
        <c:crossBetween val="between"/>
        <c:majorUnit val="30"/>
      </c:valAx>
    </c:plotArea>
    <c:legend>
      <c:legendPos val="b"/>
      <c:layout>
        <c:manualLayout>
          <c:xMode val="edge"/>
          <c:yMode val="edge"/>
          <c:x val="8.6714816580006765E-2"/>
          <c:y val="0.93804118772566958"/>
          <c:w val="0.68660802982542413"/>
          <c:h val="4.6714696941537508E-2"/>
        </c:manualLayout>
      </c:layout>
      <c:overlay val="0"/>
      <c:txPr>
        <a:bodyPr/>
        <a:lstStyle/>
        <a:p>
          <a:pPr>
            <a:defRPr sz="1200" b="1"/>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ln>
      <a:noFill/>
    </a:ln>
  </c:spPr>
  <c:txPr>
    <a:bodyPr/>
    <a:lstStyle/>
    <a:p>
      <a:pPr>
        <a:defRPr>
          <a:latin typeface="Times New Roman" pitchFamily="18" charset="0"/>
          <a:cs typeface="Times New Roman" pitchFamily="18" charset="0"/>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floor>
    <c:sideWall>
      <c:thickness val="0"/>
    </c:sideWall>
    <c:backWall>
      <c:thickness val="0"/>
    </c:backWall>
    <c:plotArea>
      <c:layout>
        <c:manualLayout>
          <c:layoutTarget val="inner"/>
          <c:xMode val="edge"/>
          <c:yMode val="edge"/>
          <c:x val="9.7417475481154495E-2"/>
          <c:y val="2.8315915415487402E-2"/>
          <c:w val="0.80501570215954465"/>
          <c:h val="0.84373882096610564"/>
        </c:manualLayout>
      </c:layout>
      <c:bar3DChart>
        <c:barDir val="col"/>
        <c:grouping val="clustered"/>
        <c:varyColors val="0"/>
        <c:ser>
          <c:idx val="0"/>
          <c:order val="0"/>
          <c:tx>
            <c:strRef>
              <c:f>Лист1!$B$1</c:f>
              <c:strCache>
                <c:ptCount val="1"/>
                <c:pt idx="0">
                  <c:v>Tumanning eksport-import hajmiб mln AQSH doll</c:v>
                </c:pt>
              </c:strCache>
            </c:strRef>
          </c:tx>
          <c:spPr>
            <a:solidFill>
              <a:srgbClr val="00B0F0"/>
            </a:solidFill>
            <a:scene3d>
              <a:camera prst="orthographicFront"/>
              <a:lightRig rig="threePt" dir="t"/>
            </a:scene3d>
            <a:sp3d>
              <a:bevelT w="203200"/>
            </a:sp3d>
          </c:spPr>
          <c:invertIfNegative val="0"/>
          <c:dPt>
            <c:idx val="0"/>
            <c:invertIfNegative val="0"/>
            <c:bubble3D val="0"/>
            <c:spPr>
              <a:solidFill>
                <a:srgbClr val="FFC000"/>
              </a:solidFill>
              <a:scene3d>
                <a:camera prst="orthographicFront"/>
                <a:lightRig rig="threePt" dir="t"/>
              </a:scene3d>
              <a:sp3d>
                <a:bevelT w="203200"/>
              </a:sp3d>
            </c:spPr>
          </c:dPt>
          <c:dPt>
            <c:idx val="1"/>
            <c:invertIfNegative val="0"/>
            <c:bubble3D val="0"/>
            <c:spPr>
              <a:solidFill>
                <a:schemeClr val="bg2">
                  <a:lumMod val="50000"/>
                </a:schemeClr>
              </a:solidFill>
              <a:scene3d>
                <a:camera prst="orthographicFront"/>
                <a:lightRig rig="threePt" dir="t"/>
              </a:scene3d>
              <a:sp3d>
                <a:bevelT w="203200"/>
              </a:sp3d>
            </c:spPr>
          </c:dPt>
          <c:dLbls>
            <c:dLbl>
              <c:idx val="0"/>
              <c:layout>
                <c:manualLayout>
                  <c:x val="3.0156165858912266E-2"/>
                  <c:y val="-4.8954999058557713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3.2310177705977529E-2"/>
                  <c:y val="-4.895499905855771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3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Eksport</c:v>
                </c:pt>
                <c:pt idx="1">
                  <c:v>Import</c:v>
                </c:pt>
              </c:strCache>
            </c:strRef>
          </c:cat>
          <c:val>
            <c:numRef>
              <c:f>Лист1!$B$2:$B$3</c:f>
              <c:numCache>
                <c:formatCode>0.0</c:formatCode>
                <c:ptCount val="2"/>
                <c:pt idx="0" formatCode="General">
                  <c:v>18.600000000000001</c:v>
                </c:pt>
                <c:pt idx="1">
                  <c:v>8.9</c:v>
                </c:pt>
              </c:numCache>
            </c:numRef>
          </c:val>
          <c:extLst xmlns:c16r2="http://schemas.microsoft.com/office/drawing/2015/06/chart">
            <c:ext xmlns:c16="http://schemas.microsoft.com/office/drawing/2014/chart" uri="{C3380CC4-5D6E-409C-BE32-E72D297353CC}">
              <c16:uniqueId val="{00000002-1C4D-47D0-BBA4-50CFC01480A5}"/>
            </c:ext>
          </c:extLst>
        </c:ser>
        <c:dLbls>
          <c:showLegendKey val="0"/>
          <c:showVal val="0"/>
          <c:showCatName val="0"/>
          <c:showSerName val="0"/>
          <c:showPercent val="0"/>
          <c:showBubbleSize val="0"/>
        </c:dLbls>
        <c:gapWidth val="150"/>
        <c:shape val="cylinder"/>
        <c:axId val="430287632"/>
        <c:axId val="430292336"/>
        <c:axId val="0"/>
      </c:bar3DChart>
      <c:catAx>
        <c:axId val="430287632"/>
        <c:scaling>
          <c:orientation val="minMax"/>
        </c:scaling>
        <c:delete val="0"/>
        <c:axPos val="b"/>
        <c:numFmt formatCode="General" sourceLinked="0"/>
        <c:majorTickMark val="out"/>
        <c:minorTickMark val="none"/>
        <c:tickLblPos val="nextTo"/>
        <c:txPr>
          <a:bodyPr rot="0" vert="horz"/>
          <a:lstStyle/>
          <a:p>
            <a:pPr>
              <a:defRPr sz="1300" b="1" i="0" u="none" strike="noStrike" baseline="0">
                <a:solidFill>
                  <a:srgbClr val="000000"/>
                </a:solidFill>
                <a:latin typeface="Times New Roman"/>
                <a:ea typeface="Times New Roman"/>
                <a:cs typeface="Times New Roman"/>
              </a:defRPr>
            </a:pPr>
            <a:endParaRPr lang="ru-RU"/>
          </a:p>
        </c:txPr>
        <c:crossAx val="430292336"/>
        <c:crosses val="autoZero"/>
        <c:auto val="1"/>
        <c:lblAlgn val="ctr"/>
        <c:lblOffset val="100"/>
        <c:noMultiLvlLbl val="0"/>
      </c:catAx>
      <c:valAx>
        <c:axId val="430292336"/>
        <c:scaling>
          <c:orientation val="minMax"/>
        </c:scaling>
        <c:delete val="1"/>
        <c:axPos val="l"/>
        <c:numFmt formatCode="General" sourceLinked="1"/>
        <c:majorTickMark val="out"/>
        <c:minorTickMark val="none"/>
        <c:tickLblPos val="none"/>
        <c:crossAx val="430287632"/>
        <c:crosses val="autoZero"/>
        <c:crossBetween val="between"/>
      </c:valAx>
      <c:spPr>
        <a:noFill/>
        <a:ln w="22979">
          <a:noFill/>
        </a:ln>
      </c:spPr>
    </c:plotArea>
    <c:plotVisOnly val="1"/>
    <c:dispBlanksAs val="gap"/>
    <c:showDLblsOverMax val="0"/>
  </c:chart>
  <c:spPr>
    <a:noFill/>
    <a:ln>
      <a:noFill/>
    </a:ln>
  </c:spPr>
  <c:txPr>
    <a:bodyPr/>
    <a:lstStyle/>
    <a:p>
      <a:pPr>
        <a:defRPr sz="1086" b="0" i="0" u="none" strike="noStrike" baseline="0">
          <a:solidFill>
            <a:srgbClr val="000000"/>
          </a:solidFill>
          <a:latin typeface="Arial"/>
          <a:ea typeface="Arial"/>
          <a:cs typeface="Arial"/>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4326803841274033E-2"/>
          <c:y val="9.8261952156208268E-2"/>
          <c:w val="0.43695928019379432"/>
          <c:h val="0.85260707176569062"/>
        </c:manualLayout>
      </c:layout>
      <c:pieChart>
        <c:varyColors val="1"/>
        <c:ser>
          <c:idx val="0"/>
          <c:order val="0"/>
          <c:tx>
            <c:strRef>
              <c:f>Лист1!$B$1</c:f>
              <c:strCache>
                <c:ptCount val="1"/>
                <c:pt idx="0">
                  <c:v>eksport tarkibidagi tovar va xizmatlar ulushi, %da</c:v>
                </c:pt>
              </c:strCache>
            </c:strRef>
          </c:tx>
          <c:spPr>
            <a:solidFill>
              <a:srgbClr val="00B0F0"/>
            </a:solidFill>
            <a:scene3d>
              <a:camera prst="orthographicFront"/>
              <a:lightRig rig="threePt" dir="t"/>
            </a:scene3d>
            <a:sp3d>
              <a:bevelT w="203200"/>
            </a:sp3d>
          </c:spPr>
          <c:explosion val="25"/>
          <c:dPt>
            <c:idx val="0"/>
            <c:bubble3D val="0"/>
            <c:explosion val="3"/>
            <c:spPr>
              <a:solidFill>
                <a:srgbClr val="00B050"/>
              </a:solidFill>
              <a:ln w="9525" cap="flat" cmpd="sng" algn="ctr">
                <a:solidFill>
                  <a:schemeClr val="accent1">
                    <a:shade val="95000"/>
                  </a:schemeClr>
                </a:solidFill>
                <a:round/>
              </a:ln>
              <a:effectLst>
                <a:outerShdw blurRad="40000" dist="20000" dir="5400000" rotWithShape="0">
                  <a:srgbClr val="000000">
                    <a:alpha val="38000"/>
                  </a:srgbClr>
                </a:outerShdw>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1-BC1F-48F4-958E-F0987828FB17}"/>
              </c:ext>
            </c:extLst>
          </c:dPt>
          <c:dPt>
            <c:idx val="1"/>
            <c:bubble3D val="0"/>
            <c:explosion val="0"/>
            <c:spPr>
              <a:solidFill>
                <a:schemeClr val="bg2">
                  <a:lumMod val="50000"/>
                </a:schemeClr>
              </a:solidFill>
              <a:ln w="9525" cap="flat" cmpd="sng" algn="ctr">
                <a:solidFill>
                  <a:schemeClr val="accent2">
                    <a:shade val="95000"/>
                  </a:schemeClr>
                </a:solidFill>
                <a:round/>
              </a:ln>
              <a:effectLst>
                <a:outerShdw blurRad="40000" dist="20000" dir="5400000" rotWithShape="0">
                  <a:srgbClr val="000000">
                    <a:alpha val="38000"/>
                  </a:srgbClr>
                </a:outerShdw>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3-BC1F-48F4-958E-F0987828FB17}"/>
              </c:ext>
            </c:extLst>
          </c:dPt>
          <c:dPt>
            <c:idx val="2"/>
            <c:bubble3D val="0"/>
            <c:explosion val="6"/>
            <c:spPr>
              <a:solidFill>
                <a:srgbClr val="FFC000"/>
              </a:solidFill>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5-BC1F-48F4-958E-F0987828FB17}"/>
              </c:ext>
            </c:extLst>
          </c:dPt>
          <c:dPt>
            <c:idx val="3"/>
            <c:bubble3D val="0"/>
            <c:explosion val="0"/>
            <c:spPr>
              <a:solidFill>
                <a:schemeClr val="accent5">
                  <a:lumMod val="75000"/>
                </a:schemeClr>
              </a:solidFill>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7-BC1F-48F4-958E-F0987828FB17}"/>
              </c:ext>
            </c:extLst>
          </c:dPt>
          <c:dPt>
            <c:idx val="4"/>
            <c:bubble3D val="0"/>
            <c:explosion val="2"/>
            <c:spPr>
              <a:solidFill>
                <a:schemeClr val="accent2">
                  <a:lumMod val="40000"/>
                  <a:lumOff val="60000"/>
                </a:schemeClr>
              </a:solidFill>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4-25C0-4211-8A2E-D301E5757FAD}"/>
              </c:ext>
            </c:extLst>
          </c:dPt>
          <c:dPt>
            <c:idx val="5"/>
            <c:bubble3D val="0"/>
            <c:explosion val="12"/>
            <c:spPr>
              <a:solidFill>
                <a:srgbClr val="FF0000"/>
              </a:solidFill>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5-25C0-4211-8A2E-D301E5757FAD}"/>
              </c:ext>
            </c:extLst>
          </c:dPt>
          <c:dLbls>
            <c:dLbl>
              <c:idx val="0"/>
              <c:layout>
                <c:manualLayout>
                  <c:x val="2.1932325499081286E-2"/>
                  <c:y val="-4.292896999555286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7986431651118551E-2"/>
                  <c:y val="-4.6943187545102495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3.2321606344871974E-2"/>
                  <c:y val="1.1568008760051807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3.4305099700908087E-2"/>
                  <c:y val="3.2387643175422116E-3"/>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1.8067342897450187E-2"/>
                  <c:y val="-4.6283825557185056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4.939540037154023E-3"/>
                  <c:y val="-4.5426443348228832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3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Лист1!$A$2:$A$7</c:f>
              <c:strCache>
                <c:ptCount val="6"/>
                <c:pt idx="0">
                  <c:v>Oziq-ovqat va tirik hayvonlar</c:v>
                </c:pt>
                <c:pt idx="1">
                  <c:v>Sanoat mahsulotlari</c:v>
                </c:pt>
                <c:pt idx="2">
                  <c:v>Turli xil tayyor mahsulotlar</c:v>
                </c:pt>
                <c:pt idx="3">
                  <c:v>Yoqilg‘idan tashqari nooziq-ovqat xomashyo</c:v>
                </c:pt>
                <c:pt idx="4">
                  <c:v>Kimyoviy moddalar va shunga o‘xshash mahsulotlar</c:v>
                </c:pt>
                <c:pt idx="5">
                  <c:v>Mashina transport uskunalari</c:v>
                </c:pt>
              </c:strCache>
            </c:strRef>
          </c:cat>
          <c:val>
            <c:numRef>
              <c:f>Лист1!$B$2:$B$7</c:f>
              <c:numCache>
                <c:formatCode>0.0</c:formatCode>
                <c:ptCount val="6"/>
                <c:pt idx="0">
                  <c:v>1.4</c:v>
                </c:pt>
                <c:pt idx="1">
                  <c:v>3.4</c:v>
                </c:pt>
                <c:pt idx="2">
                  <c:v>5</c:v>
                </c:pt>
                <c:pt idx="3">
                  <c:v>1.4</c:v>
                </c:pt>
                <c:pt idx="4">
                  <c:v>3.9</c:v>
                </c:pt>
                <c:pt idx="5">
                  <c:v>0.4</c:v>
                </c:pt>
              </c:numCache>
            </c:numRef>
          </c:val>
          <c:extLst xmlns:c16r2="http://schemas.microsoft.com/office/drawing/2015/06/chart">
            <c:ext xmlns:c16="http://schemas.microsoft.com/office/drawing/2014/chart" uri="{C3380CC4-5D6E-409C-BE32-E72D297353CC}">
              <c16:uniqueId val="{00000008-BC1F-48F4-958E-F0987828FB17}"/>
            </c:ext>
          </c:extLst>
        </c:ser>
        <c:dLbls>
          <c:showLegendKey val="0"/>
          <c:showVal val="0"/>
          <c:showCatName val="0"/>
          <c:showSerName val="0"/>
          <c:showPercent val="0"/>
          <c:showBubbleSize val="0"/>
          <c:showLeaderLines val="1"/>
        </c:dLbls>
        <c:firstSliceAng val="0"/>
      </c:pieChart>
      <c:spPr>
        <a:noFill/>
        <a:ln w="25400">
          <a:noFill/>
        </a:ln>
      </c:spPr>
    </c:plotArea>
    <c:legend>
      <c:legendPos val="b"/>
      <c:layout>
        <c:manualLayout>
          <c:xMode val="edge"/>
          <c:yMode val="edge"/>
          <c:x val="0.57593827561872524"/>
          <c:y val="0"/>
          <c:w val="0.42406172438128931"/>
          <c:h val="0.99691585162024243"/>
        </c:manualLayout>
      </c:layout>
      <c:overlay val="0"/>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solidFill>
      <a:schemeClr val="bg1"/>
    </a:solidFill>
    <a:ln w="9525" cap="flat" cmpd="sng" algn="ctr">
      <a:solidFill>
        <a:schemeClr val="bg1"/>
      </a:solidFill>
      <a:round/>
    </a:ln>
    <a:effectLst/>
  </c:spPr>
  <c:txPr>
    <a:bodyPr/>
    <a:lstStyle/>
    <a:p>
      <a:pPr>
        <a:defRPr sz="1000" b="0" i="0" u="none" strike="noStrike" baseline="0">
          <a:solidFill>
            <a:srgbClr val="000000"/>
          </a:solidFill>
          <a:latin typeface="Arial"/>
          <a:ea typeface="Arial"/>
          <a:cs typeface="Arial"/>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53402044687533"/>
          <c:y val="0.12913184163566105"/>
          <c:w val="0.3458051025938873"/>
          <c:h val="0.69657055178048344"/>
        </c:manualLayout>
      </c:layout>
      <c:pieChart>
        <c:varyColors val="1"/>
        <c:ser>
          <c:idx val="0"/>
          <c:order val="0"/>
          <c:tx>
            <c:strRef>
              <c:f>Лист1!$B$1</c:f>
              <c:strCache>
                <c:ptCount val="1"/>
                <c:pt idx="0">
                  <c:v>import tarkibidagi tovar va xizmatlar ulushi, %da</c:v>
                </c:pt>
              </c:strCache>
            </c:strRef>
          </c:tx>
          <c:spPr>
            <a:scene3d>
              <a:camera prst="orthographicFront"/>
              <a:lightRig rig="threePt" dir="t"/>
            </a:scene3d>
            <a:sp3d>
              <a:bevelT w="203200"/>
              <a:bevelB w="203200"/>
            </a:sp3d>
          </c:spPr>
          <c:explosion val="6"/>
          <c:dPt>
            <c:idx val="0"/>
            <c:bubble3D val="0"/>
            <c:explosion val="0"/>
            <c:spPr>
              <a:solidFill>
                <a:srgbClr val="00B0F0"/>
              </a:solidFill>
              <a:ln>
                <a:noFill/>
              </a:ln>
              <a:effectLst>
                <a:outerShdw blurRad="40000" dist="23000" dir="5400000" rotWithShape="0">
                  <a:srgbClr val="000000">
                    <a:alpha val="35000"/>
                  </a:srgbClr>
                </a:outerShdw>
              </a:effectLst>
              <a:scene3d>
                <a:camera prst="orthographicFront"/>
                <a:lightRig rig="threePt" dir="t"/>
              </a:scene3d>
              <a:sp3d>
                <a:bevelT w="203200"/>
                <a:bevelB w="203200"/>
              </a:sp3d>
            </c:spPr>
            <c:extLst xmlns:c16r2="http://schemas.microsoft.com/office/drawing/2015/06/chart">
              <c:ext xmlns:c16="http://schemas.microsoft.com/office/drawing/2014/chart" uri="{C3380CC4-5D6E-409C-BE32-E72D297353CC}">
                <c16:uniqueId val="{00000001-1528-4529-96F4-33CF20A508DA}"/>
              </c:ext>
            </c:extLst>
          </c:dPt>
          <c:dPt>
            <c:idx val="1"/>
            <c:bubble3D val="0"/>
            <c:spPr>
              <a:solidFill>
                <a:srgbClr val="FFC000"/>
              </a:solidFill>
              <a:ln>
                <a:noFill/>
              </a:ln>
              <a:effectLst>
                <a:outerShdw blurRad="40000" dist="23000" dir="5400000" rotWithShape="0">
                  <a:srgbClr val="000000">
                    <a:alpha val="35000"/>
                  </a:srgbClr>
                </a:outerShdw>
              </a:effectLst>
              <a:scene3d>
                <a:camera prst="orthographicFront"/>
                <a:lightRig rig="threePt" dir="t"/>
              </a:scene3d>
              <a:sp3d>
                <a:bevelT w="203200"/>
                <a:bevelB w="203200"/>
              </a:sp3d>
            </c:spPr>
            <c:extLst xmlns:c16r2="http://schemas.microsoft.com/office/drawing/2015/06/chart">
              <c:ext xmlns:c16="http://schemas.microsoft.com/office/drawing/2014/chart" uri="{C3380CC4-5D6E-409C-BE32-E72D297353CC}">
                <c16:uniqueId val="{00000003-1528-4529-96F4-33CF20A508DA}"/>
              </c:ext>
            </c:extLst>
          </c:dPt>
          <c:dPt>
            <c:idx val="2"/>
            <c:bubble3D val="0"/>
            <c:spPr>
              <a:solidFill>
                <a:srgbClr val="00B050"/>
              </a:solidFill>
              <a:ln>
                <a:noFill/>
              </a:ln>
              <a:effectLst>
                <a:outerShdw blurRad="40000" dist="23000" dir="5400000" rotWithShape="0">
                  <a:srgbClr val="000000">
                    <a:alpha val="35000"/>
                  </a:srgbClr>
                </a:outerShdw>
              </a:effectLst>
              <a:scene3d>
                <a:camera prst="orthographicFront"/>
                <a:lightRig rig="threePt" dir="t"/>
              </a:scene3d>
              <a:sp3d>
                <a:bevelT w="203200"/>
                <a:bevelB w="203200"/>
              </a:sp3d>
            </c:spPr>
            <c:extLst xmlns:c16r2="http://schemas.microsoft.com/office/drawing/2015/06/chart">
              <c:ext xmlns:c16="http://schemas.microsoft.com/office/drawing/2014/chart" uri="{C3380CC4-5D6E-409C-BE32-E72D297353CC}">
                <c16:uniqueId val="{00000005-1528-4529-96F4-33CF20A508DA}"/>
              </c:ext>
            </c:extLst>
          </c:dPt>
          <c:dPt>
            <c:idx val="3"/>
            <c:bubble3D val="0"/>
            <c:spPr>
              <a:solidFill>
                <a:srgbClr val="7030A0"/>
              </a:solidFill>
              <a:ln>
                <a:noFill/>
              </a:ln>
              <a:effectLst>
                <a:outerShdw blurRad="40000" dist="23000" dir="5400000" rotWithShape="0">
                  <a:srgbClr val="000000">
                    <a:alpha val="35000"/>
                  </a:srgbClr>
                </a:outerShdw>
              </a:effectLst>
              <a:scene3d>
                <a:camera prst="orthographicFront"/>
                <a:lightRig rig="threePt" dir="t"/>
              </a:scene3d>
              <a:sp3d>
                <a:bevelT w="203200"/>
                <a:bevelB w="203200"/>
              </a:sp3d>
            </c:spPr>
            <c:extLst xmlns:c16r2="http://schemas.microsoft.com/office/drawing/2015/06/chart">
              <c:ext xmlns:c16="http://schemas.microsoft.com/office/drawing/2014/chart" uri="{C3380CC4-5D6E-409C-BE32-E72D297353CC}">
                <c16:uniqueId val="{00000007-1528-4529-96F4-33CF20A508DA}"/>
              </c:ext>
            </c:extLst>
          </c:dPt>
          <c:dPt>
            <c:idx val="4"/>
            <c:bubble3D val="0"/>
            <c:explosion val="2"/>
          </c:dPt>
          <c:dPt>
            <c:idx val="6"/>
            <c:bubble3D val="0"/>
            <c:explosion val="3"/>
          </c:dPt>
          <c:dLbls>
            <c:dLbl>
              <c:idx val="0"/>
              <c:layout>
                <c:manualLayout>
                  <c:x val="2.1150641968048597E-2"/>
                  <c:y val="-1.6887591952560052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4173178286101889E-2"/>
                  <c:y val="1.6811959742919687E-4"/>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8788851795281492E-2"/>
                  <c:y val="3.2162273011531975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3.6678089647414189E-2"/>
                  <c:y val="-1.9338075544908497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2.078878414209245E-2"/>
                  <c:y val="-6.6482008826062783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1.7629206749012763E-2"/>
                  <c:y val="-8.1637407085830546E-2"/>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4.2320365604771808E-2"/>
                  <c:y val="-3.5713097208134231E-2"/>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1.8801168145062365E-2"/>
                  <c:y val="-8.5426796880841233E-2"/>
                </c:manualLayout>
              </c:layout>
              <c:showLegendKey val="0"/>
              <c:showVal val="1"/>
              <c:showCatName val="0"/>
              <c:showSerName val="0"/>
              <c:showPercent val="0"/>
              <c:showBubbleSize val="0"/>
              <c:extLst>
                <c:ext xmlns:c15="http://schemas.microsoft.com/office/drawing/2012/chart" uri="{CE6537A1-D6FC-4f65-9D91-7224C49458BB}"/>
              </c:extLst>
            </c:dLbl>
            <c:dLbl>
              <c:idx val="8"/>
              <c:layout>
                <c:manualLayout>
                  <c:x val="2.9495923028018012E-2"/>
                  <c:y val="4.933208115206454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300" b="1"/>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Лист1!$A$2:$A$10</c:f>
              <c:strCache>
                <c:ptCount val="9"/>
                <c:pt idx="0">
                  <c:v>Oziq-ovqat va tirik hayvonlar</c:v>
                </c:pt>
                <c:pt idx="1">
                  <c:v>Mashina va transport uskunalari</c:v>
                </c:pt>
                <c:pt idx="2">
                  <c:v>Kimyoviy vositalar va boshqa toifalarga kiritilmagan shunga o‘xshash mahsulotlar</c:v>
                </c:pt>
                <c:pt idx="3">
                  <c:v>Turli xil tayyor mahsulotlar</c:v>
                </c:pt>
                <c:pt idx="4">
                  <c:v>Sanoat mahsulotlari</c:v>
                </c:pt>
                <c:pt idx="5">
                  <c:v>Mineral yoqilg'i, moylash moylari va shunga o'xshash materiallar</c:v>
                </c:pt>
                <c:pt idx="6">
                  <c:v>Yoqilg'i tashqari nooziq-ovqat xomashyo</c:v>
                </c:pt>
                <c:pt idx="7">
                  <c:v>Hayvon va o‘simliklar moylari</c:v>
                </c:pt>
                <c:pt idx="8">
                  <c:v>Ichimlik va tamaki</c:v>
                </c:pt>
              </c:strCache>
            </c:strRef>
          </c:cat>
          <c:val>
            <c:numRef>
              <c:f>Лист1!$B$2:$B$10</c:f>
              <c:numCache>
                <c:formatCode>0.0</c:formatCode>
                <c:ptCount val="9"/>
                <c:pt idx="0">
                  <c:v>28.1</c:v>
                </c:pt>
                <c:pt idx="1">
                  <c:v>11.5</c:v>
                </c:pt>
                <c:pt idx="2">
                  <c:v>6</c:v>
                </c:pt>
                <c:pt idx="3">
                  <c:v>0.1</c:v>
                </c:pt>
                <c:pt idx="4">
                  <c:v>10.4</c:v>
                </c:pt>
                <c:pt idx="5">
                  <c:v>0.5</c:v>
                </c:pt>
                <c:pt idx="6">
                  <c:v>43.2</c:v>
                </c:pt>
                <c:pt idx="7">
                  <c:v>0.1</c:v>
                </c:pt>
                <c:pt idx="8">
                  <c:v>0.1</c:v>
                </c:pt>
              </c:numCache>
            </c:numRef>
          </c:val>
          <c:extLst xmlns:c16r2="http://schemas.microsoft.com/office/drawing/2015/06/chart">
            <c:ext xmlns:c16="http://schemas.microsoft.com/office/drawing/2014/chart" uri="{C3380CC4-5D6E-409C-BE32-E72D297353CC}">
              <c16:uniqueId val="{0000000A-1528-4529-96F4-33CF20A508DA}"/>
            </c:ext>
          </c:extLst>
        </c:ser>
        <c:dLbls>
          <c:showLegendKey val="0"/>
          <c:showVal val="0"/>
          <c:showCatName val="0"/>
          <c:showSerName val="0"/>
          <c:showPercent val="0"/>
          <c:showBubbleSize val="0"/>
          <c:showLeaderLines val="1"/>
        </c:dLbls>
        <c:firstSliceAng val="70"/>
      </c:pieChart>
      <c:spPr>
        <a:noFill/>
        <a:ln w="19823">
          <a:noFill/>
        </a:ln>
      </c:spPr>
    </c:plotArea>
    <c:legend>
      <c:legendPos val="b"/>
      <c:layout>
        <c:manualLayout>
          <c:xMode val="edge"/>
          <c:yMode val="edge"/>
          <c:x val="0.46787436282406042"/>
          <c:y val="2.4315566430373605E-2"/>
          <c:w val="0.53212563717594774"/>
          <c:h val="0.97441278060217018"/>
        </c:manualLayout>
      </c:layout>
      <c:overlay val="0"/>
      <c:txPr>
        <a:bodyPr/>
        <a:lstStyle/>
        <a:p>
          <a:pPr>
            <a:defRPr sz="900" b="1"/>
          </a:pPr>
          <a:endParaRPr lang="ru-RU"/>
        </a:p>
      </c:txPr>
    </c:legend>
    <c:plotVisOnly val="1"/>
    <c:dispBlanksAs val="zero"/>
    <c:showDLblsOverMax val="0"/>
  </c:chart>
  <c:spPr>
    <a:solidFill>
      <a:schemeClr val="bg1"/>
    </a:solidFill>
    <a:ln>
      <a:noFill/>
    </a:ln>
    <a:effectLst/>
  </c:spPr>
  <c:txPr>
    <a:bodyPr/>
    <a:lstStyle/>
    <a:p>
      <a:pPr>
        <a:defRPr sz="1200" b="0" i="0" u="none" strike="noStrike" baseline="0">
          <a:solidFill>
            <a:srgbClr val="000000"/>
          </a:solidFill>
          <a:latin typeface="Times New Roman" pitchFamily="18" charset="0"/>
          <a:ea typeface="Calibri"/>
          <a:cs typeface="Times New Roman" pitchFamily="18" charset="0"/>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manualLayout>
          <c:layoutTarget val="inner"/>
          <c:xMode val="edge"/>
          <c:yMode val="edge"/>
          <c:x val="2.1617860233554602E-2"/>
          <c:y val="4.2848312978234895E-2"/>
          <c:w val="0.94583994068195332"/>
          <c:h val="0.79242094026597876"/>
        </c:manualLayout>
      </c:layout>
      <c:bar3DChart>
        <c:barDir val="col"/>
        <c:grouping val="stacked"/>
        <c:varyColors val="0"/>
        <c:ser>
          <c:idx val="0"/>
          <c:order val="0"/>
          <c:tx>
            <c:strRef>
              <c:f>Лист1!$B$1</c:f>
              <c:strCache>
                <c:ptCount val="1"/>
                <c:pt idx="0">
                  <c:v>KB ulushi, % da</c:v>
                </c:pt>
              </c:strCache>
            </c:strRef>
          </c:tx>
          <c:spPr>
            <a:solidFill>
              <a:srgbClr val="AC0039"/>
            </a:solidFill>
            <a:scene3d>
              <a:camera prst="orthographicFront"/>
              <a:lightRig rig="threePt" dir="t"/>
            </a:scene3d>
            <a:sp3d>
              <a:bevelT w="203200"/>
            </a:sp3d>
          </c:spPr>
          <c:invertIfNegative val="0"/>
          <c:dLbls>
            <c:dLbl>
              <c:idx val="0"/>
              <c:layout>
                <c:manualLayout>
                  <c:x val="2.5941432280265578E-2"/>
                  <c:y val="-0.37787937859562926"/>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3779646256910054E-2"/>
                  <c:y val="-0.29996610465838558"/>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2.5941432280265578E-2"/>
                  <c:y val="-0.3856707059893541"/>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2.5941432280265578E-2"/>
                  <c:y val="-0.38956636968621594"/>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2.1617860233554602E-2"/>
                  <c:y val="-0.2999661046583855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2.5941432280265578E-2"/>
                  <c:y val="-0.36619238750504274"/>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3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Qishloq xo‘jaligi</c:v>
                </c:pt>
                <c:pt idx="1">
                  <c:v>Chakana savdo </c:v>
                </c:pt>
                <c:pt idx="2">
                  <c:v>Qurilish ishlari</c:v>
                </c:pt>
                <c:pt idx="3">
                  <c:v>Kapital qo‘yilmalar</c:v>
                </c:pt>
                <c:pt idx="4">
                  <c:v>Xizmatlar</c:v>
                </c:pt>
                <c:pt idx="5">
                  <c:v>Sanoat mahsulotlari</c:v>
                </c:pt>
              </c:strCache>
            </c:strRef>
          </c:cat>
          <c:val>
            <c:numRef>
              <c:f>Лист1!$B$2:$B$7</c:f>
              <c:numCache>
                <c:formatCode>0.0</c:formatCode>
                <c:ptCount val="6"/>
                <c:pt idx="0">
                  <c:v>89.7</c:v>
                </c:pt>
                <c:pt idx="1">
                  <c:v>67.599999999999994</c:v>
                </c:pt>
                <c:pt idx="2">
                  <c:v>92.5</c:v>
                </c:pt>
                <c:pt idx="3" formatCode="#,##0.0">
                  <c:v>93.5</c:v>
                </c:pt>
                <c:pt idx="4">
                  <c:v>67.3</c:v>
                </c:pt>
                <c:pt idx="5">
                  <c:v>86.8</c:v>
                </c:pt>
              </c:numCache>
            </c:numRef>
          </c:val>
          <c:extLst xmlns:c16r2="http://schemas.microsoft.com/office/drawing/2015/06/chart">
            <c:ext xmlns:c16="http://schemas.microsoft.com/office/drawing/2014/chart" uri="{C3380CC4-5D6E-409C-BE32-E72D297353CC}">
              <c16:uniqueId val="{00000000-5D51-40AC-AE54-BE52BD08283E}"/>
            </c:ext>
          </c:extLst>
        </c:ser>
        <c:dLbls>
          <c:showLegendKey val="0"/>
          <c:showVal val="0"/>
          <c:showCatName val="0"/>
          <c:showSerName val="0"/>
          <c:showPercent val="0"/>
          <c:showBubbleSize val="0"/>
        </c:dLbls>
        <c:gapWidth val="79"/>
        <c:shape val="box"/>
        <c:axId val="430290768"/>
        <c:axId val="430288808"/>
        <c:axId val="0"/>
      </c:bar3DChart>
      <c:catAx>
        <c:axId val="430290768"/>
        <c:scaling>
          <c:orientation val="minMax"/>
        </c:scaling>
        <c:delete val="0"/>
        <c:axPos val="b"/>
        <c:numFmt formatCode="General" sourceLinked="0"/>
        <c:majorTickMark val="out"/>
        <c:minorTickMark val="none"/>
        <c:tickLblPos val="nextTo"/>
        <c:txPr>
          <a:bodyPr/>
          <a:lstStyle/>
          <a:p>
            <a:pPr>
              <a:defRPr sz="1000" b="1"/>
            </a:pPr>
            <a:endParaRPr lang="ru-RU"/>
          </a:p>
        </c:txPr>
        <c:crossAx val="430288808"/>
        <c:crosses val="autoZero"/>
        <c:auto val="1"/>
        <c:lblAlgn val="ctr"/>
        <c:lblOffset val="100"/>
        <c:noMultiLvlLbl val="0"/>
      </c:catAx>
      <c:valAx>
        <c:axId val="430288808"/>
        <c:scaling>
          <c:orientation val="minMax"/>
          <c:min val="0"/>
        </c:scaling>
        <c:delete val="1"/>
        <c:axPos val="l"/>
        <c:numFmt formatCode="0.0" sourceLinked="1"/>
        <c:majorTickMark val="out"/>
        <c:minorTickMark val="none"/>
        <c:tickLblPos val="none"/>
        <c:crossAx val="430290768"/>
        <c:crosses val="autoZero"/>
        <c:crossBetween val="between"/>
      </c:valAx>
      <c:spPr>
        <a:noFill/>
        <a:ln w="25390">
          <a:noFill/>
        </a:ln>
      </c:spPr>
    </c:plotArea>
    <c:plotVisOnly val="1"/>
    <c:dispBlanksAs val="gap"/>
    <c:showDLblsOverMax val="0"/>
  </c:chart>
  <c:spPr>
    <a:ln>
      <a:solidFill>
        <a:schemeClr val="bg1"/>
      </a:solidFill>
    </a:ln>
  </c:spPr>
  <c:txPr>
    <a:bodyPr/>
    <a:lstStyle/>
    <a:p>
      <a:pPr>
        <a:defRPr sz="1200">
          <a:latin typeface="Times New Roman" pitchFamily="18" charset="0"/>
          <a:cs typeface="Times New Roman" pitchFamily="18" charset="0"/>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5516069444718349"/>
          <c:y val="2.8606964707189698E-2"/>
          <c:w val="0.53165727836462595"/>
          <c:h val="0.93054101326471506"/>
        </c:manualLayout>
      </c:layout>
      <c:barChart>
        <c:barDir val="bar"/>
        <c:grouping val="clustered"/>
        <c:varyColors val="0"/>
        <c:ser>
          <c:idx val="0"/>
          <c:order val="0"/>
          <c:tx>
            <c:strRef>
              <c:f>Лист1!$B$1</c:f>
              <c:strCache>
                <c:ptCount val="1"/>
                <c:pt idx="0">
                  <c:v>iqtisodiy faoliyat turlari bo‘yicha taqsimlanishi, birlikda</c:v>
                </c:pt>
              </c:strCache>
            </c:strRef>
          </c:tx>
          <c:spPr>
            <a:gradFill>
              <a:gsLst>
                <a:gs pos="0">
                  <a:srgbClr val="4BACC6">
                    <a:lumMod val="20000"/>
                    <a:lumOff val="80000"/>
                  </a:srgbClr>
                </a:gs>
                <a:gs pos="35000">
                  <a:srgbClr val="FF8BB2"/>
                </a:gs>
                <a:gs pos="100000">
                  <a:srgbClr val="990033"/>
                </a:gs>
              </a:gsLst>
              <a:path path="circle">
                <a:fillToRect l="50000" t="-80000" r="50000" b="180000"/>
              </a:path>
            </a:gradFill>
            <a:scene3d>
              <a:camera prst="orthographicFront"/>
              <a:lightRig rig="threePt" dir="t">
                <a:rot lat="0" lon="0" rev="1200000"/>
              </a:lightRig>
            </a:scene3d>
            <a:sp3d>
              <a:bevelT w="203200"/>
            </a:sp3d>
          </c:spPr>
          <c:invertIfNegative val="0"/>
          <c:dLbls>
            <c:spPr>
              <a:noFill/>
              <a:ln>
                <a:noFill/>
              </a:ln>
              <a:effectLst/>
            </c:spPr>
            <c:txPr>
              <a:bodyPr/>
              <a:lstStyle/>
              <a:p>
                <a:pPr>
                  <a:defRPr sz="13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Лист1!$A$3:$A$10</c:f>
              <c:strCache>
                <c:ptCount val="8"/>
                <c:pt idx="0">
                  <c:v>Sog‘liqni saqlash va ijtimoiy 
xizmatlar ko‘rsatish</c:v>
                </c:pt>
                <c:pt idx="1">
                  <c:v>Qurilish</c:v>
                </c:pt>
                <c:pt idx="2">
                  <c:v>Tashish va saqlash</c:v>
                </c:pt>
                <c:pt idx="3">
                  <c:v>Yashash va ovqatlanish
 bo‘yicha xizmatlar</c:v>
                </c:pt>
                <c:pt idx="4">
                  <c:v>Sanoat</c:v>
                </c:pt>
                <c:pt idx="5">
                  <c:v>Boshqa turlar</c:v>
                </c:pt>
                <c:pt idx="6">
                  <c:v>Qishloq, o‘rmon va baliqchilik xo‘jaligi</c:v>
                </c:pt>
                <c:pt idx="7">
                  <c:v>Savdo</c:v>
                </c:pt>
              </c:strCache>
            </c:strRef>
          </c:cat>
          <c:val>
            <c:numRef>
              <c:f>Лист1!$B$3:$B$10</c:f>
              <c:numCache>
                <c:formatCode>General</c:formatCode>
                <c:ptCount val="8"/>
                <c:pt idx="0" formatCode="0">
                  <c:v>3</c:v>
                </c:pt>
                <c:pt idx="1">
                  <c:v>3</c:v>
                </c:pt>
                <c:pt idx="2" formatCode="0">
                  <c:v>4</c:v>
                </c:pt>
                <c:pt idx="3" formatCode="0">
                  <c:v>5</c:v>
                </c:pt>
                <c:pt idx="4">
                  <c:v>8</c:v>
                </c:pt>
                <c:pt idx="5" formatCode="0">
                  <c:v>10</c:v>
                </c:pt>
                <c:pt idx="6" formatCode="0">
                  <c:v>34</c:v>
                </c:pt>
                <c:pt idx="7" formatCode="0">
                  <c:v>70</c:v>
                </c:pt>
              </c:numCache>
            </c:numRef>
          </c:val>
          <c:extLst xmlns:c16r2="http://schemas.microsoft.com/office/drawing/2015/06/chart">
            <c:ext xmlns:c16="http://schemas.microsoft.com/office/drawing/2014/chart" uri="{C3380CC4-5D6E-409C-BE32-E72D297353CC}">
              <c16:uniqueId val="{00000000-8063-4336-85D7-84439EB4693E}"/>
            </c:ext>
          </c:extLst>
        </c:ser>
        <c:ser>
          <c:idx val="1"/>
          <c:order val="1"/>
          <c:tx>
            <c:strRef>
              <c:f>Лист1!$C$1</c:f>
              <c:strCache>
                <c:ptCount val="1"/>
                <c:pt idx="0">
                  <c:v>Столбец2</c:v>
                </c:pt>
              </c:strCache>
            </c:strRef>
          </c:tx>
          <c:invertIfNegative val="0"/>
          <c:cat>
            <c:strRef>
              <c:f>Лист1!$A$3:$A$10</c:f>
              <c:strCache>
                <c:ptCount val="8"/>
                <c:pt idx="0">
                  <c:v>Sog‘liqni saqlash va ijtimoiy 
xizmatlar ko‘rsatish</c:v>
                </c:pt>
                <c:pt idx="1">
                  <c:v>Qurilish</c:v>
                </c:pt>
                <c:pt idx="2">
                  <c:v>Tashish va saqlash</c:v>
                </c:pt>
                <c:pt idx="3">
                  <c:v>Yashash va ovqatlanish
 bo‘yicha xizmatlar</c:v>
                </c:pt>
                <c:pt idx="4">
                  <c:v>Sanoat</c:v>
                </c:pt>
                <c:pt idx="5">
                  <c:v>Boshqa turlar</c:v>
                </c:pt>
                <c:pt idx="6">
                  <c:v>Qishloq, o‘rmon va baliqchilik xo‘jaligi</c:v>
                </c:pt>
                <c:pt idx="7">
                  <c:v>Savdo</c:v>
                </c:pt>
              </c:strCache>
            </c:strRef>
          </c:cat>
          <c:val>
            <c:numRef>
              <c:f>Лист1!$C$3:$C$10</c:f>
            </c:numRef>
          </c:val>
          <c:extLst xmlns:c16r2="http://schemas.microsoft.com/office/drawing/2015/06/chart">
            <c:ext xmlns:c16="http://schemas.microsoft.com/office/drawing/2014/chart" uri="{C3380CC4-5D6E-409C-BE32-E72D297353CC}">
              <c16:uniqueId val="{00000000-E967-45AC-AA70-24C863DE3597}"/>
            </c:ext>
          </c:extLst>
        </c:ser>
        <c:dLbls>
          <c:showLegendKey val="0"/>
          <c:showVal val="0"/>
          <c:showCatName val="0"/>
          <c:showSerName val="0"/>
          <c:showPercent val="0"/>
          <c:showBubbleSize val="0"/>
        </c:dLbls>
        <c:gapWidth val="40"/>
        <c:axId val="430289592"/>
        <c:axId val="430289984"/>
      </c:barChart>
      <c:catAx>
        <c:axId val="430289592"/>
        <c:scaling>
          <c:orientation val="minMax"/>
        </c:scaling>
        <c:delete val="0"/>
        <c:axPos val="l"/>
        <c:numFmt formatCode="General" sourceLinked="1"/>
        <c:majorTickMark val="out"/>
        <c:minorTickMark val="none"/>
        <c:tickLblPos val="nextTo"/>
        <c:txPr>
          <a:bodyPr/>
          <a:lstStyle/>
          <a:p>
            <a:pPr>
              <a:defRPr sz="900" b="1"/>
            </a:pPr>
            <a:endParaRPr lang="ru-RU"/>
          </a:p>
        </c:txPr>
        <c:crossAx val="430289984"/>
        <c:crosses val="autoZero"/>
        <c:auto val="1"/>
        <c:lblAlgn val="ctr"/>
        <c:lblOffset val="100"/>
        <c:noMultiLvlLbl val="0"/>
      </c:catAx>
      <c:valAx>
        <c:axId val="430289984"/>
        <c:scaling>
          <c:orientation val="minMax"/>
        </c:scaling>
        <c:delete val="1"/>
        <c:axPos val="b"/>
        <c:numFmt formatCode="0" sourceLinked="1"/>
        <c:majorTickMark val="out"/>
        <c:minorTickMark val="none"/>
        <c:tickLblPos val="none"/>
        <c:crossAx val="430289592"/>
        <c:crosses val="autoZero"/>
        <c:crossBetween val="between"/>
      </c:valAx>
    </c:plotArea>
    <c:plotVisOnly val="1"/>
    <c:dispBlanksAs val="gap"/>
    <c:showDLblsOverMax val="0"/>
  </c:chart>
  <c:spPr>
    <a:noFill/>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047777230971585"/>
          <c:y val="3.138304049595543E-2"/>
          <c:w val="0.29858068766569318"/>
          <c:h val="0.95793810657390865"/>
        </c:manualLayout>
      </c:layout>
      <c:pieChart>
        <c:varyColors val="1"/>
        <c:ser>
          <c:idx val="0"/>
          <c:order val="0"/>
          <c:tx>
            <c:strRef>
              <c:f>Лист1!$B$1</c:f>
              <c:strCache>
                <c:ptCount val="1"/>
                <c:pt idx="0">
                  <c:v>eksport-importdagi ulushi, %da</c:v>
                </c:pt>
              </c:strCache>
            </c:strRef>
          </c:tx>
          <c:spPr>
            <a:scene3d>
              <a:camera prst="orthographicFront"/>
              <a:lightRig rig="threePt" dir="t"/>
            </a:scene3d>
            <a:sp3d>
              <a:bevelT w="203200"/>
            </a:sp3d>
          </c:spPr>
          <c:explosion val="21"/>
          <c:dPt>
            <c:idx val="0"/>
            <c:bubble3D val="0"/>
            <c:explosion val="2"/>
            <c:spPr>
              <a:solidFill>
                <a:srgbClr val="AC0039"/>
              </a:solidFill>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1-E05C-4F4E-BFED-99D0951107EB}"/>
              </c:ext>
            </c:extLst>
          </c:dPt>
          <c:dPt>
            <c:idx val="1"/>
            <c:bubble3D val="0"/>
            <c:explosion val="7"/>
            <c:spPr>
              <a:solidFill>
                <a:schemeClr val="accent6">
                  <a:lumMod val="60000"/>
                  <a:lumOff val="40000"/>
                </a:schemeClr>
              </a:solidFill>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3-E05C-4F4E-BFED-99D0951107EB}"/>
              </c:ext>
            </c:extLst>
          </c:dPt>
          <c:dLbls>
            <c:dLbl>
              <c:idx val="0"/>
              <c:layout>
                <c:manualLayout>
                  <c:x val="2.1849710192476012E-2"/>
                  <c:y val="-4.6181184581064336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3184260170603682E-2"/>
                  <c:y val="-1.0773506859919583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3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Eksport</c:v>
                </c:pt>
                <c:pt idx="1">
                  <c:v>Import</c:v>
                </c:pt>
              </c:strCache>
            </c:strRef>
          </c:cat>
          <c:val>
            <c:numRef>
              <c:f>Лист1!$B$2:$B$3</c:f>
              <c:numCache>
                <c:formatCode>0.0</c:formatCode>
                <c:ptCount val="2"/>
                <c:pt idx="0">
                  <c:v>54</c:v>
                </c:pt>
                <c:pt idx="1">
                  <c:v>97.1</c:v>
                </c:pt>
              </c:numCache>
            </c:numRef>
          </c:val>
          <c:extLst xmlns:c16r2="http://schemas.microsoft.com/office/drawing/2015/06/chart">
            <c:ext xmlns:c16="http://schemas.microsoft.com/office/drawing/2014/chart" uri="{C3380CC4-5D6E-409C-BE32-E72D297353CC}">
              <c16:uniqueId val="{00000004-E05C-4F4E-BFED-99D0951107EB}"/>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79368301099518435"/>
          <c:y val="6.1918990491242422E-2"/>
          <c:w val="0.18001596491957611"/>
          <c:h val="0.88410354837363658"/>
        </c:manualLayout>
      </c:layout>
      <c:overlay val="0"/>
      <c:txPr>
        <a:bodyPr/>
        <a:lstStyle/>
        <a:p>
          <a:pPr>
            <a:defRPr sz="1300" b="1">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spPr>
    <a:ln>
      <a:noFill/>
    </a:ln>
  </c:spPr>
  <c:txPr>
    <a:bodyPr/>
    <a:lstStyle/>
    <a:p>
      <a:pPr>
        <a:defRPr sz="1200">
          <a:latin typeface="Arial" pitchFamily="34" charset="0"/>
          <a:cs typeface="Arial" pitchFamily="34" charset="0"/>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520894388364264E-2"/>
          <c:y val="6.7766872842562914E-2"/>
          <c:w val="0.88286151629289411"/>
          <c:h val="0.65241619374910631"/>
        </c:manualLayout>
      </c:layout>
      <c:barChart>
        <c:barDir val="col"/>
        <c:grouping val="stacked"/>
        <c:varyColors val="0"/>
        <c:ser>
          <c:idx val="0"/>
          <c:order val="0"/>
          <c:tx>
            <c:strRef>
              <c:f>Лист1!$B$1</c:f>
              <c:strCache>
                <c:ptCount val="1"/>
                <c:pt idx="0">
                  <c:v>   Shu jumladan muddati o‘tgan</c:v>
                </c:pt>
              </c:strCache>
            </c:strRef>
          </c:tx>
          <c:spPr>
            <a:solidFill>
              <a:srgbClr val="1F63D1"/>
            </a:solidFill>
            <a:scene3d>
              <a:camera prst="orthographicFront"/>
              <a:lightRig rig="threePt" dir="t"/>
            </a:scene3d>
            <a:sp3d>
              <a:bevelT w="203200"/>
            </a:sp3d>
          </c:spPr>
          <c:invertIfNegative val="0"/>
          <c:cat>
            <c:strRef>
              <c:f>Лист1!$A$2:$A$3</c:f>
              <c:strCache>
                <c:ptCount val="2"/>
                <c:pt idx="0">
                  <c:v>01.03.2026-yil</c:v>
                </c:pt>
                <c:pt idx="1">
                  <c:v>01.06.2026-yil</c:v>
                </c:pt>
              </c:strCache>
            </c:strRef>
          </c:cat>
          <c:val>
            <c:numRef>
              <c:f>Лист1!$B$2:$B$3</c:f>
              <c:numCache>
                <c:formatCode>#,##0.0</c:formatCode>
                <c:ptCount val="2"/>
                <c:pt idx="0">
                  <c:v>0</c:v>
                </c:pt>
                <c:pt idx="1">
                  <c:v>0</c:v>
                </c:pt>
              </c:numCache>
            </c:numRef>
          </c:val>
          <c:extLst xmlns:c16r2="http://schemas.microsoft.com/office/drawing/2015/06/chart">
            <c:ext xmlns:c16="http://schemas.microsoft.com/office/drawing/2014/chart" uri="{C3380CC4-5D6E-409C-BE32-E72D297353CC}">
              <c16:uniqueId val="{00000000-5A4E-4B08-8736-097B544774B0}"/>
            </c:ext>
          </c:extLst>
        </c:ser>
        <c:ser>
          <c:idx val="1"/>
          <c:order val="1"/>
          <c:tx>
            <c:strRef>
              <c:f>Лист1!$C$1</c:f>
              <c:strCache>
                <c:ptCount val="1"/>
                <c:pt idx="0">
                  <c:v>   Debitor qarzdorlik</c:v>
                </c:pt>
              </c:strCache>
            </c:strRef>
          </c:tx>
          <c:spPr>
            <a:solidFill>
              <a:srgbClr val="F68222"/>
            </a:solidFill>
            <a:scene3d>
              <a:camera prst="orthographicFront"/>
              <a:lightRig rig="threePt" dir="t"/>
            </a:scene3d>
            <a:sp3d>
              <a:bevelT w="203200"/>
            </a:sp3d>
          </c:spPr>
          <c:invertIfNegative val="0"/>
          <c:dLbls>
            <c:dLbl>
              <c:idx val="0"/>
              <c:layout>
                <c:manualLayout>
                  <c:x val="0"/>
                  <c:y val="-5.321869580918185E-2"/>
                </c:manualLayout>
              </c:layout>
              <c:tx>
                <c:rich>
                  <a:bodyPr/>
                  <a:lstStyle/>
                  <a:p>
                    <a:r>
                      <a:rPr lang="ru-RU" sz="1300" b="1">
                        <a:latin typeface="Times New Roman" pitchFamily="18" charset="0"/>
                        <a:cs typeface="Times New Roman" pitchFamily="18" charset="0"/>
                      </a:rPr>
                      <a:t>0</a:t>
                    </a:r>
                    <a:r>
                      <a:rPr lang="en-US"/>
                      <a:t>,3</a:t>
                    </a:r>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2.1708455443394405E-3"/>
                  <c:y val="-0.3474867785187755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3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01.03.2026-yil</c:v>
                </c:pt>
                <c:pt idx="1">
                  <c:v>01.06.2026-yil</c:v>
                </c:pt>
              </c:strCache>
            </c:strRef>
          </c:cat>
          <c:val>
            <c:numRef>
              <c:f>Лист1!$C$2:$C$3</c:f>
              <c:numCache>
                <c:formatCode>0.0</c:formatCode>
                <c:ptCount val="2"/>
                <c:pt idx="0" formatCode="#,##0.0">
                  <c:v>3.3</c:v>
                </c:pt>
                <c:pt idx="1">
                  <c:v>57</c:v>
                </c:pt>
              </c:numCache>
            </c:numRef>
          </c:val>
          <c:extLst xmlns:c16r2="http://schemas.microsoft.com/office/drawing/2015/06/chart">
            <c:ext xmlns:c16="http://schemas.microsoft.com/office/drawing/2014/chart" uri="{C3380CC4-5D6E-409C-BE32-E72D297353CC}">
              <c16:uniqueId val="{00000003-5A4E-4B08-8736-097B544774B0}"/>
            </c:ext>
          </c:extLst>
        </c:ser>
        <c:dLbls>
          <c:showLegendKey val="0"/>
          <c:showVal val="0"/>
          <c:showCatName val="0"/>
          <c:showSerName val="0"/>
          <c:showPercent val="0"/>
          <c:showBubbleSize val="0"/>
        </c:dLbls>
        <c:gapWidth val="150"/>
        <c:overlap val="100"/>
        <c:axId val="430300176"/>
        <c:axId val="431063496"/>
      </c:barChart>
      <c:catAx>
        <c:axId val="430300176"/>
        <c:scaling>
          <c:orientation val="minMax"/>
        </c:scaling>
        <c:delete val="0"/>
        <c:axPos val="b"/>
        <c:numFmt formatCode="General" sourceLinked="0"/>
        <c:majorTickMark val="out"/>
        <c:minorTickMark val="none"/>
        <c:tickLblPos val="nextTo"/>
        <c:txPr>
          <a:bodyPr/>
          <a:lstStyle/>
          <a:p>
            <a:pPr>
              <a:defRPr sz="1300" b="1">
                <a:latin typeface="Times New Roman" panose="02020603050405020304" pitchFamily="18" charset="0"/>
                <a:cs typeface="Times New Roman" panose="02020603050405020304" pitchFamily="18" charset="0"/>
              </a:defRPr>
            </a:pPr>
            <a:endParaRPr lang="ru-RU"/>
          </a:p>
        </c:txPr>
        <c:crossAx val="431063496"/>
        <c:crosses val="autoZero"/>
        <c:auto val="1"/>
        <c:lblAlgn val="ctr"/>
        <c:lblOffset val="100"/>
        <c:noMultiLvlLbl val="0"/>
      </c:catAx>
      <c:valAx>
        <c:axId val="431063496"/>
        <c:scaling>
          <c:orientation val="minMax"/>
        </c:scaling>
        <c:delete val="0"/>
        <c:axPos val="l"/>
        <c:numFmt formatCode="#,##0.0" sourceLinked="1"/>
        <c:majorTickMark val="out"/>
        <c:minorTickMark val="none"/>
        <c:tickLblPos val="nextTo"/>
        <c:spPr>
          <a:ln>
            <a:solidFill>
              <a:schemeClr val="bg1"/>
            </a:solidFill>
          </a:ln>
        </c:spPr>
        <c:txPr>
          <a:bodyPr/>
          <a:lstStyle/>
          <a:p>
            <a:pPr>
              <a:defRPr sz="1200">
                <a:solidFill>
                  <a:schemeClr val="bg1"/>
                </a:solidFill>
                <a:latin typeface="Times New Roman" panose="02020603050405020304" pitchFamily="18" charset="0"/>
                <a:cs typeface="Times New Roman" panose="02020603050405020304" pitchFamily="18" charset="0"/>
              </a:defRPr>
            </a:pPr>
            <a:endParaRPr lang="ru-RU"/>
          </a:p>
        </c:txPr>
        <c:crossAx val="430300176"/>
        <c:crosses val="autoZero"/>
        <c:crossBetween val="between"/>
      </c:valAx>
    </c:plotArea>
    <c:legend>
      <c:legendPos val="r"/>
      <c:layout>
        <c:manualLayout>
          <c:xMode val="edge"/>
          <c:yMode val="edge"/>
          <c:x val="0.15559697825137594"/>
          <c:y val="0.86508364600951326"/>
          <c:w val="0.61379307397712934"/>
          <c:h val="0.10673852055280816"/>
        </c:manualLayout>
      </c:layout>
      <c:overlay val="0"/>
      <c:txPr>
        <a:bodyPr/>
        <a:lstStyle/>
        <a:p>
          <a:pPr>
            <a:defRPr sz="1300"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txPr>
    <a:bodyPr/>
    <a:lstStyle/>
    <a:p>
      <a:pPr>
        <a:defRPr sz="1198">
          <a:latin typeface="Arial" pitchFamily="34" charset="0"/>
          <a:cs typeface="Arial" pitchFamily="34" charset="0"/>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1088337175046247E-2"/>
          <c:y val="6.463595619739769E-2"/>
          <c:w val="0.84378629649479064"/>
          <c:h val="0.65241619374910631"/>
        </c:manualLayout>
      </c:layout>
      <c:barChart>
        <c:barDir val="col"/>
        <c:grouping val="stacked"/>
        <c:varyColors val="0"/>
        <c:ser>
          <c:idx val="0"/>
          <c:order val="0"/>
          <c:tx>
            <c:strRef>
              <c:f>Лист1!$B$1</c:f>
              <c:strCache>
                <c:ptCount val="1"/>
                <c:pt idx="0">
                  <c:v>Shu jumladan muddati o‘tgan</c:v>
                </c:pt>
              </c:strCache>
            </c:strRef>
          </c:tx>
          <c:spPr>
            <a:solidFill>
              <a:srgbClr val="1F63D1"/>
            </a:solidFill>
            <a:scene3d>
              <a:camera prst="orthographicFront"/>
              <a:lightRig rig="threePt" dir="t"/>
            </a:scene3d>
            <a:sp3d>
              <a:bevelT w="203200"/>
            </a:sp3d>
          </c:spPr>
          <c:invertIfNegative val="0"/>
          <c:cat>
            <c:strRef>
              <c:f>Лист1!$A$2:$A$3</c:f>
              <c:strCache>
                <c:ptCount val="2"/>
                <c:pt idx="0">
                  <c:v>01.03.2026-yil</c:v>
                </c:pt>
                <c:pt idx="1">
                  <c:v>01.06.2026-yil</c:v>
                </c:pt>
              </c:strCache>
            </c:strRef>
          </c:cat>
          <c:val>
            <c:numRef>
              <c:f>Лист1!$B$2:$B$3</c:f>
              <c:numCache>
                <c:formatCode>#,##0.0</c:formatCode>
                <c:ptCount val="2"/>
                <c:pt idx="0">
                  <c:v>0</c:v>
                </c:pt>
                <c:pt idx="1">
                  <c:v>0</c:v>
                </c:pt>
              </c:numCache>
            </c:numRef>
          </c:val>
          <c:extLst xmlns:c16r2="http://schemas.microsoft.com/office/drawing/2015/06/chart">
            <c:ext xmlns:c16="http://schemas.microsoft.com/office/drawing/2014/chart" uri="{C3380CC4-5D6E-409C-BE32-E72D297353CC}">
              <c16:uniqueId val="{00000000-5A4E-4B08-8736-097B544774B0}"/>
            </c:ext>
          </c:extLst>
        </c:ser>
        <c:ser>
          <c:idx val="1"/>
          <c:order val="1"/>
          <c:tx>
            <c:strRef>
              <c:f>Лист1!$C$1</c:f>
              <c:strCache>
                <c:ptCount val="1"/>
                <c:pt idx="0">
                  <c:v>Kreditor qarzdorlik</c:v>
                </c:pt>
              </c:strCache>
            </c:strRef>
          </c:tx>
          <c:spPr>
            <a:solidFill>
              <a:srgbClr val="F68222"/>
            </a:solidFill>
            <a:scene3d>
              <a:camera prst="orthographicFront"/>
              <a:lightRig rig="threePt" dir="t"/>
            </a:scene3d>
            <a:sp3d>
              <a:bevelT w="203200"/>
            </a:sp3d>
          </c:spPr>
          <c:invertIfNegative val="0"/>
          <c:dLbls>
            <c:dLbl>
              <c:idx val="0"/>
              <c:layout>
                <c:manualLayout>
                  <c:x val="0"/>
                  <c:y val="-5.6355666875391418E-2"/>
                </c:manualLayout>
              </c:layout>
              <c:tx>
                <c:rich>
                  <a:bodyPr/>
                  <a:lstStyle/>
                  <a:p>
                    <a:r>
                      <a:rPr lang="ru-RU" sz="1300" b="1">
                        <a:latin typeface="Times New Roman" pitchFamily="18" charset="0"/>
                        <a:cs typeface="Times New Roman" pitchFamily="18" charset="0"/>
                      </a:rPr>
                      <a:t>0</a:t>
                    </a:r>
                    <a:r>
                      <a:rPr lang="en-US"/>
                      <a:t>,2</a:t>
                    </a:r>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6.5125366330185614E-3"/>
                  <c:y val="-0.3475266123982475"/>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3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01.03.2026-yil</c:v>
                </c:pt>
                <c:pt idx="1">
                  <c:v>01.06.2026-yil</c:v>
                </c:pt>
              </c:strCache>
            </c:strRef>
          </c:cat>
          <c:val>
            <c:numRef>
              <c:f>Лист1!$C$2:$C$3</c:f>
              <c:numCache>
                <c:formatCode>0.0</c:formatCode>
                <c:ptCount val="2"/>
                <c:pt idx="0" formatCode="#,##0.0">
                  <c:v>2.2000000000000002</c:v>
                </c:pt>
                <c:pt idx="1">
                  <c:v>33.300000000000004</c:v>
                </c:pt>
              </c:numCache>
            </c:numRef>
          </c:val>
          <c:extLst xmlns:c16r2="http://schemas.microsoft.com/office/drawing/2015/06/chart">
            <c:ext xmlns:c16="http://schemas.microsoft.com/office/drawing/2014/chart" uri="{C3380CC4-5D6E-409C-BE32-E72D297353CC}">
              <c16:uniqueId val="{00000003-5A4E-4B08-8736-097B544774B0}"/>
            </c:ext>
          </c:extLst>
        </c:ser>
        <c:dLbls>
          <c:showLegendKey val="0"/>
          <c:showVal val="0"/>
          <c:showCatName val="0"/>
          <c:showSerName val="0"/>
          <c:showPercent val="0"/>
          <c:showBubbleSize val="0"/>
        </c:dLbls>
        <c:gapWidth val="150"/>
        <c:overlap val="100"/>
        <c:axId val="432009080"/>
        <c:axId val="432008688"/>
      </c:barChart>
      <c:catAx>
        <c:axId val="432009080"/>
        <c:scaling>
          <c:orientation val="minMax"/>
        </c:scaling>
        <c:delete val="0"/>
        <c:axPos val="b"/>
        <c:numFmt formatCode="General" sourceLinked="0"/>
        <c:majorTickMark val="out"/>
        <c:minorTickMark val="none"/>
        <c:tickLblPos val="nextTo"/>
        <c:txPr>
          <a:bodyPr/>
          <a:lstStyle/>
          <a:p>
            <a:pPr>
              <a:defRPr sz="1300" b="1">
                <a:latin typeface="Times New Roman" panose="02020603050405020304" pitchFamily="18" charset="0"/>
                <a:cs typeface="Times New Roman" panose="02020603050405020304" pitchFamily="18" charset="0"/>
              </a:defRPr>
            </a:pPr>
            <a:endParaRPr lang="ru-RU"/>
          </a:p>
        </c:txPr>
        <c:crossAx val="432008688"/>
        <c:crosses val="autoZero"/>
        <c:auto val="1"/>
        <c:lblAlgn val="ctr"/>
        <c:lblOffset val="100"/>
        <c:noMultiLvlLbl val="0"/>
      </c:catAx>
      <c:valAx>
        <c:axId val="432008688"/>
        <c:scaling>
          <c:orientation val="minMax"/>
        </c:scaling>
        <c:delete val="0"/>
        <c:axPos val="l"/>
        <c:numFmt formatCode="#,##0.0" sourceLinked="1"/>
        <c:majorTickMark val="out"/>
        <c:minorTickMark val="none"/>
        <c:tickLblPos val="nextTo"/>
        <c:spPr>
          <a:ln>
            <a:solidFill>
              <a:schemeClr val="bg1"/>
            </a:solidFill>
          </a:ln>
        </c:spPr>
        <c:txPr>
          <a:bodyPr/>
          <a:lstStyle/>
          <a:p>
            <a:pPr>
              <a:defRPr sz="1200">
                <a:solidFill>
                  <a:schemeClr val="bg1"/>
                </a:solidFill>
                <a:latin typeface="Times New Roman" panose="02020603050405020304" pitchFamily="18" charset="0"/>
                <a:cs typeface="Times New Roman" panose="02020603050405020304" pitchFamily="18" charset="0"/>
              </a:defRPr>
            </a:pPr>
            <a:endParaRPr lang="ru-RU"/>
          </a:p>
        </c:txPr>
        <c:crossAx val="432009080"/>
        <c:crosses val="autoZero"/>
        <c:crossBetween val="between"/>
      </c:valAx>
    </c:plotArea>
    <c:legend>
      <c:legendPos val="r"/>
      <c:layout>
        <c:manualLayout>
          <c:xMode val="edge"/>
          <c:yMode val="edge"/>
          <c:x val="0.2641392554683441"/>
          <c:y val="0.82125146066196952"/>
          <c:w val="0.46184448370199288"/>
          <c:h val="0.15996331704624075"/>
        </c:manualLayout>
      </c:layout>
      <c:overlay val="0"/>
      <c:txPr>
        <a:bodyPr/>
        <a:lstStyle/>
        <a:p>
          <a:pPr>
            <a:defRPr sz="1300"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txPr>
    <a:bodyPr/>
    <a:lstStyle/>
    <a:p>
      <a:pPr>
        <a:defRPr sz="1198">
          <a:latin typeface="Arial" pitchFamily="34" charset="0"/>
          <a:cs typeface="Arial" pitchFamily="34" charset="0"/>
        </a:defRPr>
      </a:pPr>
      <a:endParaRPr lang="ru-R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1.6321419673442503E-2"/>
          <c:y val="6.2258067857148817E-2"/>
          <c:w val="0.9649561916496"/>
          <c:h val="0.62203145321302089"/>
        </c:manualLayout>
      </c:layout>
      <c:bar3DChart>
        <c:barDir val="col"/>
        <c:grouping val="clustered"/>
        <c:varyColors val="0"/>
        <c:ser>
          <c:idx val="0"/>
          <c:order val="0"/>
          <c:tx>
            <c:strRef>
              <c:f>Лист1!$B$1</c:f>
              <c:strCache>
                <c:ptCount val="1"/>
                <c:pt idx="0">
                  <c:v>01.07.2025-yil</c:v>
                </c:pt>
              </c:strCache>
            </c:strRef>
          </c:tx>
          <c:spPr>
            <a:solidFill>
              <a:srgbClr val="7030A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9.0838182506783518E-3"/>
                  <c:y val="-1.8790846046746315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362572737601753E-2"/>
                  <c:y val="-2.2549015256095598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5896681938687103E-2"/>
                  <c:y val="-2.2549311174930985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1.1354772813347921E-2"/>
                  <c:y val="-2.2549015256095515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3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mas‘uliyati cheklangan jamiyatlar </c:v>
                </c:pt>
                <c:pt idx="1">
                  <c:v>xususiy korxonalar </c:v>
                </c:pt>
                <c:pt idx="2">
                  <c:v>oilaviy korxonalar</c:v>
                </c:pt>
                <c:pt idx="3">
                  <c:v>boshqa tijorat korxonalar</c:v>
                </c:pt>
              </c:strCache>
            </c:strRef>
          </c:cat>
          <c:val>
            <c:numRef>
              <c:f>Лист1!$B$2:$B$5</c:f>
              <c:numCache>
                <c:formatCode>General</c:formatCode>
                <c:ptCount val="4"/>
                <c:pt idx="0" formatCode="#,##0">
                  <c:v>651</c:v>
                </c:pt>
                <c:pt idx="1">
                  <c:v>24</c:v>
                </c:pt>
                <c:pt idx="2">
                  <c:v>18</c:v>
                </c:pt>
                <c:pt idx="3" formatCode="#,##0">
                  <c:v>11</c:v>
                </c:pt>
              </c:numCache>
            </c:numRef>
          </c:val>
          <c:extLst xmlns:c16r2="http://schemas.microsoft.com/office/drawing/2015/06/chart">
            <c:ext xmlns:c16="http://schemas.microsoft.com/office/drawing/2014/chart" uri="{C3380CC4-5D6E-409C-BE32-E72D297353CC}">
              <c16:uniqueId val="{00000004-66AD-4B31-986C-A6CEA9D38F2A}"/>
            </c:ext>
          </c:extLst>
        </c:ser>
        <c:ser>
          <c:idx val="1"/>
          <c:order val="1"/>
          <c:tx>
            <c:strRef>
              <c:f>Лист1!$C$1</c:f>
              <c:strCache>
                <c:ptCount val="1"/>
                <c:pt idx="0">
                  <c:v>01.07.2026-yil</c:v>
                </c:pt>
              </c:strCache>
            </c:strRef>
          </c:tx>
          <c:spPr>
            <a:solidFill>
              <a:srgbClr val="C69FFF"/>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9.0838182506783518E-3"/>
                  <c:y val="-1.8790846046746301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1354772813347921E-2"/>
                  <c:y val="-2.6307184465444819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2.0438591064026256E-2"/>
                  <c:y val="-2.2549015256095654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1.362572737601753E-2"/>
                  <c:y val="-2.254901525609565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3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mas‘uliyati cheklangan jamiyatlar </c:v>
                </c:pt>
                <c:pt idx="1">
                  <c:v>xususiy korxonalar </c:v>
                </c:pt>
                <c:pt idx="2">
                  <c:v>oilaviy korxonalar</c:v>
                </c:pt>
                <c:pt idx="3">
                  <c:v>boshqa tijorat korxonalar</c:v>
                </c:pt>
              </c:strCache>
            </c:strRef>
          </c:cat>
          <c:val>
            <c:numRef>
              <c:f>Лист1!$C$2:$C$5</c:f>
              <c:numCache>
                <c:formatCode>General</c:formatCode>
                <c:ptCount val="4"/>
                <c:pt idx="0" formatCode="#,##0">
                  <c:v>677</c:v>
                </c:pt>
                <c:pt idx="1">
                  <c:v>26</c:v>
                </c:pt>
                <c:pt idx="2">
                  <c:v>14</c:v>
                </c:pt>
                <c:pt idx="3" formatCode="#,##0">
                  <c:v>10</c:v>
                </c:pt>
              </c:numCache>
            </c:numRef>
          </c:val>
          <c:extLst xmlns:c16r2="http://schemas.microsoft.com/office/drawing/2015/06/chart">
            <c:ext xmlns:c16="http://schemas.microsoft.com/office/drawing/2014/chart" uri="{C3380CC4-5D6E-409C-BE32-E72D297353CC}">
              <c16:uniqueId val="{00000009-66AD-4B31-986C-A6CEA9D38F2A}"/>
            </c:ext>
          </c:extLst>
        </c:ser>
        <c:dLbls>
          <c:showLegendKey val="0"/>
          <c:showVal val="1"/>
          <c:showCatName val="0"/>
          <c:showSerName val="0"/>
          <c:showPercent val="0"/>
          <c:showBubbleSize val="0"/>
        </c:dLbls>
        <c:gapWidth val="150"/>
        <c:shape val="cylinder"/>
        <c:axId val="432008296"/>
        <c:axId val="432011040"/>
        <c:axId val="0"/>
      </c:bar3DChart>
      <c:catAx>
        <c:axId val="432008296"/>
        <c:scaling>
          <c:orientation val="minMax"/>
        </c:scaling>
        <c:delete val="0"/>
        <c:axPos val="b"/>
        <c:numFmt formatCode="\О\с\н\о\в\н\о\й" sourceLinked="0"/>
        <c:majorTickMark val="none"/>
        <c:minorTickMark val="none"/>
        <c:tickLblPos val="nextTo"/>
        <c:spPr>
          <a:noFill/>
          <a:ln w="12704" cap="flat" cmpd="sng" algn="ctr">
            <a:solidFill>
              <a:schemeClr val="tx1">
                <a:lumMod val="15000"/>
                <a:lumOff val="85000"/>
              </a:schemeClr>
            </a:solidFill>
            <a:round/>
          </a:ln>
          <a:effectLst/>
        </c:spPr>
        <c:txPr>
          <a:bodyPr rot="-60000000" spcFirstLastPara="1" vertOverflow="ellipsis" vert="horz" wrap="square" anchor="ctr" anchorCtr="1"/>
          <a:lstStyle/>
          <a:p>
            <a:pPr>
              <a:defRPr sz="1300" b="1" i="1"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432011040"/>
        <c:crosses val="autoZero"/>
        <c:auto val="1"/>
        <c:lblAlgn val="ctr"/>
        <c:lblOffset val="100"/>
        <c:noMultiLvlLbl val="0"/>
      </c:catAx>
      <c:valAx>
        <c:axId val="432011040"/>
        <c:scaling>
          <c:orientation val="minMax"/>
        </c:scaling>
        <c:delete val="0"/>
        <c:axPos val="l"/>
        <c:numFmt formatCode="#,##0" sourceLinked="1"/>
        <c:majorTickMark val="none"/>
        <c:minorTickMark val="none"/>
        <c:tickLblPos val="none"/>
        <c:spPr>
          <a:ln w="9528">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2008296"/>
        <c:crosses val="autoZero"/>
        <c:crossBetween val="between"/>
      </c:valAx>
      <c:spPr>
        <a:noFill/>
        <a:ln w="25400">
          <a:noFill/>
        </a:ln>
      </c:spPr>
    </c:plotArea>
    <c:legend>
      <c:legendPos val="b"/>
      <c:layout>
        <c:manualLayout>
          <c:xMode val="edge"/>
          <c:yMode val="edge"/>
          <c:x val="0.203087890233143"/>
          <c:y val="0.914969498166043"/>
          <c:w val="0.59425534326998142"/>
          <c:h val="6.6451799680788459E-2"/>
        </c:manualLayout>
      </c:layout>
      <c:overlay val="0"/>
      <c:spPr>
        <a:noFill/>
        <a:ln w="25408">
          <a:noFill/>
        </a:ln>
      </c:spPr>
      <c:txPr>
        <a:bodyPr rot="0" spcFirstLastPara="1" vertOverflow="ellipsis" vert="horz" wrap="square" anchor="ctr" anchorCtr="1"/>
        <a:lstStyle/>
        <a:p>
          <a:pPr>
            <a:defRPr sz="1300" b="1" i="1"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8" cap="flat" cmpd="sng" algn="ctr">
      <a:solidFill>
        <a:schemeClr val="bg1"/>
      </a:solidFill>
      <a:round/>
    </a:ln>
    <a:effectLst/>
  </c:spPr>
  <c:txPr>
    <a:bodyPr/>
    <a:lstStyle/>
    <a:p>
      <a:pPr>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083703067183488"/>
          <c:y val="0.11752522351015179"/>
          <c:w val="0.69774189421517385"/>
          <c:h val="0.74641769778777667"/>
        </c:manualLayout>
      </c:layout>
      <c:pieChart>
        <c:varyColors val="1"/>
        <c:ser>
          <c:idx val="0"/>
          <c:order val="0"/>
          <c:tx>
            <c:strRef>
              <c:f>Лист1!$B$1</c:f>
              <c:strCache>
                <c:ptCount val="1"/>
                <c:pt idx="0">
                  <c:v>Продажи</c:v>
                </c:pt>
              </c:strCache>
            </c:strRef>
          </c:tx>
          <c:spPr>
            <a:scene3d>
              <a:camera prst="orthographicFront"/>
              <a:lightRig rig="threePt" dir="t"/>
            </a:scene3d>
            <a:sp3d>
              <a:bevelT w="203200"/>
            </a:sp3d>
          </c:spPr>
          <c:explosion val="2"/>
          <c:dPt>
            <c:idx val="0"/>
            <c:bubble3D val="0"/>
            <c:spPr>
              <a:solidFill>
                <a:srgbClr val="FFFF00"/>
              </a:solidFill>
              <a:ln>
                <a:noFill/>
              </a:ln>
              <a:effectLst>
                <a:outerShdw blurRad="40000" dist="23000" dir="5400000" rotWithShape="0">
                  <a:srgbClr val="000000">
                    <a:alpha val="35000"/>
                  </a:srgbClr>
                </a:outerShdw>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1-8F53-42A7-A1D8-99C8AFC7269E}"/>
              </c:ext>
            </c:extLst>
          </c:dPt>
          <c:dPt>
            <c:idx val="1"/>
            <c:bubble3D val="0"/>
            <c:spPr>
              <a:solidFill>
                <a:srgbClr val="00B050"/>
              </a:solidFill>
              <a:ln>
                <a:noFill/>
              </a:ln>
              <a:effectLst>
                <a:outerShdw blurRad="40000" dist="23000" dir="5400000" rotWithShape="0">
                  <a:srgbClr val="000000">
                    <a:alpha val="35000"/>
                  </a:srgbClr>
                </a:outerShdw>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3-8F53-42A7-A1D8-99C8AFC7269E}"/>
              </c:ext>
            </c:extLst>
          </c:dPt>
          <c:dLbls>
            <c:dLbl>
              <c:idx val="0"/>
              <c:layout>
                <c:manualLayout>
                  <c:x val="-3.6703650680028642E-2"/>
                  <c:y val="-1.578063092431908E-2"/>
                </c:manualLayout>
              </c:layout>
              <c:tx>
                <c:rich>
                  <a:bodyPr/>
                  <a:lstStyle/>
                  <a:p>
                    <a:r>
                      <a:rPr lang="en-US" sz="1300" b="1">
                        <a:latin typeface="Times New Roman" pitchFamily="18" charset="0"/>
                        <a:cs typeface="Times New Roman" pitchFamily="18" charset="0"/>
                      </a:rPr>
                      <a:t>5</a:t>
                    </a:r>
                    <a:r>
                      <a:rPr lang="en-US"/>
                      <a:t>9,9</a:t>
                    </a:r>
                  </a:p>
                </c:rich>
              </c:tx>
              <c:showLegendKey val="0"/>
              <c:showVal val="1"/>
              <c:showCatName val="0"/>
              <c:showSerName val="0"/>
              <c:showPercent val="1"/>
              <c:showBubbleSize val="0"/>
              <c:extLst>
                <c:ext xmlns:c15="http://schemas.microsoft.com/office/drawing/2012/chart" uri="{CE6537A1-D6FC-4f65-9D91-7224C49458BB}"/>
              </c:extLst>
            </c:dLbl>
            <c:dLbl>
              <c:idx val="1"/>
              <c:layout>
                <c:manualLayout>
                  <c:x val="3.8746192822153962E-2"/>
                  <c:y val="-2.2115786482103796E-2"/>
                </c:manualLayout>
              </c:layout>
              <c:tx>
                <c:rich>
                  <a:bodyPr/>
                  <a:lstStyle/>
                  <a:p>
                    <a:r>
                      <a:rPr lang="en-US" sz="1300" b="1">
                        <a:latin typeface="Times New Roman" pitchFamily="18" charset="0"/>
                        <a:cs typeface="Times New Roman" pitchFamily="18" charset="0"/>
                      </a:rPr>
                      <a:t>4</a:t>
                    </a:r>
                    <a:r>
                      <a:rPr lang="en-US"/>
                      <a:t>0,1</a:t>
                    </a:r>
                  </a:p>
                </c:rich>
              </c:tx>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a:lstStyle/>
              <a:p>
                <a:pPr>
                  <a:defRPr sz="1300" b="1">
                    <a:latin typeface="Times New Roman" pitchFamily="18" charset="0"/>
                    <a:cs typeface="Times New Roman" pitchFamily="18" charset="0"/>
                  </a:defRPr>
                </a:pPr>
                <a:endParaRPr lang="ru-RU"/>
              </a:p>
            </c:txPr>
            <c:showLegendKey val="0"/>
            <c:showVal val="1"/>
            <c:showCatName val="0"/>
            <c:showSerName val="0"/>
            <c:showPercent val="1"/>
            <c:showBubbleSize val="0"/>
            <c:showLeaderLines val="1"/>
            <c:extLst>
              <c:ext xmlns:c15="http://schemas.microsoft.com/office/drawing/2012/chart" uri="{CE6537A1-D6FC-4f65-9D91-7224C49458BB}"/>
            </c:extLst>
          </c:dLbls>
          <c:cat>
            <c:strRef>
              <c:f>Лист1!$A$2:$A$3</c:f>
              <c:strCache>
                <c:ptCount val="2"/>
                <c:pt idx="0">
                  <c:v>Faoliyat ko‘rsatayotgan</c:v>
                </c:pt>
                <c:pt idx="1">
                  <c:v>Faoliyat ko‘rsatmayotgan</c:v>
                </c:pt>
              </c:strCache>
            </c:strRef>
          </c:cat>
          <c:val>
            <c:numRef>
              <c:f>Лист1!$B$2:$B$3</c:f>
              <c:numCache>
                <c:formatCode>0.0%</c:formatCode>
                <c:ptCount val="2"/>
                <c:pt idx="0">
                  <c:v>0.59899999999999998</c:v>
                </c:pt>
                <c:pt idx="1">
                  <c:v>0.40100000000000002</c:v>
                </c:pt>
              </c:numCache>
            </c:numRef>
          </c:val>
          <c:extLst xmlns:c16r2="http://schemas.microsoft.com/office/drawing/2015/06/chart">
            <c:ext xmlns:c16="http://schemas.microsoft.com/office/drawing/2014/chart" uri="{C3380CC4-5D6E-409C-BE32-E72D297353CC}">
              <c16:uniqueId val="{00000004-8F53-42A7-A1D8-99C8AFC7269E}"/>
            </c:ext>
          </c:extLst>
        </c:ser>
        <c:dLbls>
          <c:showLegendKey val="0"/>
          <c:showVal val="0"/>
          <c:showCatName val="0"/>
          <c:showSerName val="0"/>
          <c:showPercent val="1"/>
          <c:showBubbleSize val="0"/>
          <c:showLeaderLines val="1"/>
        </c:dLbls>
        <c:firstSliceAng val="118"/>
      </c:pieChart>
      <c:spPr>
        <a:noFill/>
        <a:ln w="25378">
          <a:noFill/>
        </a:ln>
      </c:spPr>
    </c:plotArea>
    <c:plotVisOnly val="1"/>
    <c:dispBlanksAs val="zero"/>
    <c:showDLblsOverMax val="0"/>
  </c:chart>
  <c:spPr>
    <a:solidFill>
      <a:schemeClr val="bg1"/>
    </a:solidFill>
    <a:ln w="9517" cap="flat" cmpd="sng" algn="ctr">
      <a:solidFill>
        <a:schemeClr val="bg1"/>
      </a:solidFill>
      <a:round/>
    </a:ln>
    <a:effectLst/>
  </c:spPr>
  <c:txPr>
    <a:bodyPr/>
    <a:lstStyle/>
    <a:p>
      <a:pPr>
        <a:defRPr sz="999" b="0" i="0" u="none" strike="noStrike" baseline="0">
          <a:solidFill>
            <a:srgbClr val="000000"/>
          </a:solidFill>
          <a:latin typeface="Arial"/>
          <a:ea typeface="Arial"/>
          <a:cs typeface="Arial"/>
        </a:defRPr>
      </a:pPr>
      <a:endParaRPr lang="ru-RU"/>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179250812405564"/>
          <c:y val="0.10726211462373179"/>
          <c:w val="0.6961242922258396"/>
          <c:h val="0.76071492929055495"/>
        </c:manualLayout>
      </c:layout>
      <c:pieChart>
        <c:varyColors val="1"/>
        <c:ser>
          <c:idx val="0"/>
          <c:order val="0"/>
          <c:tx>
            <c:strRef>
              <c:f>Лист1!$B$1</c:f>
              <c:strCache>
                <c:ptCount val="1"/>
                <c:pt idx="0">
                  <c:v>Ulushi, %da</c:v>
                </c:pt>
              </c:strCache>
            </c:strRef>
          </c:tx>
          <c:spPr>
            <a:solidFill>
              <a:srgbClr val="00B050"/>
            </a:solidFill>
            <a:scene3d>
              <a:camera prst="orthographicFront"/>
              <a:lightRig rig="threePt" dir="t"/>
            </a:scene3d>
            <a:sp3d>
              <a:bevelT w="203200"/>
            </a:sp3d>
          </c:spPr>
          <c:dPt>
            <c:idx val="0"/>
            <c:bubble3D val="0"/>
            <c:spPr>
              <a:solidFill>
                <a:srgbClr val="FFFF00"/>
              </a:solidFill>
              <a:ln>
                <a:noFill/>
              </a:ln>
              <a:effectLst>
                <a:outerShdw blurRad="40000" dist="23000" dir="5400000" rotWithShape="0">
                  <a:srgbClr val="000000">
                    <a:alpha val="35000"/>
                  </a:srgbClr>
                </a:outerShdw>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1-2398-4D6D-97E9-1014E6E51D57}"/>
              </c:ext>
            </c:extLst>
          </c:dPt>
          <c:dPt>
            <c:idx val="1"/>
            <c:bubble3D val="0"/>
            <c:spPr>
              <a:solidFill>
                <a:srgbClr val="00B050"/>
              </a:solidFill>
              <a:ln>
                <a:noFill/>
              </a:ln>
              <a:effectLst>
                <a:outerShdw blurRad="40000" dist="23000" dir="5400000" rotWithShape="0">
                  <a:srgbClr val="000000">
                    <a:alpha val="35000"/>
                  </a:srgbClr>
                </a:outerShdw>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3-2398-4D6D-97E9-1014E6E51D57}"/>
              </c:ext>
            </c:extLst>
          </c:dPt>
          <c:dLbls>
            <c:dLbl>
              <c:idx val="0"/>
              <c:layout>
                <c:manualLayout>
                  <c:x val="4.1869669104076392E-2"/>
                  <c:y val="3.2271891435454152E-3"/>
                </c:manualLayout>
              </c:layout>
              <c:tx>
                <c:rich>
                  <a:bodyPr/>
                  <a:lstStyle/>
                  <a:p>
                    <a:r>
                      <a:rPr lang="en-US" sz="1300" b="1">
                        <a:latin typeface="Times New Roman" pitchFamily="18" charset="0"/>
                        <a:cs typeface="Times New Roman" pitchFamily="18" charset="0"/>
                      </a:rPr>
                      <a:t>5</a:t>
                    </a:r>
                    <a:r>
                      <a:rPr lang="en-US"/>
                      <a:t>6,9</a:t>
                    </a:r>
                  </a:p>
                </c:rich>
              </c:tx>
              <c:showLegendKey val="0"/>
              <c:showVal val="1"/>
              <c:showCatName val="0"/>
              <c:showSerName val="0"/>
              <c:showPercent val="1"/>
              <c:showBubbleSize val="0"/>
              <c:extLst>
                <c:ext xmlns:c15="http://schemas.microsoft.com/office/drawing/2012/chart" uri="{CE6537A1-D6FC-4f65-9D91-7224C49458BB}"/>
              </c:extLst>
            </c:dLbl>
            <c:dLbl>
              <c:idx val="1"/>
              <c:layout>
                <c:manualLayout>
                  <c:x val="-3.6851041916124608E-2"/>
                  <c:y val="-5.3075666848122018E-2"/>
                </c:manualLayout>
              </c:layout>
              <c:tx>
                <c:rich>
                  <a:bodyPr/>
                  <a:lstStyle/>
                  <a:p>
                    <a:r>
                      <a:rPr lang="en-US" sz="1300" b="1">
                        <a:latin typeface="Times New Roman" pitchFamily="18" charset="0"/>
                        <a:cs typeface="Times New Roman" pitchFamily="18" charset="0"/>
                      </a:rPr>
                      <a:t>4</a:t>
                    </a:r>
                    <a:r>
                      <a:rPr lang="en-US"/>
                      <a:t>3,1</a:t>
                    </a:r>
                  </a:p>
                </c:rich>
              </c:tx>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a:lstStyle/>
              <a:p>
                <a:pPr>
                  <a:defRPr sz="1300" b="1">
                    <a:latin typeface="Times New Roman" pitchFamily="18" charset="0"/>
                    <a:cs typeface="Times New Roman" pitchFamily="18" charset="0"/>
                  </a:defRPr>
                </a:pPr>
                <a:endParaRPr lang="ru-RU"/>
              </a:p>
            </c:txPr>
            <c:showLegendKey val="0"/>
            <c:showVal val="1"/>
            <c:showCatName val="0"/>
            <c:showSerName val="0"/>
            <c:showPercent val="1"/>
            <c:showBubbleSize val="0"/>
            <c:showLeaderLines val="1"/>
            <c:extLst>
              <c:ext xmlns:c15="http://schemas.microsoft.com/office/drawing/2012/chart" uri="{CE6537A1-D6FC-4f65-9D91-7224C49458BB}"/>
            </c:extLst>
          </c:dLbls>
          <c:cat>
            <c:strRef>
              <c:f>Лист1!$A$2:$A$3</c:f>
              <c:strCache>
                <c:ptCount val="2"/>
                <c:pt idx="0">
                  <c:v>Faoliyat ko‘rsatayotgan</c:v>
                </c:pt>
                <c:pt idx="1">
                  <c:v>Faoliyat ko‘rsatmayotgan</c:v>
                </c:pt>
              </c:strCache>
            </c:strRef>
          </c:cat>
          <c:val>
            <c:numRef>
              <c:f>Лист1!$B$2:$B$3</c:f>
              <c:numCache>
                <c:formatCode>0.0%</c:formatCode>
                <c:ptCount val="2"/>
                <c:pt idx="0">
                  <c:v>0.56899999999999995</c:v>
                </c:pt>
                <c:pt idx="1">
                  <c:v>0.43100000000000038</c:v>
                </c:pt>
              </c:numCache>
            </c:numRef>
          </c:val>
          <c:extLst xmlns:c16r2="http://schemas.microsoft.com/office/drawing/2015/06/chart">
            <c:ext xmlns:c16="http://schemas.microsoft.com/office/drawing/2014/chart" uri="{C3380CC4-5D6E-409C-BE32-E72D297353CC}">
              <c16:uniqueId val="{00000004-2398-4D6D-97E9-1014E6E51D57}"/>
            </c:ext>
          </c:extLst>
        </c:ser>
        <c:dLbls>
          <c:showLegendKey val="0"/>
          <c:showVal val="0"/>
          <c:showCatName val="0"/>
          <c:showSerName val="0"/>
          <c:showPercent val="1"/>
          <c:showBubbleSize val="0"/>
          <c:showLeaderLines val="1"/>
        </c:dLbls>
        <c:firstSliceAng val="16"/>
      </c:pieChart>
      <c:spPr>
        <a:noFill/>
        <a:ln w="25532">
          <a:noFill/>
        </a:ln>
      </c:spPr>
    </c:plotArea>
    <c:plotVisOnly val="1"/>
    <c:dispBlanksAs val="zero"/>
    <c:showDLblsOverMax val="0"/>
  </c:chart>
  <c:spPr>
    <a:solidFill>
      <a:schemeClr val="bg1"/>
    </a:solidFill>
    <a:ln w="9574" cap="flat" cmpd="sng" algn="ctr">
      <a:solidFill>
        <a:schemeClr val="bg1"/>
      </a:solidFill>
      <a:round/>
    </a:ln>
    <a:effectLst/>
  </c:spPr>
  <c:txPr>
    <a:bodyPr/>
    <a:lstStyle/>
    <a:p>
      <a:pPr>
        <a:defRPr sz="1005" b="0" i="0" u="none" strike="noStrike" baseline="0">
          <a:solidFill>
            <a:srgbClr val="000000"/>
          </a:solidFill>
          <a:latin typeface="Arial"/>
          <a:ea typeface="Arial"/>
          <a:cs typeface="Arial"/>
        </a:defRPr>
      </a:pPr>
      <a:endParaRPr lang="ru-RU"/>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7160259699289824E-2"/>
          <c:y val="0.10032993087759939"/>
          <c:w val="0.72344056233127463"/>
          <c:h val="0.83428103085627314"/>
        </c:manualLayout>
      </c:layout>
      <c:pieChart>
        <c:varyColors val="1"/>
        <c:ser>
          <c:idx val="0"/>
          <c:order val="0"/>
          <c:tx>
            <c:strRef>
              <c:f>Лист1!$B$1</c:f>
              <c:strCache>
                <c:ptCount val="1"/>
                <c:pt idx="0">
                  <c:v>Продажи</c:v>
                </c:pt>
              </c:strCache>
            </c:strRef>
          </c:tx>
          <c:spPr>
            <a:solidFill>
              <a:srgbClr val="00B050"/>
            </a:solidFill>
            <a:scene3d>
              <a:camera prst="orthographicFront"/>
              <a:lightRig rig="threePt" dir="t"/>
            </a:scene3d>
            <a:sp3d>
              <a:bevelT w="203200"/>
            </a:sp3d>
          </c:spPr>
          <c:dPt>
            <c:idx val="0"/>
            <c:bubble3D val="0"/>
            <c:spPr>
              <a:solidFill>
                <a:srgbClr val="FFFF00"/>
              </a:solidFill>
              <a:ln>
                <a:noFill/>
              </a:ln>
              <a:effectLst>
                <a:outerShdw blurRad="40000" dist="23000" dir="5400000" rotWithShape="0">
                  <a:srgbClr val="000000">
                    <a:alpha val="35000"/>
                  </a:srgbClr>
                </a:outerShdw>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1-C8D2-465E-B563-D0D5C9F52132}"/>
              </c:ext>
            </c:extLst>
          </c:dPt>
          <c:dPt>
            <c:idx val="1"/>
            <c:bubble3D val="0"/>
            <c:spPr>
              <a:solidFill>
                <a:srgbClr val="00B050"/>
              </a:solidFill>
              <a:ln>
                <a:noFill/>
              </a:ln>
              <a:effectLst>
                <a:outerShdw blurRad="40000" dist="23000" dir="5400000" rotWithShape="0">
                  <a:srgbClr val="000000">
                    <a:alpha val="35000"/>
                  </a:srgbClr>
                </a:outerShdw>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3-C8D2-465E-B563-D0D5C9F52132}"/>
              </c:ext>
            </c:extLst>
          </c:dPt>
          <c:dLbls>
            <c:dLbl>
              <c:idx val="0"/>
              <c:layout>
                <c:manualLayout>
                  <c:x val="-4.2441889224155378E-2"/>
                  <c:y val="-4.9279838253433871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8D2-465E-B563-D0D5C9F52132}"/>
                </c:ext>
                <c:ext xmlns:c15="http://schemas.microsoft.com/office/drawing/2012/chart" uri="{CE6537A1-D6FC-4f65-9D91-7224C49458BB}"/>
              </c:extLst>
            </c:dLbl>
            <c:dLbl>
              <c:idx val="1"/>
              <c:layout>
                <c:manualLayout>
                  <c:x val="-0.18881089321287794"/>
                  <c:y val="-5.6890923086912112E-2"/>
                </c:manualLayout>
              </c:layout>
              <c:tx>
                <c:rich>
                  <a:bodyPr/>
                  <a:lstStyle/>
                  <a:p>
                    <a:r>
                      <a:rPr lang="en-US"/>
                      <a:t>97,3%</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C8D2-465E-B563-D0D5C9F52132}"/>
                </c:ext>
                <c:ext xmlns:c15="http://schemas.microsoft.com/office/drawing/2012/chart" uri="{CE6537A1-D6FC-4f65-9D91-7224C49458BB}"/>
              </c:extLst>
            </c:dLbl>
            <c:spPr>
              <a:noFill/>
              <a:ln w="25532">
                <a:noFill/>
              </a:ln>
            </c:spPr>
            <c:txPr>
              <a:bodyPr/>
              <a:lstStyle/>
              <a:p>
                <a:pPr>
                  <a:defRPr sz="1106"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Лист1!$A$2:$A$3</c:f>
              <c:strCache>
                <c:ptCount val="2"/>
                <c:pt idx="0">
                  <c:v>Кв. 1</c:v>
                </c:pt>
                <c:pt idx="1">
                  <c:v>Кв. 2</c:v>
                </c:pt>
              </c:strCache>
            </c:strRef>
          </c:cat>
          <c:val>
            <c:numRef>
              <c:f>Лист1!$B$2:$B$3</c:f>
              <c:numCache>
                <c:formatCode>0.0%</c:formatCode>
                <c:ptCount val="2"/>
                <c:pt idx="0">
                  <c:v>2.5999999999999999E-2</c:v>
                </c:pt>
                <c:pt idx="1">
                  <c:v>0.93600000000000005</c:v>
                </c:pt>
              </c:numCache>
            </c:numRef>
          </c:val>
          <c:extLst xmlns:c16r2="http://schemas.microsoft.com/office/drawing/2015/06/chart">
            <c:ext xmlns:c16="http://schemas.microsoft.com/office/drawing/2014/chart" uri="{C3380CC4-5D6E-409C-BE32-E72D297353CC}">
              <c16:uniqueId val="{00000004-C8D2-465E-B563-D0D5C9F52132}"/>
            </c:ext>
          </c:extLst>
        </c:ser>
        <c:dLbls>
          <c:showLegendKey val="0"/>
          <c:showVal val="0"/>
          <c:showCatName val="0"/>
          <c:showSerName val="0"/>
          <c:showPercent val="1"/>
          <c:showBubbleSize val="0"/>
          <c:showLeaderLines val="1"/>
        </c:dLbls>
        <c:firstSliceAng val="0"/>
      </c:pieChart>
      <c:spPr>
        <a:noFill/>
        <a:ln w="25532">
          <a:noFill/>
        </a:ln>
      </c:spPr>
    </c:plotArea>
    <c:plotVisOnly val="1"/>
    <c:dispBlanksAs val="zero"/>
    <c:showDLblsOverMax val="0"/>
  </c:chart>
  <c:spPr>
    <a:solidFill>
      <a:schemeClr val="bg1"/>
    </a:solidFill>
    <a:ln w="9574" cap="flat" cmpd="sng" algn="ctr">
      <a:solidFill>
        <a:schemeClr val="bg1"/>
      </a:solidFill>
      <a:round/>
    </a:ln>
    <a:effectLst/>
  </c:spPr>
  <c:txPr>
    <a:bodyPr/>
    <a:lstStyle/>
    <a:p>
      <a:pPr>
        <a:defRPr sz="1005" b="0" i="0" u="none" strike="noStrike" baseline="0">
          <a:solidFill>
            <a:srgbClr val="000000"/>
          </a:solidFill>
          <a:latin typeface="Arial"/>
          <a:ea typeface="Arial"/>
          <a:cs typeface="Arial"/>
        </a:defRPr>
      </a:pPr>
      <a:endParaRPr lang="ru-RU"/>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view3D>
      <c:rotX val="40"/>
      <c:rotY val="200"/>
      <c:rAngAx val="0"/>
    </c:view3D>
    <c:floor>
      <c:thickness val="0"/>
    </c:floor>
    <c:sideWall>
      <c:thickness val="0"/>
    </c:sideWall>
    <c:backWall>
      <c:thickness val="0"/>
    </c:backWall>
    <c:plotArea>
      <c:layout>
        <c:manualLayout>
          <c:layoutTarget val="inner"/>
          <c:xMode val="edge"/>
          <c:yMode val="edge"/>
          <c:x val="0.17494200705197652"/>
          <c:y val="2.5736520793232538E-2"/>
          <c:w val="0.6632391790658686"/>
          <c:h val="0.86084643663966121"/>
        </c:manualLayout>
      </c:layout>
      <c:pie3DChart>
        <c:varyColors val="1"/>
        <c:ser>
          <c:idx val="0"/>
          <c:order val="0"/>
          <c:tx>
            <c:strRef>
              <c:f>Лист1!$B$1</c:f>
              <c:strCache>
                <c:ptCount val="1"/>
                <c:pt idx="0">
                  <c:v>doimiy aholi sonida erkak va ayollarning ulushi, %da</c:v>
                </c:pt>
              </c:strCache>
            </c:strRef>
          </c:tx>
          <c:explosion val="1"/>
          <c:dPt>
            <c:idx val="0"/>
            <c:bubble3D val="0"/>
            <c:spPr>
              <a:solidFill>
                <a:srgbClr val="AC0039"/>
              </a:solidFill>
            </c:spPr>
          </c:dPt>
          <c:dPt>
            <c:idx val="1"/>
            <c:bubble3D val="0"/>
            <c:explosion val="8"/>
            <c:spPr>
              <a:solidFill>
                <a:srgbClr val="F79646">
                  <a:lumMod val="75000"/>
                </a:srgbClr>
              </a:solidFill>
            </c:spPr>
          </c:dPt>
          <c:dLbls>
            <c:dLbl>
              <c:idx val="0"/>
              <c:layout>
                <c:manualLayout>
                  <c:x val="-2.4778028498147926E-2"/>
                  <c:y val="-3.8888757146249592E-2"/>
                </c:manualLayout>
              </c:layout>
              <c:tx>
                <c:rich>
                  <a:bodyPr/>
                  <a:lstStyle/>
                  <a:p>
                    <a:r>
                      <a:rPr lang="en-US" sz="1300" b="1">
                        <a:latin typeface="Times New Roman" pitchFamily="18" charset="0"/>
                        <a:cs typeface="Times New Roman" pitchFamily="18" charset="0"/>
                      </a:rPr>
                      <a:t>5</a:t>
                    </a:r>
                    <a:r>
                      <a:rPr lang="en-US"/>
                      <a:t>0,1</a:t>
                    </a:r>
                  </a:p>
                </c:rich>
              </c:tx>
              <c:showLegendKey val="0"/>
              <c:showVal val="1"/>
              <c:showCatName val="0"/>
              <c:showSerName val="0"/>
              <c:showPercent val="1"/>
              <c:showBubbleSize val="0"/>
              <c:extLst>
                <c:ext xmlns:c15="http://schemas.microsoft.com/office/drawing/2012/chart" uri="{CE6537A1-D6FC-4f65-9D91-7224C49458BB}"/>
              </c:extLst>
            </c:dLbl>
            <c:dLbl>
              <c:idx val="1"/>
              <c:layout>
                <c:manualLayout>
                  <c:x val="2.4389144823154615E-2"/>
                  <c:y val="6.2343585768187808E-3"/>
                </c:manualLayout>
              </c:layout>
              <c:tx>
                <c:rich>
                  <a:bodyPr/>
                  <a:lstStyle/>
                  <a:p>
                    <a:r>
                      <a:rPr lang="en-US" sz="1300" b="1">
                        <a:latin typeface="Times New Roman" pitchFamily="18" charset="0"/>
                        <a:cs typeface="Times New Roman" pitchFamily="18" charset="0"/>
                      </a:rPr>
                      <a:t>4</a:t>
                    </a:r>
                    <a:r>
                      <a:rPr lang="en-US"/>
                      <a:t>9,9</a:t>
                    </a:r>
                  </a:p>
                </c:rich>
              </c:tx>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a:lstStyle/>
              <a:p>
                <a:pPr>
                  <a:defRPr sz="1300" b="1">
                    <a:latin typeface="Times New Roman" pitchFamily="18" charset="0"/>
                    <a:cs typeface="Times New Roman" pitchFamily="18" charset="0"/>
                  </a:defRPr>
                </a:pPr>
                <a:endParaRPr lang="ru-RU"/>
              </a:p>
            </c:txPr>
            <c:showLegendKey val="0"/>
            <c:showVal val="1"/>
            <c:showCatName val="0"/>
            <c:showSerName val="0"/>
            <c:showPercent val="1"/>
            <c:showBubbleSize val="0"/>
            <c:showLeaderLines val="1"/>
            <c:extLst>
              <c:ext xmlns:c15="http://schemas.microsoft.com/office/drawing/2012/chart" uri="{CE6537A1-D6FC-4f65-9D91-7224C49458BB}"/>
            </c:extLst>
          </c:dLbls>
          <c:cat>
            <c:strRef>
              <c:f>Лист1!$A$2:$A$3</c:f>
              <c:strCache>
                <c:ptCount val="2"/>
                <c:pt idx="0">
                  <c:v>Erkaklar</c:v>
                </c:pt>
                <c:pt idx="1">
                  <c:v>Ayollar</c:v>
                </c:pt>
              </c:strCache>
            </c:strRef>
          </c:cat>
          <c:val>
            <c:numRef>
              <c:f>Лист1!$B$2:$B$3</c:f>
              <c:numCache>
                <c:formatCode>0.0</c:formatCode>
                <c:ptCount val="2"/>
                <c:pt idx="0">
                  <c:v>50.1</c:v>
                </c:pt>
                <c:pt idx="1">
                  <c:v>49.9</c:v>
                </c:pt>
              </c:numCache>
            </c:numRef>
          </c:val>
        </c:ser>
        <c:dLbls>
          <c:showLegendKey val="0"/>
          <c:showVal val="0"/>
          <c:showCatName val="0"/>
          <c:showSerName val="0"/>
          <c:showPercent val="1"/>
          <c:showBubbleSize val="0"/>
          <c:showLeaderLines val="1"/>
        </c:dLbls>
      </c:pie3DChart>
      <c:spPr>
        <a:ln>
          <a:noFill/>
        </a:ln>
      </c:spPr>
    </c:plotArea>
    <c:legend>
      <c:legendPos val="r"/>
      <c:layout>
        <c:manualLayout>
          <c:xMode val="edge"/>
          <c:yMode val="edge"/>
          <c:x val="0.23436734640292547"/>
          <c:y val="0.8872842264315296"/>
          <c:w val="0.53918651770643256"/>
          <c:h val="7.6187696076188402E-2"/>
        </c:manualLayout>
      </c:layout>
      <c:overlay val="0"/>
      <c:txPr>
        <a:bodyPr/>
        <a:lstStyle/>
        <a:p>
          <a:pPr>
            <a:defRPr sz="1300" b="1">
              <a:solidFill>
                <a:schemeClr val="tx2"/>
              </a:solidFill>
              <a:latin typeface="Times New Roman" pitchFamily="18" charset="0"/>
              <a:cs typeface="Times New Roman" pitchFamily="18" charset="0"/>
            </a:defRPr>
          </a:pPr>
          <a:endParaRPr lang="ru-RU"/>
        </a:p>
      </c:txPr>
    </c:legend>
    <c:plotVisOnly val="1"/>
    <c:dispBlanksAs val="zero"/>
    <c:showDLblsOverMax val="0"/>
  </c:chart>
  <c:spPr>
    <a:ln>
      <a:noFill/>
    </a:ln>
  </c:sp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4201571384327015E-2"/>
          <c:y val="3.0996321020126196E-2"/>
          <c:w val="0.94363472587190156"/>
          <c:h val="0.70816839093556649"/>
        </c:manualLayout>
      </c:layout>
      <c:barChart>
        <c:barDir val="col"/>
        <c:grouping val="clustered"/>
        <c:varyColors val="0"/>
        <c:ser>
          <c:idx val="0"/>
          <c:order val="0"/>
          <c:tx>
            <c:strRef>
              <c:f>Лист1!$B$1</c:f>
              <c:strCache>
                <c:ptCount val="1"/>
                <c:pt idx="0">
                  <c:v>2025-yil</c:v>
                </c:pt>
              </c:strCache>
            </c:strRef>
          </c:tx>
          <c:spPr>
            <a:solidFill>
              <a:schemeClr val="accent1"/>
            </a:solidFill>
            <a:effectLst>
              <a:softEdge rad="342900"/>
            </a:effectLst>
            <a:scene3d>
              <a:camera prst="orthographicFront"/>
              <a:lightRig rig="balanced" dir="t">
                <a:rot lat="0" lon="0" rev="0"/>
              </a:lightRig>
            </a:scene3d>
            <a:sp3d>
              <a:bevelT w="190500" h="190500"/>
              <a:bevelB w="190500" h="190500"/>
            </a:sp3d>
          </c:spPr>
          <c:invertIfNegative val="0"/>
          <c:dLbls>
            <c:spPr>
              <a:noFill/>
              <a:ln>
                <a:noFill/>
              </a:ln>
              <a:effectLst/>
            </c:spPr>
            <c:txPr>
              <a:bodyPr/>
              <a:lstStyle/>
              <a:p>
                <a:pPr>
                  <a:defRPr sz="13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Tug‘ilganlar</c:v>
                </c:pt>
                <c:pt idx="1">
                  <c:v>O‘lganlar</c:v>
                </c:pt>
                <c:pt idx="2">
                  <c:v>Tabiiy o‘sish</c:v>
                </c:pt>
                <c:pt idx="3">
                  <c:v>Nikoh</c:v>
                </c:pt>
                <c:pt idx="4">
                  <c:v>Ajrim</c:v>
                </c:pt>
              </c:strCache>
            </c:strRef>
          </c:cat>
          <c:val>
            <c:numRef>
              <c:f>Лист1!$B$2:$B$6</c:f>
              <c:numCache>
                <c:formatCode>#,##0</c:formatCode>
                <c:ptCount val="5"/>
                <c:pt idx="0">
                  <c:v>387</c:v>
                </c:pt>
                <c:pt idx="1">
                  <c:v>142</c:v>
                </c:pt>
                <c:pt idx="2">
                  <c:v>245</c:v>
                </c:pt>
                <c:pt idx="3" formatCode="0">
                  <c:v>94</c:v>
                </c:pt>
                <c:pt idx="4" formatCode="0">
                  <c:v>54</c:v>
                </c:pt>
              </c:numCache>
            </c:numRef>
          </c:val>
          <c:extLst xmlns:c16r2="http://schemas.microsoft.com/office/drawing/2015/06/chart">
            <c:ext xmlns:c16="http://schemas.microsoft.com/office/drawing/2014/chart" uri="{C3380CC4-5D6E-409C-BE32-E72D297353CC}">
              <c16:uniqueId val="{00000000-C59A-4056-A30E-57742A495A96}"/>
            </c:ext>
          </c:extLst>
        </c:ser>
        <c:ser>
          <c:idx val="1"/>
          <c:order val="1"/>
          <c:tx>
            <c:strRef>
              <c:f>Лист1!$C$1</c:f>
              <c:strCache>
                <c:ptCount val="1"/>
                <c:pt idx="0">
                  <c:v>2026-yil</c:v>
                </c:pt>
              </c:strCache>
            </c:strRef>
          </c:tx>
          <c:spPr>
            <a:scene3d>
              <a:camera prst="orthographicFront"/>
              <a:lightRig rig="threePt" dir="t">
                <a:rot lat="0" lon="0" rev="0"/>
              </a:lightRig>
            </a:scene3d>
            <a:sp3d>
              <a:bevelT w="190500" h="190500"/>
              <a:bevelB w="190500" h="190500"/>
            </a:sp3d>
          </c:spPr>
          <c:invertIfNegative val="0"/>
          <c:dLbls>
            <c:spPr>
              <a:noFill/>
              <a:ln>
                <a:noFill/>
              </a:ln>
              <a:effectLst/>
            </c:spPr>
            <c:txPr>
              <a:bodyPr/>
              <a:lstStyle/>
              <a:p>
                <a:pPr>
                  <a:defRPr sz="13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Tug‘ilganlar</c:v>
                </c:pt>
                <c:pt idx="1">
                  <c:v>O‘lganlar</c:v>
                </c:pt>
                <c:pt idx="2">
                  <c:v>Tabiiy o‘sish</c:v>
                </c:pt>
                <c:pt idx="3">
                  <c:v>Nikoh</c:v>
                </c:pt>
                <c:pt idx="4">
                  <c:v>Ajrim</c:v>
                </c:pt>
              </c:strCache>
            </c:strRef>
          </c:cat>
          <c:val>
            <c:numRef>
              <c:f>Лист1!$C$2:$C$6</c:f>
              <c:numCache>
                <c:formatCode>#,##0</c:formatCode>
                <c:ptCount val="5"/>
                <c:pt idx="0">
                  <c:v>402</c:v>
                </c:pt>
                <c:pt idx="1">
                  <c:v>133</c:v>
                </c:pt>
                <c:pt idx="2">
                  <c:v>269</c:v>
                </c:pt>
                <c:pt idx="3" formatCode="0">
                  <c:v>107</c:v>
                </c:pt>
                <c:pt idx="4" formatCode="0">
                  <c:v>51</c:v>
                </c:pt>
              </c:numCache>
            </c:numRef>
          </c:val>
        </c:ser>
        <c:dLbls>
          <c:showLegendKey val="0"/>
          <c:showVal val="0"/>
          <c:showCatName val="0"/>
          <c:showSerName val="0"/>
          <c:showPercent val="0"/>
          <c:showBubbleSize val="0"/>
        </c:dLbls>
        <c:gapWidth val="52"/>
        <c:axId val="432011432"/>
        <c:axId val="432007120"/>
      </c:barChart>
      <c:catAx>
        <c:axId val="432011432"/>
        <c:scaling>
          <c:orientation val="minMax"/>
        </c:scaling>
        <c:delete val="0"/>
        <c:axPos val="b"/>
        <c:numFmt formatCode="General" sourceLinked="0"/>
        <c:majorTickMark val="out"/>
        <c:minorTickMark val="none"/>
        <c:tickLblPos val="nextTo"/>
        <c:txPr>
          <a:bodyPr/>
          <a:lstStyle/>
          <a:p>
            <a:pPr>
              <a:defRPr sz="1300" b="1">
                <a:solidFill>
                  <a:srgbClr val="002060"/>
                </a:solidFill>
              </a:defRPr>
            </a:pPr>
            <a:endParaRPr lang="ru-RU"/>
          </a:p>
        </c:txPr>
        <c:crossAx val="432007120"/>
        <c:crossesAt val="0"/>
        <c:auto val="1"/>
        <c:lblAlgn val="ctr"/>
        <c:lblOffset val="100"/>
        <c:noMultiLvlLbl val="0"/>
      </c:catAx>
      <c:valAx>
        <c:axId val="432007120"/>
        <c:scaling>
          <c:orientation val="minMax"/>
        </c:scaling>
        <c:delete val="1"/>
        <c:axPos val="l"/>
        <c:numFmt formatCode="#,##0" sourceLinked="1"/>
        <c:majorTickMark val="out"/>
        <c:minorTickMark val="none"/>
        <c:tickLblPos val="none"/>
        <c:crossAx val="432011432"/>
        <c:crosses val="autoZero"/>
        <c:crossBetween val="between"/>
      </c:valAx>
    </c:plotArea>
    <c:legend>
      <c:legendPos val="b"/>
      <c:layout>
        <c:manualLayout>
          <c:xMode val="edge"/>
          <c:yMode val="edge"/>
          <c:x val="0.34488656921899408"/>
          <c:y val="0.88899819169168082"/>
          <c:w val="0.27961188040697277"/>
          <c:h val="8.3625237123495746E-2"/>
        </c:manualLayout>
      </c:layout>
      <c:overlay val="0"/>
      <c:txPr>
        <a:bodyPr/>
        <a:lstStyle/>
        <a:p>
          <a:pPr>
            <a:defRPr sz="1300" b="1"/>
          </a:pPr>
          <a:endParaRPr lang="ru-RU"/>
        </a:p>
      </c:txPr>
    </c:legend>
    <c:plotVisOnly val="1"/>
    <c:dispBlanksAs val="gap"/>
    <c:showDLblsOverMax val="0"/>
  </c:chart>
  <c:spPr>
    <a:ln>
      <a:noFill/>
    </a:ln>
    <a:effectLst>
      <a:softEdge rad="0"/>
    </a:effectLst>
  </c:spPr>
  <c:txPr>
    <a:bodyPr/>
    <a:lstStyle/>
    <a:p>
      <a:pPr>
        <a:defRPr>
          <a:latin typeface="Times New Roman" pitchFamily="18" charset="0"/>
          <a:cs typeface="Times New Roman" pitchFamily="18" charset="0"/>
        </a:defRPr>
      </a:pPr>
      <a:endParaRPr lang="ru-RU"/>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1539863288326517E-2"/>
          <c:y val="8.0576762786408768E-2"/>
          <c:w val="0.94763948341200765"/>
          <c:h val="0.6803871375188586"/>
        </c:manualLayout>
      </c:layout>
      <c:barChart>
        <c:barDir val="col"/>
        <c:grouping val="clustered"/>
        <c:varyColors val="0"/>
        <c:ser>
          <c:idx val="0"/>
          <c:order val="0"/>
          <c:tx>
            <c:strRef>
              <c:f>Лист1!$B$1</c:f>
              <c:strCache>
                <c:ptCount val="1"/>
                <c:pt idx="0">
                  <c:v>2025-yil</c:v>
                </c:pt>
              </c:strCache>
            </c:strRef>
          </c:tx>
          <c:spPr>
            <a:solidFill>
              <a:schemeClr val="accent1"/>
            </a:solidFill>
            <a:ln>
              <a:noFill/>
            </a:ln>
            <a:effectLst/>
            <a:scene3d>
              <a:camera prst="orthographicFront"/>
              <a:lightRig rig="threePt" dir="t"/>
            </a:scene3d>
            <a:sp3d>
              <a:bevelT/>
            </a:sp3d>
          </c:spPr>
          <c:invertIfNegative val="0"/>
          <c:dLbls>
            <c:spPr>
              <a:noFill/>
              <a:ln>
                <a:noFill/>
              </a:ln>
              <a:effectLst/>
            </c:spPr>
            <c:txPr>
              <a:bodyPr/>
              <a:lstStyle/>
              <a:p>
                <a:pPr>
                  <a:defRPr sz="13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Kelganlar</c:v>
                </c:pt>
                <c:pt idx="1">
                  <c:v>Ketganlar</c:v>
                </c:pt>
              </c:strCache>
            </c:strRef>
          </c:cat>
          <c:val>
            <c:numRef>
              <c:f>Лист1!$B$2:$B$3</c:f>
              <c:numCache>
                <c:formatCode>General</c:formatCode>
                <c:ptCount val="2"/>
                <c:pt idx="0" formatCode="#,##0">
                  <c:v>8</c:v>
                </c:pt>
                <c:pt idx="1">
                  <c:v>135</c:v>
                </c:pt>
              </c:numCache>
            </c:numRef>
          </c:val>
          <c:extLst xmlns:c16r2="http://schemas.microsoft.com/office/drawing/2015/06/chart">
            <c:ext xmlns:c16="http://schemas.microsoft.com/office/drawing/2014/chart" uri="{C3380CC4-5D6E-409C-BE32-E72D297353CC}">
              <c16:uniqueId val="{00000000-FCFF-46B1-804C-3A5011ADB841}"/>
            </c:ext>
          </c:extLst>
        </c:ser>
        <c:ser>
          <c:idx val="1"/>
          <c:order val="1"/>
          <c:tx>
            <c:strRef>
              <c:f>Лист1!$C$1</c:f>
              <c:strCache>
                <c:ptCount val="1"/>
                <c:pt idx="0">
                  <c:v>2026-yil</c:v>
                </c:pt>
              </c:strCache>
            </c:strRef>
          </c:tx>
          <c:spPr>
            <a:solidFill>
              <a:srgbClr val="00B050"/>
            </a:solidFill>
            <a:ln>
              <a:noFill/>
            </a:ln>
            <a:effectLst/>
            <a:scene3d>
              <a:camera prst="orthographicFront"/>
              <a:lightRig rig="threePt" dir="t"/>
            </a:scene3d>
            <a:sp3d>
              <a:bevelT/>
            </a:sp3d>
          </c:spPr>
          <c:invertIfNegative val="0"/>
          <c:dLbls>
            <c:spPr>
              <a:noFill/>
              <a:ln>
                <a:noFill/>
              </a:ln>
              <a:effectLst/>
            </c:spPr>
            <c:txPr>
              <a:bodyPr/>
              <a:lstStyle/>
              <a:p>
                <a:pPr>
                  <a:defRPr sz="13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Kelganlar</c:v>
                </c:pt>
                <c:pt idx="1">
                  <c:v>Ketganlar</c:v>
                </c:pt>
              </c:strCache>
            </c:strRef>
          </c:cat>
          <c:val>
            <c:numRef>
              <c:f>Лист1!$C$2:$C$3</c:f>
              <c:numCache>
                <c:formatCode>General</c:formatCode>
                <c:ptCount val="2"/>
                <c:pt idx="0" formatCode="#,##0">
                  <c:v>123</c:v>
                </c:pt>
                <c:pt idx="1">
                  <c:v>145</c:v>
                </c:pt>
              </c:numCache>
            </c:numRef>
          </c:val>
          <c:extLst xmlns:c16r2="http://schemas.microsoft.com/office/drawing/2015/06/chart">
            <c:ext xmlns:c16="http://schemas.microsoft.com/office/drawing/2014/chart" uri="{C3380CC4-5D6E-409C-BE32-E72D297353CC}">
              <c16:uniqueId val="{00000001-FCFF-46B1-804C-3A5011ADB841}"/>
            </c:ext>
          </c:extLst>
        </c:ser>
        <c:dLbls>
          <c:showLegendKey val="0"/>
          <c:showVal val="1"/>
          <c:showCatName val="0"/>
          <c:showSerName val="0"/>
          <c:showPercent val="0"/>
          <c:showBubbleSize val="0"/>
        </c:dLbls>
        <c:gapWidth val="29"/>
        <c:overlap val="-7"/>
        <c:axId val="432002416"/>
        <c:axId val="432012216"/>
      </c:barChart>
      <c:catAx>
        <c:axId val="43200241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32012216"/>
        <c:crosses val="autoZero"/>
        <c:auto val="1"/>
        <c:lblAlgn val="ctr"/>
        <c:lblOffset val="100"/>
        <c:noMultiLvlLbl val="0"/>
      </c:catAx>
      <c:valAx>
        <c:axId val="432012216"/>
        <c:scaling>
          <c:orientation val="minMax"/>
        </c:scaling>
        <c:delete val="1"/>
        <c:axPos val="l"/>
        <c:numFmt formatCode="#,##0" sourceLinked="1"/>
        <c:majorTickMark val="out"/>
        <c:minorTickMark val="none"/>
        <c:tickLblPos val="none"/>
        <c:crossAx val="432002416"/>
        <c:crosses val="autoZero"/>
        <c:crossBetween val="between"/>
      </c:valAx>
      <c:spPr>
        <a:noFill/>
        <a:ln>
          <a:noFill/>
        </a:ln>
        <a:effectLst/>
      </c:spPr>
    </c:plotArea>
    <c:legend>
      <c:legendPos val="b"/>
      <c:layout>
        <c:manualLayout>
          <c:xMode val="edge"/>
          <c:yMode val="edge"/>
          <c:x val="0.32898566726559009"/>
          <c:y val="0.88664857727553759"/>
          <c:w val="0.33971100384030645"/>
          <c:h val="0.11194929224184501"/>
        </c:manualLayout>
      </c:layout>
      <c:overlay val="0"/>
      <c:spPr>
        <a:noFill/>
        <a:ln>
          <a:noFill/>
        </a:ln>
        <a:effectLst/>
      </c:spPr>
      <c:txPr>
        <a:bodyPr rot="0" spcFirstLastPara="1" vertOverflow="ellipsis" vert="horz" wrap="square" anchor="ctr" anchorCtr="1"/>
        <a:lstStyle/>
        <a:p>
          <a:pPr>
            <a:defRPr sz="13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ysClr val="window" lastClr="FFFFFF"/>
    </a:solidFill>
    <a:ln w="9525" cap="flat" cmpd="sng" algn="ctr">
      <a:noFill/>
      <a:round/>
    </a:ln>
    <a:effectLst/>
  </c:spPr>
  <c:txPr>
    <a:bodyPr/>
    <a:lstStyle/>
    <a:p>
      <a:pPr>
        <a:defRPr/>
      </a:pPr>
      <a:endParaRPr lang="ru-RU"/>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6.5623365477195147E-2"/>
          <c:y val="9.7970567468291345E-2"/>
          <c:w val="0.87070131134280748"/>
          <c:h val="0.64621534064123454"/>
        </c:manualLayout>
      </c:layout>
      <c:bar3DChart>
        <c:barDir val="col"/>
        <c:grouping val="clustered"/>
        <c:varyColors val="0"/>
        <c:ser>
          <c:idx val="0"/>
          <c:order val="0"/>
          <c:tx>
            <c:strRef>
              <c:f>Лист1!$B$1</c:f>
              <c:strCache>
                <c:ptCount val="1"/>
                <c:pt idx="0">
                  <c:v>2025-yil</c:v>
                </c:pt>
              </c:strCache>
            </c:strRef>
          </c:tx>
          <c:spPr>
            <a:solidFill>
              <a:srgbClr val="92D050"/>
            </a:solidFill>
            <a:scene3d>
              <a:camera prst="orthographicFront"/>
              <a:lightRig rig="threePt" dir="t"/>
            </a:scene3d>
            <a:sp3d>
              <a:bevelT prst="relaxedInset"/>
              <a:bevelB w="152400" h="50800" prst="softRound"/>
            </a:sp3d>
          </c:spPr>
          <c:invertIfNegative val="0"/>
          <c:dLbls>
            <c:dLbl>
              <c:idx val="0"/>
              <c:layout>
                <c:manualLayout>
                  <c:x val="2.9552758117208273E-2"/>
                  <c:y val="-8.6459317182794995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9552758117208273E-2"/>
                  <c:y val="-8.190882680475321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3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Andijon viloyati</c:v>
                </c:pt>
                <c:pt idx="1">
                  <c:v>Andijon tumani</c:v>
                </c:pt>
              </c:strCache>
            </c:strRef>
          </c:cat>
          <c:val>
            <c:numRef>
              <c:f>Лист1!$B$2:$B$3</c:f>
              <c:numCache>
                <c:formatCode>#,##0.0</c:formatCode>
                <c:ptCount val="2"/>
                <c:pt idx="0">
                  <c:v>4937</c:v>
                </c:pt>
                <c:pt idx="1">
                  <c:v>3252.6</c:v>
                </c:pt>
              </c:numCache>
            </c:numRef>
          </c:val>
          <c:extLst xmlns:c16r2="http://schemas.microsoft.com/office/drawing/2015/06/chart">
            <c:ext xmlns:c16="http://schemas.microsoft.com/office/drawing/2014/chart" uri="{C3380CC4-5D6E-409C-BE32-E72D297353CC}">
              <c16:uniqueId val="{00000005-AD31-42FF-B52E-A4E68A321493}"/>
            </c:ext>
          </c:extLst>
        </c:ser>
        <c:ser>
          <c:idx val="1"/>
          <c:order val="1"/>
          <c:tx>
            <c:strRef>
              <c:f>Лист1!$C$1</c:f>
              <c:strCache>
                <c:ptCount val="1"/>
                <c:pt idx="0">
                  <c:v>2026-yil</c:v>
                </c:pt>
              </c:strCache>
            </c:strRef>
          </c:tx>
          <c:spPr>
            <a:solidFill>
              <a:srgbClr val="7030A0"/>
            </a:solidFill>
            <a:scene3d>
              <a:camera prst="orthographicFront"/>
              <a:lightRig rig="threePt" dir="t"/>
            </a:scene3d>
            <a:sp3d>
              <a:bevelT prst="relaxedInset"/>
              <a:bevelB w="152400" h="50800" prst="softRound"/>
            </a:sp3d>
          </c:spPr>
          <c:invertIfNegative val="0"/>
          <c:dLbls>
            <c:dLbl>
              <c:idx val="0"/>
              <c:layout>
                <c:manualLayout>
                  <c:x val="3.4099336289086485E-2"/>
                  <c:y val="-8.6459317182794995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3.4099336289086402E-2"/>
                  <c:y val="-8.190882680475314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3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Andijon viloyati</c:v>
                </c:pt>
                <c:pt idx="1">
                  <c:v>Andijon tumani</c:v>
                </c:pt>
              </c:strCache>
            </c:strRef>
          </c:cat>
          <c:val>
            <c:numRef>
              <c:f>Лист1!$C$2:$C$3</c:f>
              <c:numCache>
                <c:formatCode>#,##0.0</c:formatCode>
                <c:ptCount val="2"/>
                <c:pt idx="0">
                  <c:v>5683.6</c:v>
                </c:pt>
                <c:pt idx="1">
                  <c:v>3762.7</c:v>
                </c:pt>
              </c:numCache>
            </c:numRef>
          </c:val>
          <c:extLst xmlns:c16r2="http://schemas.microsoft.com/office/drawing/2015/06/chart">
            <c:ext xmlns:c16="http://schemas.microsoft.com/office/drawing/2014/chart" uri="{C3380CC4-5D6E-409C-BE32-E72D297353CC}">
              <c16:uniqueId val="{0000000B-AD31-42FF-B52E-A4E68A321493}"/>
            </c:ext>
          </c:extLst>
        </c:ser>
        <c:dLbls>
          <c:showLegendKey val="0"/>
          <c:showVal val="0"/>
          <c:showCatName val="0"/>
          <c:showSerName val="0"/>
          <c:showPercent val="0"/>
          <c:showBubbleSize val="0"/>
        </c:dLbls>
        <c:gapWidth val="20"/>
        <c:gapDepth val="0"/>
        <c:shape val="cylinder"/>
        <c:axId val="432013000"/>
        <c:axId val="432003592"/>
        <c:axId val="0"/>
      </c:bar3DChart>
      <c:catAx>
        <c:axId val="432013000"/>
        <c:scaling>
          <c:orientation val="minMax"/>
        </c:scaling>
        <c:delete val="0"/>
        <c:axPos val="b"/>
        <c:numFmt formatCode="General" sourceLinked="1"/>
        <c:majorTickMark val="out"/>
        <c:minorTickMark val="none"/>
        <c:tickLblPos val="nextTo"/>
        <c:txPr>
          <a:bodyPr rot="0" vert="horz"/>
          <a:lstStyle/>
          <a:p>
            <a:pPr>
              <a:defRPr sz="1300" b="1" i="0" u="none" strike="noStrike" baseline="0">
                <a:solidFill>
                  <a:srgbClr val="002060"/>
                </a:solidFill>
                <a:latin typeface="Times New Roman"/>
                <a:ea typeface="Times New Roman"/>
                <a:cs typeface="Times New Roman"/>
              </a:defRPr>
            </a:pPr>
            <a:endParaRPr lang="ru-RU"/>
          </a:p>
        </c:txPr>
        <c:crossAx val="432003592"/>
        <c:crosses val="autoZero"/>
        <c:auto val="1"/>
        <c:lblAlgn val="ctr"/>
        <c:lblOffset val="100"/>
        <c:noMultiLvlLbl val="0"/>
      </c:catAx>
      <c:valAx>
        <c:axId val="432003592"/>
        <c:scaling>
          <c:orientation val="minMax"/>
          <c:min val="0"/>
        </c:scaling>
        <c:delete val="1"/>
        <c:axPos val="l"/>
        <c:numFmt formatCode="#,##0.0" sourceLinked="1"/>
        <c:majorTickMark val="out"/>
        <c:minorTickMark val="none"/>
        <c:tickLblPos val="none"/>
        <c:crossAx val="432013000"/>
        <c:crosses val="autoZero"/>
        <c:crossBetween val="between"/>
        <c:majorUnit val="1000"/>
      </c:valAx>
    </c:plotArea>
    <c:legend>
      <c:legendPos val="b"/>
      <c:layout>
        <c:manualLayout>
          <c:xMode val="edge"/>
          <c:yMode val="edge"/>
          <c:x val="0.31580113172322188"/>
          <c:y val="0.88789681822761235"/>
          <c:w val="0.36360805752183062"/>
          <c:h val="7.9080746682899508E-2"/>
        </c:manualLayout>
      </c:layout>
      <c:overlay val="0"/>
      <c:txPr>
        <a:bodyPr/>
        <a:lstStyle/>
        <a:p>
          <a:pPr>
            <a:defRPr sz="1300" b="1" i="0" u="none" strike="noStrike" baseline="0">
              <a:solidFill>
                <a:srgbClr val="002060"/>
              </a:solidFill>
              <a:latin typeface="Times New Roman"/>
              <a:ea typeface="Times New Roman"/>
              <a:cs typeface="Times New Roman"/>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diagrams/_rels/data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s>
</file>

<file path=word/diagrams/_rels/drawing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6.jpeg"/><Relationship Id="rId1" Type="http://schemas.openxmlformats.org/officeDocument/2006/relationships/image" Target="../media/image5.jpe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3129BA2-0CDB-4022-9442-3896B4747E3A}" type="doc">
      <dgm:prSet loTypeId="urn:microsoft.com/office/officeart/2005/8/layout/target3" loCatId="list" qsTypeId="urn:microsoft.com/office/officeart/2005/8/quickstyle/simple2" qsCatId="simple" csTypeId="urn:microsoft.com/office/officeart/2005/8/colors/colorful3" csCatId="colorful" phldr="1"/>
      <dgm:spPr/>
      <dgm:t>
        <a:bodyPr/>
        <a:lstStyle/>
        <a:p>
          <a:endParaRPr lang="ru-RU"/>
        </a:p>
      </dgm:t>
    </dgm:pt>
    <dgm:pt modelId="{6778A727-31BC-488D-A755-BDD4EA67785A}">
      <dgm:prSet phldrT="[Текст]" custT="1"/>
      <dgm:spPr>
        <a:xfrm>
          <a:off x="1798644" y="28509"/>
          <a:ext cx="4209975" cy="3608550"/>
        </a:xfrm>
        <a:solidFill>
          <a:srgbClr val="91C125"/>
        </a:solidFill>
        <a:ln w="25400" cap="flat" cmpd="sng" algn="ctr">
          <a:solidFill>
            <a:srgbClr val="9BBB59">
              <a:hueOff val="0"/>
              <a:satOff val="0"/>
              <a:lumOff val="0"/>
              <a:alphaOff val="0"/>
            </a:srgbClr>
          </a:solidFill>
          <a:prstDash val="solid"/>
        </a:ln>
        <a:effectLst/>
        <a:scene3d>
          <a:camera prst="orthographicFront"/>
          <a:lightRig rig="threePt" dir="t"/>
        </a:scene3d>
        <a:sp3d>
          <a:bevelT w="203200"/>
        </a:sp3d>
      </dgm:spPr>
      <dgm:t>
        <a:bodyPr/>
        <a:lstStyle/>
        <a:p>
          <a:pPr algn="ctr"/>
          <a:r>
            <a:rPr lang="en-US" sz="1400" b="1">
              <a:solidFill>
                <a:sysClr val="window" lastClr="FFFFFF"/>
              </a:solidFill>
              <a:latin typeface="Times New Roman" panose="02020603050405020304" pitchFamily="18" charset="0"/>
              <a:ea typeface="+mn-ea"/>
              <a:cs typeface="Times New Roman" panose="02020603050405020304" pitchFamily="18" charset="0"/>
            </a:rPr>
            <a:t>Dehqon </a:t>
          </a:r>
          <a:br>
            <a:rPr lang="en-US" sz="1400" b="1">
              <a:solidFill>
                <a:sysClr val="window" lastClr="FFFFFF"/>
              </a:solidFill>
              <a:latin typeface="Times New Roman" panose="02020603050405020304" pitchFamily="18" charset="0"/>
              <a:ea typeface="+mn-ea"/>
              <a:cs typeface="Times New Roman" panose="02020603050405020304" pitchFamily="18" charset="0"/>
            </a:rPr>
          </a:br>
          <a:r>
            <a:rPr lang="en-US" sz="1400" b="1">
              <a:solidFill>
                <a:sysClr val="window" lastClr="FFFFFF"/>
              </a:solidFill>
              <a:latin typeface="Times New Roman" panose="02020603050405020304" pitchFamily="18" charset="0"/>
              <a:ea typeface="+mn-ea"/>
              <a:cs typeface="Times New Roman" panose="02020603050405020304" pitchFamily="18" charset="0"/>
            </a:rPr>
            <a:t>va tomorqa </a:t>
          </a:r>
          <a:br>
            <a:rPr lang="en-US" sz="1400" b="1">
              <a:solidFill>
                <a:sysClr val="window" lastClr="FFFFFF"/>
              </a:solidFill>
              <a:latin typeface="Times New Roman" panose="02020603050405020304" pitchFamily="18" charset="0"/>
              <a:ea typeface="+mn-ea"/>
              <a:cs typeface="Times New Roman" panose="02020603050405020304" pitchFamily="18" charset="0"/>
            </a:rPr>
          </a:br>
          <a:r>
            <a:rPr lang="en-US" sz="1400" b="1">
              <a:solidFill>
                <a:sysClr val="window" lastClr="FFFFFF"/>
              </a:solidFill>
              <a:latin typeface="Times New Roman" panose="02020603050405020304" pitchFamily="18" charset="0"/>
              <a:ea typeface="+mn-ea"/>
              <a:cs typeface="Times New Roman" panose="02020603050405020304" pitchFamily="18" charset="0"/>
            </a:rPr>
            <a:t>xo‘jaliklari</a:t>
          </a:r>
          <a:endParaRPr lang="ru-RU" sz="1400" b="1">
            <a:solidFill>
              <a:sysClr val="window" lastClr="FFFFFF"/>
            </a:solidFill>
            <a:latin typeface="Times New Roman" panose="02020603050405020304" pitchFamily="18" charset="0"/>
            <a:ea typeface="+mn-ea"/>
            <a:cs typeface="Times New Roman" panose="02020603050405020304" pitchFamily="18" charset="0"/>
          </a:endParaRPr>
        </a:p>
      </dgm:t>
    </dgm:pt>
    <dgm:pt modelId="{3A030A50-CE95-4F9B-BEA7-D6580B7D58BE}" type="parTrans" cxnId="{12E06C03-207C-48FE-85A2-F1DA17BC17D3}">
      <dgm:prSet/>
      <dgm:spPr/>
      <dgm:t>
        <a:bodyPr/>
        <a:lstStyle/>
        <a:p>
          <a:pPr algn="r"/>
          <a:endParaRPr lang="ru-RU">
            <a:latin typeface="Arial" pitchFamily="34" charset="0"/>
            <a:cs typeface="Arial" pitchFamily="34" charset="0"/>
          </a:endParaRPr>
        </a:p>
      </dgm:t>
    </dgm:pt>
    <dgm:pt modelId="{4A535E3E-E9D6-4959-B3D5-15AD0C0C1B8F}" type="sibTrans" cxnId="{12E06C03-207C-48FE-85A2-F1DA17BC17D3}">
      <dgm:prSet/>
      <dgm:spPr/>
      <dgm:t>
        <a:bodyPr/>
        <a:lstStyle/>
        <a:p>
          <a:pPr algn="r"/>
          <a:endParaRPr lang="ru-RU">
            <a:latin typeface="Arial" pitchFamily="34" charset="0"/>
            <a:cs typeface="Arial" pitchFamily="34" charset="0"/>
          </a:endParaRPr>
        </a:p>
      </dgm:t>
    </dgm:pt>
    <dgm:pt modelId="{4CFB2391-8E87-40A2-906B-47EEE010B07D}">
      <dgm:prSet phldrT="[Текст]" custT="1"/>
      <dgm:spPr>
        <a:xfrm flipH="1">
          <a:off x="3903631" y="139302"/>
          <a:ext cx="2104987" cy="1082567"/>
        </a:xfrm>
        <a:noFill/>
        <a:ln w="25400" cap="flat" cmpd="sng" algn="ctr">
          <a:noFill/>
          <a:prstDash val="solid"/>
        </a:ln>
        <a:effectLst/>
        <a:sp3d/>
      </dgm:spPr>
      <dgm:t>
        <a:bodyPr/>
        <a:lstStyle/>
        <a:p>
          <a:pPr algn="ctr"/>
          <a:r>
            <a:rPr lang="ru-RU" sz="1400" b="1">
              <a:solidFill>
                <a:sysClr val="window" lastClr="FFFFFF"/>
              </a:solidFill>
              <a:latin typeface="Times New Roman" panose="02020603050405020304" pitchFamily="18" charset="0"/>
              <a:ea typeface="+mn-ea"/>
              <a:cs typeface="Times New Roman" panose="02020603050405020304" pitchFamily="18" charset="0"/>
            </a:rPr>
            <a:t>58,5</a:t>
          </a:r>
        </a:p>
      </dgm:t>
    </dgm:pt>
    <dgm:pt modelId="{673592B4-7A69-4D30-A0CE-8B36028B11DE}" type="parTrans" cxnId="{9A26CC7F-0633-46C5-B1A2-6FE6DAE9D048}">
      <dgm:prSet/>
      <dgm:spPr/>
      <dgm:t>
        <a:bodyPr/>
        <a:lstStyle/>
        <a:p>
          <a:pPr algn="r"/>
          <a:endParaRPr lang="ru-RU">
            <a:latin typeface="Arial" pitchFamily="34" charset="0"/>
            <a:cs typeface="Arial" pitchFamily="34" charset="0"/>
          </a:endParaRPr>
        </a:p>
      </dgm:t>
    </dgm:pt>
    <dgm:pt modelId="{725C7FD1-2CA6-4008-B38F-4CC1A181B532}" type="sibTrans" cxnId="{9A26CC7F-0633-46C5-B1A2-6FE6DAE9D048}">
      <dgm:prSet/>
      <dgm:spPr/>
      <dgm:t>
        <a:bodyPr/>
        <a:lstStyle/>
        <a:p>
          <a:pPr algn="r"/>
          <a:endParaRPr lang="ru-RU">
            <a:latin typeface="Arial" pitchFamily="34" charset="0"/>
            <a:cs typeface="Arial" pitchFamily="34" charset="0"/>
          </a:endParaRPr>
        </a:p>
      </dgm:t>
    </dgm:pt>
    <dgm:pt modelId="{6AC51819-154C-4997-BE43-08703E01E0C1}">
      <dgm:prSet phldrT="[Текст]" custT="1"/>
      <dgm:spPr>
        <a:xfrm>
          <a:off x="1798644" y="1264904"/>
          <a:ext cx="4209975" cy="2076332"/>
        </a:xfrm>
        <a:solidFill>
          <a:srgbClr val="60C2CC">
            <a:alpha val="89804"/>
          </a:srgbClr>
        </a:solidFill>
        <a:ln w="25400" cap="flat" cmpd="sng" algn="ctr">
          <a:solidFill>
            <a:srgbClr val="9BBB59">
              <a:hueOff val="5625132"/>
              <a:satOff val="-8440"/>
              <a:lumOff val="-1373"/>
              <a:alphaOff val="0"/>
            </a:srgbClr>
          </a:solidFill>
          <a:prstDash val="solid"/>
        </a:ln>
        <a:effectLst/>
        <a:scene3d>
          <a:camera prst="orthographicFront"/>
          <a:lightRig rig="threePt" dir="t"/>
        </a:scene3d>
        <a:sp3d>
          <a:bevelT w="203200"/>
        </a:sp3d>
      </dgm:spPr>
      <dgm:t>
        <a:bodyPr/>
        <a:lstStyle/>
        <a:p>
          <a:pPr algn="ctr"/>
          <a:r>
            <a:rPr lang="ru-RU" sz="1400" b="1">
              <a:solidFill>
                <a:sysClr val="window" lastClr="FFFFFF"/>
              </a:solidFill>
              <a:latin typeface="Times New Roman" panose="02020603050405020304" pitchFamily="18" charset="0"/>
              <a:ea typeface="+mn-ea"/>
              <a:cs typeface="Times New Roman" panose="02020603050405020304" pitchFamily="18" charset="0"/>
            </a:rPr>
            <a:t>Fermer </a:t>
          </a:r>
          <a:br>
            <a:rPr lang="ru-RU" sz="1400" b="1">
              <a:solidFill>
                <a:sysClr val="window" lastClr="FFFFFF"/>
              </a:solidFill>
              <a:latin typeface="Times New Roman" panose="02020603050405020304" pitchFamily="18" charset="0"/>
              <a:ea typeface="+mn-ea"/>
              <a:cs typeface="Times New Roman" panose="02020603050405020304" pitchFamily="18" charset="0"/>
            </a:rPr>
          </a:br>
          <a:r>
            <a:rPr lang="ru-RU" sz="1400" b="1">
              <a:solidFill>
                <a:sysClr val="window" lastClr="FFFFFF"/>
              </a:solidFill>
              <a:latin typeface="Times New Roman" panose="02020603050405020304" pitchFamily="18" charset="0"/>
              <a:ea typeface="+mn-ea"/>
              <a:cs typeface="Times New Roman" panose="02020603050405020304" pitchFamily="18" charset="0"/>
            </a:rPr>
            <a:t>xo‘jaliklari</a:t>
          </a:r>
        </a:p>
      </dgm:t>
    </dgm:pt>
    <dgm:pt modelId="{1D2B7A79-2A6A-4097-B8FB-E368EC333A2F}" type="parTrans" cxnId="{BAE3A21C-1021-4D85-878A-4E001E226525}">
      <dgm:prSet/>
      <dgm:spPr/>
      <dgm:t>
        <a:bodyPr/>
        <a:lstStyle/>
        <a:p>
          <a:pPr algn="r"/>
          <a:endParaRPr lang="ru-RU">
            <a:latin typeface="Arial" pitchFamily="34" charset="0"/>
            <a:cs typeface="Arial" pitchFamily="34" charset="0"/>
          </a:endParaRPr>
        </a:p>
      </dgm:t>
    </dgm:pt>
    <dgm:pt modelId="{2DB0A3C3-0AD5-4010-8F84-5A4F7907AC3F}" type="sibTrans" cxnId="{BAE3A21C-1021-4D85-878A-4E001E226525}">
      <dgm:prSet/>
      <dgm:spPr/>
      <dgm:t>
        <a:bodyPr/>
        <a:lstStyle/>
        <a:p>
          <a:pPr algn="r"/>
          <a:endParaRPr lang="ru-RU">
            <a:latin typeface="Arial" pitchFamily="34" charset="0"/>
            <a:cs typeface="Arial" pitchFamily="34" charset="0"/>
          </a:endParaRPr>
        </a:p>
      </dgm:t>
    </dgm:pt>
    <dgm:pt modelId="{BAFD7FF2-CC98-4E1B-BA19-12885E0940DE}">
      <dgm:prSet phldrT="[Текст]" custT="1"/>
      <dgm:spPr>
        <a:xfrm>
          <a:off x="1787382" y="2533407"/>
          <a:ext cx="4232498" cy="1103652"/>
        </a:xfrm>
        <a:solidFill>
          <a:srgbClr val="8064A2">
            <a:lumMod val="75000"/>
            <a:alpha val="90000"/>
          </a:srgbClr>
        </a:solidFill>
        <a:ln w="25400" cap="flat" cmpd="sng" algn="ctr">
          <a:solidFill>
            <a:srgbClr val="9BBB59">
              <a:hueOff val="11250264"/>
              <a:satOff val="-16880"/>
              <a:lumOff val="-2745"/>
              <a:alphaOff val="0"/>
            </a:srgbClr>
          </a:solidFill>
          <a:prstDash val="solid"/>
        </a:ln>
        <a:effectLst/>
        <a:scene3d>
          <a:camera prst="orthographicFront"/>
          <a:lightRig rig="threePt" dir="t"/>
        </a:scene3d>
        <a:sp3d>
          <a:bevelT w="203200"/>
        </a:sp3d>
      </dgm:spPr>
      <dgm:t>
        <a:bodyPr/>
        <a:lstStyle/>
        <a:p>
          <a:pPr algn="ctr"/>
          <a:r>
            <a:rPr lang="uz-Cyrl-UZ" sz="1400" b="1">
              <a:solidFill>
                <a:sysClr val="window" lastClr="FFFFFF"/>
              </a:solidFill>
              <a:latin typeface="Times New Roman" panose="02020603050405020304" pitchFamily="18" charset="0"/>
              <a:ea typeface="+mn-ea"/>
              <a:cs typeface="Times New Roman" panose="02020603050405020304" pitchFamily="18" charset="0"/>
            </a:rPr>
            <a:t>Qishloq xo‘jaligi</a:t>
          </a:r>
          <a:br>
            <a:rPr lang="uz-Cyrl-UZ" sz="1400" b="1">
              <a:solidFill>
                <a:sysClr val="window" lastClr="FFFFFF"/>
              </a:solidFill>
              <a:latin typeface="Times New Roman" panose="02020603050405020304" pitchFamily="18" charset="0"/>
              <a:ea typeface="+mn-ea"/>
              <a:cs typeface="Times New Roman" panose="02020603050405020304" pitchFamily="18" charset="0"/>
            </a:rPr>
          </a:br>
          <a:r>
            <a:rPr lang="uz-Cyrl-UZ" sz="1400" b="1">
              <a:solidFill>
                <a:sysClr val="window" lastClr="FFFFFF"/>
              </a:solidFill>
              <a:latin typeface="Times New Roman" panose="02020603050405020304" pitchFamily="18" charset="0"/>
              <a:ea typeface="+mn-ea"/>
              <a:cs typeface="Times New Roman" panose="02020603050405020304" pitchFamily="18" charset="0"/>
            </a:rPr>
            <a:t>faoliyatini amalga</a:t>
          </a:r>
          <a:br>
            <a:rPr lang="uz-Cyrl-UZ" sz="1400" b="1">
              <a:solidFill>
                <a:sysClr val="window" lastClr="FFFFFF"/>
              </a:solidFill>
              <a:latin typeface="Times New Roman" panose="02020603050405020304" pitchFamily="18" charset="0"/>
              <a:ea typeface="+mn-ea"/>
              <a:cs typeface="Times New Roman" panose="02020603050405020304" pitchFamily="18" charset="0"/>
            </a:rPr>
          </a:br>
          <a:r>
            <a:rPr lang="uz-Cyrl-UZ" sz="1400" b="1">
              <a:solidFill>
                <a:sysClr val="window" lastClr="FFFFFF"/>
              </a:solidFill>
              <a:latin typeface="Times New Roman" panose="02020603050405020304" pitchFamily="18" charset="0"/>
              <a:ea typeface="+mn-ea"/>
              <a:cs typeface="Times New Roman" panose="02020603050405020304" pitchFamily="18" charset="0"/>
            </a:rPr>
            <a:t>oshiruvchi tashkilotlar</a:t>
          </a:r>
          <a:endParaRPr lang="ru-RU" sz="1400" b="1">
            <a:solidFill>
              <a:sysClr val="window" lastClr="FFFFFF"/>
            </a:solidFill>
            <a:latin typeface="Times New Roman" panose="02020603050405020304" pitchFamily="18" charset="0"/>
            <a:ea typeface="+mn-ea"/>
            <a:cs typeface="Times New Roman" panose="02020603050405020304" pitchFamily="18" charset="0"/>
          </a:endParaRPr>
        </a:p>
      </dgm:t>
    </dgm:pt>
    <dgm:pt modelId="{4648191F-33F5-4114-A9B6-C39BD14B4367}" type="parTrans" cxnId="{C9AB9504-C460-4CCD-B292-FF40EB085259}">
      <dgm:prSet/>
      <dgm:spPr/>
      <dgm:t>
        <a:bodyPr/>
        <a:lstStyle/>
        <a:p>
          <a:pPr algn="r"/>
          <a:endParaRPr lang="ru-RU">
            <a:latin typeface="Arial" pitchFamily="34" charset="0"/>
            <a:cs typeface="Arial" pitchFamily="34" charset="0"/>
          </a:endParaRPr>
        </a:p>
      </dgm:t>
    </dgm:pt>
    <dgm:pt modelId="{5CE15A1D-5827-40D0-843E-9462D9657C00}" type="sibTrans" cxnId="{C9AB9504-C460-4CCD-B292-FF40EB085259}">
      <dgm:prSet/>
      <dgm:spPr/>
      <dgm:t>
        <a:bodyPr/>
        <a:lstStyle/>
        <a:p>
          <a:pPr algn="r"/>
          <a:endParaRPr lang="ru-RU">
            <a:latin typeface="Arial" pitchFamily="34" charset="0"/>
            <a:cs typeface="Arial" pitchFamily="34" charset="0"/>
          </a:endParaRPr>
        </a:p>
      </dgm:t>
    </dgm:pt>
    <dgm:pt modelId="{9956AF3D-815C-4F69-BEAF-F0A04B91AF21}">
      <dgm:prSet phldrT="[Текст]" custT="1"/>
      <dgm:spPr>
        <a:xfrm>
          <a:off x="3903631" y="2540247"/>
          <a:ext cx="2104987" cy="1082563"/>
        </a:xfrm>
        <a:noFill/>
        <a:ln w="25400" cap="flat" cmpd="sng" algn="ctr">
          <a:noFill/>
          <a:prstDash val="solid"/>
        </a:ln>
        <a:effectLst/>
        <a:sp3d/>
      </dgm:spPr>
      <dgm:t>
        <a:bodyPr/>
        <a:lstStyle/>
        <a:p>
          <a:pPr algn="ctr"/>
          <a:r>
            <a:rPr lang="ru-RU" sz="1400" b="1">
              <a:solidFill>
                <a:sysClr val="window" lastClr="FFFFFF"/>
              </a:solidFill>
              <a:latin typeface="Times New Roman" panose="02020603050405020304" pitchFamily="18" charset="0"/>
              <a:ea typeface="+mn-ea"/>
              <a:cs typeface="Times New Roman" panose="02020603050405020304" pitchFamily="18" charset="0"/>
            </a:rPr>
            <a:t>2,7</a:t>
          </a:r>
        </a:p>
      </dgm:t>
    </dgm:pt>
    <dgm:pt modelId="{45717FF7-9428-415A-9D65-2CBDC58ED1CD}" type="parTrans" cxnId="{970270F8-95C2-40F2-945A-9DF68686D43A}">
      <dgm:prSet/>
      <dgm:spPr/>
      <dgm:t>
        <a:bodyPr/>
        <a:lstStyle/>
        <a:p>
          <a:pPr algn="r"/>
          <a:endParaRPr lang="ru-RU">
            <a:latin typeface="Arial" pitchFamily="34" charset="0"/>
            <a:cs typeface="Arial" pitchFamily="34" charset="0"/>
          </a:endParaRPr>
        </a:p>
      </dgm:t>
    </dgm:pt>
    <dgm:pt modelId="{4186BA67-6E83-4D31-BB1E-597551709FDB}" type="sibTrans" cxnId="{970270F8-95C2-40F2-945A-9DF68686D43A}">
      <dgm:prSet/>
      <dgm:spPr/>
      <dgm:t>
        <a:bodyPr/>
        <a:lstStyle/>
        <a:p>
          <a:pPr algn="r"/>
          <a:endParaRPr lang="ru-RU">
            <a:latin typeface="Arial" pitchFamily="34" charset="0"/>
            <a:cs typeface="Arial" pitchFamily="34" charset="0"/>
          </a:endParaRPr>
        </a:p>
      </dgm:t>
    </dgm:pt>
    <dgm:pt modelId="{F76CB86B-966E-4EF7-B790-92802B3CAE5B}">
      <dgm:prSet phldrT="[Текст]" custT="1"/>
      <dgm:spPr>
        <a:xfrm>
          <a:off x="3903631" y="1409185"/>
          <a:ext cx="2104987" cy="1082563"/>
        </a:xfrm>
        <a:noFill/>
        <a:ln w="25400" cap="flat" cmpd="sng" algn="ctr">
          <a:noFill/>
          <a:prstDash val="solid"/>
        </a:ln>
        <a:effectLst/>
        <a:sp3d/>
      </dgm:spPr>
      <dgm:t>
        <a:bodyPr/>
        <a:lstStyle/>
        <a:p>
          <a:pPr algn="ctr"/>
          <a:r>
            <a:rPr lang="ru-RU" sz="1400" b="1">
              <a:solidFill>
                <a:sysClr val="window" lastClr="FFFFFF"/>
              </a:solidFill>
              <a:latin typeface="Times New Roman" panose="02020603050405020304" pitchFamily="18" charset="0"/>
              <a:ea typeface="+mn-ea"/>
              <a:cs typeface="Times New Roman" panose="02020603050405020304" pitchFamily="18" charset="0"/>
            </a:rPr>
            <a:t>38,8</a:t>
          </a:r>
        </a:p>
      </dgm:t>
    </dgm:pt>
    <dgm:pt modelId="{5B768F78-9A61-4099-A6E1-54FC2E6029AC}" type="sibTrans" cxnId="{397EA276-9BC1-4B6E-A084-E3C0EFA235B4}">
      <dgm:prSet/>
      <dgm:spPr/>
      <dgm:t>
        <a:bodyPr/>
        <a:lstStyle/>
        <a:p>
          <a:pPr algn="r"/>
          <a:endParaRPr lang="ru-RU">
            <a:latin typeface="Arial" pitchFamily="34" charset="0"/>
            <a:cs typeface="Arial" pitchFamily="34" charset="0"/>
          </a:endParaRPr>
        </a:p>
      </dgm:t>
    </dgm:pt>
    <dgm:pt modelId="{30FBF301-E816-42FA-81EC-EE9F48677D7E}" type="parTrans" cxnId="{397EA276-9BC1-4B6E-A084-E3C0EFA235B4}">
      <dgm:prSet/>
      <dgm:spPr/>
      <dgm:t>
        <a:bodyPr/>
        <a:lstStyle/>
        <a:p>
          <a:pPr algn="r"/>
          <a:endParaRPr lang="ru-RU">
            <a:latin typeface="Arial" pitchFamily="34" charset="0"/>
            <a:cs typeface="Arial" pitchFamily="34" charset="0"/>
          </a:endParaRPr>
        </a:p>
      </dgm:t>
    </dgm:pt>
    <dgm:pt modelId="{96B20701-2B35-4D9C-8674-3EAA699C4C62}" type="pres">
      <dgm:prSet presAssocID="{C3129BA2-0CDB-4022-9442-3896B4747E3A}" presName="Name0" presStyleCnt="0">
        <dgm:presLayoutVars>
          <dgm:chMax val="7"/>
          <dgm:dir/>
          <dgm:animLvl val="lvl"/>
          <dgm:resizeHandles val="exact"/>
        </dgm:presLayoutVars>
      </dgm:prSet>
      <dgm:spPr/>
      <dgm:t>
        <a:bodyPr/>
        <a:lstStyle/>
        <a:p>
          <a:endParaRPr lang="ru-RU"/>
        </a:p>
      </dgm:t>
    </dgm:pt>
    <dgm:pt modelId="{57CC08F9-CF25-41AA-9208-5B47BE448055}" type="pres">
      <dgm:prSet presAssocID="{6778A727-31BC-488D-A755-BDD4EA67785A}" presName="circle1" presStyleLbl="node1" presStyleIdx="0" presStyleCnt="3" custScaleY="101380" custLinFactNeighborY="-679"/>
      <dgm:spPr>
        <a:xfrm>
          <a:off x="-5630" y="-35146"/>
          <a:ext cx="3608550" cy="3658347"/>
        </a:xfrm>
        <a:prstGeom prst="pie">
          <a:avLst>
            <a:gd name="adj1" fmla="val 5400000"/>
            <a:gd name="adj2" fmla="val 16200000"/>
          </a:avLst>
        </a:prstGeom>
        <a:solidFill>
          <a:srgbClr val="9BBB59">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a:scene3d>
          <a:camera prst="orthographicFront"/>
          <a:lightRig rig="threePt" dir="t"/>
        </a:scene3d>
        <a:sp3d>
          <a:bevelT w="203200"/>
        </a:sp3d>
      </dgm:spPr>
      <dgm:t>
        <a:bodyPr/>
        <a:lstStyle/>
        <a:p>
          <a:endParaRPr lang="ru-RU"/>
        </a:p>
      </dgm:t>
    </dgm:pt>
    <dgm:pt modelId="{B423591E-BD5C-4417-AA20-D29615B323B2}" type="pres">
      <dgm:prSet presAssocID="{6778A727-31BC-488D-A755-BDD4EA67785A}" presName="space" presStyleCnt="0"/>
      <dgm:spPr/>
    </dgm:pt>
    <dgm:pt modelId="{CD4E3DAF-89B6-4C02-9B59-10E694B3DE36}" type="pres">
      <dgm:prSet presAssocID="{6778A727-31BC-488D-A755-BDD4EA67785A}" presName="rect1" presStyleLbl="alignAcc1" presStyleIdx="0" presStyleCnt="3" custScaleX="100000" custScaleY="100000" custLinFactNeighborY="679"/>
      <dgm:spPr>
        <a:xfrm>
          <a:off x="1288754" y="0"/>
          <a:ext cx="4114785" cy="2577508"/>
        </a:xfrm>
        <a:prstGeom prst="rect">
          <a:avLst/>
        </a:prstGeom>
      </dgm:spPr>
      <dgm:t>
        <a:bodyPr/>
        <a:lstStyle/>
        <a:p>
          <a:endParaRPr lang="ru-RU"/>
        </a:p>
      </dgm:t>
    </dgm:pt>
    <dgm:pt modelId="{7F3F4F4A-4411-411D-A5A9-20CB237D9EF4}" type="pres">
      <dgm:prSet presAssocID="{6AC51819-154C-4997-BE43-08703E01E0C1}" presName="vertSpace2" presStyleLbl="node1" presStyleIdx="0" presStyleCnt="3"/>
      <dgm:spPr/>
    </dgm:pt>
    <dgm:pt modelId="{7A40DFC6-4053-493C-98A0-6DCBFFC00241}" type="pres">
      <dgm:prSet presAssocID="{6AC51819-154C-4997-BE43-08703E01E0C1}" presName="circle2" presStyleLbl="node1" presStyleIdx="1" presStyleCnt="3" custScaleY="103138" custLinFactNeighborY="8653"/>
      <dgm:spPr>
        <a:xfrm>
          <a:off x="625866" y="1262981"/>
          <a:ext cx="2345555" cy="2419158"/>
        </a:xfrm>
        <a:prstGeom prst="pie">
          <a:avLst>
            <a:gd name="adj1" fmla="val 5400000"/>
            <a:gd name="adj2" fmla="val 16200000"/>
          </a:avLst>
        </a:prstGeom>
        <a:solidFill>
          <a:srgbClr val="9BBB59">
            <a:hueOff val="5625132"/>
            <a:satOff val="-8440"/>
            <a:lumOff val="-1373"/>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a:scene3d>
          <a:camera prst="orthographicFront"/>
          <a:lightRig rig="threePt" dir="t"/>
        </a:scene3d>
        <a:sp3d>
          <a:bevelT w="203200"/>
        </a:sp3d>
      </dgm:spPr>
      <dgm:t>
        <a:bodyPr/>
        <a:lstStyle/>
        <a:p>
          <a:endParaRPr lang="ru-RU"/>
        </a:p>
      </dgm:t>
    </dgm:pt>
    <dgm:pt modelId="{5CF4111F-BA1B-4743-962F-27E6A1CDD1AD}" type="pres">
      <dgm:prSet presAssocID="{6AC51819-154C-4997-BE43-08703E01E0C1}" presName="rect2" presStyleLbl="alignAcc1" presStyleIdx="1" presStyleCnt="3" custScaleY="88522" custLinFactNeighborX="0" custLinFactNeighborY="1427"/>
      <dgm:spPr>
        <a:xfrm>
          <a:off x="1288754" y="893312"/>
          <a:ext cx="4114785" cy="1483079"/>
        </a:xfrm>
        <a:prstGeom prst="rect">
          <a:avLst/>
        </a:prstGeom>
      </dgm:spPr>
      <dgm:t>
        <a:bodyPr/>
        <a:lstStyle/>
        <a:p>
          <a:endParaRPr lang="ru-RU"/>
        </a:p>
      </dgm:t>
    </dgm:pt>
    <dgm:pt modelId="{EF260874-FD5F-40C8-8546-6B9E09CF8A07}" type="pres">
      <dgm:prSet presAssocID="{BAFD7FF2-CC98-4E1B-BA19-12885E0940DE}" presName="vertSpace3" presStyleLbl="node1" presStyleIdx="1" presStyleCnt="3"/>
      <dgm:spPr/>
    </dgm:pt>
    <dgm:pt modelId="{7F6728CE-08FB-4F99-B737-D00581B8EF3C}" type="pres">
      <dgm:prSet presAssocID="{BAFD7FF2-CC98-4E1B-BA19-12885E0940DE}" presName="circle3" presStyleLbl="node1" presStyleIdx="2" presStyleCnt="3" custScaleX="111313" custScaleY="93571" custLinFactNeighborX="-1388" custLinFactNeighborY="37058"/>
      <dgm:spPr>
        <a:xfrm>
          <a:off x="1181100" y="2615361"/>
          <a:ext cx="1205034" cy="1012965"/>
        </a:xfrm>
        <a:prstGeom prst="pie">
          <a:avLst>
            <a:gd name="adj1" fmla="val 5400000"/>
            <a:gd name="adj2" fmla="val 16200000"/>
          </a:avLst>
        </a:prstGeom>
        <a:solidFill>
          <a:srgbClr val="9BBB59">
            <a:hueOff val="11250264"/>
            <a:satOff val="-16880"/>
            <a:lumOff val="-2745"/>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a:scene3d>
          <a:camera prst="orthographicFront"/>
          <a:lightRig rig="threePt" dir="t"/>
        </a:scene3d>
        <a:sp3d>
          <a:bevelT w="203200"/>
        </a:sp3d>
      </dgm:spPr>
      <dgm:t>
        <a:bodyPr/>
        <a:lstStyle/>
        <a:p>
          <a:endParaRPr lang="ru-RU"/>
        </a:p>
      </dgm:t>
    </dgm:pt>
    <dgm:pt modelId="{3E692DC5-90D7-4B96-9128-9C471F8FC693}" type="pres">
      <dgm:prSet presAssocID="{BAFD7FF2-CC98-4E1B-BA19-12885E0940DE}" presName="rect3" presStyleLbl="alignAcc1" presStyleIdx="2" presStyleCnt="3" custScaleX="100535" custScaleY="101948" custLinFactNeighborY="37327"/>
      <dgm:spPr>
        <a:xfrm>
          <a:off x="1288754" y="1777332"/>
          <a:ext cx="4114785" cy="800176"/>
        </a:xfrm>
        <a:prstGeom prst="rect">
          <a:avLst/>
        </a:prstGeom>
      </dgm:spPr>
      <dgm:t>
        <a:bodyPr/>
        <a:lstStyle/>
        <a:p>
          <a:endParaRPr lang="ru-RU"/>
        </a:p>
      </dgm:t>
    </dgm:pt>
    <dgm:pt modelId="{21688B84-4EBA-44DC-BCE5-80DFF47F650E}" type="pres">
      <dgm:prSet presAssocID="{6778A727-31BC-488D-A755-BDD4EA67785A}" presName="rect1ParTx" presStyleLbl="alignAcc1" presStyleIdx="2" presStyleCnt="3">
        <dgm:presLayoutVars>
          <dgm:chMax val="1"/>
          <dgm:bulletEnabled val="1"/>
        </dgm:presLayoutVars>
      </dgm:prSet>
      <dgm:spPr/>
      <dgm:t>
        <a:bodyPr/>
        <a:lstStyle/>
        <a:p>
          <a:endParaRPr lang="ru-RU"/>
        </a:p>
      </dgm:t>
    </dgm:pt>
    <dgm:pt modelId="{4A569088-B5F5-46D4-865A-75658D39DEF1}" type="pres">
      <dgm:prSet presAssocID="{6778A727-31BC-488D-A755-BDD4EA67785A}" presName="rect1ChTx" presStyleLbl="alignAcc1" presStyleIdx="2" presStyleCnt="3" custFlipHor="1" custScaleX="100000" custLinFactNeighborY="11551">
        <dgm:presLayoutVars>
          <dgm:bulletEnabled val="1"/>
        </dgm:presLayoutVars>
      </dgm:prSet>
      <dgm:spPr>
        <a:prstGeom prst="rect">
          <a:avLst/>
        </a:prstGeom>
      </dgm:spPr>
      <dgm:t>
        <a:bodyPr/>
        <a:lstStyle/>
        <a:p>
          <a:endParaRPr lang="ru-RU"/>
        </a:p>
      </dgm:t>
    </dgm:pt>
    <dgm:pt modelId="{AC2CD244-A5DF-4BFE-9E31-3BFB8C656CAA}" type="pres">
      <dgm:prSet presAssocID="{6AC51819-154C-4997-BE43-08703E01E0C1}" presName="rect2ParTx" presStyleLbl="alignAcc1" presStyleIdx="2" presStyleCnt="3">
        <dgm:presLayoutVars>
          <dgm:chMax val="1"/>
          <dgm:bulletEnabled val="1"/>
        </dgm:presLayoutVars>
      </dgm:prSet>
      <dgm:spPr/>
      <dgm:t>
        <a:bodyPr/>
        <a:lstStyle/>
        <a:p>
          <a:endParaRPr lang="ru-RU"/>
        </a:p>
      </dgm:t>
    </dgm:pt>
    <dgm:pt modelId="{64E5E8AB-4EE4-438C-BF6E-D90D62997E3C}" type="pres">
      <dgm:prSet presAssocID="{6AC51819-154C-4997-BE43-08703E01E0C1}" presName="rect2ChTx" presStyleLbl="alignAcc1" presStyleIdx="2" presStyleCnt="3" custLinFactNeighborY="28854">
        <dgm:presLayoutVars>
          <dgm:bulletEnabled val="1"/>
        </dgm:presLayoutVars>
      </dgm:prSet>
      <dgm:spPr>
        <a:prstGeom prst="rect">
          <a:avLst/>
        </a:prstGeom>
      </dgm:spPr>
      <dgm:t>
        <a:bodyPr/>
        <a:lstStyle/>
        <a:p>
          <a:endParaRPr lang="ru-RU"/>
        </a:p>
      </dgm:t>
    </dgm:pt>
    <dgm:pt modelId="{AFCB3B2F-FF8E-448C-8DB8-C81D654C3D5F}" type="pres">
      <dgm:prSet presAssocID="{BAFD7FF2-CC98-4E1B-BA19-12885E0940DE}" presName="rect3ParTx" presStyleLbl="alignAcc1" presStyleIdx="2" presStyleCnt="3">
        <dgm:presLayoutVars>
          <dgm:chMax val="1"/>
          <dgm:bulletEnabled val="1"/>
        </dgm:presLayoutVars>
      </dgm:prSet>
      <dgm:spPr/>
      <dgm:t>
        <a:bodyPr/>
        <a:lstStyle/>
        <a:p>
          <a:endParaRPr lang="ru-RU"/>
        </a:p>
      </dgm:t>
    </dgm:pt>
    <dgm:pt modelId="{6F6AECBF-3B36-44D0-9370-961A8D9DAAE7}" type="pres">
      <dgm:prSet presAssocID="{BAFD7FF2-CC98-4E1B-BA19-12885E0940DE}" presName="rect3ChTx" presStyleLbl="alignAcc1" presStyleIdx="2" presStyleCnt="3" custScaleX="100000" custLinFactNeighborY="33334">
        <dgm:presLayoutVars>
          <dgm:bulletEnabled val="1"/>
        </dgm:presLayoutVars>
      </dgm:prSet>
      <dgm:spPr>
        <a:prstGeom prst="rect">
          <a:avLst/>
        </a:prstGeom>
      </dgm:spPr>
      <dgm:t>
        <a:bodyPr/>
        <a:lstStyle/>
        <a:p>
          <a:endParaRPr lang="ru-RU"/>
        </a:p>
      </dgm:t>
    </dgm:pt>
  </dgm:ptLst>
  <dgm:cxnLst>
    <dgm:cxn modelId="{397EA276-9BC1-4B6E-A084-E3C0EFA235B4}" srcId="{6AC51819-154C-4997-BE43-08703E01E0C1}" destId="{F76CB86B-966E-4EF7-B790-92802B3CAE5B}" srcOrd="0" destOrd="0" parTransId="{30FBF301-E816-42FA-81EC-EE9F48677D7E}" sibTransId="{5B768F78-9A61-4099-A6E1-54FC2E6029AC}"/>
    <dgm:cxn modelId="{9A26CC7F-0633-46C5-B1A2-6FE6DAE9D048}" srcId="{6778A727-31BC-488D-A755-BDD4EA67785A}" destId="{4CFB2391-8E87-40A2-906B-47EEE010B07D}" srcOrd="0" destOrd="0" parTransId="{673592B4-7A69-4D30-A0CE-8B36028B11DE}" sibTransId="{725C7FD1-2CA6-4008-B38F-4CC1A181B532}"/>
    <dgm:cxn modelId="{DEED2713-CC52-4422-871D-C3F1F13A6853}" type="presOf" srcId="{C3129BA2-0CDB-4022-9442-3896B4747E3A}" destId="{96B20701-2B35-4D9C-8674-3EAA699C4C62}" srcOrd="0" destOrd="0" presId="urn:microsoft.com/office/officeart/2005/8/layout/target3"/>
    <dgm:cxn modelId="{C34C424A-B486-47AB-863E-95E66F265019}" type="presOf" srcId="{6778A727-31BC-488D-A755-BDD4EA67785A}" destId="{21688B84-4EBA-44DC-BCE5-80DFF47F650E}" srcOrd="1" destOrd="0" presId="urn:microsoft.com/office/officeart/2005/8/layout/target3"/>
    <dgm:cxn modelId="{D402CC0A-86DC-46EE-BF56-4716701F16E4}" type="presOf" srcId="{F76CB86B-966E-4EF7-B790-92802B3CAE5B}" destId="{64E5E8AB-4EE4-438C-BF6E-D90D62997E3C}" srcOrd="0" destOrd="0" presId="urn:microsoft.com/office/officeart/2005/8/layout/target3"/>
    <dgm:cxn modelId="{12E06C03-207C-48FE-85A2-F1DA17BC17D3}" srcId="{C3129BA2-0CDB-4022-9442-3896B4747E3A}" destId="{6778A727-31BC-488D-A755-BDD4EA67785A}" srcOrd="0" destOrd="0" parTransId="{3A030A50-CE95-4F9B-BEA7-D6580B7D58BE}" sibTransId="{4A535E3E-E9D6-4959-B3D5-15AD0C0C1B8F}"/>
    <dgm:cxn modelId="{146AFB03-D3AB-4A51-9883-56A4B3077968}" type="presOf" srcId="{BAFD7FF2-CC98-4E1B-BA19-12885E0940DE}" destId="{3E692DC5-90D7-4B96-9128-9C471F8FC693}" srcOrd="0" destOrd="0" presId="urn:microsoft.com/office/officeart/2005/8/layout/target3"/>
    <dgm:cxn modelId="{BAE3A21C-1021-4D85-878A-4E001E226525}" srcId="{C3129BA2-0CDB-4022-9442-3896B4747E3A}" destId="{6AC51819-154C-4997-BE43-08703E01E0C1}" srcOrd="1" destOrd="0" parTransId="{1D2B7A79-2A6A-4097-B8FB-E368EC333A2F}" sibTransId="{2DB0A3C3-0AD5-4010-8F84-5A4F7907AC3F}"/>
    <dgm:cxn modelId="{B9F947B4-6B7C-4D14-BFD6-77B8F1193026}" type="presOf" srcId="{4CFB2391-8E87-40A2-906B-47EEE010B07D}" destId="{4A569088-B5F5-46D4-865A-75658D39DEF1}" srcOrd="0" destOrd="0" presId="urn:microsoft.com/office/officeart/2005/8/layout/target3"/>
    <dgm:cxn modelId="{970270F8-95C2-40F2-945A-9DF68686D43A}" srcId="{BAFD7FF2-CC98-4E1B-BA19-12885E0940DE}" destId="{9956AF3D-815C-4F69-BEAF-F0A04B91AF21}" srcOrd="0" destOrd="0" parTransId="{45717FF7-9428-415A-9D65-2CBDC58ED1CD}" sibTransId="{4186BA67-6E83-4D31-BB1E-597551709FDB}"/>
    <dgm:cxn modelId="{9A7E4018-A6B0-4B1E-AD86-D9C33C761C89}" type="presOf" srcId="{6AC51819-154C-4997-BE43-08703E01E0C1}" destId="{AC2CD244-A5DF-4BFE-9E31-3BFB8C656CAA}" srcOrd="1" destOrd="0" presId="urn:microsoft.com/office/officeart/2005/8/layout/target3"/>
    <dgm:cxn modelId="{C9AB9504-C460-4CCD-B292-FF40EB085259}" srcId="{C3129BA2-0CDB-4022-9442-3896B4747E3A}" destId="{BAFD7FF2-CC98-4E1B-BA19-12885E0940DE}" srcOrd="2" destOrd="0" parTransId="{4648191F-33F5-4114-A9B6-C39BD14B4367}" sibTransId="{5CE15A1D-5827-40D0-843E-9462D9657C00}"/>
    <dgm:cxn modelId="{7D544E4D-811E-4B2B-99C3-EF9659273D85}" type="presOf" srcId="{6778A727-31BC-488D-A755-BDD4EA67785A}" destId="{CD4E3DAF-89B6-4C02-9B59-10E694B3DE36}" srcOrd="0" destOrd="0" presId="urn:microsoft.com/office/officeart/2005/8/layout/target3"/>
    <dgm:cxn modelId="{35D8BE68-8D30-4886-9F50-3EFBE4604556}" type="presOf" srcId="{9956AF3D-815C-4F69-BEAF-F0A04B91AF21}" destId="{6F6AECBF-3B36-44D0-9370-961A8D9DAAE7}" srcOrd="0" destOrd="0" presId="urn:microsoft.com/office/officeart/2005/8/layout/target3"/>
    <dgm:cxn modelId="{5EB68C58-1302-48B8-9123-E7499B2B7D7B}" type="presOf" srcId="{6AC51819-154C-4997-BE43-08703E01E0C1}" destId="{5CF4111F-BA1B-4743-962F-27E6A1CDD1AD}" srcOrd="0" destOrd="0" presId="urn:microsoft.com/office/officeart/2005/8/layout/target3"/>
    <dgm:cxn modelId="{A722C0A4-6655-4D39-AAB4-F5EA5F261158}" type="presOf" srcId="{BAFD7FF2-CC98-4E1B-BA19-12885E0940DE}" destId="{AFCB3B2F-FF8E-448C-8DB8-C81D654C3D5F}" srcOrd="1" destOrd="0" presId="urn:microsoft.com/office/officeart/2005/8/layout/target3"/>
    <dgm:cxn modelId="{3B7C0671-11A7-419C-BE7C-4D26911AB9AC}" type="presParOf" srcId="{96B20701-2B35-4D9C-8674-3EAA699C4C62}" destId="{57CC08F9-CF25-41AA-9208-5B47BE448055}" srcOrd="0" destOrd="0" presId="urn:microsoft.com/office/officeart/2005/8/layout/target3"/>
    <dgm:cxn modelId="{207D9419-011A-4620-9C63-3DB7CEB4A49A}" type="presParOf" srcId="{96B20701-2B35-4D9C-8674-3EAA699C4C62}" destId="{B423591E-BD5C-4417-AA20-D29615B323B2}" srcOrd="1" destOrd="0" presId="urn:microsoft.com/office/officeart/2005/8/layout/target3"/>
    <dgm:cxn modelId="{4817C5C0-C1F1-43B9-A13B-402D314D7EA4}" type="presParOf" srcId="{96B20701-2B35-4D9C-8674-3EAA699C4C62}" destId="{CD4E3DAF-89B6-4C02-9B59-10E694B3DE36}" srcOrd="2" destOrd="0" presId="urn:microsoft.com/office/officeart/2005/8/layout/target3"/>
    <dgm:cxn modelId="{A6D04348-03DA-42C4-8029-E115E6A84C3D}" type="presParOf" srcId="{96B20701-2B35-4D9C-8674-3EAA699C4C62}" destId="{7F3F4F4A-4411-411D-A5A9-20CB237D9EF4}" srcOrd="3" destOrd="0" presId="urn:microsoft.com/office/officeart/2005/8/layout/target3"/>
    <dgm:cxn modelId="{49BACB29-6245-4CCC-B6FD-111BC6D71CA1}" type="presParOf" srcId="{96B20701-2B35-4D9C-8674-3EAA699C4C62}" destId="{7A40DFC6-4053-493C-98A0-6DCBFFC00241}" srcOrd="4" destOrd="0" presId="urn:microsoft.com/office/officeart/2005/8/layout/target3"/>
    <dgm:cxn modelId="{952E9740-A68F-47F3-8FE5-B6EF1AB2315F}" type="presParOf" srcId="{96B20701-2B35-4D9C-8674-3EAA699C4C62}" destId="{5CF4111F-BA1B-4743-962F-27E6A1CDD1AD}" srcOrd="5" destOrd="0" presId="urn:microsoft.com/office/officeart/2005/8/layout/target3"/>
    <dgm:cxn modelId="{ABB12B4B-563C-4634-BF34-2258CF505757}" type="presParOf" srcId="{96B20701-2B35-4D9C-8674-3EAA699C4C62}" destId="{EF260874-FD5F-40C8-8546-6B9E09CF8A07}" srcOrd="6" destOrd="0" presId="urn:microsoft.com/office/officeart/2005/8/layout/target3"/>
    <dgm:cxn modelId="{193DEB1F-86C9-49C8-AA6B-29D92AFF80F5}" type="presParOf" srcId="{96B20701-2B35-4D9C-8674-3EAA699C4C62}" destId="{7F6728CE-08FB-4F99-B737-D00581B8EF3C}" srcOrd="7" destOrd="0" presId="urn:microsoft.com/office/officeart/2005/8/layout/target3"/>
    <dgm:cxn modelId="{32330A1D-BD9F-413C-86B7-681F82E1916E}" type="presParOf" srcId="{96B20701-2B35-4D9C-8674-3EAA699C4C62}" destId="{3E692DC5-90D7-4B96-9128-9C471F8FC693}" srcOrd="8" destOrd="0" presId="urn:microsoft.com/office/officeart/2005/8/layout/target3"/>
    <dgm:cxn modelId="{5392399C-539D-400C-BBA2-1B8C77F90B12}" type="presParOf" srcId="{96B20701-2B35-4D9C-8674-3EAA699C4C62}" destId="{21688B84-4EBA-44DC-BCE5-80DFF47F650E}" srcOrd="9" destOrd="0" presId="urn:microsoft.com/office/officeart/2005/8/layout/target3"/>
    <dgm:cxn modelId="{3B9DF211-76BF-4FC5-84F7-B270416B9204}" type="presParOf" srcId="{96B20701-2B35-4D9C-8674-3EAA699C4C62}" destId="{4A569088-B5F5-46D4-865A-75658D39DEF1}" srcOrd="10" destOrd="0" presId="urn:microsoft.com/office/officeart/2005/8/layout/target3"/>
    <dgm:cxn modelId="{7ACA53C1-8AEA-4A11-839C-8BDCCFBCB0CC}" type="presParOf" srcId="{96B20701-2B35-4D9C-8674-3EAA699C4C62}" destId="{AC2CD244-A5DF-4BFE-9E31-3BFB8C656CAA}" srcOrd="11" destOrd="0" presId="urn:microsoft.com/office/officeart/2005/8/layout/target3"/>
    <dgm:cxn modelId="{1FA6CEEB-30AC-42BF-95DF-E94735C01049}" type="presParOf" srcId="{96B20701-2B35-4D9C-8674-3EAA699C4C62}" destId="{64E5E8AB-4EE4-438C-BF6E-D90D62997E3C}" srcOrd="12" destOrd="0" presId="urn:microsoft.com/office/officeart/2005/8/layout/target3"/>
    <dgm:cxn modelId="{3A2F9CCE-556B-4897-BC49-82EE0ABFE163}" type="presParOf" srcId="{96B20701-2B35-4D9C-8674-3EAA699C4C62}" destId="{AFCB3B2F-FF8E-448C-8DB8-C81D654C3D5F}" srcOrd="13" destOrd="0" presId="urn:microsoft.com/office/officeart/2005/8/layout/target3"/>
    <dgm:cxn modelId="{D46989F4-E5A7-41A8-8F17-405CF8559CA0}" type="presParOf" srcId="{96B20701-2B35-4D9C-8674-3EAA699C4C62}" destId="{6F6AECBF-3B36-44D0-9370-961A8D9DAAE7}" srcOrd="14" destOrd="0" presId="urn:microsoft.com/office/officeart/2005/8/layout/target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606A59F-A62D-4A72-85E9-0483044AB7B2}" type="doc">
      <dgm:prSet loTypeId="urn:microsoft.com/office/officeart/2005/8/layout/hierarchy3" loCatId="relationship" qsTypeId="urn:microsoft.com/office/officeart/2005/8/quickstyle/3d3" qsCatId="3D" csTypeId="urn:microsoft.com/office/officeart/2005/8/colors/colorful4" csCatId="colorful" phldr="1"/>
      <dgm:spPr/>
      <dgm:t>
        <a:bodyPr/>
        <a:lstStyle/>
        <a:p>
          <a:endParaRPr lang="ru-RU"/>
        </a:p>
      </dgm:t>
    </dgm:pt>
    <dgm:pt modelId="{65425015-B5A3-4932-99B6-BD5546942AFB}">
      <dgm:prSet custT="1"/>
      <dgm:spPr>
        <a:xfrm>
          <a:off x="3390621" y="912"/>
          <a:ext cx="885635" cy="557490"/>
        </a:xfrm>
        <a:blipFill rotWithShape="0">
          <a:blip xmlns:r="http://schemas.openxmlformats.org/officeDocument/2006/relationships" r:embed="rId1"/>
          <a:stretch>
            <a:fillRect/>
          </a:stretch>
        </a:blip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endParaRPr lang="ru-RU" sz="1800">
            <a:solidFill>
              <a:sysClr val="window" lastClr="FFFFFF"/>
            </a:solidFill>
            <a:latin typeface="Times New Roman" pitchFamily="18" charset="0"/>
            <a:ea typeface="+mn-ea"/>
            <a:cs typeface="Times New Roman" pitchFamily="18" charset="0"/>
          </a:endParaRPr>
        </a:p>
      </dgm:t>
    </dgm:pt>
    <dgm:pt modelId="{BE2C1353-66BC-4A63-9A58-418B80171C77}" type="parTrans" cxnId="{E80C608B-F727-4E23-BA54-FDEAF1B14650}">
      <dgm:prSet/>
      <dgm:spPr/>
      <dgm:t>
        <a:bodyPr/>
        <a:lstStyle/>
        <a:p>
          <a:endParaRPr lang="ru-RU"/>
        </a:p>
      </dgm:t>
    </dgm:pt>
    <dgm:pt modelId="{0C52C8F0-153C-4D4A-960E-0B916F7BACE0}" type="sibTrans" cxnId="{E80C608B-F727-4E23-BA54-FDEAF1B14650}">
      <dgm:prSet/>
      <dgm:spPr/>
      <dgm:t>
        <a:bodyPr/>
        <a:lstStyle/>
        <a:p>
          <a:endParaRPr lang="ru-RU"/>
        </a:p>
      </dgm:t>
    </dgm:pt>
    <dgm:pt modelId="{73488C6D-6FF9-4055-B5E9-A7C333755B67}">
      <dgm:prSet custT="1"/>
      <dgm:spPr>
        <a:xfrm>
          <a:off x="1527946" y="600031"/>
          <a:ext cx="682565" cy="295023"/>
        </a:xfrm>
        <a:solidFill>
          <a:srgbClr val="C0504D">
            <a:lumMod val="40000"/>
            <a:lumOff val="60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r>
            <a:rPr lang="ru-RU" sz="1200" b="1">
              <a:solidFill>
                <a:sysClr val="windowText" lastClr="000000"/>
              </a:solidFill>
              <a:latin typeface="Times New Roman" pitchFamily="18" charset="0"/>
              <a:ea typeface="+mn-ea"/>
              <a:cs typeface="Times New Roman" pitchFamily="18" charset="0"/>
            </a:rPr>
            <a:t>13,1</a:t>
          </a:r>
        </a:p>
      </dgm:t>
    </dgm:pt>
    <dgm:pt modelId="{F3704DD9-0048-41A3-9232-437566FDF09B}" type="parTrans" cxnId="{3737BC20-BDBE-4662-A738-6C476F1F5679}">
      <dgm:prSet/>
      <dgm:spPr>
        <a:xfrm>
          <a:off x="1393663" y="526275"/>
          <a:ext cx="91440" cy="221267"/>
        </a:xfr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ru-RU"/>
        </a:p>
      </dgm:t>
    </dgm:pt>
    <dgm:pt modelId="{68658C75-8FB7-4159-8513-7F3518B01C12}" type="sibTrans" cxnId="{3737BC20-BDBE-4662-A738-6C476F1F5679}">
      <dgm:prSet/>
      <dgm:spPr/>
      <dgm:t>
        <a:bodyPr/>
        <a:lstStyle/>
        <a:p>
          <a:endParaRPr lang="ru-RU"/>
        </a:p>
      </dgm:t>
    </dgm:pt>
    <dgm:pt modelId="{194CFB91-B9BC-4CBA-A042-92F725BF5CAA}">
      <dgm:prSet custT="1"/>
      <dgm:spPr>
        <a:xfrm>
          <a:off x="2555795" y="622972"/>
          <a:ext cx="691605" cy="295023"/>
        </a:xfrm>
        <a:solidFill>
          <a:srgbClr val="C0504D">
            <a:lumMod val="40000"/>
            <a:lumOff val="60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r>
            <a:rPr lang="ru-RU" sz="1200" b="1">
              <a:solidFill>
                <a:sysClr val="windowText" lastClr="000000">
                  <a:hueOff val="0"/>
                  <a:satOff val="0"/>
                  <a:lumOff val="0"/>
                  <a:alphaOff val="0"/>
                </a:sysClr>
              </a:solidFill>
              <a:latin typeface="Times New Roman" pitchFamily="18" charset="0"/>
              <a:ea typeface="+mn-ea"/>
              <a:cs typeface="Times New Roman" pitchFamily="18" charset="0"/>
            </a:rPr>
            <a:t>17,0</a:t>
          </a:r>
        </a:p>
      </dgm:t>
    </dgm:pt>
    <dgm:pt modelId="{21610BD9-E9B5-443E-9026-6A3F20D0F4AA}" type="parTrans" cxnId="{00426B42-A2CE-4F5F-985F-3B8F4420F790}">
      <dgm:prSet/>
      <dgm:spPr>
        <a:xfrm>
          <a:off x="2424161" y="549216"/>
          <a:ext cx="91440" cy="221267"/>
        </a:xfr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ru-RU"/>
        </a:p>
      </dgm:t>
    </dgm:pt>
    <dgm:pt modelId="{56202029-DCC8-4574-84D6-B4A2E35F8C87}" type="sibTrans" cxnId="{00426B42-A2CE-4F5F-985F-3B8F4420F790}">
      <dgm:prSet/>
      <dgm:spPr/>
      <dgm:t>
        <a:bodyPr/>
        <a:lstStyle/>
        <a:p>
          <a:endParaRPr lang="ru-RU"/>
        </a:p>
      </dgm:t>
    </dgm:pt>
    <dgm:pt modelId="{A16532BA-3F12-4874-AC66-ECE02237AA73}">
      <dgm:prSet custT="1"/>
      <dgm:spPr>
        <a:xfrm>
          <a:off x="3567748" y="632159"/>
          <a:ext cx="680304" cy="295023"/>
        </a:xfrm>
        <a:solidFill>
          <a:srgbClr val="C0504D">
            <a:lumMod val="40000"/>
            <a:lumOff val="60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r>
            <a:rPr lang="ru-RU" sz="1200" b="1">
              <a:solidFill>
                <a:sysClr val="windowText" lastClr="000000">
                  <a:hueOff val="0"/>
                  <a:satOff val="0"/>
                  <a:lumOff val="0"/>
                  <a:alphaOff val="0"/>
                </a:sysClr>
              </a:solidFill>
              <a:latin typeface="Times New Roman" pitchFamily="18" charset="0"/>
              <a:ea typeface="+mn-ea"/>
              <a:cs typeface="Times New Roman" pitchFamily="18" charset="0"/>
            </a:rPr>
            <a:t>81,4</a:t>
          </a:r>
        </a:p>
      </dgm:t>
    </dgm:pt>
    <dgm:pt modelId="{E209B3D0-075B-451D-BACC-A834AA0F97A5}" type="parTrans" cxnId="{11F99D5E-9DF4-40D9-AB09-CF20AE781D56}">
      <dgm:prSet/>
      <dgm:spPr>
        <a:xfrm>
          <a:off x="3433465" y="558403"/>
          <a:ext cx="91440" cy="221267"/>
        </a:xfr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ru-RU"/>
        </a:p>
      </dgm:t>
    </dgm:pt>
    <dgm:pt modelId="{7ACFE7C4-0AD1-487F-B87F-393264B39BED}" type="sibTrans" cxnId="{11F99D5E-9DF4-40D9-AB09-CF20AE781D56}">
      <dgm:prSet/>
      <dgm:spPr/>
      <dgm:t>
        <a:bodyPr/>
        <a:lstStyle/>
        <a:p>
          <a:endParaRPr lang="ru-RU"/>
        </a:p>
      </dgm:t>
    </dgm:pt>
    <dgm:pt modelId="{37394EFC-031D-42C1-A5A7-7004A2EEDB02}">
      <dgm:prSet/>
      <dgm:spPr>
        <a:xfrm>
          <a:off x="1350819" y="912"/>
          <a:ext cx="885635" cy="525362"/>
        </a:xfrm>
        <a:blipFill rotWithShape="0">
          <a:blip xmlns:r="http://schemas.openxmlformats.org/officeDocument/2006/relationships" r:embed="rId2"/>
          <a:stretch>
            <a:fillRect/>
          </a:stretch>
        </a:blip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endParaRPr lang="ru-RU">
            <a:solidFill>
              <a:sysClr val="window" lastClr="FFFFFF"/>
            </a:solidFill>
            <a:latin typeface="Calibri"/>
            <a:ea typeface="+mn-ea"/>
            <a:cs typeface="+mn-cs"/>
          </a:endParaRPr>
        </a:p>
      </dgm:t>
    </dgm:pt>
    <dgm:pt modelId="{0D1F04A7-4E29-4469-A5B7-59AD9EC1DA68}" type="sibTrans" cxnId="{A9209330-38E3-4AF9-927D-4D3F5DE7475F}">
      <dgm:prSet/>
      <dgm:spPr/>
      <dgm:t>
        <a:bodyPr/>
        <a:lstStyle/>
        <a:p>
          <a:endParaRPr lang="ru-RU"/>
        </a:p>
      </dgm:t>
    </dgm:pt>
    <dgm:pt modelId="{5B673DFF-C253-4525-9DBA-78220E8B7128}" type="parTrans" cxnId="{A9209330-38E3-4AF9-927D-4D3F5DE7475F}">
      <dgm:prSet/>
      <dgm:spPr/>
      <dgm:t>
        <a:bodyPr/>
        <a:lstStyle/>
        <a:p>
          <a:endParaRPr lang="ru-RU"/>
        </a:p>
      </dgm:t>
    </dgm:pt>
    <dgm:pt modelId="{AE19956E-D2BC-4EDE-A28C-2562F790E975}">
      <dgm:prSet custT="1"/>
      <dgm:spPr>
        <a:xfrm>
          <a:off x="1527946" y="968810"/>
          <a:ext cx="671349" cy="295023"/>
        </a:xfrm>
        <a:solidFill>
          <a:srgbClr val="EEECE1">
            <a:lumMod val="75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r>
            <a:rPr lang="ru-RU" sz="1200" b="1">
              <a:solidFill>
                <a:sysClr val="windowText" lastClr="000000">
                  <a:hueOff val="0"/>
                  <a:satOff val="0"/>
                  <a:lumOff val="0"/>
                  <a:alphaOff val="0"/>
                </a:sysClr>
              </a:solidFill>
              <a:latin typeface="Times New Roman" pitchFamily="18" charset="0"/>
              <a:ea typeface="+mn-ea"/>
              <a:cs typeface="Times New Roman" pitchFamily="18" charset="0"/>
            </a:rPr>
            <a:t>83,6</a:t>
          </a:r>
        </a:p>
      </dgm:t>
    </dgm:pt>
    <dgm:pt modelId="{14F2AD08-41EE-4CD2-B131-D76C9B691968}" type="parTrans" cxnId="{2811204D-33DE-4ABB-8504-A704E03D6978}">
      <dgm:prSet/>
      <dgm:spPr>
        <a:xfrm>
          <a:off x="1393663" y="526275"/>
          <a:ext cx="91440" cy="590046"/>
        </a:xfr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ru-RU"/>
        </a:p>
      </dgm:t>
    </dgm:pt>
    <dgm:pt modelId="{D4630743-BFED-4F14-A95D-7E7B43D9FA58}" type="sibTrans" cxnId="{2811204D-33DE-4ABB-8504-A704E03D6978}">
      <dgm:prSet/>
      <dgm:spPr/>
      <dgm:t>
        <a:bodyPr/>
        <a:lstStyle/>
        <a:p>
          <a:endParaRPr lang="ru-RU"/>
        </a:p>
      </dgm:t>
    </dgm:pt>
    <dgm:pt modelId="{0B51B767-6069-4694-8CBC-A71D64ABBC44}">
      <dgm:prSet custT="1"/>
      <dgm:spPr>
        <a:xfrm>
          <a:off x="1527946" y="1337588"/>
          <a:ext cx="642876" cy="295023"/>
        </a:xfrm>
        <a:solidFill>
          <a:srgbClr val="FFC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r>
            <a:rPr lang="ru-RU" sz="1200" b="1">
              <a:solidFill>
                <a:sysClr val="windowText" lastClr="000000">
                  <a:hueOff val="0"/>
                  <a:satOff val="0"/>
                  <a:lumOff val="0"/>
                  <a:alphaOff val="0"/>
                </a:sysClr>
              </a:solidFill>
              <a:latin typeface="Times New Roman" pitchFamily="18" charset="0"/>
              <a:ea typeface="+mn-ea"/>
              <a:cs typeface="Times New Roman" pitchFamily="18" charset="0"/>
            </a:rPr>
            <a:t>1,0</a:t>
          </a:r>
        </a:p>
      </dgm:t>
    </dgm:pt>
    <dgm:pt modelId="{887480A4-78E1-42AF-87FD-2EEB203FFD15}" type="parTrans" cxnId="{1F02D7ED-E251-4EF8-83CE-29E1C3331050}">
      <dgm:prSet/>
      <dgm:spPr>
        <a:xfrm>
          <a:off x="1393663" y="526275"/>
          <a:ext cx="91440" cy="958825"/>
        </a:xfr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ru-RU"/>
        </a:p>
      </dgm:t>
    </dgm:pt>
    <dgm:pt modelId="{59B86CEA-2163-4AEB-8740-6092612E432A}" type="sibTrans" cxnId="{1F02D7ED-E251-4EF8-83CE-29E1C3331050}">
      <dgm:prSet/>
      <dgm:spPr/>
      <dgm:t>
        <a:bodyPr/>
        <a:lstStyle/>
        <a:p>
          <a:endParaRPr lang="ru-RU"/>
        </a:p>
      </dgm:t>
    </dgm:pt>
    <dgm:pt modelId="{8E92022B-A454-4BBF-A3A8-C398BDD1A6AC}">
      <dgm:prSet custT="1"/>
      <dgm:spPr>
        <a:xfrm>
          <a:off x="2555795" y="991751"/>
          <a:ext cx="685591" cy="295023"/>
        </a:xfrm>
        <a:solidFill>
          <a:srgbClr val="EEECE1">
            <a:lumMod val="75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r>
            <a:rPr lang="ru-RU" sz="1200" b="1">
              <a:solidFill>
                <a:sysClr val="windowText" lastClr="000000">
                  <a:hueOff val="0"/>
                  <a:satOff val="0"/>
                  <a:lumOff val="0"/>
                  <a:alphaOff val="0"/>
                </a:sysClr>
              </a:solidFill>
              <a:latin typeface="Times New Roman" pitchFamily="18" charset="0"/>
              <a:ea typeface="+mn-ea"/>
              <a:cs typeface="Times New Roman" pitchFamily="18" charset="0"/>
            </a:rPr>
            <a:t>81,6</a:t>
          </a:r>
        </a:p>
      </dgm:t>
    </dgm:pt>
    <dgm:pt modelId="{F1AA152D-154D-45D6-A3C8-27F8B4B36532}" type="parTrans" cxnId="{FF9612A6-0910-4BE2-B60B-6365E9D40636}">
      <dgm:prSet/>
      <dgm:spPr>
        <a:xfrm>
          <a:off x="2424161" y="549216"/>
          <a:ext cx="91440" cy="590046"/>
        </a:xfr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ru-RU"/>
        </a:p>
      </dgm:t>
    </dgm:pt>
    <dgm:pt modelId="{90E6C9DD-915C-4C02-BDEE-86E8B84F1CE4}" type="sibTrans" cxnId="{FF9612A6-0910-4BE2-B60B-6365E9D40636}">
      <dgm:prSet/>
      <dgm:spPr/>
      <dgm:t>
        <a:bodyPr/>
        <a:lstStyle/>
        <a:p>
          <a:endParaRPr lang="ru-RU"/>
        </a:p>
      </dgm:t>
    </dgm:pt>
    <dgm:pt modelId="{7CC67F20-27E8-4F70-B1E4-37AA86335569}">
      <dgm:prSet custT="1"/>
      <dgm:spPr>
        <a:xfrm>
          <a:off x="2555795" y="1360529"/>
          <a:ext cx="648526" cy="295023"/>
        </a:xfrm>
        <a:solidFill>
          <a:srgbClr val="FFC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r>
            <a:rPr lang="ru-RU" sz="1200" b="1">
              <a:solidFill>
                <a:sysClr val="windowText" lastClr="000000">
                  <a:hueOff val="0"/>
                  <a:satOff val="0"/>
                  <a:lumOff val="0"/>
                  <a:alphaOff val="0"/>
                </a:sysClr>
              </a:solidFill>
              <a:latin typeface="Times New Roman" pitchFamily="18" charset="0"/>
              <a:ea typeface="+mn-ea"/>
              <a:cs typeface="Times New Roman" pitchFamily="18" charset="0"/>
            </a:rPr>
            <a:t>1,4</a:t>
          </a:r>
        </a:p>
      </dgm:t>
    </dgm:pt>
    <dgm:pt modelId="{6CFE6433-A6FC-4D66-8C4C-7BC81BEC5B9E}" type="parTrans" cxnId="{C5F5B50D-EFC1-4D92-B2AF-0BB2EE409EC7}">
      <dgm:prSet/>
      <dgm:spPr>
        <a:xfrm>
          <a:off x="2424161" y="549216"/>
          <a:ext cx="91440" cy="958825"/>
        </a:xfr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ru-RU"/>
        </a:p>
      </dgm:t>
    </dgm:pt>
    <dgm:pt modelId="{6BEDE87D-CF03-4B1E-BB20-96CCFC91C1A8}" type="sibTrans" cxnId="{C5F5B50D-EFC1-4D92-B2AF-0BB2EE409EC7}">
      <dgm:prSet/>
      <dgm:spPr/>
      <dgm:t>
        <a:bodyPr/>
        <a:lstStyle/>
        <a:p>
          <a:endParaRPr lang="ru-RU"/>
        </a:p>
      </dgm:t>
    </dgm:pt>
    <dgm:pt modelId="{D2C80AAF-30C6-4943-9E2E-BAE8D9A1CAAB}">
      <dgm:prSet custT="1"/>
      <dgm:spPr>
        <a:xfrm>
          <a:off x="3567748" y="1000938"/>
          <a:ext cx="694541" cy="295023"/>
        </a:xfrm>
        <a:solidFill>
          <a:srgbClr val="EEECE1">
            <a:lumMod val="75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r>
            <a:rPr lang="ru-RU" sz="1200" b="1">
              <a:solidFill>
                <a:sysClr val="windowText" lastClr="000000">
                  <a:hueOff val="0"/>
                  <a:satOff val="0"/>
                  <a:lumOff val="0"/>
                  <a:alphaOff val="0"/>
                </a:sysClr>
              </a:solidFill>
              <a:latin typeface="Times New Roman" pitchFamily="18" charset="0"/>
              <a:ea typeface="+mn-ea"/>
              <a:cs typeface="Times New Roman" pitchFamily="18" charset="0"/>
            </a:rPr>
            <a:t>16,4</a:t>
          </a:r>
        </a:p>
      </dgm:t>
    </dgm:pt>
    <dgm:pt modelId="{5F542859-2685-4452-ABBD-9EB7CF7E15E2}" type="parTrans" cxnId="{6FDF7803-2A9E-43CA-8946-84188C7D2328}">
      <dgm:prSet/>
      <dgm:spPr>
        <a:xfrm>
          <a:off x="3433465" y="558403"/>
          <a:ext cx="91440" cy="590046"/>
        </a:xfr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ru-RU"/>
        </a:p>
      </dgm:t>
    </dgm:pt>
    <dgm:pt modelId="{D5CF9B78-B201-49F1-982B-A20B2E87BADD}" type="sibTrans" cxnId="{6FDF7803-2A9E-43CA-8946-84188C7D2328}">
      <dgm:prSet/>
      <dgm:spPr/>
      <dgm:t>
        <a:bodyPr/>
        <a:lstStyle/>
        <a:p>
          <a:endParaRPr lang="ru-RU"/>
        </a:p>
      </dgm:t>
    </dgm:pt>
    <dgm:pt modelId="{DEE9C735-A0E2-40FA-B1FA-84919BCEA86A}">
      <dgm:prSet custT="1"/>
      <dgm:spPr>
        <a:xfrm>
          <a:off x="3567748" y="1369716"/>
          <a:ext cx="703221" cy="295023"/>
        </a:xfrm>
        <a:solidFill>
          <a:srgbClr val="FFC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r>
            <a:rPr lang="ru-RU" sz="1200" b="1">
              <a:solidFill>
                <a:sysClr val="windowText" lastClr="000000">
                  <a:hueOff val="0"/>
                  <a:satOff val="0"/>
                  <a:lumOff val="0"/>
                  <a:alphaOff val="0"/>
                </a:sysClr>
              </a:solidFill>
              <a:latin typeface="Times New Roman" pitchFamily="18" charset="0"/>
              <a:ea typeface="+mn-ea"/>
              <a:cs typeface="Times New Roman" pitchFamily="18" charset="0"/>
            </a:rPr>
            <a:t>2,5</a:t>
          </a:r>
        </a:p>
      </dgm:t>
    </dgm:pt>
    <dgm:pt modelId="{ECBF3759-B08E-4909-8938-5AD5D04E313B}" type="parTrans" cxnId="{BA090D05-8C53-459F-9394-47A9CC6290A0}">
      <dgm:prSet/>
      <dgm:spPr>
        <a:xfrm>
          <a:off x="3433465" y="558403"/>
          <a:ext cx="91440" cy="958825"/>
        </a:xfr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ru-RU"/>
        </a:p>
      </dgm:t>
    </dgm:pt>
    <dgm:pt modelId="{9D33DDC1-FA82-4D9D-A845-4A3D9FA7C655}" type="sibTrans" cxnId="{BA090D05-8C53-459F-9394-47A9CC6290A0}">
      <dgm:prSet/>
      <dgm:spPr/>
      <dgm:t>
        <a:bodyPr/>
        <a:lstStyle/>
        <a:p>
          <a:endParaRPr lang="ru-RU"/>
        </a:p>
      </dgm:t>
    </dgm:pt>
    <dgm:pt modelId="{631E3BF4-3E42-4E4B-AE91-A37B55DD14F0}">
      <dgm:prSet custT="1"/>
      <dgm:spPr>
        <a:xfrm>
          <a:off x="2383967" y="912"/>
          <a:ext cx="859142" cy="548303"/>
        </a:xfrm>
        <a:blipFill rotWithShape="0">
          <a:blip xmlns:r="http://schemas.openxmlformats.org/officeDocument/2006/relationships" r:embed="rId3"/>
          <a:stretch>
            <a:fillRect/>
          </a:stretch>
        </a:blip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endParaRPr lang="ru-RU" sz="1800">
            <a:solidFill>
              <a:sysClr val="window" lastClr="FFFFFF"/>
            </a:solidFill>
            <a:latin typeface="Times New Roman" pitchFamily="18" charset="0"/>
            <a:ea typeface="+mn-ea"/>
            <a:cs typeface="Times New Roman" pitchFamily="18" charset="0"/>
          </a:endParaRPr>
        </a:p>
      </dgm:t>
    </dgm:pt>
    <dgm:pt modelId="{5A0F42C7-8EB2-49FB-A4C0-826D792B533B}" type="sibTrans" cxnId="{F4DA036F-5FE0-4053-969A-991791AE83D4}">
      <dgm:prSet/>
      <dgm:spPr/>
      <dgm:t>
        <a:bodyPr/>
        <a:lstStyle/>
        <a:p>
          <a:endParaRPr lang="ru-RU"/>
        </a:p>
      </dgm:t>
    </dgm:pt>
    <dgm:pt modelId="{872E4060-7F6E-4D12-A47A-322553849D28}" type="parTrans" cxnId="{F4DA036F-5FE0-4053-969A-991791AE83D4}">
      <dgm:prSet/>
      <dgm:spPr/>
      <dgm:t>
        <a:bodyPr/>
        <a:lstStyle/>
        <a:p>
          <a:endParaRPr lang="ru-RU"/>
        </a:p>
      </dgm:t>
    </dgm:pt>
    <dgm:pt modelId="{C6E8CC0A-B46A-4499-B514-0C05DA64DAD2}" type="pres">
      <dgm:prSet presAssocID="{4606A59F-A62D-4A72-85E9-0483044AB7B2}" presName="diagram" presStyleCnt="0">
        <dgm:presLayoutVars>
          <dgm:chPref val="1"/>
          <dgm:dir/>
          <dgm:animOne val="branch"/>
          <dgm:animLvl val="lvl"/>
          <dgm:resizeHandles/>
        </dgm:presLayoutVars>
      </dgm:prSet>
      <dgm:spPr/>
      <dgm:t>
        <a:bodyPr/>
        <a:lstStyle/>
        <a:p>
          <a:endParaRPr lang="ru-RU"/>
        </a:p>
      </dgm:t>
    </dgm:pt>
    <dgm:pt modelId="{D2DD3D49-1D2C-4579-B663-B08EE6F2A32A}" type="pres">
      <dgm:prSet presAssocID="{37394EFC-031D-42C1-A5A7-7004A2EEDB02}" presName="root" presStyleCnt="0"/>
      <dgm:spPr/>
      <dgm:t>
        <a:bodyPr/>
        <a:lstStyle/>
        <a:p>
          <a:endParaRPr lang="ru-RU"/>
        </a:p>
      </dgm:t>
    </dgm:pt>
    <dgm:pt modelId="{E0857EA7-E00A-47F5-A971-E39B450D4499}" type="pres">
      <dgm:prSet presAssocID="{37394EFC-031D-42C1-A5A7-7004A2EEDB02}" presName="rootComposite" presStyleCnt="0"/>
      <dgm:spPr/>
      <dgm:t>
        <a:bodyPr/>
        <a:lstStyle/>
        <a:p>
          <a:endParaRPr lang="ru-RU"/>
        </a:p>
      </dgm:t>
    </dgm:pt>
    <dgm:pt modelId="{9195AE81-BDF0-459C-895F-F12EBD8863D6}" type="pres">
      <dgm:prSet presAssocID="{37394EFC-031D-42C1-A5A7-7004A2EEDB02}" presName="rootText" presStyleLbl="node1" presStyleIdx="0" presStyleCnt="3" custScaleX="150096" custScaleY="178075"/>
      <dgm:spPr>
        <a:prstGeom prst="round2SameRect">
          <a:avLst/>
        </a:prstGeom>
      </dgm:spPr>
      <dgm:t>
        <a:bodyPr/>
        <a:lstStyle/>
        <a:p>
          <a:endParaRPr lang="ru-RU"/>
        </a:p>
      </dgm:t>
    </dgm:pt>
    <dgm:pt modelId="{20BAD973-25DF-4423-8066-EC2FFB06198F}" type="pres">
      <dgm:prSet presAssocID="{37394EFC-031D-42C1-A5A7-7004A2EEDB02}" presName="rootConnector" presStyleLbl="node1" presStyleIdx="0" presStyleCnt="3"/>
      <dgm:spPr/>
      <dgm:t>
        <a:bodyPr/>
        <a:lstStyle/>
        <a:p>
          <a:endParaRPr lang="ru-RU"/>
        </a:p>
      </dgm:t>
    </dgm:pt>
    <dgm:pt modelId="{F052394F-4394-46F8-A387-E910211A9D90}" type="pres">
      <dgm:prSet presAssocID="{37394EFC-031D-42C1-A5A7-7004A2EEDB02}" presName="childShape" presStyleCnt="0"/>
      <dgm:spPr/>
      <dgm:t>
        <a:bodyPr/>
        <a:lstStyle/>
        <a:p>
          <a:endParaRPr lang="ru-RU"/>
        </a:p>
      </dgm:t>
    </dgm:pt>
    <dgm:pt modelId="{FB73CEA3-6826-48E5-B150-15F49E7F3A9B}" type="pres">
      <dgm:prSet presAssocID="{F3704DD9-0048-41A3-9232-437566FDF09B}" presName="Name13" presStyleLbl="parChTrans1D2" presStyleIdx="0" presStyleCnt="9"/>
      <dgm:spPr>
        <a:custGeom>
          <a:avLst/>
          <a:gdLst/>
          <a:ahLst/>
          <a:cxnLst/>
          <a:rect l="0" t="0" r="0" b="0"/>
          <a:pathLst>
            <a:path>
              <a:moveTo>
                <a:pt x="45720" y="0"/>
              </a:moveTo>
              <a:lnTo>
                <a:pt x="45720" y="221267"/>
              </a:lnTo>
              <a:lnTo>
                <a:pt x="134283" y="221267"/>
              </a:lnTo>
            </a:path>
          </a:pathLst>
        </a:custGeom>
      </dgm:spPr>
      <dgm:t>
        <a:bodyPr/>
        <a:lstStyle/>
        <a:p>
          <a:endParaRPr lang="ru-RU"/>
        </a:p>
      </dgm:t>
    </dgm:pt>
    <dgm:pt modelId="{242A9741-7BE6-4970-83BF-2E655ED7CB9F}" type="pres">
      <dgm:prSet presAssocID="{73488C6D-6FF9-4055-B5E9-A7C333755B67}" presName="childText" presStyleLbl="bgAcc1" presStyleIdx="0" presStyleCnt="9" custScaleX="144600">
        <dgm:presLayoutVars>
          <dgm:bulletEnabled val="1"/>
        </dgm:presLayoutVars>
      </dgm:prSet>
      <dgm:spPr>
        <a:prstGeom prst="wedgeRoundRectCallout">
          <a:avLst/>
        </a:prstGeom>
      </dgm:spPr>
      <dgm:t>
        <a:bodyPr/>
        <a:lstStyle/>
        <a:p>
          <a:endParaRPr lang="ru-RU"/>
        </a:p>
      </dgm:t>
    </dgm:pt>
    <dgm:pt modelId="{045EB985-BCDC-4F97-B50C-A4570FC5D4B8}" type="pres">
      <dgm:prSet presAssocID="{14F2AD08-41EE-4CD2-B131-D76C9B691968}" presName="Name13" presStyleLbl="parChTrans1D2" presStyleIdx="1" presStyleCnt="9"/>
      <dgm:spPr>
        <a:custGeom>
          <a:avLst/>
          <a:gdLst/>
          <a:ahLst/>
          <a:cxnLst/>
          <a:rect l="0" t="0" r="0" b="0"/>
          <a:pathLst>
            <a:path>
              <a:moveTo>
                <a:pt x="45720" y="0"/>
              </a:moveTo>
              <a:lnTo>
                <a:pt x="45720" y="590046"/>
              </a:lnTo>
              <a:lnTo>
                <a:pt x="134283" y="590046"/>
              </a:lnTo>
            </a:path>
          </a:pathLst>
        </a:custGeom>
      </dgm:spPr>
      <dgm:t>
        <a:bodyPr/>
        <a:lstStyle/>
        <a:p>
          <a:endParaRPr lang="ru-RU"/>
        </a:p>
      </dgm:t>
    </dgm:pt>
    <dgm:pt modelId="{D2566029-8319-4FC7-86A0-00C1E0F390F1}" type="pres">
      <dgm:prSet presAssocID="{AE19956E-D2BC-4EDE-A28C-2562F790E975}" presName="childText" presStyleLbl="bgAcc1" presStyleIdx="1" presStyleCnt="9" custScaleX="142224">
        <dgm:presLayoutVars>
          <dgm:bulletEnabled val="1"/>
        </dgm:presLayoutVars>
      </dgm:prSet>
      <dgm:spPr>
        <a:prstGeom prst="wave">
          <a:avLst/>
        </a:prstGeom>
      </dgm:spPr>
      <dgm:t>
        <a:bodyPr/>
        <a:lstStyle/>
        <a:p>
          <a:endParaRPr lang="ru-RU"/>
        </a:p>
      </dgm:t>
    </dgm:pt>
    <dgm:pt modelId="{9A78E4E3-2A0A-41A8-B51A-1F434E5D542E}" type="pres">
      <dgm:prSet presAssocID="{887480A4-78E1-42AF-87FD-2EEB203FFD15}" presName="Name13" presStyleLbl="parChTrans1D2" presStyleIdx="2" presStyleCnt="9"/>
      <dgm:spPr>
        <a:custGeom>
          <a:avLst/>
          <a:gdLst/>
          <a:ahLst/>
          <a:cxnLst/>
          <a:rect l="0" t="0" r="0" b="0"/>
          <a:pathLst>
            <a:path>
              <a:moveTo>
                <a:pt x="45720" y="0"/>
              </a:moveTo>
              <a:lnTo>
                <a:pt x="45720" y="958825"/>
              </a:lnTo>
              <a:lnTo>
                <a:pt x="134283" y="958825"/>
              </a:lnTo>
            </a:path>
          </a:pathLst>
        </a:custGeom>
      </dgm:spPr>
      <dgm:t>
        <a:bodyPr/>
        <a:lstStyle/>
        <a:p>
          <a:endParaRPr lang="ru-RU"/>
        </a:p>
      </dgm:t>
    </dgm:pt>
    <dgm:pt modelId="{59571F21-F27E-49AE-88C2-ECA0EB3320C1}" type="pres">
      <dgm:prSet presAssocID="{0B51B767-6069-4694-8CBC-A71D64ABBC44}" presName="childText" presStyleLbl="bgAcc1" presStyleIdx="2" presStyleCnt="9" custScaleX="136192">
        <dgm:presLayoutVars>
          <dgm:bulletEnabled val="1"/>
        </dgm:presLayoutVars>
      </dgm:prSet>
      <dgm:spPr>
        <a:prstGeom prst="flowChartPunchedTape">
          <a:avLst/>
        </a:prstGeom>
      </dgm:spPr>
      <dgm:t>
        <a:bodyPr/>
        <a:lstStyle/>
        <a:p>
          <a:endParaRPr lang="ru-RU"/>
        </a:p>
      </dgm:t>
    </dgm:pt>
    <dgm:pt modelId="{E7BF56F9-5B62-47B2-A0C5-418439DD3C60}" type="pres">
      <dgm:prSet presAssocID="{631E3BF4-3E42-4E4B-AE91-A37B55DD14F0}" presName="root" presStyleCnt="0"/>
      <dgm:spPr/>
      <dgm:t>
        <a:bodyPr/>
        <a:lstStyle/>
        <a:p>
          <a:endParaRPr lang="ru-RU"/>
        </a:p>
      </dgm:t>
    </dgm:pt>
    <dgm:pt modelId="{6B2A02F9-7322-41C7-B7CC-CE2C3C1B8061}" type="pres">
      <dgm:prSet presAssocID="{631E3BF4-3E42-4E4B-AE91-A37B55DD14F0}" presName="rootComposite" presStyleCnt="0"/>
      <dgm:spPr/>
      <dgm:t>
        <a:bodyPr/>
        <a:lstStyle/>
        <a:p>
          <a:endParaRPr lang="ru-RU"/>
        </a:p>
      </dgm:t>
    </dgm:pt>
    <dgm:pt modelId="{60FBD566-5DF6-4CCA-BECF-8AE3CCFE282F}" type="pres">
      <dgm:prSet presAssocID="{631E3BF4-3E42-4E4B-AE91-A37B55DD14F0}" presName="rootText" presStyleLbl="node1" presStyleIdx="1" presStyleCnt="3" custScaleX="145606" custScaleY="185851"/>
      <dgm:spPr>
        <a:prstGeom prst="round2SameRect">
          <a:avLst/>
        </a:prstGeom>
      </dgm:spPr>
      <dgm:t>
        <a:bodyPr/>
        <a:lstStyle/>
        <a:p>
          <a:endParaRPr lang="ru-RU"/>
        </a:p>
      </dgm:t>
    </dgm:pt>
    <dgm:pt modelId="{3E22C650-6B06-459E-94A9-B5643BC1BCB0}" type="pres">
      <dgm:prSet presAssocID="{631E3BF4-3E42-4E4B-AE91-A37B55DD14F0}" presName="rootConnector" presStyleLbl="node1" presStyleIdx="1" presStyleCnt="3"/>
      <dgm:spPr/>
      <dgm:t>
        <a:bodyPr/>
        <a:lstStyle/>
        <a:p>
          <a:endParaRPr lang="ru-RU"/>
        </a:p>
      </dgm:t>
    </dgm:pt>
    <dgm:pt modelId="{6EA81726-6501-4D87-A989-1FF71F04FF7E}" type="pres">
      <dgm:prSet presAssocID="{631E3BF4-3E42-4E4B-AE91-A37B55DD14F0}" presName="childShape" presStyleCnt="0"/>
      <dgm:spPr/>
      <dgm:t>
        <a:bodyPr/>
        <a:lstStyle/>
        <a:p>
          <a:endParaRPr lang="ru-RU"/>
        </a:p>
      </dgm:t>
    </dgm:pt>
    <dgm:pt modelId="{6D5043AE-68DB-4EDC-81B1-913AE4E82A58}" type="pres">
      <dgm:prSet presAssocID="{21610BD9-E9B5-443E-9026-6A3F20D0F4AA}" presName="Name13" presStyleLbl="parChTrans1D2" presStyleIdx="3" presStyleCnt="9"/>
      <dgm:spPr>
        <a:custGeom>
          <a:avLst/>
          <a:gdLst/>
          <a:ahLst/>
          <a:cxnLst/>
          <a:rect l="0" t="0" r="0" b="0"/>
          <a:pathLst>
            <a:path>
              <a:moveTo>
                <a:pt x="45720" y="0"/>
              </a:moveTo>
              <a:lnTo>
                <a:pt x="45720" y="221267"/>
              </a:lnTo>
              <a:lnTo>
                <a:pt x="131634" y="221267"/>
              </a:lnTo>
            </a:path>
          </a:pathLst>
        </a:custGeom>
      </dgm:spPr>
      <dgm:t>
        <a:bodyPr/>
        <a:lstStyle/>
        <a:p>
          <a:endParaRPr lang="ru-RU"/>
        </a:p>
      </dgm:t>
    </dgm:pt>
    <dgm:pt modelId="{E622C09E-34C1-49C0-AB5E-B78391A678CB}" type="pres">
      <dgm:prSet presAssocID="{194CFB91-B9BC-4CBA-A042-92F725BF5CAA}" presName="childText" presStyleLbl="bgAcc1" presStyleIdx="3" presStyleCnt="9" custScaleX="146515">
        <dgm:presLayoutVars>
          <dgm:bulletEnabled val="1"/>
        </dgm:presLayoutVars>
      </dgm:prSet>
      <dgm:spPr>
        <a:prstGeom prst="wedgeRoundRectCallout">
          <a:avLst/>
        </a:prstGeom>
      </dgm:spPr>
      <dgm:t>
        <a:bodyPr/>
        <a:lstStyle/>
        <a:p>
          <a:endParaRPr lang="ru-RU"/>
        </a:p>
      </dgm:t>
    </dgm:pt>
    <dgm:pt modelId="{31A0B63D-F091-4068-8E3D-D8BB74CC572F}" type="pres">
      <dgm:prSet presAssocID="{F1AA152D-154D-45D6-A3C8-27F8B4B36532}" presName="Name13" presStyleLbl="parChTrans1D2" presStyleIdx="4" presStyleCnt="9"/>
      <dgm:spPr>
        <a:custGeom>
          <a:avLst/>
          <a:gdLst/>
          <a:ahLst/>
          <a:cxnLst/>
          <a:rect l="0" t="0" r="0" b="0"/>
          <a:pathLst>
            <a:path>
              <a:moveTo>
                <a:pt x="45720" y="0"/>
              </a:moveTo>
              <a:lnTo>
                <a:pt x="45720" y="590046"/>
              </a:lnTo>
              <a:lnTo>
                <a:pt x="131634" y="590046"/>
              </a:lnTo>
            </a:path>
          </a:pathLst>
        </a:custGeom>
      </dgm:spPr>
      <dgm:t>
        <a:bodyPr/>
        <a:lstStyle/>
        <a:p>
          <a:endParaRPr lang="ru-RU"/>
        </a:p>
      </dgm:t>
    </dgm:pt>
    <dgm:pt modelId="{780A70B4-38BD-4C91-9771-D2E472609B44}" type="pres">
      <dgm:prSet presAssocID="{8E92022B-A454-4BBF-A3A8-C398BDD1A6AC}" presName="childText" presStyleLbl="bgAcc1" presStyleIdx="4" presStyleCnt="9" custScaleX="145241" custLinFactNeighborY="2922">
        <dgm:presLayoutVars>
          <dgm:bulletEnabled val="1"/>
        </dgm:presLayoutVars>
      </dgm:prSet>
      <dgm:spPr>
        <a:prstGeom prst="wave">
          <a:avLst/>
        </a:prstGeom>
      </dgm:spPr>
      <dgm:t>
        <a:bodyPr/>
        <a:lstStyle/>
        <a:p>
          <a:endParaRPr lang="ru-RU"/>
        </a:p>
      </dgm:t>
    </dgm:pt>
    <dgm:pt modelId="{FDF46931-56FA-4DBE-89F4-315E0BCEC1B5}" type="pres">
      <dgm:prSet presAssocID="{6CFE6433-A6FC-4D66-8C4C-7BC81BEC5B9E}" presName="Name13" presStyleLbl="parChTrans1D2" presStyleIdx="5" presStyleCnt="9"/>
      <dgm:spPr>
        <a:custGeom>
          <a:avLst/>
          <a:gdLst/>
          <a:ahLst/>
          <a:cxnLst/>
          <a:rect l="0" t="0" r="0" b="0"/>
          <a:pathLst>
            <a:path>
              <a:moveTo>
                <a:pt x="45720" y="0"/>
              </a:moveTo>
              <a:lnTo>
                <a:pt x="45720" y="958825"/>
              </a:lnTo>
              <a:lnTo>
                <a:pt x="131634" y="958825"/>
              </a:lnTo>
            </a:path>
          </a:pathLst>
        </a:custGeom>
      </dgm:spPr>
      <dgm:t>
        <a:bodyPr/>
        <a:lstStyle/>
        <a:p>
          <a:endParaRPr lang="ru-RU"/>
        </a:p>
      </dgm:t>
    </dgm:pt>
    <dgm:pt modelId="{EEA9D2AE-B702-4CE0-8B07-34B921410697}" type="pres">
      <dgm:prSet presAssocID="{7CC67F20-27E8-4F70-B1E4-37AA86335569}" presName="childText" presStyleLbl="bgAcc1" presStyleIdx="5" presStyleCnt="9" custScaleX="137389">
        <dgm:presLayoutVars>
          <dgm:bulletEnabled val="1"/>
        </dgm:presLayoutVars>
      </dgm:prSet>
      <dgm:spPr>
        <a:prstGeom prst="flowChartPunchedTape">
          <a:avLst/>
        </a:prstGeom>
      </dgm:spPr>
      <dgm:t>
        <a:bodyPr/>
        <a:lstStyle/>
        <a:p>
          <a:endParaRPr lang="ru-RU"/>
        </a:p>
      </dgm:t>
    </dgm:pt>
    <dgm:pt modelId="{43BBFED3-A373-40E0-A1B5-3358AFB42690}" type="pres">
      <dgm:prSet presAssocID="{65425015-B5A3-4932-99B6-BD5546942AFB}" presName="root" presStyleCnt="0"/>
      <dgm:spPr/>
      <dgm:t>
        <a:bodyPr/>
        <a:lstStyle/>
        <a:p>
          <a:endParaRPr lang="ru-RU"/>
        </a:p>
      </dgm:t>
    </dgm:pt>
    <dgm:pt modelId="{6D681782-DBE3-415B-A474-9EFF1CDA3BC9}" type="pres">
      <dgm:prSet presAssocID="{65425015-B5A3-4932-99B6-BD5546942AFB}" presName="rootComposite" presStyleCnt="0"/>
      <dgm:spPr/>
      <dgm:t>
        <a:bodyPr/>
        <a:lstStyle/>
        <a:p>
          <a:endParaRPr lang="ru-RU"/>
        </a:p>
      </dgm:t>
    </dgm:pt>
    <dgm:pt modelId="{B8A9C63F-CE84-4893-BAA1-05E7F6A2CEEC}" type="pres">
      <dgm:prSet presAssocID="{65425015-B5A3-4932-99B6-BD5546942AFB}" presName="rootText" presStyleLbl="node1" presStyleIdx="2" presStyleCnt="3" custScaleX="150096" custScaleY="188965"/>
      <dgm:spPr>
        <a:prstGeom prst="round2SameRect">
          <a:avLst/>
        </a:prstGeom>
      </dgm:spPr>
      <dgm:t>
        <a:bodyPr/>
        <a:lstStyle/>
        <a:p>
          <a:endParaRPr lang="ru-RU"/>
        </a:p>
      </dgm:t>
    </dgm:pt>
    <dgm:pt modelId="{3D454923-5993-4995-8661-197FD970DE66}" type="pres">
      <dgm:prSet presAssocID="{65425015-B5A3-4932-99B6-BD5546942AFB}" presName="rootConnector" presStyleLbl="node1" presStyleIdx="2" presStyleCnt="3"/>
      <dgm:spPr/>
      <dgm:t>
        <a:bodyPr/>
        <a:lstStyle/>
        <a:p>
          <a:endParaRPr lang="ru-RU"/>
        </a:p>
      </dgm:t>
    </dgm:pt>
    <dgm:pt modelId="{A9F41479-38D1-4746-888C-B9C4A3F19F5D}" type="pres">
      <dgm:prSet presAssocID="{65425015-B5A3-4932-99B6-BD5546942AFB}" presName="childShape" presStyleCnt="0"/>
      <dgm:spPr/>
      <dgm:t>
        <a:bodyPr/>
        <a:lstStyle/>
        <a:p>
          <a:endParaRPr lang="ru-RU"/>
        </a:p>
      </dgm:t>
    </dgm:pt>
    <dgm:pt modelId="{7AEFE288-A0C1-494B-AB8C-6201A43ACCAA}" type="pres">
      <dgm:prSet presAssocID="{E209B3D0-075B-451D-BACC-A834AA0F97A5}" presName="Name13" presStyleLbl="parChTrans1D2" presStyleIdx="6" presStyleCnt="9"/>
      <dgm:spPr>
        <a:custGeom>
          <a:avLst/>
          <a:gdLst/>
          <a:ahLst/>
          <a:cxnLst/>
          <a:rect l="0" t="0" r="0" b="0"/>
          <a:pathLst>
            <a:path>
              <a:moveTo>
                <a:pt x="45720" y="0"/>
              </a:moveTo>
              <a:lnTo>
                <a:pt x="45720" y="221267"/>
              </a:lnTo>
              <a:lnTo>
                <a:pt x="134283" y="221267"/>
              </a:lnTo>
            </a:path>
          </a:pathLst>
        </a:custGeom>
      </dgm:spPr>
      <dgm:t>
        <a:bodyPr/>
        <a:lstStyle/>
        <a:p>
          <a:endParaRPr lang="ru-RU"/>
        </a:p>
      </dgm:t>
    </dgm:pt>
    <dgm:pt modelId="{A2EB47B8-AC96-4931-B41C-0C1C7A9DDC61}" type="pres">
      <dgm:prSet presAssocID="{A16532BA-3F12-4874-AC66-ECE02237AA73}" presName="childText" presStyleLbl="bgAcc1" presStyleIdx="6" presStyleCnt="9" custScaleX="144121" custLinFactNeighborX="-7305">
        <dgm:presLayoutVars>
          <dgm:bulletEnabled val="1"/>
        </dgm:presLayoutVars>
      </dgm:prSet>
      <dgm:spPr>
        <a:prstGeom prst="wedgeRoundRectCallout">
          <a:avLst/>
        </a:prstGeom>
      </dgm:spPr>
      <dgm:t>
        <a:bodyPr/>
        <a:lstStyle/>
        <a:p>
          <a:endParaRPr lang="ru-RU"/>
        </a:p>
      </dgm:t>
    </dgm:pt>
    <dgm:pt modelId="{346331A2-51C9-41CA-8F76-CC4165357B8B}" type="pres">
      <dgm:prSet presAssocID="{5F542859-2685-4452-ABBD-9EB7CF7E15E2}" presName="Name13" presStyleLbl="parChTrans1D2" presStyleIdx="7" presStyleCnt="9"/>
      <dgm:spPr>
        <a:custGeom>
          <a:avLst/>
          <a:gdLst/>
          <a:ahLst/>
          <a:cxnLst/>
          <a:rect l="0" t="0" r="0" b="0"/>
          <a:pathLst>
            <a:path>
              <a:moveTo>
                <a:pt x="45720" y="0"/>
              </a:moveTo>
              <a:lnTo>
                <a:pt x="45720" y="590046"/>
              </a:lnTo>
              <a:lnTo>
                <a:pt x="134283" y="590046"/>
              </a:lnTo>
            </a:path>
          </a:pathLst>
        </a:custGeom>
      </dgm:spPr>
      <dgm:t>
        <a:bodyPr/>
        <a:lstStyle/>
        <a:p>
          <a:endParaRPr lang="ru-RU"/>
        </a:p>
      </dgm:t>
    </dgm:pt>
    <dgm:pt modelId="{608A523D-2FC3-49EB-9C7F-4DC5C581AF3F}" type="pres">
      <dgm:prSet presAssocID="{D2C80AAF-30C6-4943-9E2E-BAE8D9A1CAAB}" presName="childText" presStyleLbl="bgAcc1" presStyleIdx="7" presStyleCnt="9" custScaleX="147137">
        <dgm:presLayoutVars>
          <dgm:bulletEnabled val="1"/>
        </dgm:presLayoutVars>
      </dgm:prSet>
      <dgm:spPr>
        <a:prstGeom prst="wave">
          <a:avLst/>
        </a:prstGeom>
      </dgm:spPr>
      <dgm:t>
        <a:bodyPr/>
        <a:lstStyle/>
        <a:p>
          <a:endParaRPr lang="ru-RU"/>
        </a:p>
      </dgm:t>
    </dgm:pt>
    <dgm:pt modelId="{D86EE34D-7C2E-4088-8C2C-29244669EC70}" type="pres">
      <dgm:prSet presAssocID="{ECBF3759-B08E-4909-8938-5AD5D04E313B}" presName="Name13" presStyleLbl="parChTrans1D2" presStyleIdx="8" presStyleCnt="9"/>
      <dgm:spPr>
        <a:custGeom>
          <a:avLst/>
          <a:gdLst/>
          <a:ahLst/>
          <a:cxnLst/>
          <a:rect l="0" t="0" r="0" b="0"/>
          <a:pathLst>
            <a:path>
              <a:moveTo>
                <a:pt x="45720" y="0"/>
              </a:moveTo>
              <a:lnTo>
                <a:pt x="45720" y="958825"/>
              </a:lnTo>
              <a:lnTo>
                <a:pt x="134283" y="958825"/>
              </a:lnTo>
            </a:path>
          </a:pathLst>
        </a:custGeom>
      </dgm:spPr>
      <dgm:t>
        <a:bodyPr/>
        <a:lstStyle/>
        <a:p>
          <a:endParaRPr lang="ru-RU"/>
        </a:p>
      </dgm:t>
    </dgm:pt>
    <dgm:pt modelId="{3ACD11DB-FEC0-4C1B-889B-2310FC2C4B1F}" type="pres">
      <dgm:prSet presAssocID="{DEE9C735-A0E2-40FA-B1FA-84919BCEA86A}" presName="childText" presStyleLbl="bgAcc1" presStyleIdx="8" presStyleCnt="9" custScaleX="148976">
        <dgm:presLayoutVars>
          <dgm:bulletEnabled val="1"/>
        </dgm:presLayoutVars>
      </dgm:prSet>
      <dgm:spPr>
        <a:prstGeom prst="flowChartPunchedTape">
          <a:avLst/>
        </a:prstGeom>
      </dgm:spPr>
      <dgm:t>
        <a:bodyPr/>
        <a:lstStyle/>
        <a:p>
          <a:endParaRPr lang="ru-RU"/>
        </a:p>
      </dgm:t>
    </dgm:pt>
  </dgm:ptLst>
  <dgm:cxnLst>
    <dgm:cxn modelId="{B9B07C4D-2DC6-4D09-9BC5-65F454E5E91E}" type="presOf" srcId="{AE19956E-D2BC-4EDE-A28C-2562F790E975}" destId="{D2566029-8319-4FC7-86A0-00C1E0F390F1}" srcOrd="0" destOrd="0" presId="urn:microsoft.com/office/officeart/2005/8/layout/hierarchy3"/>
    <dgm:cxn modelId="{BA090D05-8C53-459F-9394-47A9CC6290A0}" srcId="{65425015-B5A3-4932-99B6-BD5546942AFB}" destId="{DEE9C735-A0E2-40FA-B1FA-84919BCEA86A}" srcOrd="2" destOrd="0" parTransId="{ECBF3759-B08E-4909-8938-5AD5D04E313B}" sibTransId="{9D33DDC1-FA82-4D9D-A845-4A3D9FA7C655}"/>
    <dgm:cxn modelId="{6C95904D-FD18-425A-B914-4E469515E79B}" type="presOf" srcId="{5F542859-2685-4452-ABBD-9EB7CF7E15E2}" destId="{346331A2-51C9-41CA-8F76-CC4165357B8B}" srcOrd="0" destOrd="0" presId="urn:microsoft.com/office/officeart/2005/8/layout/hierarchy3"/>
    <dgm:cxn modelId="{51591CA6-68C4-48CA-9494-B4747861B9C4}" type="presOf" srcId="{887480A4-78E1-42AF-87FD-2EEB203FFD15}" destId="{9A78E4E3-2A0A-41A8-B51A-1F434E5D542E}" srcOrd="0" destOrd="0" presId="urn:microsoft.com/office/officeart/2005/8/layout/hierarchy3"/>
    <dgm:cxn modelId="{9E6797C2-4929-45A4-8A80-9D879C8E32AC}" type="presOf" srcId="{65425015-B5A3-4932-99B6-BD5546942AFB}" destId="{B8A9C63F-CE84-4893-BAA1-05E7F6A2CEEC}" srcOrd="0" destOrd="0" presId="urn:microsoft.com/office/officeart/2005/8/layout/hierarchy3"/>
    <dgm:cxn modelId="{691B5ED1-783C-4403-BD2B-C74B783C42BC}" type="presOf" srcId="{37394EFC-031D-42C1-A5A7-7004A2EEDB02}" destId="{9195AE81-BDF0-459C-895F-F12EBD8863D6}" srcOrd="0" destOrd="0" presId="urn:microsoft.com/office/officeart/2005/8/layout/hierarchy3"/>
    <dgm:cxn modelId="{6FDF7803-2A9E-43CA-8946-84188C7D2328}" srcId="{65425015-B5A3-4932-99B6-BD5546942AFB}" destId="{D2C80AAF-30C6-4943-9E2E-BAE8D9A1CAAB}" srcOrd="1" destOrd="0" parTransId="{5F542859-2685-4452-ABBD-9EB7CF7E15E2}" sibTransId="{D5CF9B78-B201-49F1-982B-A20B2E87BADD}"/>
    <dgm:cxn modelId="{A9209330-38E3-4AF9-927D-4D3F5DE7475F}" srcId="{4606A59F-A62D-4A72-85E9-0483044AB7B2}" destId="{37394EFC-031D-42C1-A5A7-7004A2EEDB02}" srcOrd="0" destOrd="0" parTransId="{5B673DFF-C253-4525-9DBA-78220E8B7128}" sibTransId="{0D1F04A7-4E29-4469-A5B7-59AD9EC1DA68}"/>
    <dgm:cxn modelId="{E80C608B-F727-4E23-BA54-FDEAF1B14650}" srcId="{4606A59F-A62D-4A72-85E9-0483044AB7B2}" destId="{65425015-B5A3-4932-99B6-BD5546942AFB}" srcOrd="2" destOrd="0" parTransId="{BE2C1353-66BC-4A63-9A58-418B80171C77}" sibTransId="{0C52C8F0-153C-4D4A-960E-0B916F7BACE0}"/>
    <dgm:cxn modelId="{C5F5B50D-EFC1-4D92-B2AF-0BB2EE409EC7}" srcId="{631E3BF4-3E42-4E4B-AE91-A37B55DD14F0}" destId="{7CC67F20-27E8-4F70-B1E4-37AA86335569}" srcOrd="2" destOrd="0" parTransId="{6CFE6433-A6FC-4D66-8C4C-7BC81BEC5B9E}" sibTransId="{6BEDE87D-CF03-4B1E-BB20-96CCFC91C1A8}"/>
    <dgm:cxn modelId="{5C97FBA2-EE91-4F2D-9A2F-615962037A3C}" type="presOf" srcId="{631E3BF4-3E42-4E4B-AE91-A37B55DD14F0}" destId="{3E22C650-6B06-459E-94A9-B5643BC1BCB0}" srcOrd="1" destOrd="0" presId="urn:microsoft.com/office/officeart/2005/8/layout/hierarchy3"/>
    <dgm:cxn modelId="{530FA8D0-74E7-475E-95D0-3A288C6CCA9D}" type="presOf" srcId="{21610BD9-E9B5-443E-9026-6A3F20D0F4AA}" destId="{6D5043AE-68DB-4EDC-81B1-913AE4E82A58}" srcOrd="0" destOrd="0" presId="urn:microsoft.com/office/officeart/2005/8/layout/hierarchy3"/>
    <dgm:cxn modelId="{1F02D7ED-E251-4EF8-83CE-29E1C3331050}" srcId="{37394EFC-031D-42C1-A5A7-7004A2EEDB02}" destId="{0B51B767-6069-4694-8CBC-A71D64ABBC44}" srcOrd="2" destOrd="0" parTransId="{887480A4-78E1-42AF-87FD-2EEB203FFD15}" sibTransId="{59B86CEA-2163-4AEB-8740-6092612E432A}"/>
    <dgm:cxn modelId="{26D6530E-F6A2-44A9-B70A-328E82096980}" type="presOf" srcId="{65425015-B5A3-4932-99B6-BD5546942AFB}" destId="{3D454923-5993-4995-8661-197FD970DE66}" srcOrd="1" destOrd="0" presId="urn:microsoft.com/office/officeart/2005/8/layout/hierarchy3"/>
    <dgm:cxn modelId="{2358D250-5645-492F-8E78-292D6BB93672}" type="presOf" srcId="{37394EFC-031D-42C1-A5A7-7004A2EEDB02}" destId="{20BAD973-25DF-4423-8066-EC2FFB06198F}" srcOrd="1" destOrd="0" presId="urn:microsoft.com/office/officeart/2005/8/layout/hierarchy3"/>
    <dgm:cxn modelId="{A99B717E-3BD9-4ECD-9032-7349F2E6E50E}" type="presOf" srcId="{8E92022B-A454-4BBF-A3A8-C398BDD1A6AC}" destId="{780A70B4-38BD-4C91-9771-D2E472609B44}" srcOrd="0" destOrd="0" presId="urn:microsoft.com/office/officeart/2005/8/layout/hierarchy3"/>
    <dgm:cxn modelId="{FF9612A6-0910-4BE2-B60B-6365E9D40636}" srcId="{631E3BF4-3E42-4E4B-AE91-A37B55DD14F0}" destId="{8E92022B-A454-4BBF-A3A8-C398BDD1A6AC}" srcOrd="1" destOrd="0" parTransId="{F1AA152D-154D-45D6-A3C8-27F8B4B36532}" sibTransId="{90E6C9DD-915C-4C02-BDEE-86E8B84F1CE4}"/>
    <dgm:cxn modelId="{F091A820-ADC1-49B8-BDD2-375F980C6043}" type="presOf" srcId="{631E3BF4-3E42-4E4B-AE91-A37B55DD14F0}" destId="{60FBD566-5DF6-4CCA-BECF-8AE3CCFE282F}" srcOrd="0" destOrd="0" presId="urn:microsoft.com/office/officeart/2005/8/layout/hierarchy3"/>
    <dgm:cxn modelId="{D9F399D9-4CF4-436B-BC84-E450E740D1D5}" type="presOf" srcId="{ECBF3759-B08E-4909-8938-5AD5D04E313B}" destId="{D86EE34D-7C2E-4088-8C2C-29244669EC70}" srcOrd="0" destOrd="0" presId="urn:microsoft.com/office/officeart/2005/8/layout/hierarchy3"/>
    <dgm:cxn modelId="{3737BC20-BDBE-4662-A738-6C476F1F5679}" srcId="{37394EFC-031D-42C1-A5A7-7004A2EEDB02}" destId="{73488C6D-6FF9-4055-B5E9-A7C333755B67}" srcOrd="0" destOrd="0" parTransId="{F3704DD9-0048-41A3-9232-437566FDF09B}" sibTransId="{68658C75-8FB7-4159-8513-7F3518B01C12}"/>
    <dgm:cxn modelId="{1CD352ED-245E-4A20-812C-F1BB9D772CF3}" type="presOf" srcId="{F1AA152D-154D-45D6-A3C8-27F8B4B36532}" destId="{31A0B63D-F091-4068-8E3D-D8BB74CC572F}" srcOrd="0" destOrd="0" presId="urn:microsoft.com/office/officeart/2005/8/layout/hierarchy3"/>
    <dgm:cxn modelId="{F4DA036F-5FE0-4053-969A-991791AE83D4}" srcId="{4606A59F-A62D-4A72-85E9-0483044AB7B2}" destId="{631E3BF4-3E42-4E4B-AE91-A37B55DD14F0}" srcOrd="1" destOrd="0" parTransId="{872E4060-7F6E-4D12-A47A-322553849D28}" sibTransId="{5A0F42C7-8EB2-49FB-A4C0-826D792B533B}"/>
    <dgm:cxn modelId="{11F99D5E-9DF4-40D9-AB09-CF20AE781D56}" srcId="{65425015-B5A3-4932-99B6-BD5546942AFB}" destId="{A16532BA-3F12-4874-AC66-ECE02237AA73}" srcOrd="0" destOrd="0" parTransId="{E209B3D0-075B-451D-BACC-A834AA0F97A5}" sibTransId="{7ACFE7C4-0AD1-487F-B87F-393264B39BED}"/>
    <dgm:cxn modelId="{3FF2C4E4-C953-4CE8-9A37-1A64C29D380A}" type="presOf" srcId="{73488C6D-6FF9-4055-B5E9-A7C333755B67}" destId="{242A9741-7BE6-4970-83BF-2E655ED7CB9F}" srcOrd="0" destOrd="0" presId="urn:microsoft.com/office/officeart/2005/8/layout/hierarchy3"/>
    <dgm:cxn modelId="{436112C4-516E-4D98-AAB2-3E5D346958CC}" type="presOf" srcId="{DEE9C735-A0E2-40FA-B1FA-84919BCEA86A}" destId="{3ACD11DB-FEC0-4C1B-889B-2310FC2C4B1F}" srcOrd="0" destOrd="0" presId="urn:microsoft.com/office/officeart/2005/8/layout/hierarchy3"/>
    <dgm:cxn modelId="{30DBB957-D592-42A2-802E-E1F60B744011}" type="presOf" srcId="{4606A59F-A62D-4A72-85E9-0483044AB7B2}" destId="{C6E8CC0A-B46A-4499-B514-0C05DA64DAD2}" srcOrd="0" destOrd="0" presId="urn:microsoft.com/office/officeart/2005/8/layout/hierarchy3"/>
    <dgm:cxn modelId="{648D056C-5F54-4881-A26D-10A13EA52E85}" type="presOf" srcId="{A16532BA-3F12-4874-AC66-ECE02237AA73}" destId="{A2EB47B8-AC96-4931-B41C-0C1C7A9DDC61}" srcOrd="0" destOrd="0" presId="urn:microsoft.com/office/officeart/2005/8/layout/hierarchy3"/>
    <dgm:cxn modelId="{00426B42-A2CE-4F5F-985F-3B8F4420F790}" srcId="{631E3BF4-3E42-4E4B-AE91-A37B55DD14F0}" destId="{194CFB91-B9BC-4CBA-A042-92F725BF5CAA}" srcOrd="0" destOrd="0" parTransId="{21610BD9-E9B5-443E-9026-6A3F20D0F4AA}" sibTransId="{56202029-DCC8-4574-84D6-B4A2E35F8C87}"/>
    <dgm:cxn modelId="{377E559E-E69B-439D-87D9-F7E6A76C7D42}" type="presOf" srcId="{0B51B767-6069-4694-8CBC-A71D64ABBC44}" destId="{59571F21-F27E-49AE-88C2-ECA0EB3320C1}" srcOrd="0" destOrd="0" presId="urn:microsoft.com/office/officeart/2005/8/layout/hierarchy3"/>
    <dgm:cxn modelId="{AA292813-2133-4E04-A38F-D2C33A267F97}" type="presOf" srcId="{6CFE6433-A6FC-4D66-8C4C-7BC81BEC5B9E}" destId="{FDF46931-56FA-4DBE-89F4-315E0BCEC1B5}" srcOrd="0" destOrd="0" presId="urn:microsoft.com/office/officeart/2005/8/layout/hierarchy3"/>
    <dgm:cxn modelId="{8E4636E1-B4F8-47FE-8FEB-79FEF70C415A}" type="presOf" srcId="{D2C80AAF-30C6-4943-9E2E-BAE8D9A1CAAB}" destId="{608A523D-2FC3-49EB-9C7F-4DC5C581AF3F}" srcOrd="0" destOrd="0" presId="urn:microsoft.com/office/officeart/2005/8/layout/hierarchy3"/>
    <dgm:cxn modelId="{A9AE9BCC-9F31-42A7-B977-07D9C28FEDB5}" type="presOf" srcId="{F3704DD9-0048-41A3-9232-437566FDF09B}" destId="{FB73CEA3-6826-48E5-B150-15F49E7F3A9B}" srcOrd="0" destOrd="0" presId="urn:microsoft.com/office/officeart/2005/8/layout/hierarchy3"/>
    <dgm:cxn modelId="{761CACEB-ADDC-43B9-BC1F-A4C007B0D5FB}" type="presOf" srcId="{194CFB91-B9BC-4CBA-A042-92F725BF5CAA}" destId="{E622C09E-34C1-49C0-AB5E-B78391A678CB}" srcOrd="0" destOrd="0" presId="urn:microsoft.com/office/officeart/2005/8/layout/hierarchy3"/>
    <dgm:cxn modelId="{D14D5723-0830-4725-8DB0-00245272C57C}" type="presOf" srcId="{E209B3D0-075B-451D-BACC-A834AA0F97A5}" destId="{7AEFE288-A0C1-494B-AB8C-6201A43ACCAA}" srcOrd="0" destOrd="0" presId="urn:microsoft.com/office/officeart/2005/8/layout/hierarchy3"/>
    <dgm:cxn modelId="{D7983E89-BD31-4457-8842-410D6ACD47EA}" type="presOf" srcId="{7CC67F20-27E8-4F70-B1E4-37AA86335569}" destId="{EEA9D2AE-B702-4CE0-8B07-34B921410697}" srcOrd="0" destOrd="0" presId="urn:microsoft.com/office/officeart/2005/8/layout/hierarchy3"/>
    <dgm:cxn modelId="{F0278788-03C6-4B06-B79D-0AA3B0EFC794}" type="presOf" srcId="{14F2AD08-41EE-4CD2-B131-D76C9B691968}" destId="{045EB985-BCDC-4F97-B50C-A4570FC5D4B8}" srcOrd="0" destOrd="0" presId="urn:microsoft.com/office/officeart/2005/8/layout/hierarchy3"/>
    <dgm:cxn modelId="{2811204D-33DE-4ABB-8504-A704E03D6978}" srcId="{37394EFC-031D-42C1-A5A7-7004A2EEDB02}" destId="{AE19956E-D2BC-4EDE-A28C-2562F790E975}" srcOrd="1" destOrd="0" parTransId="{14F2AD08-41EE-4CD2-B131-D76C9B691968}" sibTransId="{D4630743-BFED-4F14-A95D-7E7B43D9FA58}"/>
    <dgm:cxn modelId="{79AD905A-75E5-44AD-9529-91F7A4979CB1}" type="presParOf" srcId="{C6E8CC0A-B46A-4499-B514-0C05DA64DAD2}" destId="{D2DD3D49-1D2C-4579-B663-B08EE6F2A32A}" srcOrd="0" destOrd="0" presId="urn:microsoft.com/office/officeart/2005/8/layout/hierarchy3"/>
    <dgm:cxn modelId="{C4501359-6A16-4F16-AD64-8718C0F9B8CD}" type="presParOf" srcId="{D2DD3D49-1D2C-4579-B663-B08EE6F2A32A}" destId="{E0857EA7-E00A-47F5-A971-E39B450D4499}" srcOrd="0" destOrd="0" presId="urn:microsoft.com/office/officeart/2005/8/layout/hierarchy3"/>
    <dgm:cxn modelId="{6D644F76-AF0F-4423-8A68-C0BDECE68A36}" type="presParOf" srcId="{E0857EA7-E00A-47F5-A971-E39B450D4499}" destId="{9195AE81-BDF0-459C-895F-F12EBD8863D6}" srcOrd="0" destOrd="0" presId="urn:microsoft.com/office/officeart/2005/8/layout/hierarchy3"/>
    <dgm:cxn modelId="{55940384-BF90-4D71-B1C3-6FE4B07DB28E}" type="presParOf" srcId="{E0857EA7-E00A-47F5-A971-E39B450D4499}" destId="{20BAD973-25DF-4423-8066-EC2FFB06198F}" srcOrd="1" destOrd="0" presId="urn:microsoft.com/office/officeart/2005/8/layout/hierarchy3"/>
    <dgm:cxn modelId="{939F04D3-0E5D-406F-874D-B9DC44752543}" type="presParOf" srcId="{D2DD3D49-1D2C-4579-B663-B08EE6F2A32A}" destId="{F052394F-4394-46F8-A387-E910211A9D90}" srcOrd="1" destOrd="0" presId="urn:microsoft.com/office/officeart/2005/8/layout/hierarchy3"/>
    <dgm:cxn modelId="{5071D21C-5957-4BBE-B955-C1C414925CAA}" type="presParOf" srcId="{F052394F-4394-46F8-A387-E910211A9D90}" destId="{FB73CEA3-6826-48E5-B150-15F49E7F3A9B}" srcOrd="0" destOrd="0" presId="urn:microsoft.com/office/officeart/2005/8/layout/hierarchy3"/>
    <dgm:cxn modelId="{A5D814E2-138B-483E-AB77-7D780AFBA9AB}" type="presParOf" srcId="{F052394F-4394-46F8-A387-E910211A9D90}" destId="{242A9741-7BE6-4970-83BF-2E655ED7CB9F}" srcOrd="1" destOrd="0" presId="urn:microsoft.com/office/officeart/2005/8/layout/hierarchy3"/>
    <dgm:cxn modelId="{520565F6-3B0A-46DF-A809-08A8F250AC6A}" type="presParOf" srcId="{F052394F-4394-46F8-A387-E910211A9D90}" destId="{045EB985-BCDC-4F97-B50C-A4570FC5D4B8}" srcOrd="2" destOrd="0" presId="urn:microsoft.com/office/officeart/2005/8/layout/hierarchy3"/>
    <dgm:cxn modelId="{0CDE56AE-FE09-4E0B-8874-A2BBAF7DF084}" type="presParOf" srcId="{F052394F-4394-46F8-A387-E910211A9D90}" destId="{D2566029-8319-4FC7-86A0-00C1E0F390F1}" srcOrd="3" destOrd="0" presId="urn:microsoft.com/office/officeart/2005/8/layout/hierarchy3"/>
    <dgm:cxn modelId="{33129596-7841-48E3-8678-03C772A154F9}" type="presParOf" srcId="{F052394F-4394-46F8-A387-E910211A9D90}" destId="{9A78E4E3-2A0A-41A8-B51A-1F434E5D542E}" srcOrd="4" destOrd="0" presId="urn:microsoft.com/office/officeart/2005/8/layout/hierarchy3"/>
    <dgm:cxn modelId="{F8E13207-CDA4-4E3E-8399-577904A58ABF}" type="presParOf" srcId="{F052394F-4394-46F8-A387-E910211A9D90}" destId="{59571F21-F27E-49AE-88C2-ECA0EB3320C1}" srcOrd="5" destOrd="0" presId="urn:microsoft.com/office/officeart/2005/8/layout/hierarchy3"/>
    <dgm:cxn modelId="{A1D68F78-B400-4078-89D9-20D6321ED656}" type="presParOf" srcId="{C6E8CC0A-B46A-4499-B514-0C05DA64DAD2}" destId="{E7BF56F9-5B62-47B2-A0C5-418439DD3C60}" srcOrd="1" destOrd="0" presId="urn:microsoft.com/office/officeart/2005/8/layout/hierarchy3"/>
    <dgm:cxn modelId="{19132A9F-B6EA-4299-9643-DBE01D11F2EE}" type="presParOf" srcId="{E7BF56F9-5B62-47B2-A0C5-418439DD3C60}" destId="{6B2A02F9-7322-41C7-B7CC-CE2C3C1B8061}" srcOrd="0" destOrd="0" presId="urn:microsoft.com/office/officeart/2005/8/layout/hierarchy3"/>
    <dgm:cxn modelId="{EEC39FE7-6454-4EA6-8B4B-808B9D879F38}" type="presParOf" srcId="{6B2A02F9-7322-41C7-B7CC-CE2C3C1B8061}" destId="{60FBD566-5DF6-4CCA-BECF-8AE3CCFE282F}" srcOrd="0" destOrd="0" presId="urn:microsoft.com/office/officeart/2005/8/layout/hierarchy3"/>
    <dgm:cxn modelId="{9565C88C-C61A-4EC5-8262-47FA15955172}" type="presParOf" srcId="{6B2A02F9-7322-41C7-B7CC-CE2C3C1B8061}" destId="{3E22C650-6B06-459E-94A9-B5643BC1BCB0}" srcOrd="1" destOrd="0" presId="urn:microsoft.com/office/officeart/2005/8/layout/hierarchy3"/>
    <dgm:cxn modelId="{71C47222-2B26-480B-959D-D16E92C3866E}" type="presParOf" srcId="{E7BF56F9-5B62-47B2-A0C5-418439DD3C60}" destId="{6EA81726-6501-4D87-A989-1FF71F04FF7E}" srcOrd="1" destOrd="0" presId="urn:microsoft.com/office/officeart/2005/8/layout/hierarchy3"/>
    <dgm:cxn modelId="{6C161739-CDED-4196-BF2F-D27CDF5AB85A}" type="presParOf" srcId="{6EA81726-6501-4D87-A989-1FF71F04FF7E}" destId="{6D5043AE-68DB-4EDC-81B1-913AE4E82A58}" srcOrd="0" destOrd="0" presId="urn:microsoft.com/office/officeart/2005/8/layout/hierarchy3"/>
    <dgm:cxn modelId="{023A1CB9-2A49-481A-BEA7-A49C8703C1AD}" type="presParOf" srcId="{6EA81726-6501-4D87-A989-1FF71F04FF7E}" destId="{E622C09E-34C1-49C0-AB5E-B78391A678CB}" srcOrd="1" destOrd="0" presId="urn:microsoft.com/office/officeart/2005/8/layout/hierarchy3"/>
    <dgm:cxn modelId="{8165AD3B-61C1-4CFE-B79C-6B140DC01858}" type="presParOf" srcId="{6EA81726-6501-4D87-A989-1FF71F04FF7E}" destId="{31A0B63D-F091-4068-8E3D-D8BB74CC572F}" srcOrd="2" destOrd="0" presId="urn:microsoft.com/office/officeart/2005/8/layout/hierarchy3"/>
    <dgm:cxn modelId="{96BFC0E1-C3EF-4B65-ABAE-DF7AC7441EEB}" type="presParOf" srcId="{6EA81726-6501-4D87-A989-1FF71F04FF7E}" destId="{780A70B4-38BD-4C91-9771-D2E472609B44}" srcOrd="3" destOrd="0" presId="urn:microsoft.com/office/officeart/2005/8/layout/hierarchy3"/>
    <dgm:cxn modelId="{9D06CE96-401F-4476-A0DF-6464E92B3B3A}" type="presParOf" srcId="{6EA81726-6501-4D87-A989-1FF71F04FF7E}" destId="{FDF46931-56FA-4DBE-89F4-315E0BCEC1B5}" srcOrd="4" destOrd="0" presId="urn:microsoft.com/office/officeart/2005/8/layout/hierarchy3"/>
    <dgm:cxn modelId="{9F1673EB-A587-455E-9F2A-AF5E16B34973}" type="presParOf" srcId="{6EA81726-6501-4D87-A989-1FF71F04FF7E}" destId="{EEA9D2AE-B702-4CE0-8B07-34B921410697}" srcOrd="5" destOrd="0" presId="urn:microsoft.com/office/officeart/2005/8/layout/hierarchy3"/>
    <dgm:cxn modelId="{74940FB2-1C7C-44A9-ABA7-F6ABA33E3268}" type="presParOf" srcId="{C6E8CC0A-B46A-4499-B514-0C05DA64DAD2}" destId="{43BBFED3-A373-40E0-A1B5-3358AFB42690}" srcOrd="2" destOrd="0" presId="urn:microsoft.com/office/officeart/2005/8/layout/hierarchy3"/>
    <dgm:cxn modelId="{D75A546A-06E5-424F-9E49-0F45D294FA36}" type="presParOf" srcId="{43BBFED3-A373-40E0-A1B5-3358AFB42690}" destId="{6D681782-DBE3-415B-A474-9EFF1CDA3BC9}" srcOrd="0" destOrd="0" presId="urn:microsoft.com/office/officeart/2005/8/layout/hierarchy3"/>
    <dgm:cxn modelId="{3F2F896D-FCD0-4900-A3BB-9CB90986ED37}" type="presParOf" srcId="{6D681782-DBE3-415B-A474-9EFF1CDA3BC9}" destId="{B8A9C63F-CE84-4893-BAA1-05E7F6A2CEEC}" srcOrd="0" destOrd="0" presId="urn:microsoft.com/office/officeart/2005/8/layout/hierarchy3"/>
    <dgm:cxn modelId="{73C42E53-CE58-49AE-A4D3-8A88556769AF}" type="presParOf" srcId="{6D681782-DBE3-415B-A474-9EFF1CDA3BC9}" destId="{3D454923-5993-4995-8661-197FD970DE66}" srcOrd="1" destOrd="0" presId="urn:microsoft.com/office/officeart/2005/8/layout/hierarchy3"/>
    <dgm:cxn modelId="{0C6AA08E-49A0-403D-B65B-B82444F533D2}" type="presParOf" srcId="{43BBFED3-A373-40E0-A1B5-3358AFB42690}" destId="{A9F41479-38D1-4746-888C-B9C4A3F19F5D}" srcOrd="1" destOrd="0" presId="urn:microsoft.com/office/officeart/2005/8/layout/hierarchy3"/>
    <dgm:cxn modelId="{2CC48B23-2F35-47B1-94A2-46D129AC6048}" type="presParOf" srcId="{A9F41479-38D1-4746-888C-B9C4A3F19F5D}" destId="{7AEFE288-A0C1-494B-AB8C-6201A43ACCAA}" srcOrd="0" destOrd="0" presId="urn:microsoft.com/office/officeart/2005/8/layout/hierarchy3"/>
    <dgm:cxn modelId="{637B0A57-BB0E-4028-8EFA-4EAE7BC13C1B}" type="presParOf" srcId="{A9F41479-38D1-4746-888C-B9C4A3F19F5D}" destId="{A2EB47B8-AC96-4931-B41C-0C1C7A9DDC61}" srcOrd="1" destOrd="0" presId="urn:microsoft.com/office/officeart/2005/8/layout/hierarchy3"/>
    <dgm:cxn modelId="{70E523FF-1448-4C35-9431-A9F6D4F5BE87}" type="presParOf" srcId="{A9F41479-38D1-4746-888C-B9C4A3F19F5D}" destId="{346331A2-51C9-41CA-8F76-CC4165357B8B}" srcOrd="2" destOrd="0" presId="urn:microsoft.com/office/officeart/2005/8/layout/hierarchy3"/>
    <dgm:cxn modelId="{9864A149-8982-4DBD-AD53-AFB435B265EF}" type="presParOf" srcId="{A9F41479-38D1-4746-888C-B9C4A3F19F5D}" destId="{608A523D-2FC3-49EB-9C7F-4DC5C581AF3F}" srcOrd="3" destOrd="0" presId="urn:microsoft.com/office/officeart/2005/8/layout/hierarchy3"/>
    <dgm:cxn modelId="{22C66F36-0026-4051-B47E-0C198EEBCBC8}" type="presParOf" srcId="{A9F41479-38D1-4746-888C-B9C4A3F19F5D}" destId="{D86EE34D-7C2E-4088-8C2C-29244669EC70}" srcOrd="4" destOrd="0" presId="urn:microsoft.com/office/officeart/2005/8/layout/hierarchy3"/>
    <dgm:cxn modelId="{BF1508FD-833F-46F0-8548-E063E5151016}" type="presParOf" srcId="{A9F41479-38D1-4746-888C-B9C4A3F19F5D}" destId="{3ACD11DB-FEC0-4C1B-889B-2310FC2C4B1F}" srcOrd="5" destOrd="0" presId="urn:microsoft.com/office/officeart/2005/8/layout/hierarchy3"/>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1C7316F-336D-41B7-BB14-BB2422C0C169}" type="doc">
      <dgm:prSet loTypeId="urn:microsoft.com/office/officeart/2005/8/layout/pyramid1" loCatId="pyramid" qsTypeId="urn:microsoft.com/office/officeart/2005/8/quickstyle/3d5" qsCatId="3D" csTypeId="urn:microsoft.com/office/officeart/2005/8/colors/colorful5" csCatId="colorful" phldr="1"/>
      <dgm:spPr/>
    </dgm:pt>
    <dgm:pt modelId="{476C7CF7-EBCE-4877-A35F-A669FE8A5BB5}">
      <dgm:prSet phldrT="[Текст]" custT="1"/>
      <dgm:spPr>
        <a:xfrm>
          <a:off x="1864409" y="0"/>
          <a:ext cx="1918891" cy="961601"/>
        </a:xfrm>
        <a:solidFill>
          <a:srgbClr val="1F497D">
            <a:lumMod val="60000"/>
            <a:lumOff val="40000"/>
          </a:srgbClr>
        </a:solidFill>
        <a:ln>
          <a:noFill/>
        </a:ln>
        <a:effectLst/>
        <a:sp3d extrusionH="381000" contourW="38100" prstMaterial="matte">
          <a:contourClr>
            <a:sysClr val="window" lastClr="FFFFFF"/>
          </a:contourClr>
        </a:sp3d>
      </dgm:spPr>
      <dgm:t>
        <a:bodyPr/>
        <a:lstStyle/>
        <a:p>
          <a:pPr>
            <a:spcAft>
              <a:spcPct val="35000"/>
            </a:spcAft>
          </a:pPr>
          <a:endParaRPr lang="ru-RU" sz="1200">
            <a:solidFill>
              <a:sysClr val="windowText" lastClr="000000">
                <a:hueOff val="0"/>
                <a:satOff val="0"/>
                <a:lumOff val="0"/>
                <a:alphaOff val="0"/>
              </a:sysClr>
            </a:solidFill>
            <a:latin typeface="Calibri"/>
            <a:ea typeface="+mn-ea"/>
            <a:cs typeface="+mn-cs"/>
          </a:endParaRPr>
        </a:p>
        <a:p>
          <a:pPr>
            <a:spcAft>
              <a:spcPts val="0"/>
            </a:spcAft>
          </a:pPr>
          <a:r>
            <a:rPr lang="en-US" sz="1200" b="1">
              <a:solidFill>
                <a:sysClr val="windowText" lastClr="000000">
                  <a:hueOff val="0"/>
                  <a:satOff val="0"/>
                  <a:lumOff val="0"/>
                  <a:alphaOff val="0"/>
                </a:sysClr>
              </a:solidFill>
              <a:latin typeface="Times New Roman" pitchFamily="18" charset="0"/>
              <a:ea typeface="+mn-ea"/>
              <a:cs typeface="Times New Roman" pitchFamily="18" charset="0"/>
            </a:rPr>
            <a:t>Yirik </a:t>
          </a:r>
          <a:endParaRPr lang="ru-RU" sz="1200" b="1">
            <a:solidFill>
              <a:sysClr val="windowText" lastClr="000000">
                <a:hueOff val="0"/>
                <a:satOff val="0"/>
                <a:lumOff val="0"/>
                <a:alphaOff val="0"/>
              </a:sysClr>
            </a:solidFill>
            <a:latin typeface="Times New Roman" pitchFamily="18" charset="0"/>
            <a:ea typeface="+mn-ea"/>
            <a:cs typeface="Times New Roman" pitchFamily="18" charset="0"/>
          </a:endParaRPr>
        </a:p>
        <a:p>
          <a:pPr>
            <a:spcAft>
              <a:spcPts val="0"/>
            </a:spcAft>
          </a:pPr>
          <a:r>
            <a:rPr lang="en-US" sz="1200" b="1">
              <a:solidFill>
                <a:sysClr val="windowText" lastClr="000000">
                  <a:hueOff val="0"/>
                  <a:satOff val="0"/>
                  <a:lumOff val="0"/>
                  <a:alphaOff val="0"/>
                </a:sysClr>
              </a:solidFill>
              <a:latin typeface="Times New Roman" pitchFamily="18" charset="0"/>
              <a:ea typeface="+mn-ea"/>
              <a:cs typeface="Times New Roman" pitchFamily="18" charset="0"/>
            </a:rPr>
            <a:t>korxonalar</a:t>
          </a:r>
          <a:endParaRPr lang="ru-RU" sz="1200" b="1">
            <a:solidFill>
              <a:sysClr val="windowText" lastClr="000000">
                <a:hueOff val="0"/>
                <a:satOff val="0"/>
                <a:lumOff val="0"/>
                <a:alphaOff val="0"/>
              </a:sysClr>
            </a:solidFill>
            <a:latin typeface="Times New Roman" pitchFamily="18" charset="0"/>
            <a:ea typeface="+mn-ea"/>
            <a:cs typeface="Times New Roman" pitchFamily="18" charset="0"/>
          </a:endParaRPr>
        </a:p>
        <a:p>
          <a:pPr>
            <a:spcAft>
              <a:spcPts val="0"/>
            </a:spcAft>
          </a:pPr>
          <a:r>
            <a:rPr lang="ru-RU" sz="1200" b="1">
              <a:solidFill>
                <a:sysClr val="windowText" lastClr="000000"/>
              </a:solidFill>
              <a:latin typeface="Times New Roman" pitchFamily="18" charset="0"/>
              <a:ea typeface="+mn-ea"/>
              <a:cs typeface="Times New Roman" pitchFamily="18" charset="0"/>
            </a:rPr>
            <a:t>0,9 %</a:t>
          </a:r>
        </a:p>
      </dgm:t>
    </dgm:pt>
    <dgm:pt modelId="{0A8C2D19-3B22-4E79-8E11-9F27627F4D62}" type="parTrans" cxnId="{8F0044F0-CCE4-4176-9CEB-3A9540FC12F0}">
      <dgm:prSet/>
      <dgm:spPr/>
      <dgm:t>
        <a:bodyPr/>
        <a:lstStyle/>
        <a:p>
          <a:endParaRPr lang="ru-RU"/>
        </a:p>
      </dgm:t>
    </dgm:pt>
    <dgm:pt modelId="{356F4825-0EC6-4D94-AE41-C23FD5B52DFE}" type="sibTrans" cxnId="{8F0044F0-CCE4-4176-9CEB-3A9540FC12F0}">
      <dgm:prSet/>
      <dgm:spPr/>
      <dgm:t>
        <a:bodyPr/>
        <a:lstStyle/>
        <a:p>
          <a:endParaRPr lang="ru-RU"/>
        </a:p>
      </dgm:t>
    </dgm:pt>
    <dgm:pt modelId="{B72F096F-9788-493C-8A05-0E4998CEA502}">
      <dgm:prSet phldrT="[Текст]" custT="1"/>
      <dgm:spPr>
        <a:xfrm>
          <a:off x="929020" y="867528"/>
          <a:ext cx="3773593" cy="961601"/>
        </a:xfrm>
        <a:solidFill>
          <a:srgbClr val="4BACC6">
            <a:hueOff val="-4966938"/>
            <a:satOff val="19906"/>
            <a:lumOff val="4314"/>
            <a:alphaOff val="0"/>
          </a:srgbClr>
        </a:solidFill>
        <a:ln>
          <a:noFill/>
        </a:ln>
        <a:effectLst/>
        <a:sp3d extrusionH="381000" contourW="38100" prstMaterial="matte">
          <a:contourClr>
            <a:sysClr val="window" lastClr="FFFFFF"/>
          </a:contourClr>
        </a:sp3d>
      </dgm:spPr>
      <dgm:t>
        <a:bodyPr/>
        <a:lstStyle/>
        <a:p>
          <a:r>
            <a:rPr lang="en-US" sz="1200" b="1">
              <a:solidFill>
                <a:sysClr val="windowText" lastClr="000000"/>
              </a:solidFill>
              <a:latin typeface="Times New Roman" pitchFamily="18" charset="0"/>
              <a:ea typeface="+mn-ea"/>
              <a:cs typeface="Times New Roman" pitchFamily="18" charset="0"/>
            </a:rPr>
            <a:t>Kichik biznes va xususiy tadbirkorlik sub‘ektlari </a:t>
          </a:r>
          <a:r>
            <a:rPr lang="ru-RU" sz="1200" b="1">
              <a:solidFill>
                <a:sysClr val="windowText" lastClr="000000"/>
              </a:solidFill>
              <a:latin typeface="Times New Roman" pitchFamily="18" charset="0"/>
              <a:ea typeface="+mn-ea"/>
              <a:cs typeface="Times New Roman" pitchFamily="18" charset="0"/>
            </a:rPr>
            <a:t/>
          </a:r>
          <a:br>
            <a:rPr lang="ru-RU" sz="1200" b="1">
              <a:solidFill>
                <a:sysClr val="windowText" lastClr="000000"/>
              </a:solidFill>
              <a:latin typeface="Times New Roman" pitchFamily="18" charset="0"/>
              <a:ea typeface="+mn-ea"/>
              <a:cs typeface="Times New Roman" pitchFamily="18" charset="0"/>
            </a:rPr>
          </a:br>
          <a:r>
            <a:rPr lang="ru-RU" sz="1200" b="1">
              <a:solidFill>
                <a:sysClr val="windowText" lastClr="000000"/>
              </a:solidFill>
              <a:latin typeface="Times New Roman" pitchFamily="18" charset="0"/>
              <a:ea typeface="+mn-ea"/>
              <a:cs typeface="Times New Roman" pitchFamily="18" charset="0"/>
            </a:rPr>
            <a:t>67,6 %</a:t>
          </a:r>
          <a:endParaRPr lang="ru-RU" sz="1200" b="1">
            <a:solidFill>
              <a:srgbClr val="FF0000"/>
            </a:solidFill>
            <a:latin typeface="Times New Roman" pitchFamily="18" charset="0"/>
            <a:ea typeface="+mn-ea"/>
            <a:cs typeface="Times New Roman" pitchFamily="18" charset="0"/>
          </a:endParaRPr>
        </a:p>
      </dgm:t>
    </dgm:pt>
    <dgm:pt modelId="{F884B61A-7F43-4D49-B8A7-3E1100CFA580}" type="parTrans" cxnId="{66D73818-D2EF-403C-B058-204DC71D65AD}">
      <dgm:prSet/>
      <dgm:spPr/>
      <dgm:t>
        <a:bodyPr/>
        <a:lstStyle/>
        <a:p>
          <a:endParaRPr lang="ru-RU"/>
        </a:p>
      </dgm:t>
    </dgm:pt>
    <dgm:pt modelId="{02A68145-1A7B-4EE7-9226-A2962BA08880}" type="sibTrans" cxnId="{66D73818-D2EF-403C-B058-204DC71D65AD}">
      <dgm:prSet/>
      <dgm:spPr/>
      <dgm:t>
        <a:bodyPr/>
        <a:lstStyle/>
        <a:p>
          <a:endParaRPr lang="ru-RU"/>
        </a:p>
      </dgm:t>
    </dgm:pt>
    <dgm:pt modelId="{337D6DA3-E08F-4784-80DE-1AF453B27EB9}">
      <dgm:prSet phldrT="[Текст]" custT="1"/>
      <dgm:spPr>
        <a:xfrm>
          <a:off x="0" y="1747605"/>
          <a:ext cx="5660390" cy="961601"/>
        </a:xfrm>
        <a:solidFill>
          <a:srgbClr val="FFC000"/>
        </a:solidFill>
        <a:ln>
          <a:noFill/>
        </a:ln>
        <a:effectLst/>
        <a:sp3d extrusionH="381000" contourW="38100" prstMaterial="matte">
          <a:contourClr>
            <a:sysClr val="window" lastClr="FFFFFF"/>
          </a:contourClr>
        </a:sp3d>
      </dgm:spPr>
      <dgm:t>
        <a:bodyPr/>
        <a:lstStyle/>
        <a:p>
          <a:r>
            <a:rPr lang="en-US" sz="1200" b="1">
              <a:solidFill>
                <a:sysClr val="windowText" lastClr="000000"/>
              </a:solidFill>
              <a:latin typeface="Times New Roman" pitchFamily="18" charset="0"/>
              <a:ea typeface="+mn-ea"/>
              <a:cs typeface="Times New Roman" pitchFamily="18" charset="0"/>
            </a:rPr>
            <a:t>shundan: uyushmagan savdo</a:t>
          </a:r>
          <a:r>
            <a:rPr lang="ru-RU" sz="1200" b="1">
              <a:solidFill>
                <a:sysClr val="windowText" lastClr="000000"/>
              </a:solidFill>
              <a:latin typeface="Times New Roman" pitchFamily="18" charset="0"/>
              <a:ea typeface="+mn-ea"/>
              <a:cs typeface="Times New Roman" pitchFamily="18" charset="0"/>
            </a:rPr>
            <a:t/>
          </a:r>
          <a:br>
            <a:rPr lang="ru-RU" sz="1200" b="1">
              <a:solidFill>
                <a:sysClr val="windowText" lastClr="000000"/>
              </a:solidFill>
              <a:latin typeface="Times New Roman" pitchFamily="18" charset="0"/>
              <a:ea typeface="+mn-ea"/>
              <a:cs typeface="Times New Roman" pitchFamily="18" charset="0"/>
            </a:rPr>
          </a:br>
          <a:r>
            <a:rPr lang="ru-RU" sz="1200" b="1">
              <a:solidFill>
                <a:sysClr val="windowText" lastClr="000000"/>
              </a:solidFill>
              <a:latin typeface="Times New Roman" pitchFamily="18" charset="0"/>
              <a:ea typeface="+mn-ea"/>
              <a:cs typeface="Times New Roman" pitchFamily="18" charset="0"/>
            </a:rPr>
            <a:t>31,5 %</a:t>
          </a:r>
        </a:p>
      </dgm:t>
    </dgm:pt>
    <dgm:pt modelId="{B6A685B1-A7CD-49C9-89D3-7AC20DFB8265}" type="parTrans" cxnId="{63A6EF55-3D8D-4A3C-8B8A-5480455F2DFA}">
      <dgm:prSet/>
      <dgm:spPr/>
      <dgm:t>
        <a:bodyPr/>
        <a:lstStyle/>
        <a:p>
          <a:endParaRPr lang="ru-RU"/>
        </a:p>
      </dgm:t>
    </dgm:pt>
    <dgm:pt modelId="{96BCC59C-19C9-40CD-AB65-E5D2DBD80750}" type="sibTrans" cxnId="{63A6EF55-3D8D-4A3C-8B8A-5480455F2DFA}">
      <dgm:prSet/>
      <dgm:spPr/>
      <dgm:t>
        <a:bodyPr/>
        <a:lstStyle/>
        <a:p>
          <a:endParaRPr lang="ru-RU"/>
        </a:p>
      </dgm:t>
    </dgm:pt>
    <dgm:pt modelId="{204DFC31-9E40-4380-B03F-64BAAC44BB1B}" type="pres">
      <dgm:prSet presAssocID="{91C7316F-336D-41B7-BB14-BB2422C0C169}" presName="Name0" presStyleCnt="0">
        <dgm:presLayoutVars>
          <dgm:dir val="rev"/>
          <dgm:animLvl val="lvl"/>
          <dgm:resizeHandles val="exact"/>
        </dgm:presLayoutVars>
      </dgm:prSet>
      <dgm:spPr/>
    </dgm:pt>
    <dgm:pt modelId="{C403A6C7-E480-4BCB-A7BF-125AF3905E3F}" type="pres">
      <dgm:prSet presAssocID="{476C7CF7-EBCE-4877-A35F-A669FE8A5BB5}" presName="Name8" presStyleCnt="0"/>
      <dgm:spPr/>
    </dgm:pt>
    <dgm:pt modelId="{6438A269-11D8-4C4C-B15C-9F66A59FE835}" type="pres">
      <dgm:prSet presAssocID="{476C7CF7-EBCE-4877-A35F-A669FE8A5BB5}" presName="level" presStyleLbl="node1" presStyleIdx="0" presStyleCnt="3" custScaleX="101701" custLinFactNeighborX="957">
        <dgm:presLayoutVars>
          <dgm:chMax val="1"/>
          <dgm:bulletEnabled val="1"/>
        </dgm:presLayoutVars>
      </dgm:prSet>
      <dgm:spPr>
        <a:prstGeom prst="trapezoid">
          <a:avLst>
            <a:gd name="adj" fmla="val 98107"/>
          </a:avLst>
        </a:prstGeom>
      </dgm:spPr>
      <dgm:t>
        <a:bodyPr/>
        <a:lstStyle/>
        <a:p>
          <a:endParaRPr lang="ru-RU"/>
        </a:p>
      </dgm:t>
    </dgm:pt>
    <dgm:pt modelId="{828F3581-4A4D-4235-A05F-AC41DC5D598E}" type="pres">
      <dgm:prSet presAssocID="{476C7CF7-EBCE-4877-A35F-A669FE8A5BB5}" presName="levelTx" presStyleLbl="revTx" presStyleIdx="0" presStyleCnt="0">
        <dgm:presLayoutVars>
          <dgm:chMax val="1"/>
          <dgm:bulletEnabled val="1"/>
        </dgm:presLayoutVars>
      </dgm:prSet>
      <dgm:spPr/>
      <dgm:t>
        <a:bodyPr/>
        <a:lstStyle/>
        <a:p>
          <a:endParaRPr lang="ru-RU"/>
        </a:p>
      </dgm:t>
    </dgm:pt>
    <dgm:pt modelId="{8AEA7C3F-7B80-4643-A7E4-B386912C0CDB}" type="pres">
      <dgm:prSet presAssocID="{B72F096F-9788-493C-8A05-0E4998CEA502}" presName="Name8" presStyleCnt="0"/>
      <dgm:spPr/>
    </dgm:pt>
    <dgm:pt modelId="{F64A0297-C0E9-4FC4-AC4E-52A763C0913B}" type="pres">
      <dgm:prSet presAssocID="{B72F096F-9788-493C-8A05-0E4998CEA502}" presName="level" presStyleLbl="node1" presStyleIdx="1" presStyleCnt="3" custLinFactNeighborX="-381" custLinFactNeighborY="-9783">
        <dgm:presLayoutVars>
          <dgm:chMax val="1"/>
          <dgm:bulletEnabled val="1"/>
        </dgm:presLayoutVars>
      </dgm:prSet>
      <dgm:spPr>
        <a:prstGeom prst="trapezoid">
          <a:avLst>
            <a:gd name="adj" fmla="val 98107"/>
          </a:avLst>
        </a:prstGeom>
      </dgm:spPr>
      <dgm:t>
        <a:bodyPr/>
        <a:lstStyle/>
        <a:p>
          <a:endParaRPr lang="ru-RU"/>
        </a:p>
      </dgm:t>
    </dgm:pt>
    <dgm:pt modelId="{0BA885A8-F388-4E77-8989-1D7A63013BB2}" type="pres">
      <dgm:prSet presAssocID="{B72F096F-9788-493C-8A05-0E4998CEA502}" presName="levelTx" presStyleLbl="revTx" presStyleIdx="0" presStyleCnt="0">
        <dgm:presLayoutVars>
          <dgm:chMax val="1"/>
          <dgm:bulletEnabled val="1"/>
        </dgm:presLayoutVars>
      </dgm:prSet>
      <dgm:spPr/>
      <dgm:t>
        <a:bodyPr/>
        <a:lstStyle/>
        <a:p>
          <a:endParaRPr lang="ru-RU"/>
        </a:p>
      </dgm:t>
    </dgm:pt>
    <dgm:pt modelId="{9C6B10D7-2446-48DC-838A-80CEE6FE3404}" type="pres">
      <dgm:prSet presAssocID="{337D6DA3-E08F-4784-80DE-1AF453B27EB9}" presName="Name8" presStyleCnt="0"/>
      <dgm:spPr/>
    </dgm:pt>
    <dgm:pt modelId="{449658FE-6A46-4131-8373-FFC0B2C8FEC3}" type="pres">
      <dgm:prSet presAssocID="{337D6DA3-E08F-4784-80DE-1AF453B27EB9}" presName="level" presStyleLbl="node1" presStyleIdx="2" presStyleCnt="3" custLinFactNeighborX="2442" custLinFactNeighborY="-16931">
        <dgm:presLayoutVars>
          <dgm:chMax val="1"/>
          <dgm:bulletEnabled val="1"/>
        </dgm:presLayoutVars>
      </dgm:prSet>
      <dgm:spPr>
        <a:prstGeom prst="trapezoid">
          <a:avLst>
            <a:gd name="adj" fmla="val 98107"/>
          </a:avLst>
        </a:prstGeom>
      </dgm:spPr>
      <dgm:t>
        <a:bodyPr/>
        <a:lstStyle/>
        <a:p>
          <a:endParaRPr lang="ru-RU"/>
        </a:p>
      </dgm:t>
    </dgm:pt>
    <dgm:pt modelId="{73F1461B-1278-4C85-AAE1-02DA6436CB4E}" type="pres">
      <dgm:prSet presAssocID="{337D6DA3-E08F-4784-80DE-1AF453B27EB9}" presName="levelTx" presStyleLbl="revTx" presStyleIdx="0" presStyleCnt="0">
        <dgm:presLayoutVars>
          <dgm:chMax val="1"/>
          <dgm:bulletEnabled val="1"/>
        </dgm:presLayoutVars>
      </dgm:prSet>
      <dgm:spPr/>
      <dgm:t>
        <a:bodyPr/>
        <a:lstStyle/>
        <a:p>
          <a:endParaRPr lang="ru-RU"/>
        </a:p>
      </dgm:t>
    </dgm:pt>
  </dgm:ptLst>
  <dgm:cxnLst>
    <dgm:cxn modelId="{C8C37470-1295-40F7-A069-E73A54191332}" type="presOf" srcId="{91C7316F-336D-41B7-BB14-BB2422C0C169}" destId="{204DFC31-9E40-4380-B03F-64BAAC44BB1B}" srcOrd="0" destOrd="0" presId="urn:microsoft.com/office/officeart/2005/8/layout/pyramid1"/>
    <dgm:cxn modelId="{893E4A10-62BA-4E71-B951-05A3EBF8C7A9}" type="presOf" srcId="{337D6DA3-E08F-4784-80DE-1AF453B27EB9}" destId="{73F1461B-1278-4C85-AAE1-02DA6436CB4E}" srcOrd="1" destOrd="0" presId="urn:microsoft.com/office/officeart/2005/8/layout/pyramid1"/>
    <dgm:cxn modelId="{A88460FB-04AC-4C04-816D-F66280FEA468}" type="presOf" srcId="{476C7CF7-EBCE-4877-A35F-A669FE8A5BB5}" destId="{828F3581-4A4D-4235-A05F-AC41DC5D598E}" srcOrd="1" destOrd="0" presId="urn:microsoft.com/office/officeart/2005/8/layout/pyramid1"/>
    <dgm:cxn modelId="{ED871CBF-3B7C-47A2-ABC9-BE6C9494D03C}" type="presOf" srcId="{337D6DA3-E08F-4784-80DE-1AF453B27EB9}" destId="{449658FE-6A46-4131-8373-FFC0B2C8FEC3}" srcOrd="0" destOrd="0" presId="urn:microsoft.com/office/officeart/2005/8/layout/pyramid1"/>
    <dgm:cxn modelId="{B5F62ABE-C5B9-420A-B3FF-D1BEC7DA31D4}" type="presOf" srcId="{476C7CF7-EBCE-4877-A35F-A669FE8A5BB5}" destId="{6438A269-11D8-4C4C-B15C-9F66A59FE835}" srcOrd="0" destOrd="0" presId="urn:microsoft.com/office/officeart/2005/8/layout/pyramid1"/>
    <dgm:cxn modelId="{610C0527-4629-42E3-849C-9099EF9E7EEA}" type="presOf" srcId="{B72F096F-9788-493C-8A05-0E4998CEA502}" destId="{F64A0297-C0E9-4FC4-AC4E-52A763C0913B}" srcOrd="0" destOrd="0" presId="urn:microsoft.com/office/officeart/2005/8/layout/pyramid1"/>
    <dgm:cxn modelId="{6AC7CF71-9C23-454D-B8C1-9882BBA9C193}" type="presOf" srcId="{B72F096F-9788-493C-8A05-0E4998CEA502}" destId="{0BA885A8-F388-4E77-8989-1D7A63013BB2}" srcOrd="1" destOrd="0" presId="urn:microsoft.com/office/officeart/2005/8/layout/pyramid1"/>
    <dgm:cxn modelId="{8F0044F0-CCE4-4176-9CEB-3A9540FC12F0}" srcId="{91C7316F-336D-41B7-BB14-BB2422C0C169}" destId="{476C7CF7-EBCE-4877-A35F-A669FE8A5BB5}" srcOrd="0" destOrd="0" parTransId="{0A8C2D19-3B22-4E79-8E11-9F27627F4D62}" sibTransId="{356F4825-0EC6-4D94-AE41-C23FD5B52DFE}"/>
    <dgm:cxn modelId="{63A6EF55-3D8D-4A3C-8B8A-5480455F2DFA}" srcId="{91C7316F-336D-41B7-BB14-BB2422C0C169}" destId="{337D6DA3-E08F-4784-80DE-1AF453B27EB9}" srcOrd="2" destOrd="0" parTransId="{B6A685B1-A7CD-49C9-89D3-7AC20DFB8265}" sibTransId="{96BCC59C-19C9-40CD-AB65-E5D2DBD80750}"/>
    <dgm:cxn modelId="{66D73818-D2EF-403C-B058-204DC71D65AD}" srcId="{91C7316F-336D-41B7-BB14-BB2422C0C169}" destId="{B72F096F-9788-493C-8A05-0E4998CEA502}" srcOrd="1" destOrd="0" parTransId="{F884B61A-7F43-4D49-B8A7-3E1100CFA580}" sibTransId="{02A68145-1A7B-4EE7-9226-A2962BA08880}"/>
    <dgm:cxn modelId="{42785F02-DC3B-4712-8645-8F749975E481}" type="presParOf" srcId="{204DFC31-9E40-4380-B03F-64BAAC44BB1B}" destId="{C403A6C7-E480-4BCB-A7BF-125AF3905E3F}" srcOrd="0" destOrd="0" presId="urn:microsoft.com/office/officeart/2005/8/layout/pyramid1"/>
    <dgm:cxn modelId="{C60BD0D4-5DF6-4CC6-9A91-2F9F2C61E811}" type="presParOf" srcId="{C403A6C7-E480-4BCB-A7BF-125AF3905E3F}" destId="{6438A269-11D8-4C4C-B15C-9F66A59FE835}" srcOrd="0" destOrd="0" presId="urn:microsoft.com/office/officeart/2005/8/layout/pyramid1"/>
    <dgm:cxn modelId="{65CE7491-4176-4F47-AE7D-92BDC5F676F6}" type="presParOf" srcId="{C403A6C7-E480-4BCB-A7BF-125AF3905E3F}" destId="{828F3581-4A4D-4235-A05F-AC41DC5D598E}" srcOrd="1" destOrd="0" presId="urn:microsoft.com/office/officeart/2005/8/layout/pyramid1"/>
    <dgm:cxn modelId="{EE2B7365-D26A-4B62-BC4D-C4104F04B6F1}" type="presParOf" srcId="{204DFC31-9E40-4380-B03F-64BAAC44BB1B}" destId="{8AEA7C3F-7B80-4643-A7E4-B386912C0CDB}" srcOrd="1" destOrd="0" presId="urn:microsoft.com/office/officeart/2005/8/layout/pyramid1"/>
    <dgm:cxn modelId="{E4F625EB-B104-47A3-A4BE-4697394686A9}" type="presParOf" srcId="{8AEA7C3F-7B80-4643-A7E4-B386912C0CDB}" destId="{F64A0297-C0E9-4FC4-AC4E-52A763C0913B}" srcOrd="0" destOrd="0" presId="urn:microsoft.com/office/officeart/2005/8/layout/pyramid1"/>
    <dgm:cxn modelId="{5337F4DC-046F-4D89-BF48-6A0273FA65A4}" type="presParOf" srcId="{8AEA7C3F-7B80-4643-A7E4-B386912C0CDB}" destId="{0BA885A8-F388-4E77-8989-1D7A63013BB2}" srcOrd="1" destOrd="0" presId="urn:microsoft.com/office/officeart/2005/8/layout/pyramid1"/>
    <dgm:cxn modelId="{7DE85F18-37AF-4033-B69A-F2A55B99E7CE}" type="presParOf" srcId="{204DFC31-9E40-4380-B03F-64BAAC44BB1B}" destId="{9C6B10D7-2446-48DC-838A-80CEE6FE3404}" srcOrd="2" destOrd="0" presId="urn:microsoft.com/office/officeart/2005/8/layout/pyramid1"/>
    <dgm:cxn modelId="{095BC183-1B3C-4471-B8AD-8CB8ECC9E7F4}" type="presParOf" srcId="{9C6B10D7-2446-48DC-838A-80CEE6FE3404}" destId="{449658FE-6A46-4131-8373-FFC0B2C8FEC3}" srcOrd="0" destOrd="0" presId="urn:microsoft.com/office/officeart/2005/8/layout/pyramid1"/>
    <dgm:cxn modelId="{FC7EB1D9-294A-4E3B-BA9E-21183A3E8CF3}" type="presParOf" srcId="{9C6B10D7-2446-48DC-838A-80CEE6FE3404}" destId="{73F1461B-1278-4C85-AAE1-02DA6436CB4E}" srcOrd="1" destOrd="0" presId="urn:microsoft.com/office/officeart/2005/8/layout/pyramid1"/>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CC08F9-CF25-41AA-9208-5B47BE448055}">
      <dsp:nvSpPr>
        <dsp:cNvPr id="0" name=""/>
        <dsp:cNvSpPr/>
      </dsp:nvSpPr>
      <dsp:spPr>
        <a:xfrm>
          <a:off x="-6098" y="-39830"/>
          <a:ext cx="2909455" cy="2949605"/>
        </a:xfrm>
        <a:prstGeom prst="pie">
          <a:avLst>
            <a:gd name="adj1" fmla="val 5400000"/>
            <a:gd name="adj2" fmla="val 16200000"/>
          </a:avLst>
        </a:prstGeom>
        <a:solidFill>
          <a:srgbClr val="9BBB59">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a:scene3d>
          <a:camera prst="orthographicFront"/>
          <a:lightRig rig="threePt" dir="t"/>
        </a:scene3d>
        <a:sp3d>
          <a:bevelT w="203200"/>
        </a:sp3d>
      </dsp:spPr>
      <dsp:style>
        <a:lnRef idx="3">
          <a:scrgbClr r="0" g="0" b="0"/>
        </a:lnRef>
        <a:fillRef idx="1">
          <a:scrgbClr r="0" g="0" b="0"/>
        </a:fillRef>
        <a:effectRef idx="1">
          <a:scrgbClr r="0" g="0" b="0"/>
        </a:effectRef>
        <a:fontRef idx="minor">
          <a:schemeClr val="lt1"/>
        </a:fontRef>
      </dsp:style>
    </dsp:sp>
    <dsp:sp modelId="{CD4E3DAF-89B6-4C02-9B59-10E694B3DE36}">
      <dsp:nvSpPr>
        <dsp:cNvPr id="0" name=""/>
        <dsp:cNvSpPr/>
      </dsp:nvSpPr>
      <dsp:spPr>
        <a:xfrm>
          <a:off x="1448629" y="0"/>
          <a:ext cx="4559357" cy="2909455"/>
        </a:xfrm>
        <a:prstGeom prst="rect">
          <a:avLst/>
        </a:prstGeom>
        <a:solidFill>
          <a:srgbClr val="91C125"/>
        </a:solidFill>
        <a:ln w="25400" cap="flat" cmpd="sng" algn="ctr">
          <a:solidFill>
            <a:srgbClr val="9BBB59">
              <a:hueOff val="0"/>
              <a:satOff val="0"/>
              <a:lumOff val="0"/>
              <a:alphaOff val="0"/>
            </a:srgbClr>
          </a:solidFill>
          <a:prstDash val="solid"/>
        </a:ln>
        <a:effectLst/>
        <a:scene3d>
          <a:camera prst="orthographicFront"/>
          <a:lightRig rig="threePt" dir="t"/>
        </a:scene3d>
        <a:sp3d>
          <a:bevelT w="203200"/>
        </a:sp3d>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solidFill>
                <a:sysClr val="window" lastClr="FFFFFF"/>
              </a:solidFill>
              <a:latin typeface="Times New Roman" panose="02020603050405020304" pitchFamily="18" charset="0"/>
              <a:ea typeface="+mn-ea"/>
              <a:cs typeface="Times New Roman" panose="02020603050405020304" pitchFamily="18" charset="0"/>
            </a:rPr>
            <a:t>Dehqon </a:t>
          </a:r>
          <a:br>
            <a:rPr lang="en-US" sz="1400" b="1" kern="1200">
              <a:solidFill>
                <a:sysClr val="window" lastClr="FFFFFF"/>
              </a:solidFill>
              <a:latin typeface="Times New Roman" panose="02020603050405020304" pitchFamily="18" charset="0"/>
              <a:ea typeface="+mn-ea"/>
              <a:cs typeface="Times New Roman" panose="02020603050405020304" pitchFamily="18" charset="0"/>
            </a:rPr>
          </a:br>
          <a:r>
            <a:rPr lang="en-US" sz="1400" b="1" kern="1200">
              <a:solidFill>
                <a:sysClr val="window" lastClr="FFFFFF"/>
              </a:solidFill>
              <a:latin typeface="Times New Roman" panose="02020603050405020304" pitchFamily="18" charset="0"/>
              <a:ea typeface="+mn-ea"/>
              <a:cs typeface="Times New Roman" panose="02020603050405020304" pitchFamily="18" charset="0"/>
            </a:rPr>
            <a:t>va tomorqa </a:t>
          </a:r>
          <a:br>
            <a:rPr lang="en-US" sz="1400" b="1" kern="1200">
              <a:solidFill>
                <a:sysClr val="window" lastClr="FFFFFF"/>
              </a:solidFill>
              <a:latin typeface="Times New Roman" panose="02020603050405020304" pitchFamily="18" charset="0"/>
              <a:ea typeface="+mn-ea"/>
              <a:cs typeface="Times New Roman" panose="02020603050405020304" pitchFamily="18" charset="0"/>
            </a:rPr>
          </a:br>
          <a:r>
            <a:rPr lang="en-US" sz="1400" b="1" kern="1200">
              <a:solidFill>
                <a:sysClr val="window" lastClr="FFFFFF"/>
              </a:solidFill>
              <a:latin typeface="Times New Roman" panose="02020603050405020304" pitchFamily="18" charset="0"/>
              <a:ea typeface="+mn-ea"/>
              <a:cs typeface="Times New Roman" panose="02020603050405020304" pitchFamily="18" charset="0"/>
            </a:rPr>
            <a:t>xo‘jaliklari</a:t>
          </a:r>
          <a:endParaRPr lang="ru-RU" sz="1400" b="1"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1448629" y="0"/>
        <a:ext cx="2279678" cy="872838"/>
      </dsp:txXfrm>
    </dsp:sp>
    <dsp:sp modelId="{7A40DFC6-4053-493C-98A0-6DCBFFC00241}">
      <dsp:nvSpPr>
        <dsp:cNvPr id="0" name=""/>
        <dsp:cNvSpPr/>
      </dsp:nvSpPr>
      <dsp:spPr>
        <a:xfrm>
          <a:off x="503057" y="1006807"/>
          <a:ext cx="1891143" cy="1950487"/>
        </a:xfrm>
        <a:prstGeom prst="pie">
          <a:avLst>
            <a:gd name="adj1" fmla="val 5400000"/>
            <a:gd name="adj2" fmla="val 16200000"/>
          </a:avLst>
        </a:prstGeom>
        <a:solidFill>
          <a:srgbClr val="9BBB59">
            <a:hueOff val="5625132"/>
            <a:satOff val="-8440"/>
            <a:lumOff val="-1373"/>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a:scene3d>
          <a:camera prst="orthographicFront"/>
          <a:lightRig rig="threePt" dir="t"/>
        </a:scene3d>
        <a:sp3d>
          <a:bevelT w="203200"/>
        </a:sp3d>
      </dsp:spPr>
      <dsp:style>
        <a:lnRef idx="3">
          <a:scrgbClr r="0" g="0" b="0"/>
        </a:lnRef>
        <a:fillRef idx="1">
          <a:scrgbClr r="0" g="0" b="0"/>
        </a:fillRef>
        <a:effectRef idx="1">
          <a:scrgbClr r="0" g="0" b="0"/>
        </a:effectRef>
        <a:fontRef idx="minor">
          <a:schemeClr val="lt1"/>
        </a:fontRef>
      </dsp:style>
    </dsp:sp>
    <dsp:sp modelId="{5CF4111F-BA1B-4743-962F-27E6A1CDD1AD}">
      <dsp:nvSpPr>
        <dsp:cNvPr id="0" name=""/>
        <dsp:cNvSpPr/>
      </dsp:nvSpPr>
      <dsp:spPr>
        <a:xfrm>
          <a:off x="1448629" y="1008357"/>
          <a:ext cx="4559357" cy="1674078"/>
        </a:xfrm>
        <a:prstGeom prst="rect">
          <a:avLst/>
        </a:prstGeom>
        <a:solidFill>
          <a:srgbClr val="60C2CC">
            <a:alpha val="89804"/>
          </a:srgbClr>
        </a:solidFill>
        <a:ln w="25400" cap="flat" cmpd="sng" algn="ctr">
          <a:solidFill>
            <a:srgbClr val="9BBB59">
              <a:hueOff val="5625132"/>
              <a:satOff val="-8440"/>
              <a:lumOff val="-1373"/>
              <a:alphaOff val="0"/>
            </a:srgbClr>
          </a:solidFill>
          <a:prstDash val="solid"/>
        </a:ln>
        <a:effectLst/>
        <a:scene3d>
          <a:camera prst="orthographicFront"/>
          <a:lightRig rig="threePt" dir="t"/>
        </a:scene3d>
        <a:sp3d>
          <a:bevelT w="203200"/>
        </a:sp3d>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1" kern="1200">
              <a:solidFill>
                <a:sysClr val="window" lastClr="FFFFFF"/>
              </a:solidFill>
              <a:latin typeface="Times New Roman" panose="02020603050405020304" pitchFamily="18" charset="0"/>
              <a:ea typeface="+mn-ea"/>
              <a:cs typeface="Times New Roman" panose="02020603050405020304" pitchFamily="18" charset="0"/>
            </a:rPr>
            <a:t>Fermer </a:t>
          </a:r>
          <a:br>
            <a:rPr lang="ru-RU" sz="1400" b="1" kern="1200">
              <a:solidFill>
                <a:sysClr val="window" lastClr="FFFFFF"/>
              </a:solidFill>
              <a:latin typeface="Times New Roman" panose="02020603050405020304" pitchFamily="18" charset="0"/>
              <a:ea typeface="+mn-ea"/>
              <a:cs typeface="Times New Roman" panose="02020603050405020304" pitchFamily="18" charset="0"/>
            </a:rPr>
          </a:br>
          <a:r>
            <a:rPr lang="ru-RU" sz="1400" b="1" kern="1200">
              <a:solidFill>
                <a:sysClr val="window" lastClr="FFFFFF"/>
              </a:solidFill>
              <a:latin typeface="Times New Roman" panose="02020603050405020304" pitchFamily="18" charset="0"/>
              <a:ea typeface="+mn-ea"/>
              <a:cs typeface="Times New Roman" panose="02020603050405020304" pitchFamily="18" charset="0"/>
            </a:rPr>
            <a:t>xo‘jaliklari</a:t>
          </a:r>
        </a:p>
      </dsp:txBody>
      <dsp:txXfrm>
        <a:off x="1448629" y="1008357"/>
        <a:ext cx="2279678" cy="772651"/>
      </dsp:txXfrm>
    </dsp:sp>
    <dsp:sp modelId="{7F6728CE-08FB-4F99-B737-D00581B8EF3C}">
      <dsp:nvSpPr>
        <dsp:cNvPr id="0" name=""/>
        <dsp:cNvSpPr/>
      </dsp:nvSpPr>
      <dsp:spPr>
        <a:xfrm>
          <a:off x="950724" y="2069129"/>
          <a:ext cx="971579" cy="816721"/>
        </a:xfrm>
        <a:prstGeom prst="pie">
          <a:avLst>
            <a:gd name="adj1" fmla="val 5400000"/>
            <a:gd name="adj2" fmla="val 16200000"/>
          </a:avLst>
        </a:prstGeom>
        <a:solidFill>
          <a:srgbClr val="9BBB59">
            <a:hueOff val="11250264"/>
            <a:satOff val="-16880"/>
            <a:lumOff val="-2745"/>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a:scene3d>
          <a:camera prst="orthographicFront"/>
          <a:lightRig rig="threePt" dir="t"/>
        </a:scene3d>
        <a:sp3d>
          <a:bevelT w="203200"/>
        </a:sp3d>
      </dsp:spPr>
      <dsp:style>
        <a:lnRef idx="3">
          <a:scrgbClr r="0" g="0" b="0"/>
        </a:lnRef>
        <a:fillRef idx="1">
          <a:scrgbClr r="0" g="0" b="0"/>
        </a:fillRef>
        <a:effectRef idx="1">
          <a:scrgbClr r="0" g="0" b="0"/>
        </a:effectRef>
        <a:fontRef idx="minor">
          <a:schemeClr val="lt1"/>
        </a:fontRef>
      </dsp:style>
    </dsp:sp>
    <dsp:sp modelId="{3E692DC5-90D7-4B96-9128-9C471F8FC693}">
      <dsp:nvSpPr>
        <dsp:cNvPr id="0" name=""/>
        <dsp:cNvSpPr/>
      </dsp:nvSpPr>
      <dsp:spPr>
        <a:xfrm>
          <a:off x="1436433" y="2019616"/>
          <a:ext cx="4583750" cy="889838"/>
        </a:xfrm>
        <a:prstGeom prst="rect">
          <a:avLst/>
        </a:prstGeom>
        <a:solidFill>
          <a:srgbClr val="8064A2">
            <a:lumMod val="75000"/>
            <a:alpha val="90000"/>
          </a:srgbClr>
        </a:solidFill>
        <a:ln w="25400" cap="flat" cmpd="sng" algn="ctr">
          <a:solidFill>
            <a:srgbClr val="9BBB59">
              <a:hueOff val="11250264"/>
              <a:satOff val="-16880"/>
              <a:lumOff val="-2745"/>
              <a:alphaOff val="0"/>
            </a:srgbClr>
          </a:solidFill>
          <a:prstDash val="solid"/>
        </a:ln>
        <a:effectLst/>
        <a:scene3d>
          <a:camera prst="orthographicFront"/>
          <a:lightRig rig="threePt" dir="t"/>
        </a:scene3d>
        <a:sp3d>
          <a:bevelT w="203200"/>
        </a:sp3d>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z-Cyrl-UZ" sz="1400" b="1" kern="1200">
              <a:solidFill>
                <a:sysClr val="window" lastClr="FFFFFF"/>
              </a:solidFill>
              <a:latin typeface="Times New Roman" panose="02020603050405020304" pitchFamily="18" charset="0"/>
              <a:ea typeface="+mn-ea"/>
              <a:cs typeface="Times New Roman" panose="02020603050405020304" pitchFamily="18" charset="0"/>
            </a:rPr>
            <a:t>Qishloq xo‘jaligi</a:t>
          </a:r>
          <a:br>
            <a:rPr lang="uz-Cyrl-UZ" sz="1400" b="1" kern="1200">
              <a:solidFill>
                <a:sysClr val="window" lastClr="FFFFFF"/>
              </a:solidFill>
              <a:latin typeface="Times New Roman" panose="02020603050405020304" pitchFamily="18" charset="0"/>
              <a:ea typeface="+mn-ea"/>
              <a:cs typeface="Times New Roman" panose="02020603050405020304" pitchFamily="18" charset="0"/>
            </a:rPr>
          </a:br>
          <a:r>
            <a:rPr lang="uz-Cyrl-UZ" sz="1400" b="1" kern="1200">
              <a:solidFill>
                <a:sysClr val="window" lastClr="FFFFFF"/>
              </a:solidFill>
              <a:latin typeface="Times New Roman" panose="02020603050405020304" pitchFamily="18" charset="0"/>
              <a:ea typeface="+mn-ea"/>
              <a:cs typeface="Times New Roman" panose="02020603050405020304" pitchFamily="18" charset="0"/>
            </a:rPr>
            <a:t>faoliyatini amalga</a:t>
          </a:r>
          <a:br>
            <a:rPr lang="uz-Cyrl-UZ" sz="1400" b="1" kern="1200">
              <a:solidFill>
                <a:sysClr val="window" lastClr="FFFFFF"/>
              </a:solidFill>
              <a:latin typeface="Times New Roman" panose="02020603050405020304" pitchFamily="18" charset="0"/>
              <a:ea typeface="+mn-ea"/>
              <a:cs typeface="Times New Roman" panose="02020603050405020304" pitchFamily="18" charset="0"/>
            </a:rPr>
          </a:br>
          <a:r>
            <a:rPr lang="uz-Cyrl-UZ" sz="1400" b="1" kern="1200">
              <a:solidFill>
                <a:sysClr val="window" lastClr="FFFFFF"/>
              </a:solidFill>
              <a:latin typeface="Times New Roman" panose="02020603050405020304" pitchFamily="18" charset="0"/>
              <a:ea typeface="+mn-ea"/>
              <a:cs typeface="Times New Roman" panose="02020603050405020304" pitchFamily="18" charset="0"/>
            </a:rPr>
            <a:t>oshiruvchi tashkilotlar</a:t>
          </a:r>
          <a:endParaRPr lang="ru-RU" sz="1400" b="1"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1436433" y="2019616"/>
        <a:ext cx="2291875" cy="889838"/>
      </dsp:txXfrm>
    </dsp:sp>
    <dsp:sp modelId="{4A569088-B5F5-46D4-865A-75658D39DEF1}">
      <dsp:nvSpPr>
        <dsp:cNvPr id="0" name=""/>
        <dsp:cNvSpPr/>
      </dsp:nvSpPr>
      <dsp:spPr>
        <a:xfrm flipH="1">
          <a:off x="3728308" y="100821"/>
          <a:ext cx="2279678" cy="872838"/>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ctr" defTabSz="622300">
            <a:lnSpc>
              <a:spcPct val="90000"/>
            </a:lnSpc>
            <a:spcBef>
              <a:spcPct val="0"/>
            </a:spcBef>
            <a:spcAft>
              <a:spcPct val="15000"/>
            </a:spcAft>
            <a:buChar char="••"/>
          </a:pPr>
          <a:r>
            <a:rPr lang="ru-RU" sz="1400" b="1" kern="1200">
              <a:solidFill>
                <a:sysClr val="window" lastClr="FFFFFF"/>
              </a:solidFill>
              <a:latin typeface="Times New Roman" panose="02020603050405020304" pitchFamily="18" charset="0"/>
              <a:ea typeface="+mn-ea"/>
              <a:cs typeface="Times New Roman" panose="02020603050405020304" pitchFamily="18" charset="0"/>
            </a:rPr>
            <a:t>58,5</a:t>
          </a:r>
        </a:p>
      </dsp:txBody>
      <dsp:txXfrm>
        <a:off x="3728308" y="100821"/>
        <a:ext cx="2279678" cy="872838"/>
      </dsp:txXfrm>
    </dsp:sp>
    <dsp:sp modelId="{64E5E8AB-4EE4-438C-BF6E-D90D62997E3C}">
      <dsp:nvSpPr>
        <dsp:cNvPr id="0" name=""/>
        <dsp:cNvSpPr/>
      </dsp:nvSpPr>
      <dsp:spPr>
        <a:xfrm>
          <a:off x="3728308" y="1124686"/>
          <a:ext cx="2279678" cy="87283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ctr" defTabSz="622300">
            <a:lnSpc>
              <a:spcPct val="90000"/>
            </a:lnSpc>
            <a:spcBef>
              <a:spcPct val="0"/>
            </a:spcBef>
            <a:spcAft>
              <a:spcPct val="15000"/>
            </a:spcAft>
            <a:buChar char="••"/>
          </a:pPr>
          <a:r>
            <a:rPr lang="ru-RU" sz="1400" b="1" kern="1200">
              <a:solidFill>
                <a:sysClr val="window" lastClr="FFFFFF"/>
              </a:solidFill>
              <a:latin typeface="Times New Roman" panose="02020603050405020304" pitchFamily="18" charset="0"/>
              <a:ea typeface="+mn-ea"/>
              <a:cs typeface="Times New Roman" panose="02020603050405020304" pitchFamily="18" charset="0"/>
            </a:rPr>
            <a:t>38,8</a:t>
          </a:r>
        </a:p>
      </dsp:txBody>
      <dsp:txXfrm>
        <a:off x="3728308" y="1124686"/>
        <a:ext cx="2279678" cy="872835"/>
      </dsp:txXfrm>
    </dsp:sp>
    <dsp:sp modelId="{6F6AECBF-3B36-44D0-9370-961A8D9DAAE7}">
      <dsp:nvSpPr>
        <dsp:cNvPr id="0" name=""/>
        <dsp:cNvSpPr/>
      </dsp:nvSpPr>
      <dsp:spPr>
        <a:xfrm>
          <a:off x="3728308" y="2036619"/>
          <a:ext cx="2279678" cy="87283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ctr" defTabSz="622300">
            <a:lnSpc>
              <a:spcPct val="90000"/>
            </a:lnSpc>
            <a:spcBef>
              <a:spcPct val="0"/>
            </a:spcBef>
            <a:spcAft>
              <a:spcPct val="15000"/>
            </a:spcAft>
            <a:buChar char="••"/>
          </a:pPr>
          <a:r>
            <a:rPr lang="ru-RU" sz="1400" b="1" kern="1200">
              <a:solidFill>
                <a:sysClr val="window" lastClr="FFFFFF"/>
              </a:solidFill>
              <a:latin typeface="Times New Roman" panose="02020603050405020304" pitchFamily="18" charset="0"/>
              <a:ea typeface="+mn-ea"/>
              <a:cs typeface="Times New Roman" panose="02020603050405020304" pitchFamily="18" charset="0"/>
            </a:rPr>
            <a:t>2,7</a:t>
          </a:r>
        </a:p>
      </dsp:txBody>
      <dsp:txXfrm>
        <a:off x="3728308" y="2036619"/>
        <a:ext cx="2279678" cy="87283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195AE81-BDF0-459C-895F-F12EBD8863D6}">
      <dsp:nvSpPr>
        <dsp:cNvPr id="0" name=""/>
        <dsp:cNvSpPr/>
      </dsp:nvSpPr>
      <dsp:spPr>
        <a:xfrm>
          <a:off x="1229445" y="120"/>
          <a:ext cx="960828" cy="569966"/>
        </a:xfrm>
        <a:prstGeom prst="round2SameRect">
          <a:avLst/>
        </a:prstGeom>
        <a:blipFill rotWithShape="0">
          <a:blip xmlns:r="http://schemas.openxmlformats.org/officeDocument/2006/relationships" r:embed="rId1"/>
          <a:stretch>
            <a:fillRect/>
          </a:stretch>
        </a:blip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0960" tIns="40640" rIns="60960" bIns="40640" numCol="1" spcCol="1270" anchor="ctr" anchorCtr="0">
          <a:noAutofit/>
        </a:bodyPr>
        <a:lstStyle/>
        <a:p>
          <a:pPr lvl="0" algn="ctr" defTabSz="1422400">
            <a:lnSpc>
              <a:spcPct val="90000"/>
            </a:lnSpc>
            <a:spcBef>
              <a:spcPct val="0"/>
            </a:spcBef>
            <a:spcAft>
              <a:spcPct val="35000"/>
            </a:spcAft>
          </a:pPr>
          <a:endParaRPr lang="ru-RU" sz="3200" kern="1200">
            <a:solidFill>
              <a:sysClr val="window" lastClr="FFFFFF"/>
            </a:solidFill>
            <a:latin typeface="Calibri"/>
            <a:ea typeface="+mn-ea"/>
            <a:cs typeface="+mn-cs"/>
          </a:endParaRPr>
        </a:p>
      </dsp:txBody>
      <dsp:txXfrm>
        <a:off x="1257268" y="27943"/>
        <a:ext cx="905182" cy="542143"/>
      </dsp:txXfrm>
    </dsp:sp>
    <dsp:sp modelId="{FB73CEA3-6826-48E5-B150-15F49E7F3A9B}">
      <dsp:nvSpPr>
        <dsp:cNvPr id="0" name=""/>
        <dsp:cNvSpPr/>
      </dsp:nvSpPr>
      <dsp:spPr>
        <a:xfrm>
          <a:off x="1325527" y="570086"/>
          <a:ext cx="96082" cy="240053"/>
        </a:xfrm>
        <a:custGeom>
          <a:avLst/>
          <a:gdLst/>
          <a:ahLst/>
          <a:cxnLst/>
          <a:rect l="0" t="0" r="0" b="0"/>
          <a:pathLst>
            <a:path>
              <a:moveTo>
                <a:pt x="45720" y="0"/>
              </a:moveTo>
              <a:lnTo>
                <a:pt x="45720" y="221267"/>
              </a:lnTo>
              <a:lnTo>
                <a:pt x="134283" y="221267"/>
              </a:lnTo>
            </a:path>
          </a:pathLst>
        </a:custGeo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242A9741-7BE6-4970-83BF-2E655ED7CB9F}">
      <dsp:nvSpPr>
        <dsp:cNvPr id="0" name=""/>
        <dsp:cNvSpPr/>
      </dsp:nvSpPr>
      <dsp:spPr>
        <a:xfrm>
          <a:off x="1421610" y="650104"/>
          <a:ext cx="740516" cy="320071"/>
        </a:xfrm>
        <a:prstGeom prst="wedgeRoundRectCallout">
          <a:avLst/>
        </a:prstGeom>
        <a:solidFill>
          <a:srgbClr val="C0504D">
            <a:lumMod val="40000"/>
            <a:lumOff val="60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solidFill>
              <a:latin typeface="Times New Roman" pitchFamily="18" charset="0"/>
              <a:ea typeface="+mn-ea"/>
              <a:cs typeface="Times New Roman" pitchFamily="18" charset="0"/>
            </a:rPr>
            <a:t>13,1</a:t>
          </a:r>
        </a:p>
      </dsp:txBody>
      <dsp:txXfrm>
        <a:off x="1437235" y="665729"/>
        <a:ext cx="709266" cy="288821"/>
      </dsp:txXfrm>
    </dsp:sp>
    <dsp:sp modelId="{045EB985-BCDC-4F97-B50C-A4570FC5D4B8}">
      <dsp:nvSpPr>
        <dsp:cNvPr id="0" name=""/>
        <dsp:cNvSpPr/>
      </dsp:nvSpPr>
      <dsp:spPr>
        <a:xfrm>
          <a:off x="1325527" y="570086"/>
          <a:ext cx="96082" cy="640142"/>
        </a:xfrm>
        <a:custGeom>
          <a:avLst/>
          <a:gdLst/>
          <a:ahLst/>
          <a:cxnLst/>
          <a:rect l="0" t="0" r="0" b="0"/>
          <a:pathLst>
            <a:path>
              <a:moveTo>
                <a:pt x="45720" y="0"/>
              </a:moveTo>
              <a:lnTo>
                <a:pt x="45720" y="590046"/>
              </a:lnTo>
              <a:lnTo>
                <a:pt x="134283" y="590046"/>
              </a:lnTo>
            </a:path>
          </a:pathLst>
        </a:custGeo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D2566029-8319-4FC7-86A0-00C1E0F390F1}">
      <dsp:nvSpPr>
        <dsp:cNvPr id="0" name=""/>
        <dsp:cNvSpPr/>
      </dsp:nvSpPr>
      <dsp:spPr>
        <a:xfrm>
          <a:off x="1421610" y="1050193"/>
          <a:ext cx="728349" cy="320071"/>
        </a:xfrm>
        <a:prstGeom prst="wave">
          <a:avLst/>
        </a:prstGeom>
        <a:solidFill>
          <a:srgbClr val="EEECE1">
            <a:lumMod val="75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hueOff val="0"/>
                  <a:satOff val="0"/>
                  <a:lumOff val="0"/>
                  <a:alphaOff val="0"/>
                </a:sysClr>
              </a:solidFill>
              <a:latin typeface="Times New Roman" pitchFamily="18" charset="0"/>
              <a:ea typeface="+mn-ea"/>
              <a:cs typeface="Times New Roman" pitchFamily="18" charset="0"/>
            </a:rPr>
            <a:t>83,6</a:t>
          </a:r>
        </a:p>
      </dsp:txBody>
      <dsp:txXfrm>
        <a:off x="1421610" y="1130211"/>
        <a:ext cx="728349" cy="160035"/>
      </dsp:txXfrm>
    </dsp:sp>
    <dsp:sp modelId="{9A78E4E3-2A0A-41A8-B51A-1F434E5D542E}">
      <dsp:nvSpPr>
        <dsp:cNvPr id="0" name=""/>
        <dsp:cNvSpPr/>
      </dsp:nvSpPr>
      <dsp:spPr>
        <a:xfrm>
          <a:off x="1325527" y="570086"/>
          <a:ext cx="96082" cy="1040231"/>
        </a:xfrm>
        <a:custGeom>
          <a:avLst/>
          <a:gdLst/>
          <a:ahLst/>
          <a:cxnLst/>
          <a:rect l="0" t="0" r="0" b="0"/>
          <a:pathLst>
            <a:path>
              <a:moveTo>
                <a:pt x="45720" y="0"/>
              </a:moveTo>
              <a:lnTo>
                <a:pt x="45720" y="958825"/>
              </a:lnTo>
              <a:lnTo>
                <a:pt x="134283" y="958825"/>
              </a:lnTo>
            </a:path>
          </a:pathLst>
        </a:custGeo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59571F21-F27E-49AE-88C2-ECA0EB3320C1}">
      <dsp:nvSpPr>
        <dsp:cNvPr id="0" name=""/>
        <dsp:cNvSpPr/>
      </dsp:nvSpPr>
      <dsp:spPr>
        <a:xfrm>
          <a:off x="1421610" y="1450282"/>
          <a:ext cx="697458" cy="320071"/>
        </a:xfrm>
        <a:prstGeom prst="flowChartPunchedTape">
          <a:avLst/>
        </a:prstGeom>
        <a:solidFill>
          <a:srgbClr val="FFC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hueOff val="0"/>
                  <a:satOff val="0"/>
                  <a:lumOff val="0"/>
                  <a:alphaOff val="0"/>
                </a:sysClr>
              </a:solidFill>
              <a:latin typeface="Times New Roman" pitchFamily="18" charset="0"/>
              <a:ea typeface="+mn-ea"/>
              <a:cs typeface="Times New Roman" pitchFamily="18" charset="0"/>
            </a:rPr>
            <a:t>1,0</a:t>
          </a:r>
        </a:p>
      </dsp:txBody>
      <dsp:txXfrm>
        <a:off x="1421610" y="1514296"/>
        <a:ext cx="697458" cy="192043"/>
      </dsp:txXfrm>
    </dsp:sp>
    <dsp:sp modelId="{60FBD566-5DF6-4CCA-BECF-8AE3CCFE282F}">
      <dsp:nvSpPr>
        <dsp:cNvPr id="0" name=""/>
        <dsp:cNvSpPr/>
      </dsp:nvSpPr>
      <dsp:spPr>
        <a:xfrm>
          <a:off x="2350309" y="120"/>
          <a:ext cx="932085" cy="594855"/>
        </a:xfrm>
        <a:prstGeom prst="round2SameRect">
          <a:avLst/>
        </a:prstGeom>
        <a:blipFill rotWithShape="0">
          <a:blip xmlns:r="http://schemas.openxmlformats.org/officeDocument/2006/relationships" r:embed="rId2"/>
          <a:stretch>
            <a:fillRect/>
          </a:stretch>
        </a:blip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22860" rIns="34290" bIns="22860" numCol="1" spcCol="1270" anchor="ctr" anchorCtr="0">
          <a:noAutofit/>
        </a:bodyPr>
        <a:lstStyle/>
        <a:p>
          <a:pPr lvl="0" algn="ctr" defTabSz="800100">
            <a:lnSpc>
              <a:spcPct val="90000"/>
            </a:lnSpc>
            <a:spcBef>
              <a:spcPct val="0"/>
            </a:spcBef>
            <a:spcAft>
              <a:spcPct val="35000"/>
            </a:spcAft>
          </a:pPr>
          <a:endParaRPr lang="ru-RU" sz="1800" kern="1200">
            <a:solidFill>
              <a:sysClr val="window" lastClr="FFFFFF"/>
            </a:solidFill>
            <a:latin typeface="Times New Roman" pitchFamily="18" charset="0"/>
            <a:ea typeface="+mn-ea"/>
            <a:cs typeface="Times New Roman" pitchFamily="18" charset="0"/>
          </a:endParaRPr>
        </a:p>
      </dsp:txBody>
      <dsp:txXfrm>
        <a:off x="2379347" y="29158"/>
        <a:ext cx="874009" cy="565817"/>
      </dsp:txXfrm>
    </dsp:sp>
    <dsp:sp modelId="{6D5043AE-68DB-4EDC-81B1-913AE4E82A58}">
      <dsp:nvSpPr>
        <dsp:cNvPr id="0" name=""/>
        <dsp:cNvSpPr/>
      </dsp:nvSpPr>
      <dsp:spPr>
        <a:xfrm>
          <a:off x="2443517" y="594975"/>
          <a:ext cx="93208" cy="240053"/>
        </a:xfrm>
        <a:custGeom>
          <a:avLst/>
          <a:gdLst/>
          <a:ahLst/>
          <a:cxnLst/>
          <a:rect l="0" t="0" r="0" b="0"/>
          <a:pathLst>
            <a:path>
              <a:moveTo>
                <a:pt x="45720" y="0"/>
              </a:moveTo>
              <a:lnTo>
                <a:pt x="45720" y="221267"/>
              </a:lnTo>
              <a:lnTo>
                <a:pt x="131634" y="221267"/>
              </a:lnTo>
            </a:path>
          </a:pathLst>
        </a:custGeo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E622C09E-34C1-49C0-AB5E-B78391A678CB}">
      <dsp:nvSpPr>
        <dsp:cNvPr id="0" name=""/>
        <dsp:cNvSpPr/>
      </dsp:nvSpPr>
      <dsp:spPr>
        <a:xfrm>
          <a:off x="2536726" y="674993"/>
          <a:ext cx="750323" cy="320071"/>
        </a:xfrm>
        <a:prstGeom prst="wedgeRoundRectCallout">
          <a:avLst/>
        </a:prstGeom>
        <a:solidFill>
          <a:srgbClr val="C0504D">
            <a:lumMod val="40000"/>
            <a:lumOff val="60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hueOff val="0"/>
                  <a:satOff val="0"/>
                  <a:lumOff val="0"/>
                  <a:alphaOff val="0"/>
                </a:sysClr>
              </a:solidFill>
              <a:latin typeface="Times New Roman" pitchFamily="18" charset="0"/>
              <a:ea typeface="+mn-ea"/>
              <a:cs typeface="Times New Roman" pitchFamily="18" charset="0"/>
            </a:rPr>
            <a:t>17,0</a:t>
          </a:r>
        </a:p>
      </dsp:txBody>
      <dsp:txXfrm>
        <a:off x="2552351" y="690618"/>
        <a:ext cx="719073" cy="288821"/>
      </dsp:txXfrm>
    </dsp:sp>
    <dsp:sp modelId="{31A0B63D-F091-4068-8E3D-D8BB74CC572F}">
      <dsp:nvSpPr>
        <dsp:cNvPr id="0" name=""/>
        <dsp:cNvSpPr/>
      </dsp:nvSpPr>
      <dsp:spPr>
        <a:xfrm>
          <a:off x="2443517" y="594975"/>
          <a:ext cx="93208" cy="649494"/>
        </a:xfrm>
        <a:custGeom>
          <a:avLst/>
          <a:gdLst/>
          <a:ahLst/>
          <a:cxnLst/>
          <a:rect l="0" t="0" r="0" b="0"/>
          <a:pathLst>
            <a:path>
              <a:moveTo>
                <a:pt x="45720" y="0"/>
              </a:moveTo>
              <a:lnTo>
                <a:pt x="45720" y="590046"/>
              </a:lnTo>
              <a:lnTo>
                <a:pt x="131634" y="590046"/>
              </a:lnTo>
            </a:path>
          </a:pathLst>
        </a:custGeo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780A70B4-38BD-4C91-9771-D2E472609B44}">
      <dsp:nvSpPr>
        <dsp:cNvPr id="0" name=""/>
        <dsp:cNvSpPr/>
      </dsp:nvSpPr>
      <dsp:spPr>
        <a:xfrm>
          <a:off x="2536726" y="1084435"/>
          <a:ext cx="743799" cy="320071"/>
        </a:xfrm>
        <a:prstGeom prst="wave">
          <a:avLst/>
        </a:prstGeom>
        <a:solidFill>
          <a:srgbClr val="EEECE1">
            <a:lumMod val="75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hueOff val="0"/>
                  <a:satOff val="0"/>
                  <a:lumOff val="0"/>
                  <a:alphaOff val="0"/>
                </a:sysClr>
              </a:solidFill>
              <a:latin typeface="Times New Roman" pitchFamily="18" charset="0"/>
              <a:ea typeface="+mn-ea"/>
              <a:cs typeface="Times New Roman" pitchFamily="18" charset="0"/>
            </a:rPr>
            <a:t>81,6</a:t>
          </a:r>
        </a:p>
      </dsp:txBody>
      <dsp:txXfrm>
        <a:off x="2536726" y="1164453"/>
        <a:ext cx="743799" cy="160035"/>
      </dsp:txXfrm>
    </dsp:sp>
    <dsp:sp modelId="{FDF46931-56FA-4DBE-89F4-315E0BCEC1B5}">
      <dsp:nvSpPr>
        <dsp:cNvPr id="0" name=""/>
        <dsp:cNvSpPr/>
      </dsp:nvSpPr>
      <dsp:spPr>
        <a:xfrm>
          <a:off x="2443517" y="594975"/>
          <a:ext cx="93208" cy="1040231"/>
        </a:xfrm>
        <a:custGeom>
          <a:avLst/>
          <a:gdLst/>
          <a:ahLst/>
          <a:cxnLst/>
          <a:rect l="0" t="0" r="0" b="0"/>
          <a:pathLst>
            <a:path>
              <a:moveTo>
                <a:pt x="45720" y="0"/>
              </a:moveTo>
              <a:lnTo>
                <a:pt x="45720" y="958825"/>
              </a:lnTo>
              <a:lnTo>
                <a:pt x="131634" y="958825"/>
              </a:lnTo>
            </a:path>
          </a:pathLst>
        </a:custGeo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EEA9D2AE-B702-4CE0-8B07-34B921410697}">
      <dsp:nvSpPr>
        <dsp:cNvPr id="0" name=""/>
        <dsp:cNvSpPr/>
      </dsp:nvSpPr>
      <dsp:spPr>
        <a:xfrm>
          <a:off x="2536726" y="1475171"/>
          <a:ext cx="703588" cy="320071"/>
        </a:xfrm>
        <a:prstGeom prst="flowChartPunchedTape">
          <a:avLst/>
        </a:prstGeom>
        <a:solidFill>
          <a:srgbClr val="FFC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hueOff val="0"/>
                  <a:satOff val="0"/>
                  <a:lumOff val="0"/>
                  <a:alphaOff val="0"/>
                </a:sysClr>
              </a:solidFill>
              <a:latin typeface="Times New Roman" pitchFamily="18" charset="0"/>
              <a:ea typeface="+mn-ea"/>
              <a:cs typeface="Times New Roman" pitchFamily="18" charset="0"/>
            </a:rPr>
            <a:t>1,4</a:t>
          </a:r>
        </a:p>
      </dsp:txBody>
      <dsp:txXfrm>
        <a:off x="2536726" y="1539185"/>
        <a:ext cx="703588" cy="192043"/>
      </dsp:txXfrm>
    </dsp:sp>
    <dsp:sp modelId="{B8A9C63F-CE84-4893-BAA1-05E7F6A2CEEC}">
      <dsp:nvSpPr>
        <dsp:cNvPr id="0" name=""/>
        <dsp:cNvSpPr/>
      </dsp:nvSpPr>
      <dsp:spPr>
        <a:xfrm>
          <a:off x="3442430" y="120"/>
          <a:ext cx="960828" cy="604822"/>
        </a:xfrm>
        <a:prstGeom prst="round2SameRect">
          <a:avLst/>
        </a:prstGeom>
        <a:blipFill rotWithShape="0">
          <a:blip xmlns:r="http://schemas.openxmlformats.org/officeDocument/2006/relationships" r:embed="rId3"/>
          <a:stretch>
            <a:fillRect/>
          </a:stretch>
        </a:blip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22860" rIns="34290" bIns="22860" numCol="1" spcCol="1270" anchor="ctr" anchorCtr="0">
          <a:noAutofit/>
        </a:bodyPr>
        <a:lstStyle/>
        <a:p>
          <a:pPr lvl="0" algn="ctr" defTabSz="800100">
            <a:lnSpc>
              <a:spcPct val="90000"/>
            </a:lnSpc>
            <a:spcBef>
              <a:spcPct val="0"/>
            </a:spcBef>
            <a:spcAft>
              <a:spcPct val="35000"/>
            </a:spcAft>
          </a:pPr>
          <a:endParaRPr lang="ru-RU" sz="1800" kern="1200">
            <a:solidFill>
              <a:sysClr val="window" lastClr="FFFFFF"/>
            </a:solidFill>
            <a:latin typeface="Times New Roman" pitchFamily="18" charset="0"/>
            <a:ea typeface="+mn-ea"/>
            <a:cs typeface="Times New Roman" pitchFamily="18" charset="0"/>
          </a:endParaRPr>
        </a:p>
      </dsp:txBody>
      <dsp:txXfrm>
        <a:off x="3471955" y="29645"/>
        <a:ext cx="901778" cy="575297"/>
      </dsp:txXfrm>
    </dsp:sp>
    <dsp:sp modelId="{7AEFE288-A0C1-494B-AB8C-6201A43ACCAA}">
      <dsp:nvSpPr>
        <dsp:cNvPr id="0" name=""/>
        <dsp:cNvSpPr/>
      </dsp:nvSpPr>
      <dsp:spPr>
        <a:xfrm>
          <a:off x="3492793" y="604942"/>
          <a:ext cx="91440" cy="240053"/>
        </a:xfrm>
        <a:custGeom>
          <a:avLst/>
          <a:gdLst/>
          <a:ahLst/>
          <a:cxnLst/>
          <a:rect l="0" t="0" r="0" b="0"/>
          <a:pathLst>
            <a:path>
              <a:moveTo>
                <a:pt x="45720" y="0"/>
              </a:moveTo>
              <a:lnTo>
                <a:pt x="45720" y="221267"/>
              </a:lnTo>
              <a:lnTo>
                <a:pt x="134283" y="221267"/>
              </a:lnTo>
            </a:path>
          </a:pathLst>
        </a:custGeo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A2EB47B8-AC96-4931-B41C-0C1C7A9DDC61}">
      <dsp:nvSpPr>
        <dsp:cNvPr id="0" name=""/>
        <dsp:cNvSpPr/>
      </dsp:nvSpPr>
      <dsp:spPr>
        <a:xfrm>
          <a:off x="3597186" y="684960"/>
          <a:ext cx="738063" cy="320071"/>
        </a:xfrm>
        <a:prstGeom prst="wedgeRoundRectCallout">
          <a:avLst/>
        </a:prstGeom>
        <a:solidFill>
          <a:srgbClr val="C0504D">
            <a:lumMod val="40000"/>
            <a:lumOff val="60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hueOff val="0"/>
                  <a:satOff val="0"/>
                  <a:lumOff val="0"/>
                  <a:alphaOff val="0"/>
                </a:sysClr>
              </a:solidFill>
              <a:latin typeface="Times New Roman" pitchFamily="18" charset="0"/>
              <a:ea typeface="+mn-ea"/>
              <a:cs typeface="Times New Roman" pitchFamily="18" charset="0"/>
            </a:rPr>
            <a:t>81,4</a:t>
          </a:r>
        </a:p>
      </dsp:txBody>
      <dsp:txXfrm>
        <a:off x="3612811" y="700585"/>
        <a:ext cx="706813" cy="288821"/>
      </dsp:txXfrm>
    </dsp:sp>
    <dsp:sp modelId="{346331A2-51C9-41CA-8F76-CC4165357B8B}">
      <dsp:nvSpPr>
        <dsp:cNvPr id="0" name=""/>
        <dsp:cNvSpPr/>
      </dsp:nvSpPr>
      <dsp:spPr>
        <a:xfrm>
          <a:off x="3538513" y="604942"/>
          <a:ext cx="96082" cy="640142"/>
        </a:xfrm>
        <a:custGeom>
          <a:avLst/>
          <a:gdLst/>
          <a:ahLst/>
          <a:cxnLst/>
          <a:rect l="0" t="0" r="0" b="0"/>
          <a:pathLst>
            <a:path>
              <a:moveTo>
                <a:pt x="45720" y="0"/>
              </a:moveTo>
              <a:lnTo>
                <a:pt x="45720" y="590046"/>
              </a:lnTo>
              <a:lnTo>
                <a:pt x="134283" y="590046"/>
              </a:lnTo>
            </a:path>
          </a:pathLst>
        </a:custGeo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608A523D-2FC3-49EB-9C7F-4DC5C581AF3F}">
      <dsp:nvSpPr>
        <dsp:cNvPr id="0" name=""/>
        <dsp:cNvSpPr/>
      </dsp:nvSpPr>
      <dsp:spPr>
        <a:xfrm>
          <a:off x="3634596" y="1085049"/>
          <a:ext cx="753509" cy="320071"/>
        </a:xfrm>
        <a:prstGeom prst="wave">
          <a:avLst/>
        </a:prstGeom>
        <a:solidFill>
          <a:srgbClr val="EEECE1">
            <a:lumMod val="75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hueOff val="0"/>
                  <a:satOff val="0"/>
                  <a:lumOff val="0"/>
                  <a:alphaOff val="0"/>
                </a:sysClr>
              </a:solidFill>
              <a:latin typeface="Times New Roman" pitchFamily="18" charset="0"/>
              <a:ea typeface="+mn-ea"/>
              <a:cs typeface="Times New Roman" pitchFamily="18" charset="0"/>
            </a:rPr>
            <a:t>16,4</a:t>
          </a:r>
        </a:p>
      </dsp:txBody>
      <dsp:txXfrm>
        <a:off x="3634596" y="1165067"/>
        <a:ext cx="753509" cy="160035"/>
      </dsp:txXfrm>
    </dsp:sp>
    <dsp:sp modelId="{D86EE34D-7C2E-4088-8C2C-29244669EC70}">
      <dsp:nvSpPr>
        <dsp:cNvPr id="0" name=""/>
        <dsp:cNvSpPr/>
      </dsp:nvSpPr>
      <dsp:spPr>
        <a:xfrm>
          <a:off x="3538513" y="604942"/>
          <a:ext cx="96082" cy="1040231"/>
        </a:xfrm>
        <a:custGeom>
          <a:avLst/>
          <a:gdLst/>
          <a:ahLst/>
          <a:cxnLst/>
          <a:rect l="0" t="0" r="0" b="0"/>
          <a:pathLst>
            <a:path>
              <a:moveTo>
                <a:pt x="45720" y="0"/>
              </a:moveTo>
              <a:lnTo>
                <a:pt x="45720" y="958825"/>
              </a:lnTo>
              <a:lnTo>
                <a:pt x="134283" y="958825"/>
              </a:lnTo>
            </a:path>
          </a:pathLst>
        </a:custGeo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3ACD11DB-FEC0-4C1B-889B-2310FC2C4B1F}">
      <dsp:nvSpPr>
        <dsp:cNvPr id="0" name=""/>
        <dsp:cNvSpPr/>
      </dsp:nvSpPr>
      <dsp:spPr>
        <a:xfrm>
          <a:off x="3634596" y="1485138"/>
          <a:ext cx="762926" cy="320071"/>
        </a:xfrm>
        <a:prstGeom prst="flowChartPunchedTape">
          <a:avLst/>
        </a:prstGeom>
        <a:solidFill>
          <a:srgbClr val="FFC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hueOff val="0"/>
                  <a:satOff val="0"/>
                  <a:lumOff val="0"/>
                  <a:alphaOff val="0"/>
                </a:sysClr>
              </a:solidFill>
              <a:latin typeface="Times New Roman" pitchFamily="18" charset="0"/>
              <a:ea typeface="+mn-ea"/>
              <a:cs typeface="Times New Roman" pitchFamily="18" charset="0"/>
            </a:rPr>
            <a:t>2,5</a:t>
          </a:r>
        </a:p>
      </dsp:txBody>
      <dsp:txXfrm>
        <a:off x="3634596" y="1549152"/>
        <a:ext cx="762926" cy="19204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438A269-11D8-4C4C-B15C-9F66A59FE835}">
      <dsp:nvSpPr>
        <dsp:cNvPr id="0" name=""/>
        <dsp:cNvSpPr/>
      </dsp:nvSpPr>
      <dsp:spPr>
        <a:xfrm>
          <a:off x="1846851" y="0"/>
          <a:ext cx="1876268" cy="1196108"/>
        </a:xfrm>
        <a:prstGeom prst="trapezoid">
          <a:avLst>
            <a:gd name="adj" fmla="val 98107"/>
          </a:avLst>
        </a:prstGeom>
        <a:solidFill>
          <a:srgbClr val="1F497D">
            <a:lumMod val="60000"/>
            <a:lumOff val="40000"/>
          </a:srgbClr>
        </a:solidFill>
        <a:ln>
          <a:noFill/>
        </a:ln>
        <a:effectLst/>
        <a:sp3d extrusionH="381000" contourW="38100" prstMaterial="matte">
          <a:contourClr>
            <a:sysClr val="window" lastClr="FFFFFF"/>
          </a:contourClr>
        </a:sp3d>
      </dsp:spPr>
      <dsp:style>
        <a:lnRef idx="0">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endParaRPr lang="ru-RU" sz="1200" kern="1200">
            <a:solidFill>
              <a:sysClr val="windowText" lastClr="000000">
                <a:hueOff val="0"/>
                <a:satOff val="0"/>
                <a:lumOff val="0"/>
                <a:alphaOff val="0"/>
              </a:sysClr>
            </a:solidFill>
            <a:latin typeface="Calibri"/>
            <a:ea typeface="+mn-ea"/>
            <a:cs typeface="+mn-cs"/>
          </a:endParaRPr>
        </a:p>
        <a:p>
          <a:pPr lvl="0" algn="ctr" defTabSz="533400">
            <a:lnSpc>
              <a:spcPct val="90000"/>
            </a:lnSpc>
            <a:spcBef>
              <a:spcPct val="0"/>
            </a:spcBef>
            <a:spcAft>
              <a:spcPts val="0"/>
            </a:spcAft>
          </a:pPr>
          <a:r>
            <a:rPr lang="en-US" sz="1200" b="1" kern="1200">
              <a:solidFill>
                <a:sysClr val="windowText" lastClr="000000">
                  <a:hueOff val="0"/>
                  <a:satOff val="0"/>
                  <a:lumOff val="0"/>
                  <a:alphaOff val="0"/>
                </a:sysClr>
              </a:solidFill>
              <a:latin typeface="Times New Roman" pitchFamily="18" charset="0"/>
              <a:ea typeface="+mn-ea"/>
              <a:cs typeface="Times New Roman" pitchFamily="18" charset="0"/>
            </a:rPr>
            <a:t>Yirik </a:t>
          </a:r>
          <a:endParaRPr lang="ru-RU" sz="1200" b="1" kern="1200">
            <a:solidFill>
              <a:sysClr val="windowText" lastClr="000000">
                <a:hueOff val="0"/>
                <a:satOff val="0"/>
                <a:lumOff val="0"/>
                <a:alphaOff val="0"/>
              </a:sysClr>
            </a:solidFill>
            <a:latin typeface="Times New Roman" pitchFamily="18" charset="0"/>
            <a:ea typeface="+mn-ea"/>
            <a:cs typeface="Times New Roman" pitchFamily="18" charset="0"/>
          </a:endParaRPr>
        </a:p>
        <a:p>
          <a:pPr lvl="0" algn="ctr" defTabSz="533400">
            <a:lnSpc>
              <a:spcPct val="90000"/>
            </a:lnSpc>
            <a:spcBef>
              <a:spcPct val="0"/>
            </a:spcBef>
            <a:spcAft>
              <a:spcPts val="0"/>
            </a:spcAft>
          </a:pPr>
          <a:r>
            <a:rPr lang="en-US" sz="1200" b="1" kern="1200">
              <a:solidFill>
                <a:sysClr val="windowText" lastClr="000000">
                  <a:hueOff val="0"/>
                  <a:satOff val="0"/>
                  <a:lumOff val="0"/>
                  <a:alphaOff val="0"/>
                </a:sysClr>
              </a:solidFill>
              <a:latin typeface="Times New Roman" pitchFamily="18" charset="0"/>
              <a:ea typeface="+mn-ea"/>
              <a:cs typeface="Times New Roman" pitchFamily="18" charset="0"/>
            </a:rPr>
            <a:t>korxonalar</a:t>
          </a:r>
          <a:endParaRPr lang="ru-RU" sz="1200" b="1" kern="1200">
            <a:solidFill>
              <a:sysClr val="windowText" lastClr="000000">
                <a:hueOff val="0"/>
                <a:satOff val="0"/>
                <a:lumOff val="0"/>
                <a:alphaOff val="0"/>
              </a:sysClr>
            </a:solidFill>
            <a:latin typeface="Times New Roman" pitchFamily="18" charset="0"/>
            <a:ea typeface="+mn-ea"/>
            <a:cs typeface="Times New Roman" pitchFamily="18" charset="0"/>
          </a:endParaRPr>
        </a:p>
        <a:p>
          <a:pPr lvl="0" algn="ctr" defTabSz="533400">
            <a:lnSpc>
              <a:spcPct val="90000"/>
            </a:lnSpc>
            <a:spcBef>
              <a:spcPct val="0"/>
            </a:spcBef>
            <a:spcAft>
              <a:spcPts val="0"/>
            </a:spcAft>
          </a:pPr>
          <a:r>
            <a:rPr lang="ru-RU" sz="1200" b="1" kern="1200">
              <a:solidFill>
                <a:sysClr val="windowText" lastClr="000000"/>
              </a:solidFill>
              <a:latin typeface="Times New Roman" pitchFamily="18" charset="0"/>
              <a:ea typeface="+mn-ea"/>
              <a:cs typeface="Times New Roman" pitchFamily="18" charset="0"/>
            </a:rPr>
            <a:t>0,9 %</a:t>
          </a:r>
        </a:p>
      </dsp:txBody>
      <dsp:txXfrm>
        <a:off x="1846851" y="0"/>
        <a:ext cx="1876268" cy="1196108"/>
      </dsp:txXfrm>
    </dsp:sp>
    <dsp:sp modelId="{F64A0297-C0E9-4FC4-AC4E-52A763C0913B}">
      <dsp:nvSpPr>
        <dsp:cNvPr id="0" name=""/>
        <dsp:cNvSpPr/>
      </dsp:nvSpPr>
      <dsp:spPr>
        <a:xfrm>
          <a:off x="908385" y="1079093"/>
          <a:ext cx="3689773" cy="1196108"/>
        </a:xfrm>
        <a:prstGeom prst="trapezoid">
          <a:avLst>
            <a:gd name="adj" fmla="val 98107"/>
          </a:avLst>
        </a:prstGeom>
        <a:solidFill>
          <a:srgbClr val="4BACC6">
            <a:hueOff val="-4966938"/>
            <a:satOff val="19906"/>
            <a:lumOff val="4314"/>
            <a:alphaOff val="0"/>
          </a:srgbClr>
        </a:solidFill>
        <a:ln>
          <a:noFill/>
        </a:ln>
        <a:effectLst/>
        <a:sp3d extrusionH="381000" contourW="38100" prstMaterial="matte">
          <a:contourClr>
            <a:sysClr val="window" lastClr="FFFFFF"/>
          </a:contourClr>
        </a:sp3d>
      </dsp:spPr>
      <dsp:style>
        <a:lnRef idx="0">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Times New Roman" pitchFamily="18" charset="0"/>
              <a:ea typeface="+mn-ea"/>
              <a:cs typeface="Times New Roman" pitchFamily="18" charset="0"/>
            </a:rPr>
            <a:t>Kichik biznes va xususiy tadbirkorlik sub‘ektlari </a:t>
          </a:r>
          <a:r>
            <a:rPr lang="ru-RU" sz="1200" b="1" kern="1200">
              <a:solidFill>
                <a:sysClr val="windowText" lastClr="000000"/>
              </a:solidFill>
              <a:latin typeface="Times New Roman" pitchFamily="18" charset="0"/>
              <a:ea typeface="+mn-ea"/>
              <a:cs typeface="Times New Roman" pitchFamily="18" charset="0"/>
            </a:rPr>
            <a:t/>
          </a:r>
          <a:br>
            <a:rPr lang="ru-RU" sz="1200" b="1" kern="1200">
              <a:solidFill>
                <a:sysClr val="windowText" lastClr="000000"/>
              </a:solidFill>
              <a:latin typeface="Times New Roman" pitchFamily="18" charset="0"/>
              <a:ea typeface="+mn-ea"/>
              <a:cs typeface="Times New Roman" pitchFamily="18" charset="0"/>
            </a:rPr>
          </a:br>
          <a:r>
            <a:rPr lang="ru-RU" sz="1200" b="1" kern="1200">
              <a:solidFill>
                <a:sysClr val="windowText" lastClr="000000"/>
              </a:solidFill>
              <a:latin typeface="Times New Roman" pitchFamily="18" charset="0"/>
              <a:ea typeface="+mn-ea"/>
              <a:cs typeface="Times New Roman" pitchFamily="18" charset="0"/>
            </a:rPr>
            <a:t>67,6 %</a:t>
          </a:r>
          <a:endParaRPr lang="ru-RU" sz="1200" b="1" kern="1200">
            <a:solidFill>
              <a:srgbClr val="FF0000"/>
            </a:solidFill>
            <a:latin typeface="Times New Roman" pitchFamily="18" charset="0"/>
            <a:ea typeface="+mn-ea"/>
            <a:cs typeface="Times New Roman" pitchFamily="18" charset="0"/>
          </a:endParaRPr>
        </a:p>
      </dsp:txBody>
      <dsp:txXfrm>
        <a:off x="1554095" y="1079093"/>
        <a:ext cx="2398352" cy="1196108"/>
      </dsp:txXfrm>
    </dsp:sp>
    <dsp:sp modelId="{449658FE-6A46-4131-8373-FFC0B2C8FEC3}">
      <dsp:nvSpPr>
        <dsp:cNvPr id="0" name=""/>
        <dsp:cNvSpPr/>
      </dsp:nvSpPr>
      <dsp:spPr>
        <a:xfrm>
          <a:off x="0" y="2189704"/>
          <a:ext cx="5534659" cy="1196108"/>
        </a:xfrm>
        <a:prstGeom prst="trapezoid">
          <a:avLst>
            <a:gd name="adj" fmla="val 98107"/>
          </a:avLst>
        </a:prstGeom>
        <a:solidFill>
          <a:srgbClr val="FFC000"/>
        </a:solidFill>
        <a:ln>
          <a:noFill/>
        </a:ln>
        <a:effectLst/>
        <a:sp3d extrusionH="381000" contourW="38100" prstMaterial="matte">
          <a:contourClr>
            <a:sysClr val="window" lastClr="FFFFFF"/>
          </a:contourClr>
        </a:sp3d>
      </dsp:spPr>
      <dsp:style>
        <a:lnRef idx="0">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Times New Roman" pitchFamily="18" charset="0"/>
              <a:ea typeface="+mn-ea"/>
              <a:cs typeface="Times New Roman" pitchFamily="18" charset="0"/>
            </a:rPr>
            <a:t>shundan: uyushmagan savdo</a:t>
          </a:r>
          <a:r>
            <a:rPr lang="ru-RU" sz="1200" b="1" kern="1200">
              <a:solidFill>
                <a:sysClr val="windowText" lastClr="000000"/>
              </a:solidFill>
              <a:latin typeface="Times New Roman" pitchFamily="18" charset="0"/>
              <a:ea typeface="+mn-ea"/>
              <a:cs typeface="Times New Roman" pitchFamily="18" charset="0"/>
            </a:rPr>
            <a:t/>
          </a:r>
          <a:br>
            <a:rPr lang="ru-RU" sz="1200" b="1" kern="1200">
              <a:solidFill>
                <a:sysClr val="windowText" lastClr="000000"/>
              </a:solidFill>
              <a:latin typeface="Times New Roman" pitchFamily="18" charset="0"/>
              <a:ea typeface="+mn-ea"/>
              <a:cs typeface="Times New Roman" pitchFamily="18" charset="0"/>
            </a:rPr>
          </a:br>
          <a:r>
            <a:rPr lang="ru-RU" sz="1200" b="1" kern="1200">
              <a:solidFill>
                <a:sysClr val="windowText" lastClr="000000"/>
              </a:solidFill>
              <a:latin typeface="Times New Roman" pitchFamily="18" charset="0"/>
              <a:ea typeface="+mn-ea"/>
              <a:cs typeface="Times New Roman" pitchFamily="18" charset="0"/>
            </a:rPr>
            <a:t>31,5 %</a:t>
          </a:r>
        </a:p>
      </dsp:txBody>
      <dsp:txXfrm>
        <a:off x="968565" y="2189704"/>
        <a:ext cx="3597529" cy="1196108"/>
      </dsp:txXfrm>
    </dsp:sp>
  </dsp:spTree>
</dsp:drawing>
</file>

<file path=word/diagrams/layout1.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5">
  <dgm:title val=""/>
  <dgm:desc val=""/>
  <dgm:catLst>
    <dgm:cat type="3D" pri="11500"/>
  </dgm:catLst>
  <dgm:scene3d>
    <a:camera prst="isometricOffAxis2Left" zoom="95000"/>
    <a:lightRig rig="flat" dir="t"/>
  </dgm:scene3d>
  <dgm:styleLbl name="node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381000" contourW="38100" prstMaterial="matte">
      <a:contourClr>
        <a:schemeClr val="lt1"/>
      </a:contourClr>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z="5715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dgm:scene3d>
    <dgm:sp3d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dgm:scene3d>
    <dgm:sp3d z="-381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dgm:scene3d>
    <dgm:sp3d z="-52400" extrusionH="1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z="-38100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381000" prstMaterial="matte"/>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400500" extrusionH="63500" prstMaterial="matte"/>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150" extrusionH="12700" prstMaterial="flat">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extrusionH="12700" prstMaterial="flat">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dgm:scene3d>
    <dgm:sp3d z="-63500" extrusionH="63500" prstMaterial="matte"/>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400500" extrusionH="63500" contourW="12700" prstMaterial="matte">
      <a:contourClr>
        <a:schemeClr val="lt1"/>
      </a:contourClr>
    </dgm:sp3d>
    <dgm:txPr/>
    <dgm:style>
      <a:lnRef idx="0">
        <a:scrgbClr r="0" g="0" b="0"/>
      </a:lnRef>
      <a:fillRef idx="1">
        <a:scrgbClr r="0" g="0" b="0"/>
      </a:fillRef>
      <a:effectRef idx="2">
        <a:scrgbClr r="0" g="0" b="0"/>
      </a:effectRef>
      <a:fontRef idx="minor"/>
    </dgm:style>
  </dgm:styleLbl>
  <dgm:styleLbl name="fgAcc0">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40050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trBgShp">
    <dgm:scene3d>
      <a:camera prst="orthographicFront"/>
      <a:lightRig rig="threePt" dir="t"/>
    </dgm:scene3d>
    <dgm:sp3d z="-4005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15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65B5B5-B736-4870-B6F1-ECCAE8D12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9124</Words>
  <Characters>52011</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vt:lpstr>
    </vt:vector>
  </TitlesOfParts>
  <Company>GDS</Company>
  <LinksUpToDate>false</LinksUpToDate>
  <CharactersWithSpaces>61013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411</dc:creator>
  <cp:lastModifiedBy>1234</cp:lastModifiedBy>
  <cp:revision>3</cp:revision>
  <cp:lastPrinted>2025-04-28T10:36:00Z</cp:lastPrinted>
  <dcterms:created xsi:type="dcterms:W3CDTF">2026-09-29T14:57:00Z</dcterms:created>
  <dcterms:modified xsi:type="dcterms:W3CDTF">2026-09-29T14:57:00Z</dcterms:modified>
</cp:coreProperties>
</file>