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41" w:rsidRPr="002013A9" w:rsidRDefault="006B4620" w:rsidP="00800BC9">
      <w:pPr>
        <w:ind w:left="5670"/>
        <w:jc w:val="center"/>
        <w:rPr>
          <w:sz w:val="22"/>
          <w:szCs w:val="22"/>
          <w:lang w:val="uz-Cyrl-UZ"/>
        </w:rPr>
      </w:pPr>
      <w:r>
        <w:rPr>
          <w:sz w:val="22"/>
          <w:szCs w:val="22"/>
          <w:lang w:val="uz-Latn-UZ"/>
        </w:rPr>
        <w:t xml:space="preserve">O‘zbekiston Respublikasi Prezidenti </w:t>
      </w:r>
      <w:r>
        <w:rPr>
          <w:sz w:val="22"/>
          <w:szCs w:val="22"/>
          <w:lang w:val="uz-Latn-UZ"/>
        </w:rPr>
        <w:br/>
        <w:t xml:space="preserve">huzuridagi </w:t>
      </w:r>
      <w:r>
        <w:rPr>
          <w:sz w:val="22"/>
          <w:szCs w:val="22"/>
          <w:lang w:val="en-US"/>
        </w:rPr>
        <w:t>S</w:t>
      </w:r>
      <w:r>
        <w:rPr>
          <w:sz w:val="22"/>
          <w:szCs w:val="22"/>
          <w:lang w:val="uz-Latn-UZ"/>
        </w:rPr>
        <w:t>tatistika agentligi direktorining</w:t>
      </w:r>
      <w:r w:rsidRPr="00684510">
        <w:rPr>
          <w:sz w:val="24"/>
          <w:szCs w:val="24"/>
          <w:lang w:val="uz-Cyrl-UZ"/>
        </w:rPr>
        <w:br/>
      </w:r>
      <w:r w:rsidRPr="009242A4">
        <w:rPr>
          <w:sz w:val="24"/>
          <w:szCs w:val="18"/>
          <w:lang w:val="uz-Cyrl-UZ"/>
        </w:rPr>
        <w:t>202</w:t>
      </w:r>
      <w:r>
        <w:rPr>
          <w:sz w:val="24"/>
          <w:szCs w:val="18"/>
          <w:lang w:val="uz-Cyrl-UZ"/>
        </w:rPr>
        <w:t xml:space="preserve">4 </w:t>
      </w:r>
      <w:r w:rsidRPr="009242A4">
        <w:rPr>
          <w:sz w:val="24"/>
          <w:szCs w:val="18"/>
          <w:lang w:val="en-US"/>
        </w:rPr>
        <w:t>- yil</w:t>
      </w:r>
      <w:r w:rsidRPr="009242A4">
        <w:rPr>
          <w:sz w:val="24"/>
          <w:szCs w:val="18"/>
          <w:lang w:val="uz-Cyrl-UZ"/>
        </w:rPr>
        <w:t xml:space="preserve"> </w:t>
      </w:r>
      <w:r w:rsidR="008052CE">
        <w:rPr>
          <w:sz w:val="24"/>
          <w:szCs w:val="18"/>
          <w:lang w:val="en-US"/>
        </w:rPr>
        <w:t>13</w:t>
      </w:r>
      <w:r w:rsidRPr="009242A4">
        <w:rPr>
          <w:sz w:val="24"/>
          <w:szCs w:val="18"/>
          <w:lang w:val="en-US"/>
        </w:rPr>
        <w:t>-</w:t>
      </w:r>
      <w:r w:rsidR="002013A9">
        <w:rPr>
          <w:sz w:val="24"/>
          <w:szCs w:val="18"/>
          <w:lang w:val="en-US"/>
        </w:rPr>
        <w:t>mart</w:t>
      </w:r>
      <w:r w:rsidRPr="009242A4">
        <w:rPr>
          <w:sz w:val="24"/>
          <w:szCs w:val="18"/>
          <w:lang w:val="en-US"/>
        </w:rPr>
        <w:t>dagi</w:t>
      </w:r>
      <w:r>
        <w:rPr>
          <w:sz w:val="24"/>
          <w:szCs w:val="18"/>
          <w:lang w:val="en-US"/>
        </w:rPr>
        <w:t xml:space="preserve"> </w:t>
      </w:r>
      <w:r w:rsidR="008052CE">
        <w:rPr>
          <w:sz w:val="24"/>
          <w:szCs w:val="18"/>
          <w:lang w:val="en-US"/>
        </w:rPr>
        <w:t>25</w:t>
      </w:r>
      <w:r w:rsidRPr="009242A4">
        <w:rPr>
          <w:sz w:val="24"/>
          <w:szCs w:val="18"/>
          <w:lang w:val="uz-Cyrl-UZ"/>
        </w:rPr>
        <w:t>-</w:t>
      </w:r>
      <w:r w:rsidRPr="009242A4">
        <w:rPr>
          <w:sz w:val="24"/>
          <w:szCs w:val="18"/>
          <w:lang w:val="en-US"/>
        </w:rPr>
        <w:t xml:space="preserve"> </w:t>
      </w:r>
      <w:r>
        <w:rPr>
          <w:sz w:val="24"/>
          <w:szCs w:val="18"/>
          <w:lang w:val="en-US"/>
        </w:rPr>
        <w:t>so</w:t>
      </w:r>
      <w:bookmarkStart w:id="0" w:name="_GoBack"/>
      <w:bookmarkEnd w:id="0"/>
      <w:r>
        <w:rPr>
          <w:sz w:val="24"/>
          <w:szCs w:val="18"/>
          <w:lang w:val="en-US"/>
        </w:rPr>
        <w:t xml:space="preserve">n </w:t>
      </w:r>
      <w:r w:rsidRPr="003351C2">
        <w:rPr>
          <w:sz w:val="22"/>
          <w:szCs w:val="22"/>
          <w:lang w:val="en-US"/>
        </w:rPr>
        <w:t>buyrug’iga</w:t>
      </w:r>
      <w:r w:rsidRPr="009242A4">
        <w:rPr>
          <w:sz w:val="24"/>
          <w:szCs w:val="18"/>
          <w:lang w:val="uz-Cyrl-UZ"/>
        </w:rPr>
        <w:br/>
      </w:r>
      <w:r>
        <w:rPr>
          <w:sz w:val="24"/>
          <w:szCs w:val="18"/>
          <w:lang w:val="en-US"/>
        </w:rPr>
        <w:t>1</w:t>
      </w:r>
      <w:r w:rsidRPr="009242A4">
        <w:rPr>
          <w:sz w:val="24"/>
          <w:szCs w:val="18"/>
          <w:lang w:val="uz-Cyrl-UZ"/>
        </w:rPr>
        <w:t>-</w:t>
      </w:r>
      <w:r w:rsidRPr="009242A4">
        <w:rPr>
          <w:sz w:val="24"/>
          <w:szCs w:val="18"/>
          <w:lang w:val="en-US"/>
        </w:rPr>
        <w:t xml:space="preserve"> ILOVA</w:t>
      </w:r>
      <w:r w:rsidRPr="000821F6">
        <w:rPr>
          <w:sz w:val="24"/>
          <w:szCs w:val="18"/>
          <w:lang w:val="en-US"/>
        </w:rPr>
        <w:t xml:space="preserve"> </w:t>
      </w:r>
    </w:p>
    <w:p w:rsidR="00AA2ED6" w:rsidRPr="000821F6" w:rsidRDefault="00AA2ED6" w:rsidP="00AA2ED6">
      <w:pPr>
        <w:ind w:left="5670"/>
        <w:jc w:val="center"/>
        <w:rPr>
          <w:sz w:val="24"/>
          <w:szCs w:val="18"/>
          <w:lang w:val="en-US"/>
        </w:rPr>
      </w:pPr>
      <w:r>
        <w:rPr>
          <w:sz w:val="22"/>
          <w:szCs w:val="22"/>
          <w:lang w:val="uz-Latn-UZ"/>
        </w:rPr>
        <w:t xml:space="preserve">O‘zbekiston Respublikasi Prezidenti </w:t>
      </w:r>
      <w:r>
        <w:rPr>
          <w:sz w:val="22"/>
          <w:szCs w:val="22"/>
          <w:lang w:val="uz-Latn-UZ"/>
        </w:rPr>
        <w:br/>
        <w:t xml:space="preserve">huzuridagi </w:t>
      </w:r>
      <w:r>
        <w:rPr>
          <w:sz w:val="22"/>
          <w:szCs w:val="22"/>
          <w:lang w:val="en-US"/>
        </w:rPr>
        <w:t>S</w:t>
      </w:r>
      <w:r>
        <w:rPr>
          <w:sz w:val="22"/>
          <w:szCs w:val="22"/>
          <w:lang w:val="uz-Latn-UZ"/>
        </w:rPr>
        <w:t>tatistika agentligi direktorining</w:t>
      </w:r>
      <w:r w:rsidRPr="00684510">
        <w:rPr>
          <w:sz w:val="24"/>
          <w:szCs w:val="24"/>
          <w:lang w:val="uz-Cyrl-UZ"/>
        </w:rPr>
        <w:br/>
      </w:r>
      <w:r w:rsidRPr="009242A4">
        <w:rPr>
          <w:sz w:val="24"/>
          <w:szCs w:val="18"/>
          <w:lang w:val="uz-Cyrl-UZ"/>
        </w:rPr>
        <w:t>202</w:t>
      </w:r>
      <w:r>
        <w:rPr>
          <w:sz w:val="24"/>
          <w:szCs w:val="18"/>
          <w:lang w:val="uz-Cyrl-UZ"/>
        </w:rPr>
        <w:t xml:space="preserve">3 </w:t>
      </w:r>
      <w:r w:rsidRPr="009242A4">
        <w:rPr>
          <w:sz w:val="24"/>
          <w:szCs w:val="18"/>
          <w:lang w:val="en-US"/>
        </w:rPr>
        <w:t>- yil</w:t>
      </w:r>
      <w:r w:rsidRPr="009242A4">
        <w:rPr>
          <w:sz w:val="24"/>
          <w:szCs w:val="18"/>
          <w:lang w:val="uz-Cyrl-UZ"/>
        </w:rPr>
        <w:t xml:space="preserve"> </w:t>
      </w:r>
      <w:r w:rsidR="00FC683F">
        <w:rPr>
          <w:sz w:val="24"/>
          <w:szCs w:val="18"/>
          <w:lang w:val="uz-Cyrl-UZ"/>
        </w:rPr>
        <w:t xml:space="preserve"> 14</w:t>
      </w:r>
      <w:r w:rsidRPr="009242A4">
        <w:rPr>
          <w:sz w:val="24"/>
          <w:szCs w:val="18"/>
          <w:lang w:val="en-US"/>
        </w:rPr>
        <w:t>-</w:t>
      </w:r>
      <w:r w:rsidR="00FC683F">
        <w:rPr>
          <w:sz w:val="24"/>
          <w:szCs w:val="18"/>
          <w:lang w:val="en-US"/>
        </w:rPr>
        <w:t>noyabr</w:t>
      </w:r>
      <w:r w:rsidRPr="009242A4">
        <w:rPr>
          <w:sz w:val="24"/>
          <w:szCs w:val="18"/>
          <w:lang w:val="en-US"/>
        </w:rPr>
        <w:t>dagi</w:t>
      </w:r>
      <w:r w:rsidR="00FC683F">
        <w:rPr>
          <w:sz w:val="24"/>
          <w:szCs w:val="18"/>
          <w:lang w:val="en-US"/>
        </w:rPr>
        <w:t xml:space="preserve"> 80</w:t>
      </w:r>
      <w:r w:rsidRPr="009242A4">
        <w:rPr>
          <w:sz w:val="24"/>
          <w:szCs w:val="18"/>
          <w:lang w:val="uz-Cyrl-UZ"/>
        </w:rPr>
        <w:t>-</w:t>
      </w:r>
      <w:r w:rsidRPr="009242A4">
        <w:rPr>
          <w:sz w:val="24"/>
          <w:szCs w:val="18"/>
          <w:lang w:val="en-US"/>
        </w:rPr>
        <w:t xml:space="preserve"> </w:t>
      </w:r>
      <w:r>
        <w:rPr>
          <w:sz w:val="24"/>
          <w:szCs w:val="18"/>
          <w:lang w:val="en-US"/>
        </w:rPr>
        <w:t xml:space="preserve">son </w:t>
      </w:r>
      <w:r w:rsidRPr="003351C2">
        <w:rPr>
          <w:sz w:val="22"/>
          <w:szCs w:val="22"/>
          <w:lang w:val="en-US"/>
        </w:rPr>
        <w:t>buyrug’iga</w:t>
      </w:r>
      <w:r w:rsidRPr="009242A4">
        <w:rPr>
          <w:sz w:val="24"/>
          <w:szCs w:val="18"/>
          <w:lang w:val="uz-Cyrl-UZ"/>
        </w:rPr>
        <w:br/>
      </w:r>
      <w:r>
        <w:rPr>
          <w:sz w:val="24"/>
          <w:szCs w:val="18"/>
          <w:lang w:val="uz-Cyrl-UZ"/>
        </w:rPr>
        <w:t>5</w:t>
      </w:r>
      <w:r w:rsidRPr="009242A4">
        <w:rPr>
          <w:sz w:val="24"/>
          <w:szCs w:val="18"/>
          <w:lang w:val="uz-Cyrl-UZ"/>
        </w:rPr>
        <w:t>-</w:t>
      </w:r>
      <w:r w:rsidRPr="009242A4">
        <w:rPr>
          <w:sz w:val="24"/>
          <w:szCs w:val="18"/>
          <w:lang w:val="en-US"/>
        </w:rPr>
        <w:t xml:space="preserve"> ILOVA</w:t>
      </w:r>
      <w:r w:rsidRPr="000821F6">
        <w:rPr>
          <w:sz w:val="24"/>
          <w:szCs w:val="18"/>
          <w:lang w:val="en-US"/>
        </w:rPr>
        <w:t xml:space="preserve"> </w:t>
      </w:r>
    </w:p>
    <w:p w:rsidR="009B6559" w:rsidRPr="007E43C2" w:rsidRDefault="009B6559" w:rsidP="00B628B2">
      <w:pPr>
        <w:pStyle w:val="6"/>
        <w:ind w:firstLine="709"/>
        <w:rPr>
          <w:rFonts w:ascii="Times New Roman" w:hAnsi="Times New Roman"/>
          <w:sz w:val="24"/>
          <w:szCs w:val="24"/>
          <w:lang w:val="en-US"/>
        </w:rPr>
      </w:pPr>
    </w:p>
    <w:p w:rsidR="00B628B2" w:rsidRPr="007E43C2" w:rsidRDefault="00C34982" w:rsidP="00B628B2">
      <w:pPr>
        <w:pStyle w:val="6"/>
        <w:ind w:firstLine="709"/>
        <w:rPr>
          <w:rFonts w:ascii="Times New Roman" w:hAnsi="Times New Roman"/>
          <w:sz w:val="24"/>
          <w:szCs w:val="24"/>
          <w:lang w:val="uz-Latn-UZ"/>
        </w:rPr>
      </w:pPr>
      <w:r w:rsidRPr="007E43C2">
        <w:rPr>
          <w:rFonts w:ascii="Times New Roman" w:hAnsi="Times New Roman"/>
          <w:sz w:val="24"/>
          <w:szCs w:val="24"/>
          <w:lang w:val="uz-Latn-UZ"/>
        </w:rPr>
        <w:t xml:space="preserve">STATISTIKA </w:t>
      </w:r>
      <w:r w:rsidR="00625EC7" w:rsidRPr="007E43C2">
        <w:rPr>
          <w:rFonts w:ascii="Times New Roman" w:hAnsi="Times New Roman"/>
          <w:sz w:val="24"/>
          <w:szCs w:val="24"/>
          <w:lang w:val="uz-Latn-UZ"/>
        </w:rPr>
        <w:t>KUZATUVI</w:t>
      </w:r>
      <w:r w:rsidR="00625EC7" w:rsidRPr="007E43C2">
        <w:rPr>
          <w:rFonts w:ascii="Times New Roman" w:hAnsi="Times New Roman"/>
          <w:szCs w:val="24"/>
          <w:lang w:val="uz-Latn-UZ"/>
        </w:rPr>
        <w:t xml:space="preserve"> </w:t>
      </w:r>
      <w:r w:rsidR="00625EC7" w:rsidRPr="007E43C2">
        <w:rPr>
          <w:rFonts w:ascii="Times New Roman" w:hAnsi="Times New Roman"/>
          <w:sz w:val="24"/>
          <w:szCs w:val="24"/>
          <w:lang w:val="uz-Latn-UZ"/>
        </w:rPr>
        <w:t>SHAKLI</w:t>
      </w:r>
    </w:p>
    <w:p w:rsidR="00B628B2" w:rsidRPr="007E43C2" w:rsidRDefault="00625EC7" w:rsidP="00B628B2">
      <w:pPr>
        <w:ind w:firstLine="709"/>
        <w:jc w:val="center"/>
        <w:rPr>
          <w:sz w:val="24"/>
          <w:szCs w:val="24"/>
          <w:lang w:val="uz-Cyrl-UZ"/>
        </w:rPr>
      </w:pPr>
      <w:r w:rsidRPr="007E43C2">
        <w:rPr>
          <w:sz w:val="24"/>
          <w:szCs w:val="24"/>
          <w:lang w:val="uz-Cyrl-UZ"/>
        </w:rPr>
        <w:t>ФОРМА</w:t>
      </w:r>
      <w:r w:rsidRPr="007E43C2">
        <w:rPr>
          <w:sz w:val="24"/>
          <w:szCs w:val="24"/>
          <w:lang w:val="uz-Latn-UZ"/>
        </w:rPr>
        <w:t xml:space="preserve"> </w:t>
      </w:r>
      <w:r w:rsidR="00B628B2" w:rsidRPr="007E43C2">
        <w:rPr>
          <w:sz w:val="24"/>
          <w:szCs w:val="24"/>
          <w:lang w:val="uz-Latn-UZ"/>
        </w:rPr>
        <w:t>СТАТИСТИЧЕСК</w:t>
      </w:r>
      <w:r w:rsidR="00355FEA" w:rsidRPr="007E43C2">
        <w:rPr>
          <w:sz w:val="24"/>
          <w:szCs w:val="24"/>
        </w:rPr>
        <w:t>ОГО</w:t>
      </w:r>
      <w:r w:rsidR="00B628B2" w:rsidRPr="007E43C2">
        <w:rPr>
          <w:sz w:val="24"/>
          <w:szCs w:val="24"/>
          <w:lang w:val="uz-Latn-UZ"/>
        </w:rPr>
        <w:t xml:space="preserve"> </w:t>
      </w:r>
      <w:r w:rsidRPr="007E43C2">
        <w:rPr>
          <w:sz w:val="24"/>
          <w:szCs w:val="24"/>
          <w:lang w:val="uz-Cyrl-UZ"/>
        </w:rPr>
        <w:t>НАБЛЮДЕНИЯ</w:t>
      </w:r>
    </w:p>
    <w:p w:rsidR="00734A9C" w:rsidRPr="007E43C2" w:rsidRDefault="00734A9C" w:rsidP="00B628B2">
      <w:pPr>
        <w:ind w:firstLine="709"/>
        <w:jc w:val="center"/>
        <w:rPr>
          <w:sz w:val="24"/>
          <w:szCs w:val="24"/>
          <w:lang w:val="uz-Latn-UZ"/>
        </w:rPr>
      </w:pPr>
    </w:p>
    <w:tbl>
      <w:tblPr>
        <w:tblW w:w="10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2324"/>
        <w:gridCol w:w="314"/>
        <w:gridCol w:w="2262"/>
      </w:tblGrid>
      <w:tr w:rsidR="00734A9C" w:rsidRPr="007E43C2" w:rsidTr="00C3599B">
        <w:trPr>
          <w:trHeight w:val="640"/>
        </w:trPr>
        <w:tc>
          <w:tcPr>
            <w:tcW w:w="5699" w:type="dxa"/>
            <w:vAlign w:val="center"/>
          </w:tcPr>
          <w:p w:rsidR="00734A9C" w:rsidRPr="007E43C2" w:rsidRDefault="00734A9C" w:rsidP="00A21E23">
            <w:pPr>
              <w:jc w:val="center"/>
              <w:rPr>
                <w:b/>
                <w:sz w:val="18"/>
                <w:szCs w:val="18"/>
                <w:lang w:val="uz-Latn-UZ"/>
              </w:rPr>
            </w:pPr>
            <w:r w:rsidRPr="007E43C2">
              <w:rPr>
                <w:b/>
                <w:sz w:val="18"/>
                <w:szCs w:val="18"/>
                <w:lang w:val="uz-Cyrl-UZ"/>
              </w:rPr>
              <w:t>Ishtirok etuvchilar</w:t>
            </w:r>
          </w:p>
          <w:p w:rsidR="00734A9C" w:rsidRPr="007E43C2" w:rsidRDefault="00734A9C" w:rsidP="00A21E23">
            <w:pPr>
              <w:pStyle w:val="HTML"/>
              <w:jc w:val="center"/>
              <w:rPr>
                <w:rFonts w:ascii="Times New Roman" w:hAnsi="Times New Roman"/>
                <w:sz w:val="18"/>
                <w:lang w:val="uz-Latn-UZ"/>
              </w:rPr>
            </w:pPr>
            <w:r w:rsidRPr="007E43C2">
              <w:rPr>
                <w:rFonts w:ascii="Times New Roman" w:hAnsi="Times New Roman"/>
                <w:sz w:val="18"/>
                <w:lang w:val="uz-Cyrl-UZ"/>
              </w:rPr>
              <w:t xml:space="preserve">Участники </w:t>
            </w:r>
          </w:p>
        </w:tc>
        <w:tc>
          <w:tcPr>
            <w:tcW w:w="2324" w:type="dxa"/>
            <w:vAlign w:val="center"/>
          </w:tcPr>
          <w:p w:rsidR="003079D8" w:rsidRPr="007E43C2" w:rsidRDefault="00734A9C" w:rsidP="00A21E23">
            <w:pPr>
              <w:jc w:val="center"/>
              <w:rPr>
                <w:b/>
                <w:sz w:val="18"/>
                <w:szCs w:val="18"/>
                <w:lang w:val="uz-Cyrl-UZ"/>
              </w:rPr>
            </w:pPr>
            <w:r w:rsidRPr="007E43C2">
              <w:rPr>
                <w:b/>
                <w:sz w:val="18"/>
                <w:szCs w:val="18"/>
                <w:lang w:val="uz-Cyrl-UZ"/>
              </w:rPr>
              <w:t xml:space="preserve">Savolnomani to‘ldirish </w:t>
            </w:r>
          </w:p>
          <w:p w:rsidR="00734A9C" w:rsidRPr="007E43C2" w:rsidRDefault="00734A9C" w:rsidP="00A21E23">
            <w:pPr>
              <w:jc w:val="center"/>
              <w:rPr>
                <w:b/>
                <w:sz w:val="18"/>
                <w:szCs w:val="24"/>
                <w:lang w:val="uz-Latn-UZ"/>
              </w:rPr>
            </w:pPr>
            <w:r w:rsidRPr="007E43C2">
              <w:rPr>
                <w:b/>
                <w:sz w:val="18"/>
                <w:szCs w:val="18"/>
                <w:lang w:val="uz-Cyrl-UZ"/>
              </w:rPr>
              <w:t xml:space="preserve">va </w:t>
            </w:r>
            <w:r w:rsidRPr="007E43C2">
              <w:rPr>
                <w:b/>
                <w:sz w:val="18"/>
                <w:szCs w:val="24"/>
                <w:lang w:val="uz-Latn-UZ"/>
              </w:rPr>
              <w:t>taqdim etish muddati</w:t>
            </w:r>
          </w:p>
          <w:p w:rsidR="003079D8" w:rsidRPr="007E43C2" w:rsidRDefault="00734A9C" w:rsidP="00734A9C">
            <w:pPr>
              <w:ind w:left="-37" w:right="-79"/>
              <w:jc w:val="center"/>
              <w:rPr>
                <w:sz w:val="18"/>
                <w:szCs w:val="18"/>
                <w:lang w:val="uz-Cyrl-UZ"/>
              </w:rPr>
            </w:pPr>
            <w:r w:rsidRPr="007E43C2">
              <w:rPr>
                <w:sz w:val="18"/>
                <w:szCs w:val="24"/>
                <w:lang w:val="uz-Latn-UZ"/>
              </w:rPr>
              <w:t xml:space="preserve">Срок </w:t>
            </w:r>
            <w:r w:rsidRPr="007E43C2">
              <w:rPr>
                <w:sz w:val="18"/>
                <w:szCs w:val="18"/>
                <w:lang w:val="uz-Cyrl-UZ"/>
              </w:rPr>
              <w:t xml:space="preserve">заполнения </w:t>
            </w:r>
          </w:p>
          <w:p w:rsidR="00734A9C" w:rsidRPr="007E43C2" w:rsidRDefault="00734A9C" w:rsidP="00734A9C">
            <w:pPr>
              <w:ind w:left="-37" w:right="-79"/>
              <w:jc w:val="center"/>
              <w:rPr>
                <w:sz w:val="18"/>
                <w:szCs w:val="24"/>
                <w:lang w:val="uz-Latn-UZ"/>
              </w:rPr>
            </w:pPr>
            <w:r w:rsidRPr="007E43C2">
              <w:rPr>
                <w:sz w:val="18"/>
                <w:szCs w:val="18"/>
                <w:lang w:val="uz-Cyrl-UZ"/>
              </w:rPr>
              <w:t>и</w:t>
            </w:r>
            <w:r w:rsidRPr="007E43C2">
              <w:rPr>
                <w:sz w:val="18"/>
                <w:szCs w:val="24"/>
                <w:lang w:val="uz-Latn-UZ"/>
              </w:rPr>
              <w:t xml:space="preserve"> представления</w:t>
            </w:r>
            <w:r w:rsidRPr="007E43C2">
              <w:rPr>
                <w:sz w:val="18"/>
                <w:szCs w:val="18"/>
                <w:lang w:val="uz-Cyrl-UZ"/>
              </w:rPr>
              <w:t xml:space="preserve"> вопросника</w:t>
            </w:r>
          </w:p>
        </w:tc>
        <w:tc>
          <w:tcPr>
            <w:tcW w:w="314" w:type="dxa"/>
            <w:tcBorders>
              <w:top w:val="nil"/>
              <w:left w:val="nil"/>
              <w:bottom w:val="nil"/>
              <w:right w:val="nil"/>
            </w:tcBorders>
          </w:tcPr>
          <w:p w:rsidR="00734A9C" w:rsidRPr="007E43C2" w:rsidRDefault="00734A9C" w:rsidP="00A21E23">
            <w:pPr>
              <w:jc w:val="center"/>
              <w:rPr>
                <w:sz w:val="18"/>
                <w:szCs w:val="18"/>
                <w:lang w:val="uz-Latn-UZ"/>
              </w:rPr>
            </w:pPr>
          </w:p>
        </w:tc>
        <w:tc>
          <w:tcPr>
            <w:tcW w:w="2262" w:type="dxa"/>
            <w:vAlign w:val="center"/>
          </w:tcPr>
          <w:p w:rsidR="00734A9C" w:rsidRPr="007E43C2" w:rsidRDefault="00734A9C" w:rsidP="00B05EF9">
            <w:pPr>
              <w:pStyle w:val="2"/>
              <w:ind w:left="0"/>
              <w:rPr>
                <w:rFonts w:ascii="Times New Roman" w:hAnsi="Times New Roman"/>
                <w:bCs w:val="0"/>
                <w:i w:val="0"/>
                <w:iCs w:val="0"/>
                <w:sz w:val="18"/>
                <w:szCs w:val="18"/>
              </w:rPr>
            </w:pPr>
            <w:r w:rsidRPr="007E43C2">
              <w:rPr>
                <w:rFonts w:ascii="Times New Roman" w:hAnsi="Times New Roman"/>
                <w:bCs w:val="0"/>
                <w:i w:val="0"/>
                <w:iCs w:val="0"/>
                <w:sz w:val="24"/>
                <w:szCs w:val="18"/>
                <w:lang w:val="uz-Latn-UZ"/>
              </w:rPr>
              <w:t>12 narx</w:t>
            </w:r>
            <w:r w:rsidR="00716DC1" w:rsidRPr="007E43C2">
              <w:rPr>
                <w:rFonts w:ascii="Times New Roman" w:hAnsi="Times New Roman"/>
                <w:bCs w:val="0"/>
                <w:i w:val="0"/>
                <w:iCs w:val="0"/>
                <w:sz w:val="24"/>
                <w:szCs w:val="18"/>
              </w:rPr>
              <w:t xml:space="preserve"> </w:t>
            </w:r>
          </w:p>
        </w:tc>
      </w:tr>
      <w:tr w:rsidR="00734A9C" w:rsidRPr="007E43C2" w:rsidTr="00C3599B">
        <w:trPr>
          <w:trHeight w:val="718"/>
        </w:trPr>
        <w:tc>
          <w:tcPr>
            <w:tcW w:w="5699" w:type="dxa"/>
          </w:tcPr>
          <w:p w:rsidR="00012D06" w:rsidRPr="007E43C2" w:rsidRDefault="00012D06" w:rsidP="00012D06">
            <w:pPr>
              <w:ind w:firstLine="318"/>
              <w:jc w:val="both"/>
              <w:rPr>
                <w:b/>
                <w:color w:val="000000"/>
                <w:sz w:val="18"/>
                <w:szCs w:val="18"/>
                <w:lang w:val="uz-Latn-UZ"/>
              </w:rPr>
            </w:pPr>
            <w:r w:rsidRPr="007E43C2">
              <w:rPr>
                <w:b/>
                <w:sz w:val="18"/>
                <w:szCs w:val="18"/>
                <w:lang w:val="uz-Cyrl-UZ"/>
              </w:rPr>
              <w:t>S</w:t>
            </w:r>
            <w:r w:rsidRPr="007E43C2">
              <w:rPr>
                <w:b/>
                <w:sz w:val="18"/>
                <w:szCs w:val="18"/>
                <w:lang w:val="uz-Latn-UZ"/>
              </w:rPr>
              <w:t>anoat faoliyatini amalga oshiruvchi (</w:t>
            </w:r>
            <w:r w:rsidR="00460614" w:rsidRPr="007E43C2">
              <w:rPr>
                <w:b/>
                <w:sz w:val="18"/>
                <w:szCs w:val="18"/>
                <w:lang w:val="uz-Latn-UZ"/>
              </w:rPr>
              <w:t>1</w:t>
            </w:r>
            <w:r w:rsidRPr="007E43C2">
              <w:rPr>
                <w:b/>
                <w:sz w:val="18"/>
                <w:szCs w:val="18"/>
                <w:lang w:val="uz-Latn-UZ"/>
              </w:rPr>
              <w:t> bo</w:t>
            </w:r>
            <w:r w:rsidRPr="007E43C2">
              <w:rPr>
                <w:b/>
                <w:sz w:val="18"/>
                <w:szCs w:val="18"/>
                <w:lang w:val="en-US"/>
              </w:rPr>
              <w:t>b</w:t>
            </w:r>
            <w:r w:rsidRPr="007E43C2">
              <w:rPr>
                <w:b/>
                <w:sz w:val="18"/>
                <w:szCs w:val="18"/>
                <w:lang w:val="uz-Latn-UZ"/>
              </w:rPr>
              <w:t>), pudrat qurilish faoliyati bilan shug</w:t>
            </w:r>
            <w:r w:rsidRPr="007E43C2">
              <w:rPr>
                <w:b/>
                <w:sz w:val="18"/>
                <w:lang w:val="uz-Latn-UZ"/>
              </w:rPr>
              <w:t>‘</w:t>
            </w:r>
            <w:r w:rsidRPr="007E43C2">
              <w:rPr>
                <w:b/>
                <w:sz w:val="18"/>
                <w:szCs w:val="18"/>
                <w:lang w:val="uz-Latn-UZ"/>
              </w:rPr>
              <w:t>ullanuvchi (</w:t>
            </w:r>
            <w:r w:rsidR="00460614" w:rsidRPr="007E43C2">
              <w:rPr>
                <w:b/>
                <w:sz w:val="18"/>
                <w:szCs w:val="18"/>
                <w:lang w:val="uz-Latn-UZ"/>
              </w:rPr>
              <w:t>2</w:t>
            </w:r>
            <w:r w:rsidRPr="007E43C2">
              <w:rPr>
                <w:b/>
                <w:sz w:val="18"/>
                <w:szCs w:val="18"/>
                <w:lang w:val="uz-Latn-UZ"/>
              </w:rPr>
              <w:t> bob), transportda</w:t>
            </w:r>
            <w:r w:rsidRPr="007E43C2">
              <w:rPr>
                <w:b/>
                <w:color w:val="000000"/>
                <w:sz w:val="18"/>
                <w:szCs w:val="18"/>
                <w:lang w:val="uz-Latn-UZ"/>
              </w:rPr>
              <w:t xml:space="preserve"> yo‘lovchi va yuk tashish (uzatish)ni amalga oshir</w:t>
            </w:r>
            <w:r w:rsidRPr="007E43C2">
              <w:rPr>
                <w:b/>
                <w:sz w:val="18"/>
                <w:szCs w:val="18"/>
                <w:lang w:val="uz-Latn-UZ"/>
              </w:rPr>
              <w:t>uvchi</w:t>
            </w:r>
            <w:r w:rsidRPr="007E43C2">
              <w:rPr>
                <w:b/>
                <w:color w:val="000000"/>
                <w:sz w:val="18"/>
                <w:szCs w:val="18"/>
                <w:lang w:val="uz-Latn-UZ"/>
              </w:rPr>
              <w:t xml:space="preserve"> </w:t>
            </w:r>
            <w:r w:rsidR="00460614" w:rsidRPr="007E43C2">
              <w:rPr>
                <w:b/>
                <w:sz w:val="18"/>
                <w:szCs w:val="18"/>
                <w:lang w:val="uz-Latn-UZ"/>
              </w:rPr>
              <w:t>(3</w:t>
            </w:r>
            <w:r w:rsidRPr="007E43C2">
              <w:rPr>
                <w:b/>
                <w:sz w:val="18"/>
                <w:szCs w:val="18"/>
                <w:lang w:val="uz-Latn-UZ"/>
              </w:rPr>
              <w:t>, </w:t>
            </w:r>
            <w:r w:rsidR="00460614" w:rsidRPr="007E43C2">
              <w:rPr>
                <w:b/>
                <w:sz w:val="18"/>
                <w:szCs w:val="18"/>
                <w:lang w:val="uz-Latn-UZ"/>
              </w:rPr>
              <w:t>4</w:t>
            </w:r>
            <w:r w:rsidRPr="007E43C2">
              <w:rPr>
                <w:b/>
                <w:sz w:val="18"/>
                <w:szCs w:val="18"/>
                <w:lang w:val="uz-Latn-UZ"/>
              </w:rPr>
              <w:t>, </w:t>
            </w:r>
            <w:r w:rsidR="00460614" w:rsidRPr="007E43C2">
              <w:rPr>
                <w:b/>
                <w:sz w:val="18"/>
                <w:szCs w:val="18"/>
                <w:lang w:val="uz-Latn-UZ"/>
              </w:rPr>
              <w:t>5</w:t>
            </w:r>
            <w:r w:rsidRPr="007E43C2">
              <w:rPr>
                <w:b/>
                <w:sz w:val="18"/>
                <w:szCs w:val="18"/>
                <w:lang w:val="uz-Latn-UZ"/>
              </w:rPr>
              <w:t>, </w:t>
            </w:r>
            <w:r w:rsidR="00460614" w:rsidRPr="007E43C2">
              <w:rPr>
                <w:b/>
                <w:sz w:val="18"/>
                <w:szCs w:val="18"/>
                <w:lang w:val="uz-Latn-UZ"/>
              </w:rPr>
              <w:t>6</w:t>
            </w:r>
            <w:r w:rsidRPr="007E43C2">
              <w:rPr>
                <w:b/>
                <w:sz w:val="18"/>
                <w:szCs w:val="18"/>
                <w:lang w:val="uz-Latn-UZ"/>
              </w:rPr>
              <w:t>, </w:t>
            </w:r>
            <w:r w:rsidR="00460614" w:rsidRPr="007E43C2">
              <w:rPr>
                <w:b/>
                <w:sz w:val="18"/>
                <w:szCs w:val="18"/>
                <w:lang w:val="uz-Latn-UZ"/>
              </w:rPr>
              <w:t>7</w:t>
            </w:r>
            <w:r w:rsidRPr="007E43C2">
              <w:rPr>
                <w:b/>
                <w:sz w:val="18"/>
                <w:szCs w:val="18"/>
                <w:lang w:val="uz-Latn-UZ"/>
              </w:rPr>
              <w:t>, </w:t>
            </w:r>
            <w:r w:rsidR="00460614" w:rsidRPr="007E43C2">
              <w:rPr>
                <w:b/>
                <w:sz w:val="18"/>
                <w:szCs w:val="18"/>
                <w:lang w:val="uz-Latn-UZ"/>
              </w:rPr>
              <w:t>8 </w:t>
            </w:r>
            <w:r w:rsidRPr="007E43C2">
              <w:rPr>
                <w:b/>
                <w:sz w:val="18"/>
                <w:szCs w:val="18"/>
                <w:lang w:val="uz-Latn-UZ"/>
              </w:rPr>
              <w:t>boblar)</w:t>
            </w:r>
            <w:r w:rsidRPr="007E43C2">
              <w:rPr>
                <w:b/>
                <w:color w:val="000000"/>
                <w:sz w:val="18"/>
                <w:szCs w:val="18"/>
                <w:lang w:val="uz-Latn-UZ"/>
              </w:rPr>
              <w:t xml:space="preserve">, saqlash xizmatini ko‘rsatuvchi </w:t>
            </w:r>
            <w:r w:rsidRPr="007E43C2">
              <w:rPr>
                <w:b/>
                <w:sz w:val="18"/>
                <w:szCs w:val="24"/>
                <w:lang w:val="uz-Latn-UZ"/>
              </w:rPr>
              <w:t>(</w:t>
            </w:r>
            <w:r w:rsidR="00460614" w:rsidRPr="007E43C2">
              <w:rPr>
                <w:b/>
                <w:sz w:val="18"/>
                <w:szCs w:val="24"/>
                <w:lang w:val="uz-Latn-UZ"/>
              </w:rPr>
              <w:t>9</w:t>
            </w:r>
            <w:r w:rsidRPr="007E43C2">
              <w:rPr>
                <w:b/>
                <w:sz w:val="18"/>
                <w:szCs w:val="24"/>
                <w:lang w:val="uz-Latn-UZ"/>
              </w:rPr>
              <w:t> bob)</w:t>
            </w:r>
            <w:r w:rsidRPr="007E43C2">
              <w:rPr>
                <w:b/>
                <w:color w:val="000000"/>
                <w:sz w:val="18"/>
                <w:szCs w:val="18"/>
                <w:lang w:val="uz-Latn-UZ"/>
              </w:rPr>
              <w:t xml:space="preserve">, yordamchi xizmatlar ko‘rsatuvchi </w:t>
            </w:r>
            <w:r w:rsidRPr="007E43C2">
              <w:rPr>
                <w:b/>
                <w:sz w:val="18"/>
                <w:szCs w:val="24"/>
                <w:lang w:val="uz-Latn-UZ"/>
              </w:rPr>
              <w:t>(</w:t>
            </w:r>
            <w:r w:rsidR="00460614" w:rsidRPr="007E43C2">
              <w:rPr>
                <w:b/>
                <w:sz w:val="18"/>
                <w:szCs w:val="24"/>
                <w:lang w:val="uz-Latn-UZ"/>
              </w:rPr>
              <w:t>10</w:t>
            </w:r>
            <w:r w:rsidRPr="007E43C2">
              <w:rPr>
                <w:b/>
                <w:sz w:val="18"/>
                <w:szCs w:val="24"/>
                <w:lang w:val="uz-Latn-UZ"/>
              </w:rPr>
              <w:t> bob)</w:t>
            </w:r>
            <w:r w:rsidRPr="007E43C2">
              <w:rPr>
                <w:b/>
                <w:color w:val="000000"/>
                <w:sz w:val="18"/>
                <w:szCs w:val="18"/>
                <w:lang w:val="uz-Latn-UZ"/>
              </w:rPr>
              <w:t xml:space="preserve">, aloqa xizmati ko‘rsatuvchi </w:t>
            </w:r>
            <w:r w:rsidRPr="007E43C2">
              <w:rPr>
                <w:b/>
                <w:sz w:val="18"/>
                <w:szCs w:val="18"/>
                <w:lang w:val="uz-Latn-UZ"/>
              </w:rPr>
              <w:t>(</w:t>
            </w:r>
            <w:r w:rsidR="00460614" w:rsidRPr="007E43C2">
              <w:rPr>
                <w:b/>
                <w:sz w:val="18"/>
                <w:szCs w:val="18"/>
                <w:lang w:val="uz-Latn-UZ"/>
              </w:rPr>
              <w:t>11</w:t>
            </w:r>
            <w:r w:rsidRPr="007E43C2">
              <w:rPr>
                <w:b/>
                <w:sz w:val="18"/>
                <w:szCs w:val="18"/>
                <w:lang w:val="uz-Latn-UZ"/>
              </w:rPr>
              <w:t>, </w:t>
            </w:r>
            <w:r w:rsidR="00460614" w:rsidRPr="007E43C2">
              <w:rPr>
                <w:b/>
                <w:sz w:val="18"/>
                <w:szCs w:val="18"/>
                <w:lang w:val="uz-Latn-UZ"/>
              </w:rPr>
              <w:t>12</w:t>
            </w:r>
            <w:r w:rsidRPr="007E43C2">
              <w:rPr>
                <w:b/>
                <w:sz w:val="18"/>
                <w:szCs w:val="18"/>
                <w:lang w:val="uz-Latn-UZ"/>
              </w:rPr>
              <w:t> boblar)</w:t>
            </w:r>
            <w:r w:rsidR="005B27C7" w:rsidRPr="007E43C2">
              <w:rPr>
                <w:b/>
                <w:sz w:val="18"/>
                <w:szCs w:val="18"/>
              </w:rPr>
              <w:t xml:space="preserve">, </w:t>
            </w:r>
            <w:r w:rsidR="005B27C7" w:rsidRPr="007E43C2">
              <w:rPr>
                <w:b/>
                <w:sz w:val="18"/>
                <w:szCs w:val="24"/>
                <w:lang w:val="uz-Latn-UZ"/>
              </w:rPr>
              <w:t xml:space="preserve">), </w:t>
            </w:r>
            <w:r w:rsidR="005B27C7" w:rsidRPr="007E43C2">
              <w:rPr>
                <w:b/>
                <w:sz w:val="18"/>
                <w:lang w:val="uz-Cyrl-UZ"/>
              </w:rPr>
              <w:t xml:space="preserve">ulgurji savdo </w:t>
            </w:r>
            <w:r w:rsidR="005B27C7" w:rsidRPr="007E43C2">
              <w:rPr>
                <w:b/>
                <w:spacing w:val="-2"/>
                <w:sz w:val="18"/>
                <w:lang w:val="uz-Cyrl-UZ"/>
              </w:rPr>
              <w:t>faoliyatini amalga oshir</w:t>
            </w:r>
            <w:r w:rsidR="005B27C7" w:rsidRPr="007E43C2">
              <w:rPr>
                <w:b/>
                <w:color w:val="000000"/>
                <w:spacing w:val="-2"/>
                <w:sz w:val="18"/>
                <w:szCs w:val="18"/>
                <w:lang w:val="uz-Latn-UZ"/>
              </w:rPr>
              <w:t xml:space="preserve">uvchi </w:t>
            </w:r>
            <w:r w:rsidR="005B27C7" w:rsidRPr="007E43C2">
              <w:rPr>
                <w:b/>
                <w:spacing w:val="-2"/>
                <w:sz w:val="18"/>
                <w:szCs w:val="24"/>
                <w:lang w:val="uz-Latn-UZ"/>
              </w:rPr>
              <w:t>(13 bob)</w:t>
            </w:r>
            <w:r w:rsidR="00742714" w:rsidRPr="007E43C2">
              <w:rPr>
                <w:b/>
                <w:spacing w:val="-2"/>
                <w:sz w:val="18"/>
                <w:szCs w:val="24"/>
                <w:lang w:val="uz-Latn-UZ"/>
              </w:rPr>
              <w:t xml:space="preserve"> </w:t>
            </w:r>
            <w:r w:rsidRPr="007E43C2">
              <w:rPr>
                <w:b/>
                <w:color w:val="000000"/>
                <w:sz w:val="18"/>
                <w:szCs w:val="18"/>
                <w:lang w:val="uz-Latn-UZ"/>
              </w:rPr>
              <w:t>y</w:t>
            </w:r>
            <w:r w:rsidRPr="007E43C2">
              <w:rPr>
                <w:b/>
                <w:sz w:val="18"/>
                <w:szCs w:val="18"/>
                <w:lang w:val="uz-Latn-UZ"/>
              </w:rPr>
              <w:t>irik tadbirkorlik subyektiga taalluqli</w:t>
            </w:r>
            <w:r w:rsidRPr="007E43C2">
              <w:rPr>
                <w:b/>
                <w:color w:val="000000"/>
                <w:sz w:val="18"/>
                <w:szCs w:val="18"/>
                <w:lang w:val="uz-Latn-UZ"/>
              </w:rPr>
              <w:t xml:space="preserve"> yuridik shaxslar</w:t>
            </w:r>
            <w:r w:rsidRPr="007E43C2">
              <w:rPr>
                <w:b/>
                <w:sz w:val="18"/>
                <w:szCs w:val="18"/>
                <w:lang w:val="uz-Latn-UZ"/>
              </w:rPr>
              <w:t xml:space="preserve"> (statistika organlari tomonidan belgilangan ro‘yxat bo‘yicha)</w:t>
            </w:r>
          </w:p>
          <w:p w:rsidR="00734A9C" w:rsidRPr="007E43C2" w:rsidRDefault="00012D06" w:rsidP="00E07373">
            <w:pPr>
              <w:spacing w:before="60"/>
              <w:ind w:firstLine="318"/>
              <w:jc w:val="both"/>
              <w:rPr>
                <w:color w:val="000000"/>
                <w:sz w:val="18"/>
                <w:szCs w:val="18"/>
              </w:rPr>
            </w:pPr>
            <w:r w:rsidRPr="007E43C2">
              <w:rPr>
                <w:color w:val="000000"/>
                <w:sz w:val="18"/>
                <w:szCs w:val="18"/>
                <w:lang w:val="uz-Latn-UZ"/>
              </w:rPr>
              <w:t>Юридические лица</w:t>
            </w:r>
            <w:r w:rsidRPr="007E43C2">
              <w:rPr>
                <w:color w:val="000000"/>
                <w:sz w:val="18"/>
                <w:szCs w:val="18"/>
              </w:rPr>
              <w:t>,</w:t>
            </w:r>
            <w:r w:rsidRPr="007E43C2">
              <w:rPr>
                <w:color w:val="000000"/>
                <w:sz w:val="18"/>
                <w:szCs w:val="18"/>
                <w:lang w:val="uz-Latn-UZ"/>
              </w:rPr>
              <w:t xml:space="preserve"> </w:t>
            </w:r>
            <w:r w:rsidRPr="007E43C2">
              <w:rPr>
                <w:color w:val="000000"/>
                <w:sz w:val="18"/>
                <w:szCs w:val="18"/>
                <w:lang w:val="uz-Cyrl-UZ"/>
              </w:rPr>
              <w:t>от</w:t>
            </w:r>
            <w:r w:rsidRPr="007E43C2">
              <w:rPr>
                <w:color w:val="000000"/>
                <w:sz w:val="18"/>
                <w:szCs w:val="18"/>
              </w:rPr>
              <w:t xml:space="preserve">носящиеся к субъектам крупного предпринимательства, </w:t>
            </w:r>
            <w:r w:rsidRPr="007E43C2">
              <w:rPr>
                <w:color w:val="000000"/>
                <w:sz w:val="18"/>
                <w:szCs w:val="18"/>
                <w:lang w:val="uz-Latn-UZ"/>
              </w:rPr>
              <w:t>осуществляющие промышленную деятельность (</w:t>
            </w:r>
            <w:r w:rsidRPr="007E43C2">
              <w:rPr>
                <w:color w:val="000000"/>
                <w:sz w:val="18"/>
                <w:szCs w:val="18"/>
              </w:rPr>
              <w:t>глава</w:t>
            </w:r>
            <w:r w:rsidRPr="007E43C2">
              <w:rPr>
                <w:sz w:val="18"/>
                <w:szCs w:val="18"/>
                <w:lang w:val="uz-Latn-UZ"/>
              </w:rPr>
              <w:t> </w:t>
            </w:r>
            <w:r w:rsidR="00460614" w:rsidRPr="007E43C2">
              <w:rPr>
                <w:sz w:val="18"/>
                <w:szCs w:val="18"/>
                <w:lang w:val="uz-Latn-UZ"/>
              </w:rPr>
              <w:t>1</w:t>
            </w:r>
            <w:r w:rsidRPr="007E43C2">
              <w:rPr>
                <w:sz w:val="18"/>
                <w:szCs w:val="18"/>
                <w:lang w:val="uz-Latn-UZ"/>
              </w:rPr>
              <w:t>)</w:t>
            </w:r>
            <w:r w:rsidRPr="007E43C2">
              <w:rPr>
                <w:color w:val="000000"/>
                <w:sz w:val="18"/>
                <w:szCs w:val="18"/>
                <w:lang w:val="uz-Latn-UZ"/>
              </w:rPr>
              <w:t xml:space="preserve">, </w:t>
            </w:r>
            <w:r w:rsidRPr="007E43C2">
              <w:rPr>
                <w:sz w:val="18"/>
                <w:szCs w:val="18"/>
                <w:lang w:val="uz-Latn-UZ"/>
              </w:rPr>
              <w:t xml:space="preserve">занимающиеся </w:t>
            </w:r>
            <w:r w:rsidRPr="007E43C2">
              <w:rPr>
                <w:color w:val="000000"/>
                <w:sz w:val="18"/>
                <w:szCs w:val="18"/>
                <w:lang w:val="uz-Latn-UZ"/>
              </w:rPr>
              <w:t>подрядной строительной деятельностью (</w:t>
            </w:r>
            <w:r w:rsidRPr="007E43C2">
              <w:rPr>
                <w:color w:val="000000"/>
                <w:sz w:val="18"/>
                <w:szCs w:val="18"/>
              </w:rPr>
              <w:t>глава</w:t>
            </w:r>
            <w:r w:rsidRPr="007E43C2">
              <w:rPr>
                <w:sz w:val="18"/>
                <w:szCs w:val="18"/>
                <w:lang w:val="uz-Latn-UZ"/>
              </w:rPr>
              <w:t> </w:t>
            </w:r>
            <w:r w:rsidR="00460614" w:rsidRPr="007E43C2">
              <w:rPr>
                <w:color w:val="000000"/>
                <w:sz w:val="18"/>
                <w:szCs w:val="18"/>
                <w:lang w:val="uz-Latn-UZ"/>
              </w:rPr>
              <w:t>2</w:t>
            </w:r>
            <w:r w:rsidRPr="007E43C2">
              <w:rPr>
                <w:color w:val="000000"/>
                <w:sz w:val="18"/>
                <w:szCs w:val="18"/>
                <w:lang w:val="uz-Latn-UZ"/>
              </w:rPr>
              <w:t>), осуществляющие перевозку (перекачку, транспортировку)</w:t>
            </w:r>
            <w:r w:rsidRPr="007E43C2">
              <w:rPr>
                <w:color w:val="000000"/>
                <w:sz w:val="18"/>
                <w:szCs w:val="18"/>
              </w:rPr>
              <w:t xml:space="preserve"> </w:t>
            </w:r>
            <w:r w:rsidRPr="007E43C2">
              <w:rPr>
                <w:color w:val="000000"/>
                <w:sz w:val="18"/>
                <w:szCs w:val="18"/>
                <w:lang w:val="uz-Latn-UZ"/>
              </w:rPr>
              <w:t>грузов</w:t>
            </w:r>
            <w:r w:rsidRPr="007E43C2">
              <w:rPr>
                <w:color w:val="000000"/>
                <w:sz w:val="18"/>
                <w:szCs w:val="18"/>
              </w:rPr>
              <w:t xml:space="preserve"> и</w:t>
            </w:r>
            <w:r w:rsidRPr="007E43C2">
              <w:rPr>
                <w:color w:val="000000"/>
                <w:sz w:val="18"/>
                <w:szCs w:val="18"/>
                <w:lang w:val="uz-Latn-UZ"/>
              </w:rPr>
              <w:t xml:space="preserve"> пассажиров транспортом (</w:t>
            </w:r>
            <w:r w:rsidRPr="007E43C2">
              <w:rPr>
                <w:color w:val="000000"/>
                <w:sz w:val="18"/>
                <w:szCs w:val="18"/>
              </w:rPr>
              <w:t>глав</w:t>
            </w:r>
            <w:r w:rsidRPr="007E43C2">
              <w:rPr>
                <w:color w:val="000000"/>
                <w:sz w:val="18"/>
                <w:szCs w:val="18"/>
                <w:lang w:val="uz-Latn-UZ"/>
              </w:rPr>
              <w:t xml:space="preserve">ы </w:t>
            </w:r>
            <w:r w:rsidR="00460614" w:rsidRPr="007E43C2">
              <w:rPr>
                <w:sz w:val="18"/>
                <w:szCs w:val="18"/>
                <w:lang w:val="uz-Latn-UZ"/>
              </w:rPr>
              <w:t>3</w:t>
            </w:r>
            <w:r w:rsidRPr="007E43C2">
              <w:rPr>
                <w:sz w:val="18"/>
                <w:szCs w:val="18"/>
                <w:lang w:val="uz-Latn-UZ"/>
              </w:rPr>
              <w:t>, </w:t>
            </w:r>
            <w:r w:rsidR="00460614" w:rsidRPr="007E43C2">
              <w:rPr>
                <w:sz w:val="18"/>
                <w:szCs w:val="18"/>
                <w:lang w:val="uz-Latn-UZ"/>
              </w:rPr>
              <w:t>4</w:t>
            </w:r>
            <w:r w:rsidRPr="007E43C2">
              <w:rPr>
                <w:sz w:val="18"/>
                <w:szCs w:val="18"/>
                <w:lang w:val="uz-Latn-UZ"/>
              </w:rPr>
              <w:t>, </w:t>
            </w:r>
            <w:r w:rsidR="00460614" w:rsidRPr="007E43C2">
              <w:rPr>
                <w:sz w:val="18"/>
                <w:szCs w:val="18"/>
                <w:lang w:val="uz-Latn-UZ"/>
              </w:rPr>
              <w:t>5</w:t>
            </w:r>
            <w:r w:rsidRPr="007E43C2">
              <w:rPr>
                <w:sz w:val="18"/>
                <w:szCs w:val="18"/>
                <w:lang w:val="uz-Latn-UZ"/>
              </w:rPr>
              <w:t>, </w:t>
            </w:r>
            <w:r w:rsidR="00460614" w:rsidRPr="007E43C2">
              <w:rPr>
                <w:sz w:val="18"/>
                <w:szCs w:val="18"/>
                <w:lang w:val="uz-Latn-UZ"/>
              </w:rPr>
              <w:t>6</w:t>
            </w:r>
            <w:r w:rsidRPr="007E43C2">
              <w:rPr>
                <w:sz w:val="18"/>
                <w:szCs w:val="18"/>
                <w:lang w:val="uz-Latn-UZ"/>
              </w:rPr>
              <w:t>, </w:t>
            </w:r>
            <w:r w:rsidR="00460614" w:rsidRPr="007E43C2">
              <w:rPr>
                <w:sz w:val="18"/>
                <w:szCs w:val="18"/>
                <w:lang w:val="uz-Latn-UZ"/>
              </w:rPr>
              <w:t>7</w:t>
            </w:r>
            <w:r w:rsidRPr="007E43C2">
              <w:rPr>
                <w:sz w:val="18"/>
                <w:szCs w:val="18"/>
                <w:lang w:val="uz-Latn-UZ"/>
              </w:rPr>
              <w:t>, </w:t>
            </w:r>
            <w:r w:rsidR="00460614" w:rsidRPr="007E43C2">
              <w:rPr>
                <w:sz w:val="18"/>
                <w:szCs w:val="18"/>
                <w:lang w:val="uz-Latn-UZ"/>
              </w:rPr>
              <w:t>8</w:t>
            </w:r>
            <w:r w:rsidRPr="007E43C2">
              <w:rPr>
                <w:color w:val="000000"/>
                <w:sz w:val="18"/>
                <w:szCs w:val="18"/>
                <w:lang w:val="uz-Latn-UZ"/>
              </w:rPr>
              <w:t>), оказывающие услуги по хранению (</w:t>
            </w:r>
            <w:r w:rsidRPr="007E43C2">
              <w:rPr>
                <w:color w:val="000000"/>
                <w:sz w:val="18"/>
                <w:szCs w:val="18"/>
              </w:rPr>
              <w:t>глава</w:t>
            </w:r>
            <w:r w:rsidRPr="007E43C2">
              <w:rPr>
                <w:sz w:val="18"/>
                <w:szCs w:val="18"/>
                <w:lang w:val="uz-Latn-UZ"/>
              </w:rPr>
              <w:t> </w:t>
            </w:r>
            <w:r w:rsidR="00460614" w:rsidRPr="007E43C2">
              <w:rPr>
                <w:color w:val="000000"/>
                <w:sz w:val="18"/>
                <w:szCs w:val="18"/>
                <w:lang w:val="uz-Latn-UZ"/>
              </w:rPr>
              <w:t>9</w:t>
            </w:r>
            <w:r w:rsidRPr="007E43C2">
              <w:rPr>
                <w:color w:val="000000"/>
                <w:sz w:val="18"/>
                <w:szCs w:val="18"/>
                <w:lang w:val="uz-Latn-UZ"/>
              </w:rPr>
              <w:t>), оказывающие вспомогательные услуги (</w:t>
            </w:r>
            <w:r w:rsidRPr="007E43C2">
              <w:rPr>
                <w:color w:val="000000"/>
                <w:sz w:val="18"/>
                <w:szCs w:val="18"/>
              </w:rPr>
              <w:t>глава</w:t>
            </w:r>
            <w:r w:rsidRPr="007E43C2">
              <w:rPr>
                <w:sz w:val="18"/>
                <w:szCs w:val="18"/>
                <w:lang w:val="uz-Latn-UZ"/>
              </w:rPr>
              <w:t> </w:t>
            </w:r>
            <w:r w:rsidR="00460614" w:rsidRPr="007E43C2">
              <w:rPr>
                <w:sz w:val="18"/>
                <w:szCs w:val="18"/>
              </w:rPr>
              <w:t>10</w:t>
            </w:r>
            <w:r w:rsidRPr="007E43C2">
              <w:rPr>
                <w:color w:val="000000"/>
                <w:sz w:val="18"/>
                <w:szCs w:val="18"/>
                <w:lang w:val="uz-Latn-UZ"/>
              </w:rPr>
              <w:t xml:space="preserve">), </w:t>
            </w:r>
            <w:r w:rsidRPr="007E43C2">
              <w:rPr>
                <w:sz w:val="18"/>
                <w:szCs w:val="18"/>
                <w:lang w:val="uz-Latn-UZ"/>
              </w:rPr>
              <w:t>оказывающие услуги связи</w:t>
            </w:r>
            <w:r w:rsidRPr="007E43C2">
              <w:rPr>
                <w:sz w:val="18"/>
                <w:szCs w:val="18"/>
              </w:rPr>
              <w:t xml:space="preserve"> </w:t>
            </w:r>
            <w:r w:rsidRPr="007E43C2">
              <w:rPr>
                <w:color w:val="000000"/>
                <w:sz w:val="18"/>
                <w:szCs w:val="18"/>
                <w:lang w:val="uz-Latn-UZ"/>
              </w:rPr>
              <w:t>(</w:t>
            </w:r>
            <w:r w:rsidRPr="007E43C2">
              <w:rPr>
                <w:color w:val="000000"/>
                <w:sz w:val="18"/>
                <w:szCs w:val="18"/>
              </w:rPr>
              <w:t>глав</w:t>
            </w:r>
            <w:r w:rsidRPr="007E43C2">
              <w:rPr>
                <w:color w:val="000000"/>
                <w:sz w:val="18"/>
                <w:szCs w:val="18"/>
                <w:lang w:val="uz-Latn-UZ"/>
              </w:rPr>
              <w:t>ы</w:t>
            </w:r>
            <w:r w:rsidRPr="007E43C2">
              <w:rPr>
                <w:sz w:val="18"/>
                <w:szCs w:val="18"/>
              </w:rPr>
              <w:t> </w:t>
            </w:r>
            <w:r w:rsidR="00460614" w:rsidRPr="007E43C2">
              <w:rPr>
                <w:sz w:val="18"/>
                <w:szCs w:val="18"/>
              </w:rPr>
              <w:t>11</w:t>
            </w:r>
            <w:r w:rsidRPr="007E43C2">
              <w:rPr>
                <w:sz w:val="18"/>
                <w:szCs w:val="18"/>
              </w:rPr>
              <w:t>, </w:t>
            </w:r>
            <w:r w:rsidR="00460614" w:rsidRPr="007E43C2">
              <w:rPr>
                <w:sz w:val="18"/>
                <w:szCs w:val="18"/>
              </w:rPr>
              <w:t>12</w:t>
            </w:r>
            <w:r w:rsidRPr="007E43C2">
              <w:rPr>
                <w:sz w:val="18"/>
                <w:szCs w:val="18"/>
                <w:lang w:val="uz-Latn-UZ"/>
              </w:rPr>
              <w:t>),</w:t>
            </w:r>
            <w:r w:rsidRPr="007E43C2">
              <w:rPr>
                <w:color w:val="000000"/>
                <w:sz w:val="18"/>
                <w:szCs w:val="18"/>
                <w:lang w:val="uz-Latn-UZ"/>
              </w:rPr>
              <w:t xml:space="preserve"> </w:t>
            </w:r>
            <w:r w:rsidR="005B27C7" w:rsidRPr="007E43C2">
              <w:rPr>
                <w:sz w:val="18"/>
              </w:rPr>
              <w:t>осуществляющие оптовую торговлю</w:t>
            </w:r>
            <w:r w:rsidR="005B27C7" w:rsidRPr="007E43C2">
              <w:rPr>
                <w:color w:val="000000"/>
                <w:sz w:val="18"/>
              </w:rPr>
              <w:t xml:space="preserve"> </w:t>
            </w:r>
            <w:r w:rsidR="005B27C7" w:rsidRPr="007E43C2">
              <w:rPr>
                <w:color w:val="000000"/>
                <w:sz w:val="18"/>
                <w:szCs w:val="24"/>
                <w:lang w:val="uz-Latn-UZ"/>
              </w:rPr>
              <w:t>(</w:t>
            </w:r>
            <w:r w:rsidR="005B27C7" w:rsidRPr="007E43C2">
              <w:rPr>
                <w:color w:val="000000"/>
                <w:sz w:val="18"/>
                <w:szCs w:val="18"/>
              </w:rPr>
              <w:t>глава</w:t>
            </w:r>
            <w:r w:rsidR="005B27C7" w:rsidRPr="007E43C2">
              <w:rPr>
                <w:color w:val="000000"/>
                <w:sz w:val="18"/>
                <w:szCs w:val="24"/>
                <w:lang w:val="uz-Latn-UZ"/>
              </w:rPr>
              <w:t> 13),</w:t>
            </w:r>
            <w:r w:rsidR="00742714" w:rsidRPr="007E43C2">
              <w:rPr>
                <w:color w:val="000000"/>
                <w:sz w:val="18"/>
                <w:szCs w:val="24"/>
                <w:lang w:val="uz-Latn-UZ"/>
              </w:rPr>
              <w:t xml:space="preserve"> </w:t>
            </w:r>
            <w:r w:rsidRPr="007E43C2">
              <w:rPr>
                <w:color w:val="000000"/>
                <w:sz w:val="18"/>
                <w:szCs w:val="18"/>
                <w:lang w:val="uz-Latn-UZ"/>
              </w:rPr>
              <w:t xml:space="preserve">(по перечню, установленному органами </w:t>
            </w:r>
            <w:r w:rsidRPr="007E43C2">
              <w:rPr>
                <w:color w:val="000000"/>
                <w:sz w:val="18"/>
                <w:szCs w:val="18"/>
              </w:rPr>
              <w:t>с</w:t>
            </w:r>
            <w:r w:rsidRPr="007E43C2">
              <w:rPr>
                <w:color w:val="000000"/>
                <w:sz w:val="18"/>
                <w:szCs w:val="18"/>
                <w:lang w:val="uz-Latn-UZ"/>
              </w:rPr>
              <w:t>татистики)</w:t>
            </w:r>
          </w:p>
        </w:tc>
        <w:tc>
          <w:tcPr>
            <w:tcW w:w="2324" w:type="dxa"/>
            <w:vAlign w:val="center"/>
          </w:tcPr>
          <w:p w:rsidR="00734A9C" w:rsidRPr="007E43C2" w:rsidRDefault="00EB360E" w:rsidP="00EB360E">
            <w:pPr>
              <w:jc w:val="center"/>
              <w:rPr>
                <w:b/>
                <w:color w:val="000000"/>
                <w:sz w:val="18"/>
                <w:szCs w:val="24"/>
                <w:lang w:val="uz-Latn-UZ"/>
              </w:rPr>
            </w:pPr>
            <w:r w:rsidRPr="007E43C2">
              <w:rPr>
                <w:b/>
                <w:color w:val="000000"/>
                <w:sz w:val="18"/>
                <w:szCs w:val="24"/>
                <w:lang w:val="uz-Latn-UZ"/>
              </w:rPr>
              <w:t>K</w:t>
            </w:r>
            <w:r w:rsidR="00734A9C" w:rsidRPr="007E43C2">
              <w:rPr>
                <w:b/>
                <w:color w:val="000000"/>
                <w:sz w:val="18"/>
                <w:szCs w:val="24"/>
                <w:lang w:val="uz-Latn-UZ"/>
              </w:rPr>
              <w:t>uzatuv davrining</w:t>
            </w:r>
          </w:p>
          <w:p w:rsidR="00734A9C" w:rsidRPr="007E43C2" w:rsidRDefault="00734A9C" w:rsidP="00EB360E">
            <w:pPr>
              <w:jc w:val="center"/>
              <w:rPr>
                <w:b/>
                <w:bCs/>
                <w:sz w:val="18"/>
                <w:szCs w:val="18"/>
                <w:lang w:val="uz-Cyrl-UZ"/>
              </w:rPr>
            </w:pPr>
            <w:r w:rsidRPr="007E43C2">
              <w:rPr>
                <w:b/>
                <w:color w:val="000000"/>
                <w:sz w:val="18"/>
                <w:szCs w:val="24"/>
                <w:lang w:val="uz-Latn-UZ"/>
              </w:rPr>
              <w:t>20-</w:t>
            </w:r>
            <w:r w:rsidR="00D150FA" w:rsidRPr="007E43C2">
              <w:rPr>
                <w:b/>
                <w:color w:val="000000"/>
                <w:sz w:val="18"/>
                <w:szCs w:val="24"/>
                <w:lang w:val="en-US"/>
              </w:rPr>
              <w:t xml:space="preserve"> </w:t>
            </w:r>
            <w:r w:rsidRPr="007E43C2">
              <w:rPr>
                <w:b/>
                <w:color w:val="000000"/>
                <w:sz w:val="18"/>
                <w:szCs w:val="24"/>
                <w:lang w:val="uz-Latn-UZ"/>
              </w:rPr>
              <w:t xml:space="preserve">sanasiga </w:t>
            </w:r>
            <w:r w:rsidRPr="007E43C2">
              <w:rPr>
                <w:b/>
                <w:bCs/>
                <w:sz w:val="18"/>
                <w:szCs w:val="18"/>
                <w:lang w:val="uz-Cyrl-UZ"/>
              </w:rPr>
              <w:t>qadar</w:t>
            </w:r>
          </w:p>
          <w:p w:rsidR="00EB360E" w:rsidRPr="007E43C2" w:rsidRDefault="00EB360E" w:rsidP="00EB360E">
            <w:pPr>
              <w:jc w:val="center"/>
              <w:rPr>
                <w:strike/>
                <w:lang w:val="uz-Latn-UZ"/>
              </w:rPr>
            </w:pPr>
          </w:p>
          <w:p w:rsidR="00734A9C" w:rsidRPr="007E43C2" w:rsidRDefault="00EB360E" w:rsidP="00EB360E">
            <w:pPr>
              <w:jc w:val="center"/>
              <w:rPr>
                <w:color w:val="000000"/>
                <w:sz w:val="18"/>
                <w:szCs w:val="24"/>
                <w:lang w:val="uz-Latn-UZ"/>
              </w:rPr>
            </w:pPr>
            <w:r w:rsidRPr="007E43C2">
              <w:rPr>
                <w:sz w:val="18"/>
                <w:szCs w:val="18"/>
                <w:lang w:val="uz-Cyrl-UZ"/>
              </w:rPr>
              <w:t>Д</w:t>
            </w:r>
            <w:r w:rsidR="00734A9C" w:rsidRPr="007E43C2">
              <w:rPr>
                <w:sz w:val="18"/>
                <w:szCs w:val="18"/>
                <w:lang w:val="uz-Cyrl-UZ"/>
              </w:rPr>
              <w:t xml:space="preserve">о </w:t>
            </w:r>
            <w:r w:rsidR="00734A9C" w:rsidRPr="007E43C2">
              <w:rPr>
                <w:color w:val="000000"/>
                <w:sz w:val="18"/>
                <w:szCs w:val="24"/>
                <w:lang w:val="uz-Latn-UZ"/>
              </w:rPr>
              <w:t>20 числа</w:t>
            </w:r>
          </w:p>
          <w:p w:rsidR="00734A9C" w:rsidRPr="007E43C2" w:rsidRDefault="00734A9C" w:rsidP="00EB360E">
            <w:pPr>
              <w:jc w:val="center"/>
              <w:rPr>
                <w:sz w:val="18"/>
                <w:szCs w:val="24"/>
                <w:lang w:val="uz-Latn-UZ"/>
              </w:rPr>
            </w:pPr>
            <w:r w:rsidRPr="007E43C2">
              <w:rPr>
                <w:color w:val="000000"/>
                <w:sz w:val="18"/>
                <w:szCs w:val="24"/>
                <w:lang w:val="uz-Latn-UZ"/>
              </w:rPr>
              <w:t>период</w:t>
            </w:r>
            <w:r w:rsidR="00AF6FCB" w:rsidRPr="007E43C2">
              <w:rPr>
                <w:color w:val="000000"/>
                <w:sz w:val="18"/>
                <w:szCs w:val="24"/>
              </w:rPr>
              <w:t>а</w:t>
            </w:r>
            <w:r w:rsidRPr="007E43C2">
              <w:t xml:space="preserve"> </w:t>
            </w:r>
            <w:r w:rsidRPr="007E43C2">
              <w:rPr>
                <w:color w:val="000000"/>
                <w:sz w:val="18"/>
                <w:szCs w:val="24"/>
                <w:lang w:val="uz-Latn-UZ"/>
              </w:rPr>
              <w:t>наблюдения</w:t>
            </w:r>
          </w:p>
        </w:tc>
        <w:tc>
          <w:tcPr>
            <w:tcW w:w="314" w:type="dxa"/>
            <w:tcBorders>
              <w:top w:val="nil"/>
              <w:left w:val="nil"/>
              <w:bottom w:val="nil"/>
              <w:right w:val="nil"/>
            </w:tcBorders>
          </w:tcPr>
          <w:p w:rsidR="00734A9C" w:rsidRPr="007E43C2" w:rsidRDefault="00734A9C" w:rsidP="00EB360E">
            <w:pPr>
              <w:jc w:val="center"/>
              <w:rPr>
                <w:sz w:val="18"/>
                <w:szCs w:val="18"/>
                <w:lang w:val="uz-Latn-UZ"/>
              </w:rPr>
            </w:pPr>
          </w:p>
        </w:tc>
        <w:tc>
          <w:tcPr>
            <w:tcW w:w="2262" w:type="dxa"/>
            <w:tcBorders>
              <w:top w:val="nil"/>
              <w:left w:val="nil"/>
              <w:bottom w:val="nil"/>
              <w:right w:val="nil"/>
            </w:tcBorders>
            <w:vAlign w:val="center"/>
          </w:tcPr>
          <w:p w:rsidR="00734A9C" w:rsidRPr="007E43C2" w:rsidRDefault="00734A9C" w:rsidP="00EB360E">
            <w:pPr>
              <w:jc w:val="center"/>
              <w:rPr>
                <w:b/>
                <w:sz w:val="18"/>
              </w:rPr>
            </w:pPr>
            <w:r w:rsidRPr="007E43C2">
              <w:rPr>
                <w:b/>
                <w:sz w:val="18"/>
                <w:lang w:val="uz-Latn-UZ"/>
              </w:rPr>
              <w:t>Oylik</w:t>
            </w:r>
          </w:p>
          <w:p w:rsidR="005D1009" w:rsidRPr="007E43C2" w:rsidRDefault="005D1009" w:rsidP="00EB360E">
            <w:pPr>
              <w:jc w:val="center"/>
              <w:rPr>
                <w:b/>
                <w:sz w:val="18"/>
              </w:rPr>
            </w:pPr>
          </w:p>
          <w:p w:rsidR="00734A9C" w:rsidRPr="007E43C2" w:rsidRDefault="00734A9C" w:rsidP="00EB360E">
            <w:pPr>
              <w:jc w:val="center"/>
              <w:rPr>
                <w:sz w:val="24"/>
                <w:szCs w:val="18"/>
                <w:lang w:val="uz-Latn-UZ"/>
              </w:rPr>
            </w:pPr>
            <w:r w:rsidRPr="007E43C2">
              <w:rPr>
                <w:sz w:val="18"/>
                <w:lang w:val="uz-Latn-UZ"/>
              </w:rPr>
              <w:t>Месячная</w:t>
            </w:r>
          </w:p>
        </w:tc>
      </w:tr>
    </w:tbl>
    <w:p w:rsidR="00734A9C" w:rsidRPr="007E43C2" w:rsidRDefault="00734A9C">
      <w:pPr>
        <w:rPr>
          <w:sz w:val="18"/>
          <w:szCs w:val="18"/>
          <w:lang w:val="uz-Cyrl-UZ"/>
        </w:rPr>
      </w:pPr>
    </w:p>
    <w:tbl>
      <w:tblPr>
        <w:tblpPr w:leftFromText="180" w:rightFromText="180" w:vertAnchor="text" w:horzAnchor="margin" w:tblpY="32"/>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722AE2" w:rsidRPr="007E43C2" w:rsidTr="0098026C">
        <w:trPr>
          <w:trHeight w:val="293"/>
        </w:trPr>
        <w:tc>
          <w:tcPr>
            <w:tcW w:w="10598" w:type="dxa"/>
            <w:vAlign w:val="center"/>
          </w:tcPr>
          <w:p w:rsidR="00660AB3" w:rsidRPr="007E43C2" w:rsidRDefault="00660AB3" w:rsidP="0046339D">
            <w:pPr>
              <w:pStyle w:val="aa"/>
              <w:tabs>
                <w:tab w:val="left" w:pos="708"/>
              </w:tabs>
              <w:spacing w:before="60"/>
              <w:ind w:firstLine="294"/>
              <w:jc w:val="both"/>
              <w:rPr>
                <w:sz w:val="18"/>
                <w:szCs w:val="18"/>
                <w:lang w:val="uz-Latn-UZ"/>
              </w:rPr>
            </w:pPr>
            <w:r w:rsidRPr="007E43C2">
              <w:rPr>
                <w:b/>
                <w:sz w:val="18"/>
                <w:szCs w:val="18"/>
                <w:lang w:val="uz-Latn-UZ"/>
              </w:rPr>
              <w:t xml:space="preserve">O‘zbekiston Respublikasining “Rasmiy statistika to‘g‘risida”gi Qonunining 32-moddasiga muvofiq, axborot xavfsizligi </w:t>
            </w:r>
            <w:r w:rsidR="004477C0" w:rsidRPr="007E43C2">
              <w:rPr>
                <w:b/>
                <w:sz w:val="18"/>
                <w:szCs w:val="18"/>
                <w:lang w:val="uz-Cyrl-UZ"/>
              </w:rPr>
              <w:br/>
            </w:r>
            <w:r w:rsidRPr="007E43C2">
              <w:rPr>
                <w:b/>
                <w:sz w:val="18"/>
                <w:szCs w:val="18"/>
                <w:lang w:val="uz-Latn-UZ"/>
              </w:rPr>
              <w:t>va ma’lumotlarning maxfiyligi kafolatlanadi.</w:t>
            </w:r>
          </w:p>
          <w:p w:rsidR="00722AE2" w:rsidRPr="007E43C2" w:rsidRDefault="00660AB3" w:rsidP="0046339D">
            <w:pPr>
              <w:pStyle w:val="aa"/>
              <w:tabs>
                <w:tab w:val="left" w:pos="708"/>
              </w:tabs>
              <w:ind w:firstLine="308"/>
              <w:jc w:val="both"/>
              <w:rPr>
                <w:sz w:val="18"/>
                <w:szCs w:val="18"/>
                <w:lang w:val="uz-Latn-UZ"/>
              </w:rPr>
            </w:pPr>
            <w:r w:rsidRPr="007E43C2">
              <w:rPr>
                <w:sz w:val="18"/>
                <w:szCs w:val="18"/>
                <w:lang w:val="uz-Latn-UZ"/>
              </w:rPr>
              <w:t>Информационная безопасность и конфиденциальность данных гарантируется в соответствии со статьей 32 Закона Республики Узбекистан «Об официальной статистике».</w:t>
            </w:r>
          </w:p>
        </w:tc>
      </w:tr>
    </w:tbl>
    <w:p w:rsidR="0098026C" w:rsidRPr="007E43C2" w:rsidRDefault="0098026C" w:rsidP="00D5307D">
      <w:pPr>
        <w:ind w:left="-112"/>
        <w:jc w:val="center"/>
        <w:rPr>
          <w:b/>
          <w:sz w:val="16"/>
          <w:lang w:val="uz-Latn-UZ"/>
        </w:rPr>
      </w:pPr>
    </w:p>
    <w:p w:rsidR="00675A7F" w:rsidRPr="007E43C2" w:rsidRDefault="00675A7F" w:rsidP="007148AD">
      <w:pPr>
        <w:spacing w:before="120"/>
        <w:ind w:left="-28" w:firstLine="322"/>
        <w:jc w:val="both"/>
        <w:rPr>
          <w:b/>
          <w:sz w:val="24"/>
          <w:lang w:val="uz-Latn-UZ"/>
        </w:rPr>
      </w:pPr>
      <w:r w:rsidRPr="007E43C2">
        <w:rPr>
          <w:b/>
          <w:sz w:val="18"/>
          <w:szCs w:val="22"/>
          <w:lang w:val="uz-Cyrl-UZ"/>
        </w:rPr>
        <w:t>Hurmatli tadbirkor!</w:t>
      </w:r>
      <w:r w:rsidRPr="007E43C2">
        <w:rPr>
          <w:sz w:val="18"/>
          <w:szCs w:val="22"/>
          <w:lang w:val="uz-Cyrl-UZ"/>
        </w:rPr>
        <w:t xml:space="preserve"> Mazkur savolnoma </w:t>
      </w:r>
      <w:r w:rsidR="006B4450" w:rsidRPr="007E43C2">
        <w:rPr>
          <w:sz w:val="18"/>
          <w:lang w:val="uz-Latn-UZ"/>
        </w:rPr>
        <w:t>mahsulot(ish, xizmat)larni ishlab chiqaruvchilar</w:t>
      </w:r>
      <w:r w:rsidR="006B4450" w:rsidRPr="007E43C2">
        <w:rPr>
          <w:b/>
          <w:sz w:val="18"/>
          <w:lang w:val="uz-Latn-UZ"/>
        </w:rPr>
        <w:t xml:space="preserve"> </w:t>
      </w:r>
      <w:r w:rsidRPr="007E43C2">
        <w:rPr>
          <w:sz w:val="18"/>
          <w:szCs w:val="22"/>
          <w:lang w:val="uz-Cyrl-UZ"/>
        </w:rPr>
        <w:t>narxlari indeksini hisoblash maqsadida joriy etilgan.</w:t>
      </w:r>
    </w:p>
    <w:p w:rsidR="00675A7F" w:rsidRPr="007E43C2" w:rsidRDefault="00675A7F" w:rsidP="007148AD">
      <w:pPr>
        <w:pStyle w:val="a6"/>
        <w:ind w:firstLine="284"/>
        <w:rPr>
          <w:sz w:val="18"/>
          <w:szCs w:val="22"/>
          <w:lang w:val="uz-Cyrl-UZ"/>
        </w:rPr>
      </w:pPr>
      <w:r w:rsidRPr="007E43C2">
        <w:rPr>
          <w:sz w:val="18"/>
          <w:szCs w:val="22"/>
          <w:lang w:val="uz-Cyrl-UZ"/>
        </w:rPr>
        <w:t>Siz tomondan berilgan ma’lumotlarning davriy qiyosiyligini ta’minlash maqsadida savolnomaning qolgan davrlarida ham ishtirok etishingiz so‘raladi.</w:t>
      </w:r>
    </w:p>
    <w:p w:rsidR="00675A7F" w:rsidRPr="007E43C2" w:rsidRDefault="00675A7F" w:rsidP="007148AD">
      <w:pPr>
        <w:pStyle w:val="a6"/>
        <w:spacing w:after="120"/>
        <w:ind w:firstLine="284"/>
        <w:rPr>
          <w:sz w:val="18"/>
          <w:szCs w:val="22"/>
          <w:lang w:val="uz-Cyrl-UZ"/>
        </w:rPr>
      </w:pPr>
      <w:r w:rsidRPr="007E43C2">
        <w:rPr>
          <w:sz w:val="18"/>
          <w:szCs w:val="22"/>
          <w:lang w:val="uz-Cyrl-UZ"/>
        </w:rPr>
        <w:t>To‘ldirilgan savolnomani eStat avtomatlashtirilgan axborot tizimi orqali yuborishingizni so‘raymiz. Sizga ushbu savolnomani to‘ldirishda ishtirok etganingiz uchun minnatdorchilik bildiramiz.</w:t>
      </w:r>
    </w:p>
    <w:p w:rsidR="00504C14" w:rsidRPr="007E43C2" w:rsidRDefault="00675A7F" w:rsidP="007148AD">
      <w:pPr>
        <w:pStyle w:val="af6"/>
        <w:widowControl/>
        <w:tabs>
          <w:tab w:val="left" w:pos="10348"/>
        </w:tabs>
        <w:spacing w:before="120"/>
        <w:ind w:right="17" w:firstLine="284"/>
        <w:jc w:val="both"/>
        <w:rPr>
          <w:sz w:val="18"/>
        </w:rPr>
      </w:pPr>
      <w:r w:rsidRPr="007E43C2">
        <w:rPr>
          <w:b/>
          <w:sz w:val="18"/>
          <w:szCs w:val="22"/>
          <w:lang w:val="uz-Cyrl-UZ"/>
        </w:rPr>
        <w:t xml:space="preserve">Уважаемый предприниматель! </w:t>
      </w:r>
      <w:r w:rsidRPr="007E43C2">
        <w:rPr>
          <w:snapToGrid/>
          <w:sz w:val="18"/>
        </w:rPr>
        <w:t xml:space="preserve">Данный </w:t>
      </w:r>
      <w:r w:rsidRPr="007E43C2">
        <w:rPr>
          <w:snapToGrid/>
          <w:sz w:val="18"/>
          <w:lang w:val="uz-Cyrl-UZ"/>
        </w:rPr>
        <w:t>вопросник</w:t>
      </w:r>
      <w:r w:rsidRPr="007E43C2">
        <w:rPr>
          <w:snapToGrid/>
          <w:sz w:val="18"/>
        </w:rPr>
        <w:t xml:space="preserve"> введен в целях расчета индексов цен </w:t>
      </w:r>
      <w:r w:rsidR="00504C14" w:rsidRPr="007E43C2">
        <w:rPr>
          <w:sz w:val="18"/>
        </w:rPr>
        <w:t xml:space="preserve">производителей </w:t>
      </w:r>
      <w:r w:rsidR="00504C14" w:rsidRPr="007E43C2">
        <w:rPr>
          <w:sz w:val="18"/>
          <w:szCs w:val="18"/>
          <w:lang w:val="uz-Latn-UZ"/>
        </w:rPr>
        <w:t>продукции (работ, услуг)</w:t>
      </w:r>
      <w:r w:rsidR="00504C14" w:rsidRPr="007E43C2">
        <w:rPr>
          <w:sz w:val="18"/>
          <w:szCs w:val="18"/>
        </w:rPr>
        <w:t>.</w:t>
      </w:r>
    </w:p>
    <w:p w:rsidR="00675A7F" w:rsidRPr="007E43C2" w:rsidRDefault="00675A7F" w:rsidP="007148AD">
      <w:pPr>
        <w:pStyle w:val="af6"/>
        <w:widowControl/>
        <w:tabs>
          <w:tab w:val="left" w:pos="10348"/>
        </w:tabs>
        <w:ind w:firstLine="284"/>
        <w:jc w:val="both"/>
        <w:rPr>
          <w:sz w:val="18"/>
        </w:rPr>
      </w:pPr>
      <w:r w:rsidRPr="007E43C2">
        <w:rPr>
          <w:sz w:val="18"/>
          <w:lang w:val="uz-Cyrl-UZ"/>
        </w:rPr>
        <w:t>Пр</w:t>
      </w:r>
      <w:r w:rsidRPr="007E43C2">
        <w:rPr>
          <w:sz w:val="18"/>
        </w:rPr>
        <w:t>о</w:t>
      </w:r>
      <w:r w:rsidRPr="007E43C2">
        <w:rPr>
          <w:sz w:val="18"/>
          <w:lang w:val="uz-Cyrl-UZ"/>
        </w:rPr>
        <w:t>сим Вас принять участие</w:t>
      </w:r>
      <w:r w:rsidRPr="007E43C2">
        <w:rPr>
          <w:sz w:val="18"/>
        </w:rPr>
        <w:t xml:space="preserve"> в последующих </w:t>
      </w:r>
      <w:r w:rsidRPr="007E43C2">
        <w:rPr>
          <w:sz w:val="18"/>
          <w:lang w:val="uz-Cyrl-UZ"/>
        </w:rPr>
        <w:t xml:space="preserve">опросах </w:t>
      </w:r>
      <w:r w:rsidRPr="007E43C2">
        <w:rPr>
          <w:sz w:val="18"/>
        </w:rPr>
        <w:t>в течение оставшихся периодов, чтобы обеспечить сопоставимость предоставленной вами информации</w:t>
      </w:r>
      <w:r w:rsidRPr="007E43C2">
        <w:rPr>
          <w:sz w:val="18"/>
          <w:lang w:val="uz-Cyrl-UZ"/>
        </w:rPr>
        <w:t>.</w:t>
      </w:r>
    </w:p>
    <w:p w:rsidR="00675A7F" w:rsidRPr="007E43C2" w:rsidRDefault="00675A7F" w:rsidP="007148AD">
      <w:pPr>
        <w:pStyle w:val="af6"/>
        <w:widowControl/>
        <w:tabs>
          <w:tab w:val="left" w:pos="10348"/>
        </w:tabs>
        <w:spacing w:after="120"/>
        <w:ind w:firstLine="284"/>
        <w:jc w:val="both"/>
        <w:rPr>
          <w:snapToGrid/>
          <w:sz w:val="18"/>
          <w:lang w:val="uz-Cyrl-UZ"/>
        </w:rPr>
      </w:pPr>
      <w:r w:rsidRPr="007E43C2">
        <w:rPr>
          <w:sz w:val="18"/>
        </w:rPr>
        <w:t xml:space="preserve">Заполненный </w:t>
      </w:r>
      <w:r w:rsidRPr="007E43C2">
        <w:rPr>
          <w:snapToGrid/>
          <w:sz w:val="18"/>
          <w:lang w:val="uz-Cyrl-UZ"/>
        </w:rPr>
        <w:t>вопросник</w:t>
      </w:r>
      <w:r w:rsidRPr="007E43C2">
        <w:rPr>
          <w:sz w:val="18"/>
        </w:rPr>
        <w:t xml:space="preserve"> просим</w:t>
      </w:r>
      <w:r w:rsidRPr="007E43C2">
        <w:rPr>
          <w:sz w:val="18"/>
          <w:lang w:val="uz-Cyrl-UZ"/>
        </w:rPr>
        <w:t xml:space="preserve"> </w:t>
      </w:r>
      <w:r w:rsidRPr="007E43C2">
        <w:rPr>
          <w:sz w:val="18"/>
        </w:rPr>
        <w:t>предоставлять</w:t>
      </w:r>
      <w:r w:rsidRPr="007E43C2">
        <w:rPr>
          <w:sz w:val="18"/>
          <w:lang w:val="uz-Cyrl-UZ"/>
        </w:rPr>
        <w:t xml:space="preserve"> </w:t>
      </w:r>
      <w:r w:rsidRPr="007E43C2">
        <w:rPr>
          <w:sz w:val="18"/>
        </w:rPr>
        <w:t xml:space="preserve">через автоматизированную информационную систему eStat. Благодарим </w:t>
      </w:r>
      <w:r w:rsidR="00172D90" w:rsidRPr="007E43C2">
        <w:rPr>
          <w:sz w:val="18"/>
        </w:rPr>
        <w:br/>
      </w:r>
      <w:r w:rsidRPr="007E43C2">
        <w:rPr>
          <w:sz w:val="18"/>
        </w:rPr>
        <w:t>за участие в заполнении этого</w:t>
      </w:r>
      <w:r w:rsidRPr="007E43C2">
        <w:rPr>
          <w:sz w:val="18"/>
          <w:lang w:val="uz-Cyrl-UZ"/>
        </w:rPr>
        <w:t xml:space="preserve"> </w:t>
      </w:r>
      <w:r w:rsidRPr="007E43C2">
        <w:rPr>
          <w:snapToGrid/>
          <w:sz w:val="18"/>
          <w:lang w:val="uz-Cyrl-UZ"/>
        </w:rPr>
        <w:t>вопросника</w:t>
      </w:r>
      <w:r w:rsidRPr="007E43C2">
        <w:rPr>
          <w:sz w:val="18"/>
        </w:rPr>
        <w:t>.</w:t>
      </w:r>
    </w:p>
    <w:p w:rsidR="00543ABF" w:rsidRPr="008052CE" w:rsidRDefault="00734EE6" w:rsidP="0046339D">
      <w:pPr>
        <w:ind w:left="-112"/>
        <w:jc w:val="center"/>
        <w:rPr>
          <w:b/>
          <w:sz w:val="24"/>
        </w:rPr>
      </w:pPr>
      <w:r w:rsidRPr="007E43C2">
        <w:rPr>
          <w:b/>
          <w:sz w:val="24"/>
          <w:lang w:val="uz-Latn-UZ"/>
        </w:rPr>
        <w:t>MAHSULOT</w:t>
      </w:r>
      <w:r w:rsidRPr="008052CE">
        <w:rPr>
          <w:b/>
          <w:sz w:val="24"/>
        </w:rPr>
        <w:t>(</w:t>
      </w:r>
      <w:r w:rsidRPr="007E43C2">
        <w:rPr>
          <w:b/>
          <w:sz w:val="24"/>
          <w:lang w:val="en-US"/>
        </w:rPr>
        <w:t>ISH</w:t>
      </w:r>
      <w:r w:rsidRPr="008052CE">
        <w:rPr>
          <w:b/>
          <w:sz w:val="24"/>
        </w:rPr>
        <w:t xml:space="preserve">, </w:t>
      </w:r>
      <w:r w:rsidRPr="007E43C2">
        <w:rPr>
          <w:b/>
          <w:sz w:val="24"/>
          <w:lang w:val="en-US"/>
        </w:rPr>
        <w:t>XIZMAT</w:t>
      </w:r>
      <w:r w:rsidRPr="008052CE">
        <w:rPr>
          <w:b/>
          <w:sz w:val="24"/>
        </w:rPr>
        <w:t>)</w:t>
      </w:r>
      <w:r w:rsidRPr="007E43C2">
        <w:rPr>
          <w:b/>
          <w:sz w:val="24"/>
          <w:lang w:val="en-US"/>
        </w:rPr>
        <w:t>LARNI</w:t>
      </w:r>
      <w:r w:rsidRPr="008052CE">
        <w:rPr>
          <w:b/>
          <w:sz w:val="24"/>
        </w:rPr>
        <w:t xml:space="preserve"> </w:t>
      </w:r>
      <w:r w:rsidR="00A02C5F" w:rsidRPr="007E43C2">
        <w:rPr>
          <w:b/>
          <w:sz w:val="24"/>
          <w:lang w:val="uz-Latn-UZ"/>
        </w:rPr>
        <w:t>ISHLAB CHIQARUVCHILAR</w:t>
      </w:r>
      <w:r w:rsidRPr="007E43C2">
        <w:rPr>
          <w:b/>
          <w:sz w:val="24"/>
          <w:lang w:val="uz-Latn-UZ"/>
        </w:rPr>
        <w:t xml:space="preserve"> </w:t>
      </w:r>
      <w:r w:rsidR="00A02C5F" w:rsidRPr="007E43C2">
        <w:rPr>
          <w:b/>
          <w:sz w:val="24"/>
          <w:lang w:val="uz-Latn-UZ"/>
        </w:rPr>
        <w:t>NARXLARI</w:t>
      </w:r>
      <w:r w:rsidR="00F53AFB" w:rsidRPr="008052CE">
        <w:rPr>
          <w:b/>
          <w:sz w:val="24"/>
        </w:rPr>
        <w:t xml:space="preserve"> </w:t>
      </w:r>
    </w:p>
    <w:p w:rsidR="0098026C" w:rsidRPr="007E43C2" w:rsidRDefault="00A02C5F" w:rsidP="0046339D">
      <w:pPr>
        <w:ind w:left="-112"/>
        <w:jc w:val="center"/>
        <w:rPr>
          <w:b/>
          <w:sz w:val="24"/>
          <w:szCs w:val="24"/>
        </w:rPr>
      </w:pPr>
      <w:r w:rsidRPr="007E43C2">
        <w:rPr>
          <w:b/>
          <w:sz w:val="24"/>
          <w:lang w:val="uz-Latn-UZ"/>
        </w:rPr>
        <w:t>TO</w:t>
      </w:r>
      <w:r w:rsidR="002D1800" w:rsidRPr="007E43C2">
        <w:rPr>
          <w:b/>
          <w:sz w:val="24"/>
          <w:lang w:val="uz-Latn-UZ"/>
        </w:rPr>
        <w:t>‘</w:t>
      </w:r>
      <w:r w:rsidRPr="007E43C2">
        <w:rPr>
          <w:b/>
          <w:sz w:val="24"/>
          <w:lang w:val="uz-Latn-UZ"/>
        </w:rPr>
        <w:t>G</w:t>
      </w:r>
      <w:r w:rsidR="002D1800" w:rsidRPr="007E43C2">
        <w:rPr>
          <w:b/>
          <w:sz w:val="24"/>
          <w:lang w:val="uz-Latn-UZ"/>
        </w:rPr>
        <w:t>‘</w:t>
      </w:r>
      <w:r w:rsidRPr="007E43C2">
        <w:rPr>
          <w:b/>
          <w:sz w:val="24"/>
          <w:lang w:val="uz-Latn-UZ"/>
        </w:rPr>
        <w:t>RISIDA</w:t>
      </w:r>
      <w:r w:rsidR="00F41FA2" w:rsidRPr="007E43C2">
        <w:rPr>
          <w:b/>
          <w:sz w:val="24"/>
          <w:lang w:val="uz-Latn-UZ"/>
        </w:rPr>
        <w:t xml:space="preserve"> </w:t>
      </w:r>
      <w:r w:rsidR="00192FA0" w:rsidRPr="007E43C2">
        <w:rPr>
          <w:b/>
          <w:sz w:val="24"/>
          <w:szCs w:val="24"/>
          <w:lang w:val="en-US"/>
        </w:rPr>
        <w:t>SAVOLNOMA</w:t>
      </w:r>
    </w:p>
    <w:p w:rsidR="00A075A2" w:rsidRPr="007E43C2" w:rsidRDefault="00192FA0" w:rsidP="00734A9C">
      <w:pPr>
        <w:ind w:left="-112"/>
        <w:jc w:val="center"/>
        <w:rPr>
          <w:sz w:val="24"/>
          <w:lang w:val="uz-Latn-UZ"/>
        </w:rPr>
      </w:pPr>
      <w:r w:rsidRPr="007E43C2">
        <w:rPr>
          <w:sz w:val="24"/>
          <w:szCs w:val="24"/>
          <w:lang w:val="uz-Cyrl-UZ"/>
        </w:rPr>
        <w:t>ВОПРОСНИК</w:t>
      </w:r>
      <w:r w:rsidRPr="007E43C2">
        <w:rPr>
          <w:sz w:val="24"/>
          <w:lang w:val="uz-Latn-UZ"/>
        </w:rPr>
        <w:t xml:space="preserve"> </w:t>
      </w:r>
      <w:r w:rsidR="00722AE2" w:rsidRPr="007E43C2">
        <w:rPr>
          <w:sz w:val="24"/>
          <w:lang w:val="uz-Latn-UZ"/>
        </w:rPr>
        <w:t>О ЦЕНАХ ПРОИЗВОДИТЕЛЕЙ</w:t>
      </w:r>
      <w:r w:rsidR="00734EE6" w:rsidRPr="007E43C2">
        <w:rPr>
          <w:sz w:val="24"/>
          <w:lang w:val="uz-Latn-UZ"/>
        </w:rPr>
        <w:t xml:space="preserve"> ПРОДУКЦИИ(РАБОТ, УСЛУГ)</w:t>
      </w:r>
    </w:p>
    <w:p w:rsidR="00722AE2" w:rsidRPr="007E43C2" w:rsidRDefault="00722AE2" w:rsidP="00734A9C">
      <w:pPr>
        <w:ind w:left="-112"/>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3"/>
      </w:tblGrid>
      <w:tr w:rsidR="004D18C9" w:rsidRPr="007E43C2" w:rsidTr="00B30DFC">
        <w:tc>
          <w:tcPr>
            <w:tcW w:w="10593" w:type="dxa"/>
            <w:shd w:val="clear" w:color="auto" w:fill="auto"/>
          </w:tcPr>
          <w:p w:rsidR="004D18C9" w:rsidRPr="007E43C2" w:rsidRDefault="004D18C9" w:rsidP="0046339D">
            <w:pPr>
              <w:ind w:left="-14"/>
              <w:jc w:val="both"/>
              <w:rPr>
                <w:b/>
                <w:sz w:val="18"/>
                <w:szCs w:val="18"/>
                <w:lang w:val="uz-Latn-UZ"/>
              </w:rPr>
            </w:pPr>
            <w:r w:rsidRPr="007E43C2">
              <w:rPr>
                <w:b/>
                <w:sz w:val="18"/>
                <w:szCs w:val="18"/>
                <w:lang w:val="uz-Latn-UZ"/>
              </w:rPr>
              <w:t xml:space="preserve">Statistika </w:t>
            </w:r>
            <w:r w:rsidR="00CC4839" w:rsidRPr="007E43C2">
              <w:rPr>
                <w:b/>
                <w:sz w:val="18"/>
                <w:szCs w:val="18"/>
                <w:lang w:val="uz-Latn-UZ"/>
              </w:rPr>
              <w:t>kuzatuv</w:t>
            </w:r>
            <w:r w:rsidRPr="007E43C2">
              <w:rPr>
                <w:b/>
                <w:sz w:val="18"/>
                <w:szCs w:val="18"/>
                <w:lang w:val="uz-Latn-UZ"/>
              </w:rPr>
              <w:t>ini taqdim etish muddatining so‘nggi kuni dam olish yoki bayram (ishlanmaydigan) kuniga to‘g‘ri kelsa, undan keyin keladigan birinchi ish kuni muddat tugaydigan kun deb hisoblanadi.</w:t>
            </w:r>
          </w:p>
          <w:p w:rsidR="004D18C9" w:rsidRPr="007E43C2" w:rsidRDefault="00777C06" w:rsidP="009C064E">
            <w:pPr>
              <w:ind w:left="-14"/>
              <w:jc w:val="both"/>
              <w:rPr>
                <w:sz w:val="18"/>
                <w:szCs w:val="18"/>
                <w:lang w:val="uz-Latn-UZ"/>
              </w:rPr>
            </w:pPr>
            <w:r w:rsidRPr="007E43C2">
              <w:rPr>
                <w:sz w:val="18"/>
                <w:szCs w:val="18"/>
                <w:lang w:val="uz-Latn-UZ"/>
              </w:rPr>
              <w:t>Если последний день срока представления статистическ</w:t>
            </w:r>
            <w:r w:rsidR="009C064E" w:rsidRPr="007E43C2">
              <w:rPr>
                <w:sz w:val="18"/>
                <w:szCs w:val="18"/>
                <w:lang w:val="uz-Cyrl-UZ"/>
              </w:rPr>
              <w:t>ого</w:t>
            </w:r>
            <w:r w:rsidRPr="007E43C2">
              <w:rPr>
                <w:sz w:val="18"/>
                <w:szCs w:val="18"/>
                <w:lang w:val="uz-Latn-UZ"/>
              </w:rPr>
              <w:t xml:space="preserve"> </w:t>
            </w:r>
            <w:r w:rsidR="009F0F68" w:rsidRPr="007E43C2">
              <w:rPr>
                <w:sz w:val="18"/>
                <w:szCs w:val="18"/>
                <w:lang w:val="uz-Cyrl-UZ"/>
              </w:rPr>
              <w:t>наблюдения</w:t>
            </w:r>
            <w:r w:rsidRPr="007E43C2">
              <w:rPr>
                <w:sz w:val="18"/>
                <w:szCs w:val="18"/>
                <w:lang w:val="uz-Latn-UZ"/>
              </w:rPr>
              <w:t xml:space="preserve"> приходится на выходной или праздничный (нерабочий) день, то днем окончания срока представления отчетности считается первый следующий за ним рабочий день.</w:t>
            </w:r>
          </w:p>
        </w:tc>
      </w:tr>
    </w:tbl>
    <w:p w:rsidR="00A331AD" w:rsidRPr="007E43C2" w:rsidRDefault="00A331AD">
      <w:pPr>
        <w:rPr>
          <w:sz w:val="18"/>
          <w:szCs w:val="18"/>
          <w:lang w:val="uz-Latn-UZ"/>
        </w:rPr>
      </w:pP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2"/>
        <w:gridCol w:w="2603"/>
        <w:gridCol w:w="2603"/>
      </w:tblGrid>
      <w:tr w:rsidR="00722AE2" w:rsidRPr="007E43C2" w:rsidTr="00B30DFC">
        <w:trPr>
          <w:cantSplit/>
          <w:trHeight w:val="60"/>
        </w:trPr>
        <w:tc>
          <w:tcPr>
            <w:tcW w:w="5372" w:type="dxa"/>
          </w:tcPr>
          <w:p w:rsidR="00722AE2" w:rsidRPr="007E43C2" w:rsidRDefault="002641DD" w:rsidP="009A6229">
            <w:pPr>
              <w:jc w:val="center"/>
              <w:rPr>
                <w:b/>
                <w:sz w:val="18"/>
                <w:szCs w:val="18"/>
                <w:lang w:val="uz-Latn-UZ"/>
              </w:rPr>
            </w:pPr>
            <w:r w:rsidRPr="007E43C2">
              <w:rPr>
                <w:b/>
                <w:sz w:val="18"/>
                <w:szCs w:val="18"/>
                <w:lang w:val="uz-Latn-UZ"/>
              </w:rPr>
              <w:t>Tashkilot nomi</w:t>
            </w:r>
          </w:p>
          <w:p w:rsidR="00722AE2" w:rsidRPr="007E43C2" w:rsidRDefault="00722AE2" w:rsidP="009A6229">
            <w:pPr>
              <w:jc w:val="center"/>
              <w:rPr>
                <w:sz w:val="18"/>
                <w:szCs w:val="18"/>
                <w:lang w:val="uz-Latn-UZ"/>
              </w:rPr>
            </w:pPr>
            <w:r w:rsidRPr="007E43C2">
              <w:rPr>
                <w:sz w:val="18"/>
                <w:szCs w:val="18"/>
                <w:lang w:val="uz-Latn-UZ"/>
              </w:rPr>
              <w:t>Наименование организации</w:t>
            </w:r>
          </w:p>
        </w:tc>
        <w:tc>
          <w:tcPr>
            <w:tcW w:w="2603" w:type="dxa"/>
            <w:vAlign w:val="center"/>
          </w:tcPr>
          <w:p w:rsidR="00722AE2" w:rsidRPr="007E43C2" w:rsidRDefault="00840A69" w:rsidP="009A6229">
            <w:pPr>
              <w:jc w:val="center"/>
              <w:rPr>
                <w:sz w:val="18"/>
                <w:szCs w:val="18"/>
                <w:lang w:val="uz-Latn-UZ"/>
              </w:rPr>
            </w:pPr>
            <w:r w:rsidRPr="007E43C2">
              <w:rPr>
                <w:b/>
                <w:sz w:val="18"/>
                <w:szCs w:val="18"/>
                <w:lang w:val="uz-Latn-UZ"/>
              </w:rPr>
              <w:t>KTUT</w:t>
            </w:r>
          </w:p>
          <w:p w:rsidR="00722AE2" w:rsidRPr="007E43C2" w:rsidRDefault="00722AE2" w:rsidP="009A6229">
            <w:pPr>
              <w:jc w:val="center"/>
              <w:rPr>
                <w:sz w:val="18"/>
                <w:szCs w:val="18"/>
                <w:lang w:val="uz-Latn-UZ"/>
              </w:rPr>
            </w:pPr>
            <w:r w:rsidRPr="007E43C2">
              <w:rPr>
                <w:sz w:val="18"/>
                <w:szCs w:val="18"/>
                <w:lang w:val="uz-Latn-UZ"/>
              </w:rPr>
              <w:t>ОКПО</w:t>
            </w:r>
          </w:p>
        </w:tc>
        <w:tc>
          <w:tcPr>
            <w:tcW w:w="2603" w:type="dxa"/>
            <w:vAlign w:val="center"/>
          </w:tcPr>
          <w:p w:rsidR="00722AE2" w:rsidRPr="007E43C2" w:rsidRDefault="00840A69" w:rsidP="009A6229">
            <w:pPr>
              <w:jc w:val="center"/>
              <w:rPr>
                <w:sz w:val="18"/>
                <w:szCs w:val="18"/>
                <w:lang w:val="uz-Latn-UZ"/>
              </w:rPr>
            </w:pPr>
            <w:r w:rsidRPr="007E43C2">
              <w:rPr>
                <w:b/>
                <w:sz w:val="18"/>
                <w:szCs w:val="18"/>
                <w:lang w:val="uz-Latn-UZ"/>
              </w:rPr>
              <w:t>STIR</w:t>
            </w:r>
          </w:p>
          <w:p w:rsidR="00722AE2" w:rsidRPr="007E43C2" w:rsidRDefault="00722AE2" w:rsidP="009A6229">
            <w:pPr>
              <w:jc w:val="center"/>
              <w:rPr>
                <w:sz w:val="18"/>
                <w:szCs w:val="18"/>
                <w:lang w:val="uz-Latn-UZ"/>
              </w:rPr>
            </w:pPr>
            <w:r w:rsidRPr="007E43C2">
              <w:rPr>
                <w:sz w:val="18"/>
                <w:szCs w:val="18"/>
                <w:lang w:val="uz-Latn-UZ"/>
              </w:rPr>
              <w:t>ИНН</w:t>
            </w:r>
          </w:p>
        </w:tc>
      </w:tr>
      <w:tr w:rsidR="00722AE2" w:rsidRPr="007E43C2" w:rsidTr="00B30DFC">
        <w:trPr>
          <w:cantSplit/>
          <w:trHeight w:val="386"/>
        </w:trPr>
        <w:tc>
          <w:tcPr>
            <w:tcW w:w="5372" w:type="dxa"/>
            <w:vAlign w:val="center"/>
          </w:tcPr>
          <w:p w:rsidR="00470AAF" w:rsidRPr="007E43C2" w:rsidRDefault="00470AAF" w:rsidP="00470AAF">
            <w:pPr>
              <w:jc w:val="center"/>
              <w:rPr>
                <w:sz w:val="18"/>
                <w:szCs w:val="18"/>
                <w:lang w:val="uz-Latn-UZ"/>
              </w:rPr>
            </w:pPr>
          </w:p>
        </w:tc>
        <w:tc>
          <w:tcPr>
            <w:tcW w:w="2603" w:type="dxa"/>
            <w:vAlign w:val="center"/>
          </w:tcPr>
          <w:p w:rsidR="00722AE2" w:rsidRPr="007E43C2" w:rsidRDefault="00722AE2" w:rsidP="009A6229">
            <w:pPr>
              <w:jc w:val="center"/>
              <w:rPr>
                <w:b/>
                <w:sz w:val="18"/>
                <w:szCs w:val="18"/>
                <w:lang w:val="uz-Latn-UZ"/>
              </w:rPr>
            </w:pPr>
          </w:p>
        </w:tc>
        <w:tc>
          <w:tcPr>
            <w:tcW w:w="2603" w:type="dxa"/>
            <w:vAlign w:val="center"/>
          </w:tcPr>
          <w:p w:rsidR="00722AE2" w:rsidRPr="007E43C2" w:rsidRDefault="00722AE2" w:rsidP="009A6229">
            <w:pPr>
              <w:rPr>
                <w:b/>
                <w:sz w:val="18"/>
                <w:szCs w:val="18"/>
                <w:lang w:val="uz-Latn-UZ"/>
              </w:rPr>
            </w:pPr>
          </w:p>
        </w:tc>
      </w:tr>
    </w:tbl>
    <w:p w:rsidR="00722AE2" w:rsidRPr="007E43C2" w:rsidRDefault="00722AE2" w:rsidP="00805E07">
      <w:pPr>
        <w:ind w:left="-142"/>
        <w:rPr>
          <w:sz w:val="18"/>
          <w:lang w:val="uz-Latn-UZ"/>
        </w:rPr>
      </w:pPr>
    </w:p>
    <w:tbl>
      <w:tblPr>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868"/>
        <w:gridCol w:w="868"/>
        <w:gridCol w:w="867"/>
        <w:gridCol w:w="868"/>
        <w:gridCol w:w="868"/>
        <w:gridCol w:w="868"/>
        <w:gridCol w:w="868"/>
        <w:gridCol w:w="868"/>
      </w:tblGrid>
      <w:tr w:rsidR="00B30DFC" w:rsidRPr="007E43C2" w:rsidTr="00AF6FCB">
        <w:tc>
          <w:tcPr>
            <w:tcW w:w="3636" w:type="dxa"/>
            <w:vAlign w:val="center"/>
          </w:tcPr>
          <w:p w:rsidR="00B30DFC" w:rsidRPr="007E43C2" w:rsidRDefault="00B30DFC" w:rsidP="00AF6FCB">
            <w:pPr>
              <w:pStyle w:val="f7"/>
              <w:tabs>
                <w:tab w:val="center" w:pos="5385"/>
                <w:tab w:val="left" w:pos="7764"/>
              </w:tabs>
              <w:spacing w:before="120"/>
              <w:rPr>
                <w:b/>
                <w:noProof/>
                <w:sz w:val="18"/>
                <w:szCs w:val="18"/>
                <w:lang w:val="uz-Cyrl-UZ"/>
              </w:rPr>
            </w:pPr>
            <w:r w:rsidRPr="007E43C2">
              <w:rPr>
                <w:b/>
                <w:noProof/>
                <w:sz w:val="18"/>
                <w:szCs w:val="18"/>
                <w:lang w:val="uz-Cyrl-UZ"/>
              </w:rPr>
              <w:t>Savolnoma to‘ldirish davri</w:t>
            </w:r>
          </w:p>
          <w:p w:rsidR="00B30DFC" w:rsidRPr="007E43C2" w:rsidRDefault="00B30DFC" w:rsidP="00AF6FCB">
            <w:pPr>
              <w:pStyle w:val="f7"/>
              <w:tabs>
                <w:tab w:val="center" w:pos="5385"/>
                <w:tab w:val="left" w:pos="7764"/>
              </w:tabs>
              <w:spacing w:after="120"/>
              <w:rPr>
                <w:noProof/>
                <w:sz w:val="18"/>
                <w:szCs w:val="18"/>
              </w:rPr>
            </w:pPr>
            <w:r w:rsidRPr="007E43C2">
              <w:rPr>
                <w:noProof/>
                <w:sz w:val="18"/>
                <w:szCs w:val="18"/>
              </w:rPr>
              <w:t>Период заполнения вопросника</w:t>
            </w:r>
          </w:p>
        </w:tc>
        <w:tc>
          <w:tcPr>
            <w:tcW w:w="868" w:type="dxa"/>
            <w:vAlign w:val="center"/>
          </w:tcPr>
          <w:p w:rsidR="00B30DFC" w:rsidRPr="007E43C2" w:rsidRDefault="00B30DFC" w:rsidP="00AF6FCB">
            <w:pPr>
              <w:pStyle w:val="f7"/>
              <w:tabs>
                <w:tab w:val="center" w:pos="5385"/>
                <w:tab w:val="left" w:pos="7764"/>
              </w:tabs>
              <w:spacing w:before="120"/>
              <w:jc w:val="center"/>
              <w:rPr>
                <w:b/>
                <w:noProof/>
                <w:sz w:val="18"/>
                <w:szCs w:val="18"/>
              </w:rPr>
            </w:pPr>
          </w:p>
        </w:tc>
        <w:tc>
          <w:tcPr>
            <w:tcW w:w="868" w:type="dxa"/>
            <w:vAlign w:val="center"/>
          </w:tcPr>
          <w:p w:rsidR="00B30DFC" w:rsidRPr="007E43C2" w:rsidRDefault="00B30DFC" w:rsidP="00AF6FCB">
            <w:pPr>
              <w:pStyle w:val="f7"/>
              <w:tabs>
                <w:tab w:val="center" w:pos="5385"/>
                <w:tab w:val="left" w:pos="7764"/>
              </w:tabs>
              <w:spacing w:before="120"/>
              <w:jc w:val="center"/>
              <w:rPr>
                <w:b/>
                <w:noProof/>
                <w:sz w:val="18"/>
                <w:szCs w:val="18"/>
              </w:rPr>
            </w:pPr>
          </w:p>
        </w:tc>
        <w:tc>
          <w:tcPr>
            <w:tcW w:w="867" w:type="dxa"/>
            <w:vAlign w:val="center"/>
          </w:tcPr>
          <w:p w:rsidR="00B30DFC" w:rsidRPr="007E43C2" w:rsidRDefault="00B30DFC" w:rsidP="00AF6FCB">
            <w:pPr>
              <w:pStyle w:val="f7"/>
              <w:tabs>
                <w:tab w:val="center" w:pos="5385"/>
                <w:tab w:val="left" w:pos="7764"/>
              </w:tabs>
              <w:jc w:val="center"/>
              <w:rPr>
                <w:b/>
                <w:noProof/>
                <w:sz w:val="18"/>
                <w:szCs w:val="18"/>
                <w:lang w:val="uz-Cyrl-UZ"/>
              </w:rPr>
            </w:pPr>
            <w:r w:rsidRPr="007E43C2">
              <w:rPr>
                <w:b/>
                <w:noProof/>
                <w:sz w:val="18"/>
                <w:szCs w:val="18"/>
                <w:lang w:val="en-US"/>
              </w:rPr>
              <w:t>oy</w:t>
            </w:r>
          </w:p>
          <w:p w:rsidR="00B30DFC" w:rsidRPr="007E43C2" w:rsidRDefault="00B30DFC" w:rsidP="00AF6FCB">
            <w:pPr>
              <w:pStyle w:val="f7"/>
              <w:tabs>
                <w:tab w:val="center" w:pos="5385"/>
                <w:tab w:val="left" w:pos="7764"/>
              </w:tabs>
              <w:jc w:val="center"/>
              <w:rPr>
                <w:b/>
                <w:noProof/>
                <w:sz w:val="18"/>
                <w:szCs w:val="18"/>
              </w:rPr>
            </w:pPr>
            <w:r w:rsidRPr="007E43C2">
              <w:rPr>
                <w:noProof/>
                <w:sz w:val="18"/>
                <w:szCs w:val="18"/>
              </w:rPr>
              <w:t>месяц</w:t>
            </w:r>
          </w:p>
        </w:tc>
        <w:tc>
          <w:tcPr>
            <w:tcW w:w="868" w:type="dxa"/>
            <w:vAlign w:val="center"/>
          </w:tcPr>
          <w:p w:rsidR="00B30DFC" w:rsidRPr="007E43C2" w:rsidRDefault="00B30DFC" w:rsidP="00AF6FCB">
            <w:pPr>
              <w:pStyle w:val="f7"/>
              <w:tabs>
                <w:tab w:val="center" w:pos="5385"/>
                <w:tab w:val="left" w:pos="7764"/>
              </w:tabs>
              <w:jc w:val="center"/>
              <w:rPr>
                <w:b/>
                <w:noProof/>
                <w:sz w:val="18"/>
                <w:szCs w:val="18"/>
              </w:rPr>
            </w:pPr>
          </w:p>
        </w:tc>
        <w:tc>
          <w:tcPr>
            <w:tcW w:w="868" w:type="dxa"/>
            <w:vAlign w:val="center"/>
          </w:tcPr>
          <w:p w:rsidR="00B30DFC" w:rsidRPr="007E43C2" w:rsidRDefault="00B30DFC" w:rsidP="00AF6FCB">
            <w:pPr>
              <w:pStyle w:val="f7"/>
              <w:tabs>
                <w:tab w:val="center" w:pos="5385"/>
                <w:tab w:val="left" w:pos="7764"/>
              </w:tabs>
              <w:jc w:val="center"/>
              <w:rPr>
                <w:b/>
                <w:noProof/>
                <w:sz w:val="18"/>
                <w:szCs w:val="18"/>
              </w:rPr>
            </w:pPr>
          </w:p>
        </w:tc>
        <w:tc>
          <w:tcPr>
            <w:tcW w:w="868" w:type="dxa"/>
            <w:vAlign w:val="center"/>
          </w:tcPr>
          <w:p w:rsidR="00B30DFC" w:rsidRPr="007E43C2" w:rsidRDefault="00B30DFC" w:rsidP="00AF6FCB">
            <w:pPr>
              <w:pStyle w:val="f7"/>
              <w:tabs>
                <w:tab w:val="center" w:pos="5385"/>
                <w:tab w:val="left" w:pos="7764"/>
              </w:tabs>
              <w:jc w:val="center"/>
              <w:rPr>
                <w:b/>
                <w:noProof/>
                <w:sz w:val="18"/>
                <w:szCs w:val="18"/>
              </w:rPr>
            </w:pPr>
          </w:p>
        </w:tc>
        <w:tc>
          <w:tcPr>
            <w:tcW w:w="868" w:type="dxa"/>
            <w:vAlign w:val="center"/>
          </w:tcPr>
          <w:p w:rsidR="00B30DFC" w:rsidRPr="007E43C2" w:rsidRDefault="00B30DFC" w:rsidP="00AF6FCB">
            <w:pPr>
              <w:pStyle w:val="f7"/>
              <w:tabs>
                <w:tab w:val="center" w:pos="5385"/>
                <w:tab w:val="left" w:pos="7764"/>
              </w:tabs>
              <w:jc w:val="center"/>
              <w:rPr>
                <w:b/>
                <w:noProof/>
                <w:sz w:val="18"/>
                <w:szCs w:val="18"/>
              </w:rPr>
            </w:pPr>
          </w:p>
        </w:tc>
        <w:tc>
          <w:tcPr>
            <w:tcW w:w="868" w:type="dxa"/>
            <w:vAlign w:val="center"/>
          </w:tcPr>
          <w:p w:rsidR="00F130E7" w:rsidRPr="007E43C2" w:rsidRDefault="00F130E7" w:rsidP="00F130E7">
            <w:pPr>
              <w:pStyle w:val="f7"/>
              <w:tabs>
                <w:tab w:val="center" w:pos="5385"/>
                <w:tab w:val="left" w:pos="7764"/>
              </w:tabs>
              <w:jc w:val="center"/>
              <w:rPr>
                <w:b/>
                <w:noProof/>
                <w:sz w:val="18"/>
                <w:szCs w:val="18"/>
                <w:lang w:val="en-US"/>
              </w:rPr>
            </w:pPr>
            <w:r w:rsidRPr="007E43C2">
              <w:rPr>
                <w:b/>
                <w:noProof/>
                <w:sz w:val="18"/>
                <w:szCs w:val="18"/>
                <w:lang w:val="en-US"/>
              </w:rPr>
              <w:t>y</w:t>
            </w:r>
            <w:r w:rsidR="00B30DFC" w:rsidRPr="007E43C2">
              <w:rPr>
                <w:b/>
                <w:noProof/>
                <w:sz w:val="18"/>
                <w:szCs w:val="18"/>
                <w:lang w:val="en-US"/>
              </w:rPr>
              <w:t>il</w:t>
            </w:r>
          </w:p>
          <w:p w:rsidR="00B30DFC" w:rsidRPr="007E43C2" w:rsidRDefault="00B30DFC" w:rsidP="00F130E7">
            <w:pPr>
              <w:pStyle w:val="f7"/>
              <w:tabs>
                <w:tab w:val="center" w:pos="5385"/>
                <w:tab w:val="left" w:pos="7764"/>
              </w:tabs>
              <w:jc w:val="center"/>
              <w:rPr>
                <w:noProof/>
                <w:sz w:val="18"/>
                <w:szCs w:val="18"/>
              </w:rPr>
            </w:pPr>
            <w:r w:rsidRPr="007E43C2">
              <w:rPr>
                <w:noProof/>
                <w:sz w:val="18"/>
                <w:szCs w:val="18"/>
              </w:rPr>
              <w:t>год</w:t>
            </w:r>
          </w:p>
        </w:tc>
      </w:tr>
    </w:tbl>
    <w:p w:rsidR="00722AE2" w:rsidRPr="007E43C2" w:rsidRDefault="00722AE2">
      <w:pPr>
        <w:rPr>
          <w:lang w:val="uz-Latn-UZ"/>
        </w:rPr>
      </w:pPr>
    </w:p>
    <w:p w:rsidR="00942C9F" w:rsidRPr="007E43C2" w:rsidRDefault="00942C9F">
      <w:pPr>
        <w:rPr>
          <w:lang w:val="uz-Latn-UZ"/>
        </w:rPr>
        <w:sectPr w:rsidR="00942C9F" w:rsidRPr="007E43C2" w:rsidSect="00020136">
          <w:headerReference w:type="default" r:id="rId8"/>
          <w:pgSz w:w="11907" w:h="16840"/>
          <w:pgMar w:top="568" w:right="567" w:bottom="284" w:left="851" w:header="720" w:footer="720" w:gutter="0"/>
          <w:cols w:space="720"/>
          <w:titlePg/>
          <w:docGrid w:linePitch="272"/>
        </w:sectPr>
      </w:pPr>
    </w:p>
    <w:p w:rsidR="008D1161" w:rsidRPr="007E43C2" w:rsidRDefault="000558DD" w:rsidP="008D1161">
      <w:pPr>
        <w:pStyle w:val="15"/>
        <w:jc w:val="center"/>
        <w:rPr>
          <w:b/>
          <w:lang w:val="uz-Latn-UZ"/>
        </w:rPr>
      </w:pPr>
      <w:r w:rsidRPr="007E43C2">
        <w:rPr>
          <w:b/>
          <w:szCs w:val="24"/>
          <w:lang w:val="uz-Latn-UZ"/>
        </w:rPr>
        <w:lastRenderedPageBreak/>
        <w:t>1-</w:t>
      </w:r>
      <w:r w:rsidR="003C5CA8" w:rsidRPr="007E43C2">
        <w:rPr>
          <w:b/>
          <w:szCs w:val="24"/>
          <w:lang w:val="uz-Latn-UZ"/>
        </w:rPr>
        <w:t>BOB</w:t>
      </w:r>
      <w:r w:rsidR="008D1161" w:rsidRPr="007E43C2">
        <w:rPr>
          <w:b/>
          <w:szCs w:val="24"/>
          <w:lang w:val="uz-Latn-UZ"/>
        </w:rPr>
        <w:t xml:space="preserve">. </w:t>
      </w:r>
      <w:r w:rsidR="000F2CE0" w:rsidRPr="007E43C2">
        <w:rPr>
          <w:b/>
          <w:szCs w:val="24"/>
          <w:lang w:val="uz-Latn-UZ"/>
        </w:rPr>
        <w:t xml:space="preserve">SANOAT MAHSULOTI </w:t>
      </w:r>
      <w:r w:rsidR="003C5CA8" w:rsidRPr="007E43C2">
        <w:rPr>
          <w:b/>
          <w:szCs w:val="24"/>
          <w:lang w:val="uz-Latn-UZ"/>
        </w:rPr>
        <w:t xml:space="preserve">ISHLAB </w:t>
      </w:r>
      <w:r w:rsidR="00FC5132" w:rsidRPr="007E43C2">
        <w:rPr>
          <w:b/>
          <w:szCs w:val="24"/>
          <w:lang w:val="uz-Latn-UZ"/>
        </w:rPr>
        <w:t>CHIQARUVCHILAR NARXI</w:t>
      </w:r>
    </w:p>
    <w:p w:rsidR="008D1161" w:rsidRPr="007E43C2" w:rsidRDefault="000558DD" w:rsidP="00ED5656">
      <w:pPr>
        <w:pStyle w:val="15"/>
        <w:spacing w:after="40"/>
        <w:jc w:val="center"/>
        <w:rPr>
          <w:lang w:val="uz-Latn-UZ"/>
        </w:rPr>
      </w:pPr>
      <w:r w:rsidRPr="007E43C2">
        <w:rPr>
          <w:szCs w:val="24"/>
          <w:lang w:val="uz-Latn-UZ"/>
        </w:rPr>
        <w:t>ГЛАВА</w:t>
      </w:r>
      <w:r w:rsidR="008D1161" w:rsidRPr="007E43C2">
        <w:rPr>
          <w:szCs w:val="24"/>
          <w:lang w:val="uz-Latn-UZ"/>
        </w:rPr>
        <w:t xml:space="preserve"> </w:t>
      </w:r>
      <w:r w:rsidR="005175BD" w:rsidRPr="007E43C2">
        <w:rPr>
          <w:szCs w:val="24"/>
          <w:lang w:val="uz-Latn-UZ"/>
        </w:rPr>
        <w:t>1</w:t>
      </w:r>
      <w:r w:rsidR="008D1161" w:rsidRPr="007E43C2">
        <w:rPr>
          <w:szCs w:val="24"/>
          <w:lang w:val="uz-Latn-UZ"/>
        </w:rPr>
        <w:t>.</w:t>
      </w:r>
      <w:r w:rsidR="008D1161" w:rsidRPr="007E43C2">
        <w:rPr>
          <w:b/>
          <w:szCs w:val="24"/>
          <w:lang w:val="uz-Latn-UZ"/>
        </w:rPr>
        <w:t xml:space="preserve"> </w:t>
      </w:r>
      <w:r w:rsidR="008D1161" w:rsidRPr="007E43C2">
        <w:rPr>
          <w:lang w:val="uz-Latn-UZ"/>
        </w:rPr>
        <w:t>ЦЕН</w:t>
      </w:r>
      <w:r w:rsidR="00970CFA" w:rsidRPr="007E43C2">
        <w:t>А</w:t>
      </w:r>
      <w:r w:rsidR="008D1161" w:rsidRPr="007E43C2">
        <w:rPr>
          <w:lang w:val="uz-Latn-UZ"/>
        </w:rPr>
        <w:t xml:space="preserve"> ПРОИЗВОДИТЕЛЕЙ НА ПРОМЫШЛЕННУЮ ПРОДУКЦИЮ</w:t>
      </w:r>
    </w:p>
    <w:p w:rsidR="001028D6" w:rsidRPr="007E43C2" w:rsidRDefault="001028D6" w:rsidP="0090095B">
      <w:pPr>
        <w:ind w:left="420" w:right="475"/>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pPr w:leftFromText="180" w:rightFromText="180" w:vertAnchor="page" w:horzAnchor="margin" w:tblpY="1556"/>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260"/>
        <w:gridCol w:w="1030"/>
        <w:gridCol w:w="1106"/>
        <w:gridCol w:w="2192"/>
        <w:gridCol w:w="1559"/>
        <w:gridCol w:w="1559"/>
        <w:gridCol w:w="2085"/>
        <w:gridCol w:w="1915"/>
      </w:tblGrid>
      <w:tr w:rsidR="006C3F3F" w:rsidRPr="007E43C2" w:rsidTr="00D07957">
        <w:trPr>
          <w:cantSplit/>
          <w:trHeight w:val="1228"/>
        </w:trPr>
        <w:tc>
          <w:tcPr>
            <w:tcW w:w="1101" w:type="dxa"/>
            <w:vMerge w:val="restart"/>
            <w:vAlign w:val="center"/>
          </w:tcPr>
          <w:p w:rsidR="006C3F3F" w:rsidRPr="007E43C2" w:rsidRDefault="006C3F3F" w:rsidP="006C3F3F">
            <w:pPr>
              <w:ind w:left="-57" w:right="-57"/>
              <w:jc w:val="center"/>
              <w:rPr>
                <w:b/>
                <w:sz w:val="18"/>
                <w:szCs w:val="18"/>
                <w:lang w:val="uz-Latn-UZ"/>
              </w:rPr>
            </w:pPr>
            <w:r w:rsidRPr="007E43C2">
              <w:rPr>
                <w:b/>
                <w:sz w:val="18"/>
                <w:szCs w:val="18"/>
                <w:lang w:val="uz-Latn-UZ"/>
              </w:rPr>
              <w:t>Mahsulot kodi</w:t>
            </w:r>
          </w:p>
          <w:p w:rsidR="006C3F3F" w:rsidRPr="007E43C2" w:rsidRDefault="006C3F3F" w:rsidP="006C3F3F">
            <w:pPr>
              <w:ind w:left="-57" w:right="-57"/>
              <w:jc w:val="center"/>
              <w:rPr>
                <w:sz w:val="18"/>
                <w:szCs w:val="18"/>
                <w:lang w:val="uz-Latn-UZ"/>
              </w:rPr>
            </w:pPr>
          </w:p>
          <w:p w:rsidR="006C3F3F" w:rsidRPr="007E43C2" w:rsidRDefault="006C3F3F" w:rsidP="006C3F3F">
            <w:pPr>
              <w:ind w:left="-57" w:right="-57"/>
              <w:jc w:val="center"/>
              <w:rPr>
                <w:sz w:val="18"/>
                <w:szCs w:val="18"/>
                <w:lang w:val="uz-Latn-UZ"/>
              </w:rPr>
            </w:pPr>
            <w:r w:rsidRPr="007E43C2">
              <w:rPr>
                <w:sz w:val="18"/>
                <w:szCs w:val="18"/>
                <w:lang w:val="uz-Latn-UZ"/>
              </w:rPr>
              <w:t>Код</w:t>
            </w:r>
          </w:p>
          <w:p w:rsidR="006C3F3F" w:rsidRPr="007E43C2" w:rsidRDefault="006C3F3F" w:rsidP="006C3F3F">
            <w:pPr>
              <w:tabs>
                <w:tab w:val="left" w:pos="3861"/>
              </w:tabs>
              <w:ind w:right="34"/>
              <w:jc w:val="center"/>
              <w:rPr>
                <w:sz w:val="18"/>
                <w:szCs w:val="18"/>
                <w:lang w:val="uz-Latn-UZ"/>
              </w:rPr>
            </w:pPr>
            <w:r w:rsidRPr="007E43C2">
              <w:rPr>
                <w:sz w:val="18"/>
                <w:szCs w:val="18"/>
                <w:lang w:val="uz-Latn-UZ"/>
              </w:rPr>
              <w:t>продукции</w:t>
            </w:r>
          </w:p>
        </w:tc>
        <w:tc>
          <w:tcPr>
            <w:tcW w:w="1701" w:type="dxa"/>
            <w:vMerge w:val="restart"/>
            <w:vAlign w:val="center"/>
          </w:tcPr>
          <w:p w:rsidR="006C3F3F" w:rsidRPr="007E43C2" w:rsidRDefault="006C3F3F" w:rsidP="006C3F3F">
            <w:pPr>
              <w:tabs>
                <w:tab w:val="left" w:pos="3861"/>
              </w:tabs>
              <w:ind w:right="34"/>
              <w:jc w:val="center"/>
              <w:rPr>
                <w:b/>
                <w:sz w:val="18"/>
                <w:szCs w:val="18"/>
                <w:lang w:val="uz-Latn-UZ"/>
              </w:rPr>
            </w:pPr>
            <w:r w:rsidRPr="007E43C2">
              <w:rPr>
                <w:b/>
                <w:sz w:val="18"/>
                <w:szCs w:val="18"/>
                <w:lang w:val="uz-Latn-UZ"/>
              </w:rPr>
              <w:t>Mahsulot nomi</w:t>
            </w:r>
          </w:p>
          <w:p w:rsidR="006C3F3F" w:rsidRPr="007E43C2" w:rsidRDefault="006C3F3F" w:rsidP="006C3F3F">
            <w:pPr>
              <w:tabs>
                <w:tab w:val="left" w:pos="3861"/>
              </w:tabs>
              <w:ind w:right="34"/>
              <w:jc w:val="center"/>
              <w:rPr>
                <w:b/>
                <w:sz w:val="18"/>
                <w:szCs w:val="18"/>
                <w:lang w:val="uz-Latn-UZ"/>
              </w:rPr>
            </w:pPr>
          </w:p>
          <w:p w:rsidR="006C3F3F" w:rsidRPr="007E43C2" w:rsidRDefault="006C3F3F" w:rsidP="006F6700">
            <w:pPr>
              <w:ind w:left="-101" w:right="-114"/>
              <w:jc w:val="center"/>
              <w:rPr>
                <w:b/>
                <w:sz w:val="18"/>
                <w:szCs w:val="18"/>
                <w:lang w:val="uz-Latn-UZ"/>
              </w:rPr>
            </w:pPr>
            <w:r w:rsidRPr="007E43C2">
              <w:rPr>
                <w:sz w:val="18"/>
                <w:szCs w:val="18"/>
                <w:lang w:val="uz-Latn-UZ"/>
              </w:rPr>
              <w:t>Наименование продукции</w:t>
            </w:r>
          </w:p>
        </w:tc>
        <w:tc>
          <w:tcPr>
            <w:tcW w:w="1260" w:type="dxa"/>
            <w:vMerge w:val="restart"/>
            <w:vAlign w:val="center"/>
          </w:tcPr>
          <w:p w:rsidR="006C3F3F" w:rsidRPr="007E43C2" w:rsidRDefault="006C3F3F" w:rsidP="006C3F3F">
            <w:pPr>
              <w:ind w:left="-94" w:right="-94"/>
              <w:jc w:val="center"/>
              <w:rPr>
                <w:b/>
                <w:sz w:val="18"/>
                <w:szCs w:val="18"/>
                <w:lang w:val="uz-Latn-UZ"/>
              </w:rPr>
            </w:pPr>
            <w:r w:rsidRPr="007E43C2">
              <w:rPr>
                <w:b/>
                <w:sz w:val="18"/>
                <w:szCs w:val="18"/>
                <w:lang w:val="uz-Latn-UZ"/>
              </w:rPr>
              <w:t xml:space="preserve">O‘lchov </w:t>
            </w:r>
          </w:p>
          <w:p w:rsidR="006C3F3F" w:rsidRPr="007E43C2" w:rsidRDefault="006C3F3F" w:rsidP="006C3F3F">
            <w:pPr>
              <w:ind w:left="-94" w:right="-94"/>
              <w:jc w:val="center"/>
              <w:rPr>
                <w:b/>
                <w:sz w:val="18"/>
                <w:szCs w:val="18"/>
                <w:lang w:val="uz-Latn-UZ"/>
              </w:rPr>
            </w:pPr>
            <w:r w:rsidRPr="007E43C2">
              <w:rPr>
                <w:b/>
                <w:sz w:val="18"/>
                <w:szCs w:val="18"/>
                <w:lang w:val="uz-Latn-UZ"/>
              </w:rPr>
              <w:t>birligi</w:t>
            </w:r>
          </w:p>
          <w:p w:rsidR="006C3F3F" w:rsidRPr="007E43C2" w:rsidRDefault="006C3F3F" w:rsidP="006C3F3F">
            <w:pPr>
              <w:ind w:left="-94" w:right="-94"/>
              <w:jc w:val="center"/>
              <w:rPr>
                <w:sz w:val="18"/>
                <w:szCs w:val="18"/>
                <w:lang w:val="uz-Latn-UZ"/>
              </w:rPr>
            </w:pPr>
          </w:p>
          <w:p w:rsidR="006C3F3F" w:rsidRPr="007E43C2" w:rsidRDefault="006C3F3F" w:rsidP="006C3F3F">
            <w:pPr>
              <w:ind w:left="-94" w:right="-94"/>
              <w:jc w:val="center"/>
              <w:rPr>
                <w:sz w:val="18"/>
                <w:szCs w:val="18"/>
                <w:lang w:val="uz-Latn-UZ"/>
              </w:rPr>
            </w:pPr>
            <w:r w:rsidRPr="007E43C2">
              <w:rPr>
                <w:sz w:val="18"/>
                <w:szCs w:val="18"/>
                <w:lang w:val="uz-Latn-UZ"/>
              </w:rPr>
              <w:t>Единица</w:t>
            </w:r>
          </w:p>
          <w:p w:rsidR="006C3F3F" w:rsidRPr="007E43C2" w:rsidRDefault="006C3F3F" w:rsidP="006C3F3F">
            <w:pPr>
              <w:spacing w:after="60"/>
              <w:ind w:left="-94" w:right="-94"/>
              <w:jc w:val="center"/>
              <w:rPr>
                <w:sz w:val="18"/>
                <w:szCs w:val="18"/>
                <w:lang w:val="uz-Latn-UZ"/>
              </w:rPr>
            </w:pPr>
            <w:r w:rsidRPr="007E43C2">
              <w:rPr>
                <w:sz w:val="18"/>
                <w:szCs w:val="18"/>
                <w:lang w:val="uz-Latn-UZ"/>
              </w:rPr>
              <w:t xml:space="preserve">измерения </w:t>
            </w:r>
          </w:p>
        </w:tc>
        <w:tc>
          <w:tcPr>
            <w:tcW w:w="1030" w:type="dxa"/>
            <w:vMerge w:val="restart"/>
            <w:vAlign w:val="center"/>
          </w:tcPr>
          <w:p w:rsidR="006C3F3F" w:rsidRPr="007E43C2" w:rsidRDefault="006C3F3F" w:rsidP="006C3F3F">
            <w:pPr>
              <w:jc w:val="center"/>
              <w:rPr>
                <w:b/>
                <w:sz w:val="18"/>
                <w:szCs w:val="18"/>
                <w:lang w:val="uz-Latn-UZ"/>
              </w:rPr>
            </w:pPr>
            <w:r w:rsidRPr="007E43C2">
              <w:rPr>
                <w:b/>
                <w:bCs/>
                <w:spacing w:val="-3"/>
                <w:sz w:val="18"/>
                <w:lang w:val="uz-Latn-UZ"/>
              </w:rPr>
              <w:t>TIFTN kodi</w:t>
            </w:r>
          </w:p>
          <w:p w:rsidR="006C3F3F" w:rsidRPr="007E43C2" w:rsidRDefault="006C3F3F" w:rsidP="006C3F3F">
            <w:pPr>
              <w:jc w:val="center"/>
              <w:rPr>
                <w:b/>
                <w:sz w:val="18"/>
                <w:lang w:val="uz-Latn-UZ"/>
              </w:rPr>
            </w:pPr>
          </w:p>
          <w:p w:rsidR="006C3F3F" w:rsidRPr="007E43C2" w:rsidRDefault="006C3F3F" w:rsidP="006C3F3F">
            <w:pPr>
              <w:ind w:left="-57" w:right="-57"/>
              <w:jc w:val="center"/>
              <w:rPr>
                <w:sz w:val="18"/>
                <w:szCs w:val="18"/>
                <w:lang w:val="uz-Latn-UZ"/>
              </w:rPr>
            </w:pPr>
            <w:r w:rsidRPr="007E43C2">
              <w:rPr>
                <w:sz w:val="18"/>
                <w:lang w:val="uz-Latn-UZ"/>
              </w:rPr>
              <w:t>Код ТНВЭД</w:t>
            </w:r>
          </w:p>
        </w:tc>
        <w:tc>
          <w:tcPr>
            <w:tcW w:w="1106" w:type="dxa"/>
            <w:vMerge w:val="restart"/>
            <w:vAlign w:val="center"/>
          </w:tcPr>
          <w:p w:rsidR="006C3F3F" w:rsidRPr="007E43C2" w:rsidRDefault="006C3F3F" w:rsidP="006C3F3F">
            <w:pPr>
              <w:ind w:left="-94" w:right="-100"/>
              <w:jc w:val="center"/>
              <w:rPr>
                <w:b/>
                <w:sz w:val="18"/>
                <w:szCs w:val="18"/>
                <w:lang w:val="uz-Latn-UZ"/>
              </w:rPr>
            </w:pPr>
            <w:r w:rsidRPr="007E43C2">
              <w:rPr>
                <w:b/>
                <w:sz w:val="18"/>
                <w:szCs w:val="18"/>
                <w:lang w:val="uz-Latn-UZ"/>
              </w:rPr>
              <w:t>Sotish kanali kodi¹</w:t>
            </w:r>
            <w:r w:rsidRPr="007E43C2">
              <w:rPr>
                <w:b/>
                <w:sz w:val="18"/>
                <w:szCs w:val="18"/>
                <w:vertAlign w:val="superscript"/>
                <w:lang w:val="uz-Latn-UZ"/>
              </w:rPr>
              <w:t>)</w:t>
            </w:r>
          </w:p>
          <w:p w:rsidR="006C3F3F" w:rsidRPr="007E43C2" w:rsidRDefault="006C3F3F" w:rsidP="006C3F3F">
            <w:pPr>
              <w:ind w:left="-57" w:right="-57"/>
              <w:jc w:val="center"/>
              <w:rPr>
                <w:sz w:val="18"/>
                <w:szCs w:val="18"/>
                <w:lang w:val="uz-Latn-UZ"/>
              </w:rPr>
            </w:pPr>
          </w:p>
          <w:p w:rsidR="006C3F3F" w:rsidRPr="007E43C2" w:rsidRDefault="006C3F3F" w:rsidP="006F6700">
            <w:pPr>
              <w:ind w:left="-57" w:right="-57"/>
              <w:jc w:val="center"/>
              <w:rPr>
                <w:sz w:val="18"/>
                <w:szCs w:val="18"/>
                <w:lang w:val="uz-Latn-UZ"/>
              </w:rPr>
            </w:pPr>
            <w:r w:rsidRPr="007E43C2">
              <w:rPr>
                <w:sz w:val="18"/>
                <w:szCs w:val="18"/>
                <w:lang w:val="uz-Latn-UZ"/>
              </w:rPr>
              <w:t>Код канала реализации¹</w:t>
            </w:r>
            <w:r w:rsidRPr="007E43C2">
              <w:rPr>
                <w:b/>
                <w:sz w:val="18"/>
                <w:szCs w:val="18"/>
                <w:vertAlign w:val="superscript"/>
                <w:lang w:val="uz-Latn-UZ"/>
              </w:rPr>
              <w:t>)</w:t>
            </w:r>
          </w:p>
        </w:tc>
        <w:tc>
          <w:tcPr>
            <w:tcW w:w="2192" w:type="dxa"/>
            <w:vMerge w:val="restart"/>
            <w:vAlign w:val="center"/>
          </w:tcPr>
          <w:p w:rsidR="006C3F3F" w:rsidRPr="007E43C2" w:rsidRDefault="006C3F3F" w:rsidP="006C2489">
            <w:pPr>
              <w:tabs>
                <w:tab w:val="left" w:pos="3861"/>
              </w:tabs>
              <w:ind w:left="-101" w:right="-80"/>
              <w:jc w:val="center"/>
              <w:rPr>
                <w:b/>
                <w:sz w:val="18"/>
                <w:szCs w:val="18"/>
                <w:lang w:val="uz-Latn-UZ"/>
              </w:rPr>
            </w:pPr>
            <w:r w:rsidRPr="007E43C2">
              <w:rPr>
                <w:b/>
                <w:sz w:val="18"/>
                <w:szCs w:val="18"/>
                <w:lang w:val="uz-Latn-UZ"/>
              </w:rPr>
              <w:t>Mahsulot xususiyatini to‘liq ko‘rsating (marka, nav, o‘lcham, vazn, quvvat, qadoq, toifa)</w:t>
            </w:r>
          </w:p>
          <w:p w:rsidR="006C3F3F" w:rsidRPr="007E43C2" w:rsidRDefault="006C3F3F" w:rsidP="006C2489">
            <w:pPr>
              <w:tabs>
                <w:tab w:val="left" w:pos="3861"/>
              </w:tabs>
              <w:ind w:left="-101" w:right="-80"/>
              <w:jc w:val="center"/>
              <w:rPr>
                <w:sz w:val="14"/>
                <w:szCs w:val="18"/>
                <w:lang w:val="uz-Latn-UZ"/>
              </w:rPr>
            </w:pPr>
          </w:p>
          <w:p w:rsidR="006C3F3F" w:rsidRPr="007E43C2" w:rsidRDefault="006C3F3F" w:rsidP="006C2489">
            <w:pPr>
              <w:ind w:left="-101" w:right="-80"/>
              <w:jc w:val="center"/>
              <w:rPr>
                <w:sz w:val="18"/>
                <w:szCs w:val="18"/>
                <w:lang w:val="uz-Latn-UZ"/>
              </w:rPr>
            </w:pPr>
            <w:r w:rsidRPr="007E43C2">
              <w:rPr>
                <w:sz w:val="18"/>
                <w:szCs w:val="18"/>
                <w:lang w:val="uz-Latn-UZ"/>
              </w:rPr>
              <w:t>Указать полную</w:t>
            </w:r>
          </w:p>
          <w:p w:rsidR="006C3F3F" w:rsidRPr="007E43C2" w:rsidRDefault="006C3F3F" w:rsidP="006C2489">
            <w:pPr>
              <w:ind w:left="-101" w:right="-80"/>
              <w:jc w:val="center"/>
              <w:rPr>
                <w:sz w:val="18"/>
                <w:szCs w:val="18"/>
                <w:lang w:val="uz-Latn-UZ"/>
              </w:rPr>
            </w:pPr>
            <w:r w:rsidRPr="007E43C2">
              <w:rPr>
                <w:sz w:val="18"/>
                <w:szCs w:val="18"/>
                <w:lang w:val="uz-Latn-UZ"/>
              </w:rPr>
              <w:t>спецификацию продукции (марка, сорт, размер, вес,</w:t>
            </w:r>
            <w:r w:rsidRPr="007E43C2">
              <w:rPr>
                <w:sz w:val="16"/>
                <w:szCs w:val="18"/>
                <w:lang w:val="uz-Latn-UZ"/>
              </w:rPr>
              <w:t xml:space="preserve"> </w:t>
            </w:r>
            <w:r w:rsidRPr="007E43C2">
              <w:rPr>
                <w:sz w:val="18"/>
                <w:szCs w:val="18"/>
                <w:lang w:val="uz-Latn-UZ"/>
              </w:rPr>
              <w:t>мощность,</w:t>
            </w:r>
            <w:r w:rsidR="0007718A" w:rsidRPr="007E43C2">
              <w:rPr>
                <w:sz w:val="18"/>
                <w:szCs w:val="18"/>
                <w:lang w:val="uz-Cyrl-UZ"/>
              </w:rPr>
              <w:t xml:space="preserve"> </w:t>
            </w:r>
            <w:r w:rsidRPr="007E43C2">
              <w:rPr>
                <w:sz w:val="18"/>
                <w:szCs w:val="18"/>
                <w:lang w:val="uz-Latn-UZ"/>
              </w:rPr>
              <w:t>упаковка, категория)</w:t>
            </w:r>
          </w:p>
        </w:tc>
        <w:tc>
          <w:tcPr>
            <w:tcW w:w="3118" w:type="dxa"/>
            <w:gridSpan w:val="2"/>
            <w:vAlign w:val="center"/>
          </w:tcPr>
          <w:p w:rsidR="006C3F3F" w:rsidRPr="007E43C2" w:rsidRDefault="006C3F3F" w:rsidP="00D07957">
            <w:pPr>
              <w:jc w:val="center"/>
              <w:rPr>
                <w:b/>
                <w:sz w:val="18"/>
                <w:szCs w:val="18"/>
                <w:lang w:val="uz-Latn-UZ"/>
              </w:rPr>
            </w:pPr>
            <w:r w:rsidRPr="007E43C2">
              <w:rPr>
                <w:b/>
                <w:sz w:val="18"/>
                <w:szCs w:val="18"/>
                <w:lang w:val="uz-Latn-UZ"/>
              </w:rPr>
              <w:t>Mahsulot birligi narxi, so‘m</w:t>
            </w:r>
          </w:p>
          <w:p w:rsidR="006C3F3F" w:rsidRPr="007E43C2" w:rsidRDefault="006C3F3F" w:rsidP="006C3F3F">
            <w:pPr>
              <w:jc w:val="center"/>
              <w:rPr>
                <w:sz w:val="18"/>
                <w:szCs w:val="18"/>
                <w:lang w:val="uz-Latn-UZ"/>
              </w:rPr>
            </w:pPr>
          </w:p>
          <w:p w:rsidR="006C3F3F" w:rsidRPr="007E43C2" w:rsidRDefault="006C3F3F" w:rsidP="00D07957">
            <w:pPr>
              <w:jc w:val="center"/>
              <w:rPr>
                <w:sz w:val="18"/>
                <w:szCs w:val="18"/>
                <w:lang w:val="uz-Latn-UZ"/>
              </w:rPr>
            </w:pPr>
            <w:r w:rsidRPr="007E43C2">
              <w:rPr>
                <w:sz w:val="18"/>
                <w:szCs w:val="18"/>
                <w:lang w:val="uz-Latn-UZ"/>
              </w:rPr>
              <w:t>Цена за единицу продукции, сум</w:t>
            </w:r>
          </w:p>
        </w:tc>
        <w:tc>
          <w:tcPr>
            <w:tcW w:w="2085" w:type="dxa"/>
            <w:vMerge w:val="restart"/>
            <w:vAlign w:val="center"/>
          </w:tcPr>
          <w:p w:rsidR="006C3F3F" w:rsidRPr="007E43C2" w:rsidRDefault="006C3F3F" w:rsidP="006C3F3F">
            <w:pPr>
              <w:ind w:left="-77" w:right="-75"/>
              <w:jc w:val="center"/>
              <w:rPr>
                <w:b/>
                <w:sz w:val="18"/>
                <w:szCs w:val="18"/>
                <w:lang w:val="uz-Latn-UZ"/>
              </w:rPr>
            </w:pPr>
            <w:r w:rsidRPr="007E43C2">
              <w:rPr>
                <w:b/>
                <w:sz w:val="18"/>
                <w:szCs w:val="18"/>
                <w:lang w:val="uz-Latn-UZ"/>
              </w:rPr>
              <w:t xml:space="preserve">O‘tgan oyda mahsulot ishlab chiqarish (yoki sotish) mavjudligini ko‘rsating </w:t>
            </w:r>
            <w:r w:rsidRPr="007E43C2">
              <w:rPr>
                <w:b/>
                <w:sz w:val="18"/>
                <w:szCs w:val="16"/>
                <w:lang w:val="uz-Latn-UZ"/>
              </w:rPr>
              <w:t>(ha-1, yo‘q-</w:t>
            </w:r>
            <w:r w:rsidR="00EE26B7" w:rsidRPr="007E43C2">
              <w:rPr>
                <w:b/>
                <w:sz w:val="18"/>
                <w:szCs w:val="16"/>
                <w:lang w:val="uz-Cyrl-UZ"/>
              </w:rPr>
              <w:t>2</w:t>
            </w:r>
            <w:r w:rsidRPr="007E43C2">
              <w:rPr>
                <w:b/>
                <w:sz w:val="18"/>
                <w:szCs w:val="16"/>
                <w:lang w:val="uz-Latn-UZ"/>
              </w:rPr>
              <w:t>)</w:t>
            </w:r>
          </w:p>
          <w:p w:rsidR="006C3F3F" w:rsidRPr="007E43C2" w:rsidRDefault="006C3F3F" w:rsidP="006C3F3F">
            <w:pPr>
              <w:pStyle w:val="a8"/>
              <w:rPr>
                <w:sz w:val="18"/>
                <w:szCs w:val="16"/>
                <w:lang w:val="uz-Latn-UZ"/>
              </w:rPr>
            </w:pPr>
          </w:p>
          <w:p w:rsidR="006C3F3F" w:rsidRPr="007E43C2" w:rsidRDefault="006C3F3F" w:rsidP="00FC26AE">
            <w:pPr>
              <w:pStyle w:val="a8"/>
              <w:ind w:right="-89"/>
              <w:rPr>
                <w:sz w:val="18"/>
                <w:szCs w:val="16"/>
                <w:lang w:val="uz-Latn-UZ"/>
              </w:rPr>
            </w:pPr>
            <w:r w:rsidRPr="007E43C2">
              <w:rPr>
                <w:sz w:val="18"/>
                <w:szCs w:val="16"/>
                <w:lang w:val="uz-Latn-UZ"/>
              </w:rPr>
              <w:t>Указать,был ли выпуск (или реализация) продукции в</w:t>
            </w:r>
            <w:r w:rsidR="00FC26AE" w:rsidRPr="007E43C2">
              <w:rPr>
                <w:sz w:val="18"/>
                <w:szCs w:val="16"/>
                <w:lang w:val="uz-Latn-UZ"/>
              </w:rPr>
              <w:t xml:space="preserve"> </w:t>
            </w:r>
            <w:r w:rsidRPr="007E43C2">
              <w:rPr>
                <w:sz w:val="18"/>
                <w:szCs w:val="16"/>
                <w:lang w:val="uz-Latn-UZ"/>
              </w:rPr>
              <w:t xml:space="preserve">предыдущем месяце (да - 1, нет – </w:t>
            </w:r>
            <w:r w:rsidR="00EE26B7" w:rsidRPr="007E43C2">
              <w:rPr>
                <w:sz w:val="18"/>
                <w:szCs w:val="16"/>
                <w:lang w:val="uz-Cyrl-UZ"/>
              </w:rPr>
              <w:t>2</w:t>
            </w:r>
            <w:r w:rsidRPr="007E43C2">
              <w:rPr>
                <w:sz w:val="18"/>
                <w:szCs w:val="16"/>
                <w:lang w:val="uz-Latn-UZ"/>
              </w:rPr>
              <w:t>)</w:t>
            </w:r>
          </w:p>
        </w:tc>
        <w:tc>
          <w:tcPr>
            <w:tcW w:w="1915" w:type="dxa"/>
            <w:vMerge w:val="restart"/>
            <w:vAlign w:val="center"/>
          </w:tcPr>
          <w:p w:rsidR="006C3F3F" w:rsidRPr="007E43C2" w:rsidRDefault="006C3F3F" w:rsidP="006C3F3F">
            <w:pPr>
              <w:jc w:val="center"/>
              <w:rPr>
                <w:b/>
                <w:sz w:val="18"/>
                <w:szCs w:val="18"/>
                <w:lang w:val="uz-Latn-UZ"/>
              </w:rPr>
            </w:pPr>
            <w:r w:rsidRPr="007E43C2">
              <w:rPr>
                <w:b/>
                <w:sz w:val="18"/>
                <w:szCs w:val="18"/>
                <w:lang w:val="uz-Latn-UZ"/>
              </w:rPr>
              <w:t>Izoh:</w:t>
            </w:r>
            <w:r w:rsidR="00CA2ED8" w:rsidRPr="007E43C2">
              <w:rPr>
                <w:b/>
                <w:sz w:val="18"/>
                <w:szCs w:val="18"/>
                <w:lang w:val="uz-Latn-UZ"/>
              </w:rPr>
              <w:t xml:space="preserve"> narx</w:t>
            </w:r>
          </w:p>
          <w:p w:rsidR="006C3F3F" w:rsidRPr="007E43C2" w:rsidRDefault="006C3F3F" w:rsidP="006C3F3F">
            <w:pPr>
              <w:jc w:val="center"/>
              <w:rPr>
                <w:b/>
                <w:sz w:val="18"/>
                <w:szCs w:val="18"/>
                <w:lang w:val="uz-Latn-UZ"/>
              </w:rPr>
            </w:pPr>
            <w:r w:rsidRPr="007E43C2">
              <w:rPr>
                <w:b/>
                <w:sz w:val="18"/>
                <w:szCs w:val="18"/>
                <w:lang w:val="uz-Latn-UZ"/>
              </w:rPr>
              <w:t>o‘zgarishi sabablari</w:t>
            </w:r>
          </w:p>
          <w:p w:rsidR="006C3F3F" w:rsidRPr="007E43C2" w:rsidRDefault="006C3F3F" w:rsidP="006C3F3F">
            <w:pPr>
              <w:jc w:val="center"/>
              <w:rPr>
                <w:sz w:val="18"/>
                <w:szCs w:val="18"/>
                <w:lang w:val="uz-Latn-UZ"/>
              </w:rPr>
            </w:pPr>
          </w:p>
          <w:p w:rsidR="006C3F3F" w:rsidRPr="007E43C2" w:rsidRDefault="006C3F3F" w:rsidP="006C3F3F">
            <w:pPr>
              <w:jc w:val="center"/>
              <w:rPr>
                <w:sz w:val="18"/>
                <w:szCs w:val="18"/>
                <w:lang w:val="uz-Latn-UZ"/>
              </w:rPr>
            </w:pPr>
            <w:r w:rsidRPr="007E43C2">
              <w:rPr>
                <w:sz w:val="18"/>
                <w:szCs w:val="18"/>
                <w:lang w:val="uz-Latn-UZ"/>
              </w:rPr>
              <w:t>Примечание:</w:t>
            </w:r>
          </w:p>
          <w:p w:rsidR="006C3F3F" w:rsidRPr="007E43C2" w:rsidRDefault="006C3F3F" w:rsidP="006C3F3F">
            <w:pPr>
              <w:jc w:val="center"/>
              <w:rPr>
                <w:sz w:val="18"/>
                <w:szCs w:val="18"/>
                <w:lang w:val="uz-Latn-UZ"/>
              </w:rPr>
            </w:pPr>
            <w:r w:rsidRPr="007E43C2">
              <w:rPr>
                <w:sz w:val="18"/>
                <w:szCs w:val="18"/>
                <w:lang w:val="uz-Latn-UZ"/>
              </w:rPr>
              <w:t>причины изменения цен</w:t>
            </w:r>
          </w:p>
        </w:tc>
      </w:tr>
      <w:tr w:rsidR="006C3F3F" w:rsidRPr="007E43C2" w:rsidTr="00D07957">
        <w:trPr>
          <w:cantSplit/>
          <w:trHeight w:val="834"/>
        </w:trPr>
        <w:tc>
          <w:tcPr>
            <w:tcW w:w="1101" w:type="dxa"/>
            <w:vMerge/>
            <w:vAlign w:val="center"/>
          </w:tcPr>
          <w:p w:rsidR="006C3F3F" w:rsidRPr="007E43C2" w:rsidRDefault="006C3F3F" w:rsidP="006C3F3F">
            <w:pPr>
              <w:jc w:val="center"/>
              <w:rPr>
                <w:sz w:val="18"/>
                <w:szCs w:val="18"/>
                <w:lang w:val="uz-Latn-UZ"/>
              </w:rPr>
            </w:pPr>
          </w:p>
        </w:tc>
        <w:tc>
          <w:tcPr>
            <w:tcW w:w="1701" w:type="dxa"/>
            <w:vMerge/>
          </w:tcPr>
          <w:p w:rsidR="006C3F3F" w:rsidRPr="007E43C2" w:rsidRDefault="006C3F3F" w:rsidP="006C3F3F">
            <w:pPr>
              <w:jc w:val="center"/>
              <w:rPr>
                <w:sz w:val="18"/>
                <w:szCs w:val="18"/>
                <w:lang w:val="uz-Latn-UZ"/>
              </w:rPr>
            </w:pPr>
          </w:p>
        </w:tc>
        <w:tc>
          <w:tcPr>
            <w:tcW w:w="1260" w:type="dxa"/>
            <w:vMerge/>
            <w:vAlign w:val="center"/>
          </w:tcPr>
          <w:p w:rsidR="006C3F3F" w:rsidRPr="007E43C2" w:rsidRDefault="006C3F3F" w:rsidP="006C3F3F">
            <w:pPr>
              <w:jc w:val="center"/>
              <w:rPr>
                <w:sz w:val="18"/>
                <w:szCs w:val="18"/>
                <w:lang w:val="uz-Latn-UZ"/>
              </w:rPr>
            </w:pPr>
          </w:p>
        </w:tc>
        <w:tc>
          <w:tcPr>
            <w:tcW w:w="1030" w:type="dxa"/>
            <w:vMerge/>
            <w:vAlign w:val="center"/>
          </w:tcPr>
          <w:p w:rsidR="006C3F3F" w:rsidRPr="007E43C2" w:rsidRDefault="006C3F3F" w:rsidP="006C3F3F">
            <w:pPr>
              <w:jc w:val="center"/>
              <w:rPr>
                <w:sz w:val="18"/>
                <w:szCs w:val="18"/>
                <w:lang w:val="uz-Latn-UZ"/>
              </w:rPr>
            </w:pPr>
          </w:p>
        </w:tc>
        <w:tc>
          <w:tcPr>
            <w:tcW w:w="1106" w:type="dxa"/>
            <w:vMerge/>
            <w:vAlign w:val="center"/>
          </w:tcPr>
          <w:p w:rsidR="006C3F3F" w:rsidRPr="007E43C2" w:rsidRDefault="006C3F3F" w:rsidP="006C3F3F">
            <w:pPr>
              <w:jc w:val="center"/>
              <w:rPr>
                <w:sz w:val="18"/>
                <w:szCs w:val="18"/>
                <w:lang w:val="uz-Latn-UZ"/>
              </w:rPr>
            </w:pPr>
          </w:p>
        </w:tc>
        <w:tc>
          <w:tcPr>
            <w:tcW w:w="2192" w:type="dxa"/>
            <w:vMerge/>
          </w:tcPr>
          <w:p w:rsidR="006C3F3F" w:rsidRPr="007E43C2" w:rsidRDefault="006C3F3F" w:rsidP="006C3F3F">
            <w:pPr>
              <w:jc w:val="center"/>
              <w:rPr>
                <w:b/>
                <w:sz w:val="18"/>
                <w:szCs w:val="18"/>
                <w:lang w:val="uz-Latn-UZ"/>
              </w:rPr>
            </w:pPr>
          </w:p>
        </w:tc>
        <w:tc>
          <w:tcPr>
            <w:tcW w:w="1559" w:type="dxa"/>
            <w:vAlign w:val="center"/>
          </w:tcPr>
          <w:p w:rsidR="006C3F3F" w:rsidRPr="007E43C2" w:rsidRDefault="006C3F3F" w:rsidP="006C3F3F">
            <w:pPr>
              <w:jc w:val="center"/>
              <w:rPr>
                <w:b/>
                <w:sz w:val="18"/>
                <w:szCs w:val="18"/>
                <w:lang w:val="uz-Latn-UZ"/>
              </w:rPr>
            </w:pPr>
            <w:r w:rsidRPr="007E43C2">
              <w:rPr>
                <w:b/>
                <w:sz w:val="18"/>
                <w:szCs w:val="18"/>
                <w:lang w:val="uz-Latn-UZ"/>
              </w:rPr>
              <w:t>o‘tgan oydagi</w:t>
            </w:r>
          </w:p>
          <w:p w:rsidR="006C3F3F" w:rsidRPr="007E43C2" w:rsidRDefault="006C3F3F" w:rsidP="006C3F3F">
            <w:pPr>
              <w:jc w:val="center"/>
              <w:rPr>
                <w:sz w:val="18"/>
                <w:szCs w:val="18"/>
                <w:lang w:val="uz-Latn-UZ"/>
              </w:rPr>
            </w:pPr>
            <w:r w:rsidRPr="007E43C2">
              <w:rPr>
                <w:sz w:val="18"/>
                <w:szCs w:val="18"/>
                <w:lang w:val="uz-Latn-UZ"/>
              </w:rPr>
              <w:t>предыдущего месяца</w:t>
            </w:r>
          </w:p>
        </w:tc>
        <w:tc>
          <w:tcPr>
            <w:tcW w:w="1559" w:type="dxa"/>
            <w:vAlign w:val="center"/>
          </w:tcPr>
          <w:p w:rsidR="006C3F3F" w:rsidRPr="007E43C2" w:rsidRDefault="006C3F3F" w:rsidP="006C3F3F">
            <w:pPr>
              <w:ind w:left="-108" w:right="-108"/>
              <w:jc w:val="center"/>
              <w:rPr>
                <w:b/>
                <w:sz w:val="18"/>
                <w:szCs w:val="18"/>
                <w:lang w:val="uz-Latn-UZ"/>
              </w:rPr>
            </w:pPr>
            <w:r w:rsidRPr="007E43C2">
              <w:rPr>
                <w:b/>
                <w:sz w:val="18"/>
                <w:szCs w:val="18"/>
                <w:lang w:val="uz-Latn-UZ"/>
              </w:rPr>
              <w:t>hisobot oyidagi</w:t>
            </w:r>
          </w:p>
          <w:p w:rsidR="006C3F3F" w:rsidRPr="007E43C2" w:rsidRDefault="006C3F3F" w:rsidP="006C3F3F">
            <w:pPr>
              <w:ind w:right="-108"/>
              <w:jc w:val="center"/>
              <w:rPr>
                <w:sz w:val="18"/>
                <w:szCs w:val="18"/>
                <w:lang w:val="uz-Latn-UZ"/>
              </w:rPr>
            </w:pPr>
            <w:r w:rsidRPr="007E43C2">
              <w:rPr>
                <w:sz w:val="18"/>
                <w:szCs w:val="18"/>
                <w:lang w:val="uz-Latn-UZ"/>
              </w:rPr>
              <w:t>отчетного</w:t>
            </w:r>
          </w:p>
          <w:p w:rsidR="006C3F3F" w:rsidRPr="007E43C2" w:rsidRDefault="006C3F3F" w:rsidP="006C3F3F">
            <w:pPr>
              <w:ind w:right="-108"/>
              <w:jc w:val="center"/>
              <w:rPr>
                <w:sz w:val="18"/>
                <w:szCs w:val="18"/>
                <w:lang w:val="uz-Latn-UZ"/>
              </w:rPr>
            </w:pPr>
            <w:r w:rsidRPr="007E43C2">
              <w:rPr>
                <w:sz w:val="18"/>
                <w:szCs w:val="18"/>
                <w:lang w:val="uz-Latn-UZ"/>
              </w:rPr>
              <w:t>месяца</w:t>
            </w:r>
          </w:p>
        </w:tc>
        <w:tc>
          <w:tcPr>
            <w:tcW w:w="2085" w:type="dxa"/>
            <w:vMerge/>
            <w:vAlign w:val="center"/>
          </w:tcPr>
          <w:p w:rsidR="006C3F3F" w:rsidRPr="007E43C2" w:rsidRDefault="006C3F3F" w:rsidP="006C3F3F">
            <w:pPr>
              <w:jc w:val="center"/>
              <w:rPr>
                <w:sz w:val="18"/>
                <w:szCs w:val="18"/>
                <w:lang w:val="uz-Latn-UZ"/>
              </w:rPr>
            </w:pPr>
          </w:p>
        </w:tc>
        <w:tc>
          <w:tcPr>
            <w:tcW w:w="1915" w:type="dxa"/>
            <w:vMerge/>
            <w:vAlign w:val="center"/>
          </w:tcPr>
          <w:p w:rsidR="006C3F3F" w:rsidRPr="007E43C2" w:rsidRDefault="006C3F3F" w:rsidP="006C3F3F">
            <w:pPr>
              <w:jc w:val="center"/>
              <w:rPr>
                <w:sz w:val="18"/>
                <w:szCs w:val="18"/>
                <w:lang w:val="uz-Latn-UZ"/>
              </w:rPr>
            </w:pPr>
          </w:p>
        </w:tc>
      </w:tr>
      <w:tr w:rsidR="00DB7AB2" w:rsidRPr="007E43C2" w:rsidTr="00D07957">
        <w:trPr>
          <w:trHeight w:val="181"/>
        </w:trPr>
        <w:tc>
          <w:tcPr>
            <w:tcW w:w="1101" w:type="dxa"/>
            <w:vAlign w:val="center"/>
          </w:tcPr>
          <w:p w:rsidR="00DB7AB2" w:rsidRPr="007E43C2" w:rsidRDefault="00DB7AB2" w:rsidP="00DB7AB2">
            <w:pPr>
              <w:jc w:val="center"/>
              <w:rPr>
                <w:sz w:val="18"/>
                <w:szCs w:val="18"/>
              </w:rPr>
            </w:pPr>
            <w:r w:rsidRPr="007E43C2">
              <w:rPr>
                <w:sz w:val="18"/>
                <w:szCs w:val="18"/>
              </w:rPr>
              <w:t>А</w:t>
            </w:r>
          </w:p>
        </w:tc>
        <w:tc>
          <w:tcPr>
            <w:tcW w:w="1701" w:type="dxa"/>
            <w:vAlign w:val="center"/>
          </w:tcPr>
          <w:p w:rsidR="00DB7AB2" w:rsidRPr="007E43C2" w:rsidRDefault="00DB7AB2" w:rsidP="00DB7AB2">
            <w:pPr>
              <w:jc w:val="center"/>
              <w:rPr>
                <w:sz w:val="18"/>
                <w:szCs w:val="18"/>
              </w:rPr>
            </w:pPr>
            <w:r w:rsidRPr="007E43C2">
              <w:rPr>
                <w:sz w:val="18"/>
                <w:szCs w:val="18"/>
              </w:rPr>
              <w:t>В</w:t>
            </w:r>
          </w:p>
        </w:tc>
        <w:tc>
          <w:tcPr>
            <w:tcW w:w="1260" w:type="dxa"/>
            <w:vAlign w:val="center"/>
          </w:tcPr>
          <w:p w:rsidR="00DB7AB2" w:rsidRPr="007E43C2" w:rsidRDefault="00DB7AB2" w:rsidP="00DB7AB2">
            <w:pPr>
              <w:jc w:val="center"/>
              <w:rPr>
                <w:sz w:val="18"/>
                <w:szCs w:val="18"/>
                <w:lang w:val="en-US"/>
              </w:rPr>
            </w:pPr>
            <w:r w:rsidRPr="007E43C2">
              <w:rPr>
                <w:sz w:val="18"/>
                <w:szCs w:val="18"/>
                <w:lang w:val="en-US"/>
              </w:rPr>
              <w:t>D</w:t>
            </w:r>
          </w:p>
        </w:tc>
        <w:tc>
          <w:tcPr>
            <w:tcW w:w="1030" w:type="dxa"/>
            <w:vAlign w:val="center"/>
          </w:tcPr>
          <w:p w:rsidR="00DB7AB2" w:rsidRPr="007E43C2" w:rsidRDefault="00DB7AB2" w:rsidP="00DB7AB2">
            <w:pPr>
              <w:jc w:val="center"/>
              <w:rPr>
                <w:sz w:val="18"/>
                <w:szCs w:val="18"/>
              </w:rPr>
            </w:pPr>
            <w:r w:rsidRPr="007E43C2">
              <w:rPr>
                <w:sz w:val="18"/>
                <w:szCs w:val="18"/>
                <w:lang w:val="uz-Cyrl-UZ"/>
              </w:rPr>
              <w:t>Е</w:t>
            </w:r>
          </w:p>
        </w:tc>
        <w:tc>
          <w:tcPr>
            <w:tcW w:w="1106" w:type="dxa"/>
            <w:vAlign w:val="center"/>
          </w:tcPr>
          <w:p w:rsidR="00DB7AB2" w:rsidRPr="007E43C2" w:rsidRDefault="00DB7AB2" w:rsidP="00DB7AB2">
            <w:pPr>
              <w:jc w:val="center"/>
              <w:rPr>
                <w:sz w:val="18"/>
                <w:szCs w:val="18"/>
                <w:lang w:val="uz-Latn-UZ"/>
              </w:rPr>
            </w:pPr>
            <w:r w:rsidRPr="007E43C2">
              <w:rPr>
                <w:sz w:val="18"/>
                <w:szCs w:val="18"/>
                <w:lang w:val="uz-Latn-UZ"/>
              </w:rPr>
              <w:t>1</w:t>
            </w:r>
          </w:p>
        </w:tc>
        <w:tc>
          <w:tcPr>
            <w:tcW w:w="2192" w:type="dxa"/>
            <w:vAlign w:val="center"/>
          </w:tcPr>
          <w:p w:rsidR="00DB7AB2" w:rsidRPr="007E43C2" w:rsidRDefault="00DB7AB2" w:rsidP="00DB7AB2">
            <w:pPr>
              <w:jc w:val="center"/>
              <w:rPr>
                <w:sz w:val="18"/>
                <w:szCs w:val="18"/>
                <w:lang w:val="uz-Latn-UZ"/>
              </w:rPr>
            </w:pPr>
            <w:r w:rsidRPr="007E43C2">
              <w:rPr>
                <w:sz w:val="18"/>
                <w:szCs w:val="18"/>
                <w:lang w:val="uz-Latn-UZ"/>
              </w:rPr>
              <w:t>2</w:t>
            </w:r>
          </w:p>
        </w:tc>
        <w:tc>
          <w:tcPr>
            <w:tcW w:w="1559" w:type="dxa"/>
            <w:vAlign w:val="center"/>
          </w:tcPr>
          <w:p w:rsidR="00DB7AB2" w:rsidRPr="007E43C2" w:rsidRDefault="006C2489" w:rsidP="00DB7AB2">
            <w:pPr>
              <w:jc w:val="center"/>
              <w:rPr>
                <w:sz w:val="18"/>
                <w:szCs w:val="18"/>
                <w:lang w:val="uz-Latn-UZ"/>
              </w:rPr>
            </w:pPr>
            <w:r w:rsidRPr="007E43C2">
              <w:rPr>
                <w:sz w:val="18"/>
                <w:szCs w:val="18"/>
                <w:lang w:val="uz-Latn-UZ"/>
              </w:rPr>
              <w:t>3</w:t>
            </w:r>
          </w:p>
        </w:tc>
        <w:tc>
          <w:tcPr>
            <w:tcW w:w="1559" w:type="dxa"/>
            <w:vAlign w:val="center"/>
          </w:tcPr>
          <w:p w:rsidR="00DB7AB2" w:rsidRPr="007E43C2" w:rsidRDefault="006C2489" w:rsidP="00DB7AB2">
            <w:pPr>
              <w:jc w:val="center"/>
              <w:rPr>
                <w:sz w:val="18"/>
                <w:szCs w:val="18"/>
                <w:lang w:val="uz-Latn-UZ"/>
              </w:rPr>
            </w:pPr>
            <w:r w:rsidRPr="007E43C2">
              <w:rPr>
                <w:sz w:val="18"/>
                <w:szCs w:val="18"/>
                <w:lang w:val="uz-Latn-UZ"/>
              </w:rPr>
              <w:t>4</w:t>
            </w:r>
          </w:p>
        </w:tc>
        <w:tc>
          <w:tcPr>
            <w:tcW w:w="2085" w:type="dxa"/>
            <w:vAlign w:val="center"/>
          </w:tcPr>
          <w:p w:rsidR="00DB7AB2" w:rsidRPr="007E43C2" w:rsidRDefault="006C2489" w:rsidP="00DB7AB2">
            <w:pPr>
              <w:jc w:val="center"/>
              <w:rPr>
                <w:sz w:val="18"/>
                <w:szCs w:val="18"/>
                <w:lang w:val="uz-Latn-UZ"/>
              </w:rPr>
            </w:pPr>
            <w:r w:rsidRPr="007E43C2">
              <w:rPr>
                <w:sz w:val="18"/>
                <w:szCs w:val="18"/>
                <w:lang w:val="uz-Latn-UZ"/>
              </w:rPr>
              <w:t>5</w:t>
            </w:r>
          </w:p>
        </w:tc>
        <w:tc>
          <w:tcPr>
            <w:tcW w:w="1915" w:type="dxa"/>
            <w:vAlign w:val="center"/>
          </w:tcPr>
          <w:p w:rsidR="00DB7AB2" w:rsidRPr="007E43C2" w:rsidRDefault="006C2489" w:rsidP="00DB7AB2">
            <w:pPr>
              <w:jc w:val="center"/>
              <w:rPr>
                <w:sz w:val="18"/>
                <w:szCs w:val="18"/>
                <w:lang w:val="uz-Latn-UZ"/>
              </w:rPr>
            </w:pPr>
            <w:r w:rsidRPr="007E43C2">
              <w:rPr>
                <w:sz w:val="18"/>
                <w:szCs w:val="18"/>
                <w:lang w:val="uz-Latn-UZ"/>
              </w:rPr>
              <w:t>6</w:t>
            </w:r>
          </w:p>
        </w:tc>
      </w:tr>
      <w:tr w:rsidR="006C3F3F" w:rsidRPr="007E43C2" w:rsidTr="00D07957">
        <w:trPr>
          <w:trHeight w:val="247"/>
        </w:trPr>
        <w:tc>
          <w:tcPr>
            <w:tcW w:w="1101" w:type="dxa"/>
          </w:tcPr>
          <w:p w:rsidR="006C3F3F" w:rsidRPr="007E43C2" w:rsidRDefault="006C3F3F" w:rsidP="006C3F3F">
            <w:pPr>
              <w:rPr>
                <w:sz w:val="18"/>
                <w:szCs w:val="18"/>
                <w:lang w:val="uz-Latn-UZ"/>
              </w:rPr>
            </w:pPr>
          </w:p>
        </w:tc>
        <w:tc>
          <w:tcPr>
            <w:tcW w:w="1701" w:type="dxa"/>
          </w:tcPr>
          <w:p w:rsidR="006C3F3F" w:rsidRPr="007E43C2" w:rsidRDefault="006C3F3F" w:rsidP="006C3F3F">
            <w:pPr>
              <w:rPr>
                <w:sz w:val="18"/>
                <w:szCs w:val="18"/>
                <w:lang w:val="uz-Latn-UZ"/>
              </w:rPr>
            </w:pPr>
          </w:p>
        </w:tc>
        <w:tc>
          <w:tcPr>
            <w:tcW w:w="1260" w:type="dxa"/>
          </w:tcPr>
          <w:p w:rsidR="006C3F3F" w:rsidRPr="007E43C2" w:rsidRDefault="006C3F3F" w:rsidP="006C3F3F">
            <w:pPr>
              <w:rPr>
                <w:sz w:val="18"/>
                <w:szCs w:val="18"/>
                <w:lang w:val="uz-Latn-UZ"/>
              </w:rPr>
            </w:pPr>
          </w:p>
        </w:tc>
        <w:tc>
          <w:tcPr>
            <w:tcW w:w="1030" w:type="dxa"/>
          </w:tcPr>
          <w:p w:rsidR="006C3F3F" w:rsidRPr="007E43C2" w:rsidRDefault="006C3F3F" w:rsidP="006C3F3F">
            <w:pPr>
              <w:rPr>
                <w:sz w:val="18"/>
                <w:szCs w:val="18"/>
                <w:lang w:val="uz-Latn-UZ"/>
              </w:rPr>
            </w:pPr>
          </w:p>
        </w:tc>
        <w:tc>
          <w:tcPr>
            <w:tcW w:w="1106" w:type="dxa"/>
          </w:tcPr>
          <w:p w:rsidR="006C3F3F" w:rsidRPr="007E43C2" w:rsidRDefault="006C3F3F" w:rsidP="006C3F3F">
            <w:pPr>
              <w:rPr>
                <w:sz w:val="18"/>
                <w:szCs w:val="18"/>
                <w:lang w:val="uz-Latn-UZ"/>
              </w:rPr>
            </w:pPr>
          </w:p>
        </w:tc>
        <w:tc>
          <w:tcPr>
            <w:tcW w:w="2192" w:type="dxa"/>
          </w:tcPr>
          <w:p w:rsidR="006C3F3F" w:rsidRPr="007E43C2" w:rsidRDefault="006C3F3F" w:rsidP="006C3F3F">
            <w:pPr>
              <w:rPr>
                <w:b/>
                <w:sz w:val="18"/>
                <w:szCs w:val="18"/>
                <w:lang w:val="uz-Latn-UZ"/>
              </w:rPr>
            </w:pPr>
          </w:p>
        </w:tc>
        <w:tc>
          <w:tcPr>
            <w:tcW w:w="1559"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2085" w:type="dxa"/>
          </w:tcPr>
          <w:p w:rsidR="006C3F3F" w:rsidRPr="007E43C2" w:rsidRDefault="006C3F3F" w:rsidP="006C3F3F">
            <w:pPr>
              <w:rPr>
                <w:sz w:val="18"/>
                <w:szCs w:val="18"/>
                <w:lang w:val="uz-Latn-UZ"/>
              </w:rPr>
            </w:pPr>
          </w:p>
        </w:tc>
        <w:tc>
          <w:tcPr>
            <w:tcW w:w="1915" w:type="dxa"/>
          </w:tcPr>
          <w:p w:rsidR="006C3F3F" w:rsidRPr="007E43C2" w:rsidRDefault="006C3F3F" w:rsidP="006C3F3F">
            <w:pPr>
              <w:rPr>
                <w:sz w:val="18"/>
                <w:szCs w:val="18"/>
                <w:lang w:val="uz-Latn-UZ"/>
              </w:rPr>
            </w:pPr>
          </w:p>
        </w:tc>
      </w:tr>
      <w:tr w:rsidR="006C3F3F" w:rsidRPr="007E43C2" w:rsidTr="00D07957">
        <w:trPr>
          <w:trHeight w:val="246"/>
        </w:trPr>
        <w:tc>
          <w:tcPr>
            <w:tcW w:w="1101" w:type="dxa"/>
          </w:tcPr>
          <w:p w:rsidR="006C3F3F" w:rsidRPr="007E43C2" w:rsidRDefault="006C3F3F" w:rsidP="006C3F3F">
            <w:pPr>
              <w:rPr>
                <w:sz w:val="18"/>
                <w:szCs w:val="18"/>
                <w:lang w:val="uz-Latn-UZ"/>
              </w:rPr>
            </w:pPr>
          </w:p>
        </w:tc>
        <w:tc>
          <w:tcPr>
            <w:tcW w:w="1701" w:type="dxa"/>
          </w:tcPr>
          <w:p w:rsidR="006C3F3F" w:rsidRPr="007E43C2" w:rsidRDefault="006C3F3F" w:rsidP="006C3F3F">
            <w:pPr>
              <w:rPr>
                <w:sz w:val="18"/>
                <w:szCs w:val="18"/>
                <w:lang w:val="uz-Latn-UZ"/>
              </w:rPr>
            </w:pPr>
          </w:p>
        </w:tc>
        <w:tc>
          <w:tcPr>
            <w:tcW w:w="1260" w:type="dxa"/>
          </w:tcPr>
          <w:p w:rsidR="006C3F3F" w:rsidRPr="007E43C2" w:rsidRDefault="006C3F3F" w:rsidP="006C3F3F">
            <w:pPr>
              <w:rPr>
                <w:sz w:val="18"/>
                <w:szCs w:val="18"/>
                <w:lang w:val="uz-Latn-UZ"/>
              </w:rPr>
            </w:pPr>
          </w:p>
        </w:tc>
        <w:tc>
          <w:tcPr>
            <w:tcW w:w="1030" w:type="dxa"/>
          </w:tcPr>
          <w:p w:rsidR="006C3F3F" w:rsidRPr="007E43C2" w:rsidRDefault="006C3F3F" w:rsidP="006C3F3F">
            <w:pPr>
              <w:rPr>
                <w:sz w:val="18"/>
                <w:szCs w:val="18"/>
                <w:lang w:val="uz-Latn-UZ"/>
              </w:rPr>
            </w:pPr>
          </w:p>
        </w:tc>
        <w:tc>
          <w:tcPr>
            <w:tcW w:w="1106" w:type="dxa"/>
          </w:tcPr>
          <w:p w:rsidR="006C3F3F" w:rsidRPr="007E43C2" w:rsidRDefault="006C3F3F" w:rsidP="006C3F3F">
            <w:pPr>
              <w:rPr>
                <w:sz w:val="18"/>
                <w:szCs w:val="18"/>
                <w:lang w:val="uz-Latn-UZ"/>
              </w:rPr>
            </w:pPr>
          </w:p>
        </w:tc>
        <w:tc>
          <w:tcPr>
            <w:tcW w:w="2192"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2085" w:type="dxa"/>
          </w:tcPr>
          <w:p w:rsidR="006C3F3F" w:rsidRPr="007E43C2" w:rsidRDefault="006C3F3F" w:rsidP="006C3F3F">
            <w:pPr>
              <w:rPr>
                <w:sz w:val="18"/>
                <w:szCs w:val="18"/>
                <w:lang w:val="uz-Latn-UZ"/>
              </w:rPr>
            </w:pPr>
          </w:p>
        </w:tc>
        <w:tc>
          <w:tcPr>
            <w:tcW w:w="1915" w:type="dxa"/>
          </w:tcPr>
          <w:p w:rsidR="006C3F3F" w:rsidRPr="007E43C2" w:rsidRDefault="006C3F3F" w:rsidP="006C3F3F">
            <w:pPr>
              <w:rPr>
                <w:sz w:val="18"/>
                <w:szCs w:val="18"/>
                <w:lang w:val="uz-Latn-UZ"/>
              </w:rPr>
            </w:pPr>
          </w:p>
        </w:tc>
      </w:tr>
      <w:tr w:rsidR="006C3F3F" w:rsidRPr="007E43C2" w:rsidTr="00D07957">
        <w:trPr>
          <w:trHeight w:val="232"/>
        </w:trPr>
        <w:tc>
          <w:tcPr>
            <w:tcW w:w="1101" w:type="dxa"/>
          </w:tcPr>
          <w:p w:rsidR="006C3F3F" w:rsidRPr="007E43C2" w:rsidRDefault="006C3F3F" w:rsidP="006C3F3F">
            <w:pPr>
              <w:rPr>
                <w:sz w:val="18"/>
                <w:szCs w:val="18"/>
                <w:lang w:val="uz-Latn-UZ"/>
              </w:rPr>
            </w:pPr>
          </w:p>
        </w:tc>
        <w:tc>
          <w:tcPr>
            <w:tcW w:w="1701" w:type="dxa"/>
          </w:tcPr>
          <w:p w:rsidR="006C3F3F" w:rsidRPr="007E43C2" w:rsidRDefault="006C3F3F" w:rsidP="006C3F3F">
            <w:pPr>
              <w:rPr>
                <w:sz w:val="18"/>
                <w:szCs w:val="18"/>
                <w:lang w:val="uz-Latn-UZ"/>
              </w:rPr>
            </w:pPr>
          </w:p>
        </w:tc>
        <w:tc>
          <w:tcPr>
            <w:tcW w:w="1260" w:type="dxa"/>
          </w:tcPr>
          <w:p w:rsidR="006C3F3F" w:rsidRPr="007E43C2" w:rsidRDefault="006C3F3F" w:rsidP="006C3F3F">
            <w:pPr>
              <w:rPr>
                <w:sz w:val="18"/>
                <w:szCs w:val="18"/>
                <w:lang w:val="uz-Latn-UZ"/>
              </w:rPr>
            </w:pPr>
          </w:p>
        </w:tc>
        <w:tc>
          <w:tcPr>
            <w:tcW w:w="1030" w:type="dxa"/>
          </w:tcPr>
          <w:p w:rsidR="006C3F3F" w:rsidRPr="007E43C2" w:rsidRDefault="006C3F3F" w:rsidP="006C3F3F">
            <w:pPr>
              <w:rPr>
                <w:sz w:val="18"/>
                <w:szCs w:val="18"/>
                <w:lang w:val="uz-Latn-UZ"/>
              </w:rPr>
            </w:pPr>
          </w:p>
        </w:tc>
        <w:tc>
          <w:tcPr>
            <w:tcW w:w="1106" w:type="dxa"/>
          </w:tcPr>
          <w:p w:rsidR="006C3F3F" w:rsidRPr="007E43C2" w:rsidRDefault="006C3F3F" w:rsidP="006C3F3F">
            <w:pPr>
              <w:rPr>
                <w:sz w:val="18"/>
                <w:szCs w:val="18"/>
                <w:lang w:val="uz-Latn-UZ"/>
              </w:rPr>
            </w:pPr>
          </w:p>
        </w:tc>
        <w:tc>
          <w:tcPr>
            <w:tcW w:w="2192"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2085" w:type="dxa"/>
          </w:tcPr>
          <w:p w:rsidR="006C3F3F" w:rsidRPr="007E43C2" w:rsidRDefault="006C3F3F" w:rsidP="006C3F3F">
            <w:pPr>
              <w:rPr>
                <w:sz w:val="18"/>
                <w:szCs w:val="18"/>
                <w:lang w:val="uz-Latn-UZ"/>
              </w:rPr>
            </w:pPr>
          </w:p>
        </w:tc>
        <w:tc>
          <w:tcPr>
            <w:tcW w:w="1915" w:type="dxa"/>
          </w:tcPr>
          <w:p w:rsidR="006C3F3F" w:rsidRPr="007E43C2" w:rsidRDefault="006C3F3F" w:rsidP="006C3F3F">
            <w:pPr>
              <w:rPr>
                <w:sz w:val="18"/>
                <w:szCs w:val="18"/>
                <w:lang w:val="uz-Latn-UZ"/>
              </w:rPr>
            </w:pPr>
          </w:p>
        </w:tc>
      </w:tr>
      <w:tr w:rsidR="006C3F3F" w:rsidRPr="007E43C2" w:rsidTr="00D07957">
        <w:trPr>
          <w:trHeight w:val="260"/>
        </w:trPr>
        <w:tc>
          <w:tcPr>
            <w:tcW w:w="1101" w:type="dxa"/>
          </w:tcPr>
          <w:p w:rsidR="006C3F3F" w:rsidRPr="007E43C2" w:rsidRDefault="006C3F3F" w:rsidP="006C3F3F">
            <w:pPr>
              <w:pStyle w:val="a8"/>
              <w:jc w:val="left"/>
              <w:rPr>
                <w:bCs/>
                <w:spacing w:val="-3"/>
                <w:lang w:val="uz-Latn-UZ"/>
              </w:rPr>
            </w:pPr>
          </w:p>
        </w:tc>
        <w:tc>
          <w:tcPr>
            <w:tcW w:w="1701" w:type="dxa"/>
          </w:tcPr>
          <w:p w:rsidR="006C3F3F" w:rsidRPr="007E43C2" w:rsidRDefault="006C3F3F" w:rsidP="006C3F3F">
            <w:pPr>
              <w:rPr>
                <w:sz w:val="18"/>
                <w:szCs w:val="18"/>
                <w:lang w:val="uz-Latn-UZ"/>
              </w:rPr>
            </w:pPr>
          </w:p>
        </w:tc>
        <w:tc>
          <w:tcPr>
            <w:tcW w:w="1260" w:type="dxa"/>
          </w:tcPr>
          <w:p w:rsidR="006C3F3F" w:rsidRPr="007E43C2" w:rsidRDefault="006C3F3F" w:rsidP="006C3F3F">
            <w:pPr>
              <w:rPr>
                <w:sz w:val="18"/>
                <w:szCs w:val="18"/>
                <w:lang w:val="uz-Latn-UZ"/>
              </w:rPr>
            </w:pPr>
          </w:p>
        </w:tc>
        <w:tc>
          <w:tcPr>
            <w:tcW w:w="1030" w:type="dxa"/>
          </w:tcPr>
          <w:p w:rsidR="006C3F3F" w:rsidRPr="007E43C2" w:rsidRDefault="006C3F3F" w:rsidP="006C3F3F">
            <w:pPr>
              <w:rPr>
                <w:sz w:val="18"/>
                <w:szCs w:val="18"/>
                <w:lang w:val="uz-Latn-UZ"/>
              </w:rPr>
            </w:pPr>
          </w:p>
        </w:tc>
        <w:tc>
          <w:tcPr>
            <w:tcW w:w="1106" w:type="dxa"/>
          </w:tcPr>
          <w:p w:rsidR="006C3F3F" w:rsidRPr="007E43C2" w:rsidRDefault="006C3F3F" w:rsidP="006C3F3F">
            <w:pPr>
              <w:rPr>
                <w:sz w:val="18"/>
                <w:szCs w:val="18"/>
                <w:lang w:val="uz-Latn-UZ"/>
              </w:rPr>
            </w:pPr>
          </w:p>
        </w:tc>
        <w:tc>
          <w:tcPr>
            <w:tcW w:w="2192"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2085" w:type="dxa"/>
          </w:tcPr>
          <w:p w:rsidR="006C3F3F" w:rsidRPr="007E43C2" w:rsidRDefault="006C3F3F" w:rsidP="006C3F3F">
            <w:pPr>
              <w:rPr>
                <w:sz w:val="18"/>
                <w:szCs w:val="18"/>
                <w:lang w:val="uz-Latn-UZ"/>
              </w:rPr>
            </w:pPr>
          </w:p>
        </w:tc>
        <w:tc>
          <w:tcPr>
            <w:tcW w:w="1915" w:type="dxa"/>
          </w:tcPr>
          <w:p w:rsidR="006C3F3F" w:rsidRPr="007E43C2" w:rsidRDefault="006C3F3F" w:rsidP="006C3F3F">
            <w:pPr>
              <w:rPr>
                <w:sz w:val="18"/>
                <w:szCs w:val="18"/>
                <w:lang w:val="uz-Latn-UZ"/>
              </w:rPr>
            </w:pPr>
          </w:p>
        </w:tc>
      </w:tr>
      <w:tr w:rsidR="006C3F3F" w:rsidRPr="007E43C2" w:rsidTr="00D07957">
        <w:trPr>
          <w:trHeight w:val="247"/>
        </w:trPr>
        <w:tc>
          <w:tcPr>
            <w:tcW w:w="1101" w:type="dxa"/>
          </w:tcPr>
          <w:p w:rsidR="006C3F3F" w:rsidRPr="007E43C2" w:rsidRDefault="006C3F3F" w:rsidP="006C3F3F">
            <w:pPr>
              <w:rPr>
                <w:sz w:val="18"/>
                <w:szCs w:val="18"/>
                <w:lang w:val="uz-Latn-UZ"/>
              </w:rPr>
            </w:pPr>
          </w:p>
        </w:tc>
        <w:tc>
          <w:tcPr>
            <w:tcW w:w="1701" w:type="dxa"/>
          </w:tcPr>
          <w:p w:rsidR="006C3F3F" w:rsidRPr="007E43C2" w:rsidRDefault="006C3F3F" w:rsidP="006C3F3F">
            <w:pPr>
              <w:rPr>
                <w:sz w:val="18"/>
                <w:szCs w:val="18"/>
                <w:lang w:val="uz-Latn-UZ"/>
              </w:rPr>
            </w:pPr>
          </w:p>
        </w:tc>
        <w:tc>
          <w:tcPr>
            <w:tcW w:w="1260" w:type="dxa"/>
          </w:tcPr>
          <w:p w:rsidR="006C3F3F" w:rsidRPr="007E43C2" w:rsidRDefault="006C3F3F" w:rsidP="006C3F3F">
            <w:pPr>
              <w:rPr>
                <w:sz w:val="18"/>
                <w:szCs w:val="18"/>
                <w:lang w:val="uz-Latn-UZ"/>
              </w:rPr>
            </w:pPr>
          </w:p>
        </w:tc>
        <w:tc>
          <w:tcPr>
            <w:tcW w:w="1030" w:type="dxa"/>
          </w:tcPr>
          <w:p w:rsidR="006C3F3F" w:rsidRPr="007E43C2" w:rsidRDefault="006C3F3F" w:rsidP="006C3F3F">
            <w:pPr>
              <w:rPr>
                <w:sz w:val="18"/>
                <w:szCs w:val="18"/>
                <w:lang w:val="uz-Latn-UZ"/>
              </w:rPr>
            </w:pPr>
          </w:p>
        </w:tc>
        <w:tc>
          <w:tcPr>
            <w:tcW w:w="1106" w:type="dxa"/>
          </w:tcPr>
          <w:p w:rsidR="006C3F3F" w:rsidRPr="007E43C2" w:rsidRDefault="006C3F3F" w:rsidP="006C3F3F">
            <w:pPr>
              <w:rPr>
                <w:sz w:val="18"/>
                <w:szCs w:val="18"/>
                <w:lang w:val="uz-Latn-UZ"/>
              </w:rPr>
            </w:pPr>
          </w:p>
        </w:tc>
        <w:tc>
          <w:tcPr>
            <w:tcW w:w="2192"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1559" w:type="dxa"/>
          </w:tcPr>
          <w:p w:rsidR="006C3F3F" w:rsidRPr="007E43C2" w:rsidRDefault="006C3F3F" w:rsidP="006C3F3F">
            <w:pPr>
              <w:rPr>
                <w:sz w:val="18"/>
                <w:szCs w:val="18"/>
                <w:lang w:val="uz-Latn-UZ"/>
              </w:rPr>
            </w:pPr>
          </w:p>
        </w:tc>
        <w:tc>
          <w:tcPr>
            <w:tcW w:w="2085" w:type="dxa"/>
          </w:tcPr>
          <w:p w:rsidR="006C3F3F" w:rsidRPr="007E43C2" w:rsidRDefault="006C3F3F" w:rsidP="006C3F3F">
            <w:pPr>
              <w:rPr>
                <w:sz w:val="18"/>
                <w:szCs w:val="18"/>
                <w:lang w:val="uz-Latn-UZ"/>
              </w:rPr>
            </w:pPr>
          </w:p>
        </w:tc>
        <w:tc>
          <w:tcPr>
            <w:tcW w:w="1915" w:type="dxa"/>
          </w:tcPr>
          <w:p w:rsidR="006C3F3F" w:rsidRPr="007E43C2" w:rsidRDefault="006C3F3F" w:rsidP="006C3F3F">
            <w:pPr>
              <w:rPr>
                <w:sz w:val="18"/>
                <w:szCs w:val="18"/>
                <w:lang w:val="uz-Latn-UZ"/>
              </w:rPr>
            </w:pPr>
          </w:p>
        </w:tc>
      </w:tr>
    </w:tbl>
    <w:p w:rsidR="001028D6" w:rsidRPr="007E43C2" w:rsidRDefault="001028D6" w:rsidP="001028D6">
      <w:pPr>
        <w:ind w:left="420" w:right="394"/>
        <w:rPr>
          <w:sz w:val="8"/>
          <w:szCs w:val="18"/>
          <w:lang w:val="uz-Latn-UZ"/>
        </w:rPr>
      </w:pPr>
    </w:p>
    <w:p w:rsidR="001028D6" w:rsidRPr="007E43C2" w:rsidRDefault="00E05A64" w:rsidP="001028D6">
      <w:pPr>
        <w:ind w:left="567" w:right="394"/>
        <w:rPr>
          <w:sz w:val="18"/>
          <w:szCs w:val="18"/>
          <w:lang w:val="uz-Latn-UZ"/>
        </w:rPr>
      </w:pPr>
      <w:r w:rsidRPr="007E43C2">
        <w:rPr>
          <w:sz w:val="18"/>
          <w:szCs w:val="18"/>
          <w:lang w:val="uz-Latn-UZ"/>
        </w:rPr>
        <w:t>¹</w:t>
      </w:r>
      <w:r w:rsidRPr="007E43C2">
        <w:rPr>
          <w:b/>
          <w:sz w:val="18"/>
          <w:szCs w:val="18"/>
          <w:vertAlign w:val="superscript"/>
          <w:lang w:val="uz-Latn-UZ"/>
        </w:rPr>
        <w:t>)</w:t>
      </w:r>
      <w:r w:rsidRPr="007E43C2">
        <w:rPr>
          <w:b/>
          <w:sz w:val="18"/>
          <w:szCs w:val="18"/>
          <w:lang w:val="uz-Latn-UZ"/>
        </w:rPr>
        <w:t xml:space="preserve"> kod 1 – ichki bozorga, kod 2 – eksportga</w:t>
      </w:r>
    </w:p>
    <w:p w:rsidR="00E05A64" w:rsidRPr="007E43C2" w:rsidRDefault="00E05A64" w:rsidP="00E05A64">
      <w:pPr>
        <w:ind w:left="574"/>
        <w:rPr>
          <w:sz w:val="18"/>
          <w:szCs w:val="18"/>
          <w:lang w:val="uz-Latn-UZ"/>
        </w:rPr>
      </w:pPr>
      <w:r w:rsidRPr="007E43C2">
        <w:rPr>
          <w:sz w:val="18"/>
          <w:szCs w:val="18"/>
          <w:lang w:val="uz-Latn-UZ"/>
        </w:rPr>
        <w:t>¹</w:t>
      </w:r>
      <w:r w:rsidRPr="007E43C2">
        <w:rPr>
          <w:b/>
          <w:sz w:val="18"/>
          <w:szCs w:val="18"/>
          <w:vertAlign w:val="superscript"/>
          <w:lang w:val="uz-Latn-UZ"/>
        </w:rPr>
        <w:t>)</w:t>
      </w:r>
      <w:r w:rsidRPr="007E43C2">
        <w:rPr>
          <w:sz w:val="18"/>
          <w:szCs w:val="18"/>
          <w:lang w:val="uz-Latn-UZ"/>
        </w:rPr>
        <w:t xml:space="preserve"> код 1 – на внутренний рынок, код 2 – на экспорт</w:t>
      </w:r>
    </w:p>
    <w:p w:rsidR="00A87089" w:rsidRPr="007E43C2" w:rsidRDefault="00A87089" w:rsidP="00E05A64">
      <w:pPr>
        <w:ind w:left="574"/>
        <w:rPr>
          <w:sz w:val="18"/>
          <w:szCs w:val="18"/>
          <w:lang w:val="uz-Latn-UZ"/>
        </w:rPr>
      </w:pPr>
    </w:p>
    <w:p w:rsidR="00A87089" w:rsidRPr="007E43C2" w:rsidRDefault="00A87089" w:rsidP="00E05A64">
      <w:pPr>
        <w:ind w:left="574"/>
        <w:rPr>
          <w:sz w:val="18"/>
          <w:szCs w:val="18"/>
          <w:lang w:val="uz-Latn-UZ"/>
        </w:rPr>
      </w:pPr>
    </w:p>
    <w:p w:rsidR="00A87089" w:rsidRPr="007E43C2" w:rsidRDefault="00A87089" w:rsidP="00E05A64">
      <w:pPr>
        <w:ind w:left="574"/>
        <w:rPr>
          <w:sz w:val="18"/>
          <w:szCs w:val="18"/>
          <w:lang w:val="uz-Latn-UZ"/>
        </w:rPr>
      </w:pPr>
    </w:p>
    <w:p w:rsidR="00C714EE" w:rsidRPr="007E43C2" w:rsidRDefault="00C714EE" w:rsidP="00E05A64">
      <w:pPr>
        <w:ind w:left="574"/>
        <w:rPr>
          <w:sz w:val="18"/>
          <w:szCs w:val="18"/>
          <w:lang w:val="uz-Latn-UZ"/>
        </w:rPr>
      </w:pPr>
    </w:p>
    <w:p w:rsidR="00436A16" w:rsidRPr="007E43C2" w:rsidRDefault="0068764B" w:rsidP="00436A16">
      <w:pPr>
        <w:pStyle w:val="15"/>
        <w:jc w:val="center"/>
        <w:rPr>
          <w:b/>
          <w:lang w:val="uz-Latn-UZ"/>
        </w:rPr>
      </w:pPr>
      <w:r w:rsidRPr="007E43C2">
        <w:rPr>
          <w:b/>
          <w:szCs w:val="24"/>
          <w:lang w:val="uz-Latn-UZ"/>
        </w:rPr>
        <w:t>2</w:t>
      </w:r>
      <w:r w:rsidR="00436A16" w:rsidRPr="007E43C2">
        <w:rPr>
          <w:b/>
          <w:szCs w:val="24"/>
          <w:lang w:val="uz-Latn-UZ"/>
        </w:rPr>
        <w:t>-BOB</w:t>
      </w:r>
      <w:r w:rsidR="00436A16" w:rsidRPr="007E43C2">
        <w:rPr>
          <w:b/>
          <w:lang w:val="uz-Latn-UZ"/>
        </w:rPr>
        <w:t>. ХАRID QILINGAN АSOSIY QURILISH МАТЕRIALLAR, QISMLAR VА КОNSTRUKSIYALAR NARXI</w:t>
      </w:r>
    </w:p>
    <w:p w:rsidR="00436A16" w:rsidRPr="007E43C2" w:rsidRDefault="00436A16" w:rsidP="00436A16">
      <w:pPr>
        <w:pStyle w:val="15"/>
        <w:spacing w:after="60"/>
        <w:jc w:val="center"/>
        <w:rPr>
          <w:lang w:val="uz-Latn-UZ"/>
        </w:rPr>
      </w:pPr>
      <w:r w:rsidRPr="007E43C2">
        <w:rPr>
          <w:szCs w:val="24"/>
          <w:lang w:val="uz-Latn-UZ"/>
        </w:rPr>
        <w:t xml:space="preserve">ГЛАВА </w:t>
      </w:r>
      <w:r w:rsidR="0068764B" w:rsidRPr="007E43C2">
        <w:rPr>
          <w:szCs w:val="24"/>
          <w:lang w:val="uz-Latn-UZ"/>
        </w:rPr>
        <w:t>2</w:t>
      </w:r>
      <w:r w:rsidRPr="007E43C2">
        <w:rPr>
          <w:szCs w:val="24"/>
          <w:lang w:val="uz-Latn-UZ"/>
        </w:rPr>
        <w:t>.</w:t>
      </w:r>
      <w:r w:rsidRPr="007E43C2">
        <w:rPr>
          <w:b/>
          <w:szCs w:val="24"/>
          <w:lang w:val="uz-Latn-UZ"/>
        </w:rPr>
        <w:t xml:space="preserve"> </w:t>
      </w:r>
      <w:r w:rsidRPr="007E43C2">
        <w:rPr>
          <w:caps/>
          <w:szCs w:val="18"/>
          <w:lang w:val="uz-Latn-UZ"/>
        </w:rPr>
        <w:t>цен</w:t>
      </w:r>
      <w:r w:rsidR="00200FB5" w:rsidRPr="007E43C2">
        <w:rPr>
          <w:caps/>
          <w:szCs w:val="18"/>
        </w:rPr>
        <w:t>А</w:t>
      </w:r>
      <w:r w:rsidRPr="007E43C2">
        <w:rPr>
          <w:caps/>
          <w:szCs w:val="18"/>
          <w:lang w:val="uz-Latn-UZ"/>
        </w:rPr>
        <w:t xml:space="preserve"> на приобретенные</w:t>
      </w:r>
      <w:r w:rsidRPr="007E43C2">
        <w:rPr>
          <w:lang w:val="uz-Latn-UZ"/>
        </w:rPr>
        <w:t xml:space="preserve"> ОСНОВНЫЕ СТРОИТЕЛЬНЫЕ МАТЕРИАЛЫ, ДЕТАЛИ И КОНСТРУКЦИИ</w:t>
      </w:r>
    </w:p>
    <w:p w:rsidR="00436A16" w:rsidRPr="007E43C2" w:rsidRDefault="00436A16" w:rsidP="0090095B">
      <w:pPr>
        <w:ind w:left="420" w:right="517"/>
        <w:jc w:val="right"/>
        <w:rPr>
          <w:sz w:val="18"/>
          <w:szCs w:val="18"/>
          <w:lang w:val="uz-Latn-UZ"/>
        </w:rPr>
      </w:pPr>
      <w:r w:rsidRPr="007E43C2">
        <w:rPr>
          <w:b/>
          <w:spacing w:val="-8"/>
          <w:sz w:val="18"/>
          <w:szCs w:val="18"/>
          <w:lang w:val="uz-Latn-UZ"/>
        </w:rPr>
        <w:t>(</w:t>
      </w:r>
      <w:r w:rsidRPr="007E43C2">
        <w:rPr>
          <w:b/>
          <w:sz w:val="18"/>
          <w:szCs w:val="18"/>
          <w:lang w:val="uz-Latn-UZ"/>
        </w:rPr>
        <w:t>QQS, aksiz, transport xarajatlari va boshqalar bilan,</w:t>
      </w:r>
      <w:r w:rsidRPr="007E43C2">
        <w:rPr>
          <w:sz w:val="18"/>
          <w:szCs w:val="18"/>
          <w:lang w:val="uz-Latn-UZ"/>
        </w:rPr>
        <w:t xml:space="preserve"> c НДС, акцизом, транспортными расходами и другими затратами</w:t>
      </w:r>
      <w:r w:rsidRPr="007E43C2">
        <w:rPr>
          <w:b/>
          <w:spacing w:val="-8"/>
          <w:sz w:val="18"/>
          <w:szCs w:val="18"/>
          <w:lang w:val="uz-Latn-UZ"/>
        </w:rPr>
        <w:t>)</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760"/>
        <w:gridCol w:w="826"/>
        <w:gridCol w:w="722"/>
        <w:gridCol w:w="709"/>
        <w:gridCol w:w="888"/>
        <w:gridCol w:w="896"/>
        <w:gridCol w:w="1350"/>
        <w:gridCol w:w="1498"/>
        <w:gridCol w:w="1610"/>
        <w:gridCol w:w="1637"/>
        <w:gridCol w:w="1904"/>
        <w:gridCol w:w="1372"/>
      </w:tblGrid>
      <w:tr w:rsidR="00A44180" w:rsidRPr="007E43C2" w:rsidTr="006439A2">
        <w:trPr>
          <w:cantSplit/>
          <w:trHeight w:val="912"/>
          <w:jc w:val="center"/>
        </w:trPr>
        <w:tc>
          <w:tcPr>
            <w:tcW w:w="668" w:type="dxa"/>
            <w:vAlign w:val="center"/>
          </w:tcPr>
          <w:p w:rsidR="00A44180" w:rsidRPr="007E43C2" w:rsidRDefault="009226C1" w:rsidP="00A44180">
            <w:pPr>
              <w:pStyle w:val="110"/>
              <w:keepNext w:val="0"/>
              <w:ind w:left="-108" w:right="-108"/>
              <w:outlineLvl w:val="9"/>
              <w:rPr>
                <w:b w:val="0"/>
                <w:caps w:val="0"/>
                <w:spacing w:val="-4"/>
                <w:sz w:val="16"/>
                <w:szCs w:val="16"/>
                <w:lang w:val="uz-Latn-UZ"/>
              </w:rPr>
            </w:pPr>
            <w:r w:rsidRPr="007E43C2">
              <w:rPr>
                <w:caps w:val="0"/>
                <w:spacing w:val="-4"/>
                <w:sz w:val="16"/>
                <w:szCs w:val="16"/>
                <w:lang w:val="uz-Latn-UZ"/>
              </w:rPr>
              <w:t xml:space="preserve">Маterial </w:t>
            </w:r>
            <w:r w:rsidR="00A44180" w:rsidRPr="007E43C2">
              <w:rPr>
                <w:caps w:val="0"/>
                <w:spacing w:val="-4"/>
                <w:sz w:val="16"/>
                <w:szCs w:val="16"/>
                <w:lang w:val="uz-Latn-UZ"/>
              </w:rPr>
              <w:t>коdi</w:t>
            </w:r>
          </w:p>
          <w:p w:rsidR="00A44180" w:rsidRPr="007E43C2" w:rsidRDefault="00A44180" w:rsidP="00A44180">
            <w:pPr>
              <w:ind w:left="-108" w:right="-108"/>
              <w:jc w:val="center"/>
              <w:rPr>
                <w:spacing w:val="-4"/>
                <w:sz w:val="16"/>
                <w:szCs w:val="16"/>
                <w:lang w:val="uz-Latn-UZ"/>
              </w:rPr>
            </w:pPr>
            <w:r w:rsidRPr="007E43C2">
              <w:rPr>
                <w:spacing w:val="-4"/>
                <w:sz w:val="16"/>
                <w:szCs w:val="16"/>
                <w:lang w:val="uz-Latn-UZ"/>
              </w:rPr>
              <w:t>Код</w:t>
            </w:r>
          </w:p>
          <w:p w:rsidR="00A44180" w:rsidRPr="007E43C2" w:rsidRDefault="00AD16FE" w:rsidP="00A44180">
            <w:pPr>
              <w:ind w:left="-108" w:right="-108"/>
              <w:jc w:val="center"/>
              <w:rPr>
                <w:spacing w:val="-4"/>
                <w:sz w:val="16"/>
                <w:szCs w:val="16"/>
                <w:lang w:val="uz-Latn-UZ"/>
              </w:rPr>
            </w:pPr>
            <w:r w:rsidRPr="007E43C2">
              <w:rPr>
                <w:spacing w:val="-4"/>
                <w:sz w:val="16"/>
                <w:szCs w:val="16"/>
                <w:lang w:val="uz-Latn-UZ"/>
              </w:rPr>
              <w:t>материала</w:t>
            </w:r>
          </w:p>
        </w:tc>
        <w:tc>
          <w:tcPr>
            <w:tcW w:w="760" w:type="dxa"/>
            <w:vAlign w:val="center"/>
          </w:tcPr>
          <w:p w:rsidR="00A44180" w:rsidRPr="007E43C2" w:rsidRDefault="00A44180" w:rsidP="00A44180">
            <w:pPr>
              <w:pStyle w:val="110"/>
              <w:keepNext w:val="0"/>
              <w:ind w:left="-108" w:right="-108"/>
              <w:outlineLvl w:val="9"/>
              <w:rPr>
                <w:caps w:val="0"/>
                <w:spacing w:val="-4"/>
                <w:sz w:val="16"/>
                <w:szCs w:val="16"/>
                <w:lang w:val="uz-Latn-UZ"/>
              </w:rPr>
            </w:pPr>
            <w:r w:rsidRPr="007E43C2">
              <w:rPr>
                <w:caps w:val="0"/>
                <w:spacing w:val="-4"/>
                <w:sz w:val="16"/>
                <w:szCs w:val="16"/>
                <w:lang w:val="uz-Latn-UZ"/>
              </w:rPr>
              <w:t>Маterial nomi</w:t>
            </w:r>
          </w:p>
          <w:p w:rsidR="00A44180" w:rsidRPr="007E43C2" w:rsidRDefault="00A44180" w:rsidP="00A44180">
            <w:pPr>
              <w:ind w:left="-108" w:right="-110"/>
              <w:jc w:val="center"/>
              <w:rPr>
                <w:spacing w:val="-4"/>
                <w:sz w:val="16"/>
                <w:szCs w:val="16"/>
                <w:lang w:val="uz-Latn-UZ"/>
              </w:rPr>
            </w:pPr>
            <w:r w:rsidRPr="007E43C2">
              <w:rPr>
                <w:spacing w:val="-4"/>
                <w:sz w:val="16"/>
                <w:szCs w:val="16"/>
                <w:lang w:val="uz-Latn-UZ"/>
              </w:rPr>
              <w:t>Наимено</w:t>
            </w:r>
            <w:r w:rsidRPr="007E43C2">
              <w:rPr>
                <w:spacing w:val="-4"/>
                <w:sz w:val="16"/>
                <w:szCs w:val="16"/>
              </w:rPr>
              <w:t>-</w:t>
            </w:r>
            <w:r w:rsidRPr="007E43C2">
              <w:rPr>
                <w:spacing w:val="-4"/>
                <w:sz w:val="16"/>
                <w:szCs w:val="16"/>
                <w:lang w:val="uz-Latn-UZ"/>
              </w:rPr>
              <w:t>вание материала</w:t>
            </w:r>
          </w:p>
        </w:tc>
        <w:tc>
          <w:tcPr>
            <w:tcW w:w="826" w:type="dxa"/>
            <w:vAlign w:val="center"/>
          </w:tcPr>
          <w:p w:rsidR="00A44180" w:rsidRPr="007E43C2" w:rsidRDefault="00A44180" w:rsidP="00A44180">
            <w:pPr>
              <w:pStyle w:val="110"/>
              <w:keepNext w:val="0"/>
              <w:ind w:left="-108" w:right="-106"/>
              <w:outlineLvl w:val="9"/>
              <w:rPr>
                <w:caps w:val="0"/>
                <w:spacing w:val="-4"/>
                <w:sz w:val="16"/>
                <w:szCs w:val="16"/>
                <w:lang w:val="uz-Latn-UZ"/>
              </w:rPr>
            </w:pPr>
            <w:r w:rsidRPr="007E43C2">
              <w:rPr>
                <w:caps w:val="0"/>
                <w:spacing w:val="-4"/>
                <w:sz w:val="16"/>
                <w:szCs w:val="16"/>
                <w:lang w:val="uz-Latn-UZ"/>
              </w:rPr>
              <w:t>O</w:t>
            </w:r>
            <w:r w:rsidRPr="007E43C2">
              <w:rPr>
                <w:b w:val="0"/>
                <w:spacing w:val="-4"/>
                <w:sz w:val="16"/>
                <w:szCs w:val="16"/>
                <w:lang w:val="uz-Latn-UZ"/>
              </w:rPr>
              <w:t>‘</w:t>
            </w:r>
            <w:r w:rsidRPr="007E43C2">
              <w:rPr>
                <w:caps w:val="0"/>
                <w:spacing w:val="-4"/>
                <w:sz w:val="16"/>
                <w:szCs w:val="16"/>
                <w:lang w:val="uz-Latn-UZ"/>
              </w:rPr>
              <w:t>lchov</w:t>
            </w:r>
          </w:p>
          <w:p w:rsidR="00A44180" w:rsidRPr="007E43C2" w:rsidRDefault="00A44180" w:rsidP="00A44180">
            <w:pPr>
              <w:pStyle w:val="110"/>
              <w:keepNext w:val="0"/>
              <w:ind w:left="-108" w:right="-106"/>
              <w:outlineLvl w:val="9"/>
              <w:rPr>
                <w:b w:val="0"/>
                <w:caps w:val="0"/>
                <w:spacing w:val="-4"/>
                <w:sz w:val="16"/>
                <w:szCs w:val="16"/>
                <w:lang w:val="uz-Latn-UZ"/>
              </w:rPr>
            </w:pPr>
            <w:r w:rsidRPr="007E43C2">
              <w:rPr>
                <w:caps w:val="0"/>
                <w:spacing w:val="-4"/>
                <w:sz w:val="16"/>
                <w:szCs w:val="16"/>
                <w:lang w:val="uz-Latn-UZ"/>
              </w:rPr>
              <w:t>birligi</w:t>
            </w:r>
          </w:p>
          <w:p w:rsidR="00A44180" w:rsidRPr="007E43C2" w:rsidRDefault="00A44180" w:rsidP="00A44180">
            <w:pPr>
              <w:pStyle w:val="110"/>
              <w:keepNext w:val="0"/>
              <w:ind w:left="-108" w:right="-113"/>
              <w:outlineLvl w:val="9"/>
              <w:rPr>
                <w:b w:val="0"/>
                <w:caps w:val="0"/>
                <w:spacing w:val="-4"/>
                <w:sz w:val="16"/>
                <w:szCs w:val="16"/>
                <w:lang w:val="uz-Latn-UZ"/>
              </w:rPr>
            </w:pPr>
            <w:r w:rsidRPr="007E43C2">
              <w:rPr>
                <w:b w:val="0"/>
                <w:caps w:val="0"/>
                <w:spacing w:val="-4"/>
                <w:sz w:val="16"/>
                <w:szCs w:val="16"/>
                <w:lang w:val="uz-Latn-UZ"/>
              </w:rPr>
              <w:t>Единица измерения</w:t>
            </w:r>
          </w:p>
        </w:tc>
        <w:tc>
          <w:tcPr>
            <w:tcW w:w="722" w:type="dxa"/>
            <w:vAlign w:val="center"/>
          </w:tcPr>
          <w:p w:rsidR="00A44180" w:rsidRPr="007E43C2" w:rsidRDefault="00B75878" w:rsidP="00A44180">
            <w:pPr>
              <w:ind w:left="-108" w:right="-94"/>
              <w:jc w:val="center"/>
              <w:rPr>
                <w:b/>
                <w:spacing w:val="-4"/>
                <w:sz w:val="16"/>
                <w:szCs w:val="16"/>
                <w:lang w:val="uz-Latn-UZ"/>
              </w:rPr>
            </w:pPr>
            <w:r w:rsidRPr="007E43C2">
              <w:rPr>
                <w:b/>
                <w:spacing w:val="-4"/>
                <w:sz w:val="16"/>
                <w:szCs w:val="16"/>
                <w:lang w:val="uz-Latn-UZ"/>
              </w:rPr>
              <w:t>Маterial</w:t>
            </w:r>
            <w:r w:rsidRPr="007E43C2">
              <w:rPr>
                <w:b/>
                <w:spacing w:val="-4"/>
                <w:sz w:val="16"/>
                <w:szCs w:val="16"/>
                <w:lang w:val="uz-Cyrl-UZ"/>
              </w:rPr>
              <w:t xml:space="preserve"> </w:t>
            </w:r>
            <w:r w:rsidRPr="007E43C2">
              <w:rPr>
                <w:b/>
                <w:spacing w:val="-4"/>
                <w:sz w:val="16"/>
                <w:szCs w:val="16"/>
                <w:lang w:val="uz-Latn-UZ"/>
              </w:rPr>
              <w:t xml:space="preserve">turi </w:t>
            </w:r>
            <w:r w:rsidR="00A44180" w:rsidRPr="007E43C2">
              <w:rPr>
                <w:b/>
                <w:spacing w:val="-4"/>
                <w:sz w:val="16"/>
                <w:szCs w:val="16"/>
                <w:lang w:val="uz-Latn-UZ"/>
              </w:rPr>
              <w:t>коdi</w:t>
            </w:r>
          </w:p>
          <w:p w:rsidR="00A44180" w:rsidRPr="007E43C2" w:rsidRDefault="00A44180" w:rsidP="00A44180">
            <w:pPr>
              <w:ind w:left="-108" w:right="-94"/>
              <w:jc w:val="center"/>
              <w:rPr>
                <w:spacing w:val="-4"/>
                <w:sz w:val="16"/>
                <w:szCs w:val="16"/>
                <w:lang w:val="uz-Cyrl-UZ"/>
              </w:rPr>
            </w:pPr>
            <w:r w:rsidRPr="007E43C2">
              <w:rPr>
                <w:spacing w:val="-4"/>
                <w:sz w:val="16"/>
                <w:szCs w:val="16"/>
                <w:lang w:val="uz-Latn-UZ"/>
              </w:rPr>
              <w:t>Код</w:t>
            </w:r>
            <w:r w:rsidR="00AD16FE" w:rsidRPr="007E43C2">
              <w:rPr>
                <w:spacing w:val="-4"/>
                <w:sz w:val="16"/>
                <w:szCs w:val="16"/>
                <w:lang w:val="uz-Latn-UZ"/>
              </w:rPr>
              <w:t xml:space="preserve"> </w:t>
            </w:r>
            <w:r w:rsidR="00AD16FE" w:rsidRPr="007E43C2">
              <w:rPr>
                <w:spacing w:val="-4"/>
                <w:sz w:val="16"/>
                <w:szCs w:val="16"/>
                <w:lang w:val="uz-Cyrl-UZ"/>
              </w:rPr>
              <w:t>вида</w:t>
            </w:r>
          </w:p>
          <w:p w:rsidR="00A44180" w:rsidRPr="007E43C2" w:rsidRDefault="00AD16FE" w:rsidP="00A44180">
            <w:pPr>
              <w:pStyle w:val="110"/>
              <w:keepNext w:val="0"/>
              <w:ind w:left="-108" w:right="-94"/>
              <w:outlineLvl w:val="9"/>
              <w:rPr>
                <w:b w:val="0"/>
                <w:caps w:val="0"/>
                <w:spacing w:val="-4"/>
                <w:sz w:val="16"/>
                <w:szCs w:val="16"/>
                <w:lang w:val="uz-Latn-UZ"/>
              </w:rPr>
            </w:pPr>
            <w:r w:rsidRPr="007E43C2">
              <w:rPr>
                <w:b w:val="0"/>
                <w:caps w:val="0"/>
                <w:spacing w:val="-4"/>
                <w:sz w:val="16"/>
                <w:szCs w:val="16"/>
                <w:lang w:val="uz-Latn-UZ"/>
              </w:rPr>
              <w:t>материала</w:t>
            </w:r>
          </w:p>
        </w:tc>
        <w:tc>
          <w:tcPr>
            <w:tcW w:w="709" w:type="dxa"/>
            <w:vAlign w:val="center"/>
          </w:tcPr>
          <w:p w:rsidR="00A44180" w:rsidRPr="007E43C2" w:rsidRDefault="00EC0BC0" w:rsidP="00A44180">
            <w:pPr>
              <w:ind w:left="-108" w:right="-159"/>
              <w:jc w:val="center"/>
              <w:rPr>
                <w:b/>
                <w:spacing w:val="-4"/>
                <w:sz w:val="16"/>
                <w:szCs w:val="16"/>
                <w:lang w:val="uz-Latn-UZ"/>
              </w:rPr>
            </w:pPr>
            <w:r w:rsidRPr="007E43C2">
              <w:rPr>
                <w:b/>
                <w:spacing w:val="-4"/>
                <w:sz w:val="16"/>
                <w:szCs w:val="16"/>
                <w:lang w:val="uz-Latn-UZ"/>
              </w:rPr>
              <w:t>Маterial</w:t>
            </w:r>
            <w:r w:rsidRPr="007E43C2">
              <w:rPr>
                <w:b/>
                <w:spacing w:val="-4"/>
                <w:sz w:val="16"/>
                <w:szCs w:val="16"/>
                <w:lang w:val="uz-Cyrl-UZ"/>
              </w:rPr>
              <w:t xml:space="preserve"> </w:t>
            </w:r>
            <w:r w:rsidRPr="007E43C2">
              <w:rPr>
                <w:b/>
                <w:spacing w:val="-4"/>
                <w:sz w:val="16"/>
                <w:szCs w:val="16"/>
                <w:lang w:val="uz-Latn-UZ"/>
              </w:rPr>
              <w:t xml:space="preserve">turi </w:t>
            </w:r>
            <w:r w:rsidR="00A44180" w:rsidRPr="007E43C2">
              <w:rPr>
                <w:b/>
                <w:spacing w:val="-4"/>
                <w:sz w:val="16"/>
                <w:szCs w:val="16"/>
                <w:lang w:val="uz-Latn-UZ"/>
              </w:rPr>
              <w:t>nomi</w:t>
            </w:r>
          </w:p>
          <w:p w:rsidR="00A9608F" w:rsidRPr="007E43C2" w:rsidRDefault="00A9608F" w:rsidP="00A9608F">
            <w:pPr>
              <w:ind w:left="-108" w:right="-94"/>
              <w:jc w:val="center"/>
              <w:rPr>
                <w:spacing w:val="-4"/>
                <w:sz w:val="16"/>
                <w:szCs w:val="16"/>
                <w:lang w:val="uz-Cyrl-UZ"/>
              </w:rPr>
            </w:pPr>
            <w:r w:rsidRPr="007E43C2">
              <w:rPr>
                <w:spacing w:val="-4"/>
                <w:sz w:val="16"/>
                <w:szCs w:val="16"/>
                <w:lang w:val="uz-Latn-UZ"/>
              </w:rPr>
              <w:t>Наимено</w:t>
            </w:r>
            <w:r w:rsidRPr="007E43C2">
              <w:rPr>
                <w:spacing w:val="-4"/>
                <w:sz w:val="16"/>
                <w:szCs w:val="16"/>
              </w:rPr>
              <w:t>-</w:t>
            </w:r>
            <w:r w:rsidRPr="007E43C2">
              <w:rPr>
                <w:spacing w:val="-4"/>
                <w:sz w:val="16"/>
                <w:szCs w:val="16"/>
                <w:lang w:val="uz-Latn-UZ"/>
              </w:rPr>
              <w:t xml:space="preserve">вание </w:t>
            </w:r>
            <w:r w:rsidRPr="007E43C2">
              <w:rPr>
                <w:spacing w:val="-4"/>
                <w:sz w:val="16"/>
                <w:szCs w:val="16"/>
                <w:lang w:val="uz-Cyrl-UZ"/>
              </w:rPr>
              <w:t>вида</w:t>
            </w:r>
          </w:p>
          <w:p w:rsidR="00A44180" w:rsidRPr="007E43C2" w:rsidRDefault="00A9608F" w:rsidP="00A9608F">
            <w:pPr>
              <w:pStyle w:val="110"/>
              <w:keepNext w:val="0"/>
              <w:ind w:left="-108" w:right="-159"/>
              <w:outlineLvl w:val="9"/>
              <w:rPr>
                <w:b w:val="0"/>
                <w:caps w:val="0"/>
                <w:spacing w:val="-4"/>
                <w:sz w:val="16"/>
                <w:szCs w:val="16"/>
                <w:lang w:val="uz-Latn-UZ"/>
              </w:rPr>
            </w:pPr>
            <w:r w:rsidRPr="007E43C2">
              <w:rPr>
                <w:b w:val="0"/>
                <w:caps w:val="0"/>
                <w:spacing w:val="-4"/>
                <w:sz w:val="16"/>
                <w:szCs w:val="16"/>
                <w:lang w:val="uz-Latn-UZ"/>
              </w:rPr>
              <w:t>материала</w:t>
            </w:r>
          </w:p>
        </w:tc>
        <w:tc>
          <w:tcPr>
            <w:tcW w:w="888" w:type="dxa"/>
            <w:vAlign w:val="center"/>
          </w:tcPr>
          <w:p w:rsidR="00A44180" w:rsidRPr="007E43C2" w:rsidRDefault="00A44180" w:rsidP="00A44180">
            <w:pPr>
              <w:pStyle w:val="110"/>
              <w:keepNext w:val="0"/>
              <w:ind w:left="-108" w:right="-113"/>
              <w:outlineLvl w:val="9"/>
              <w:rPr>
                <w:caps w:val="0"/>
                <w:spacing w:val="-4"/>
                <w:sz w:val="16"/>
                <w:szCs w:val="16"/>
                <w:lang w:val="uz-Latn-UZ"/>
              </w:rPr>
            </w:pPr>
            <w:r w:rsidRPr="007E43C2">
              <w:rPr>
                <w:caps w:val="0"/>
                <w:spacing w:val="-4"/>
                <w:sz w:val="16"/>
                <w:szCs w:val="16"/>
                <w:lang w:val="uz-Latn-UZ"/>
              </w:rPr>
              <w:t>Yetkazib beruvchi</w:t>
            </w:r>
          </w:p>
          <w:p w:rsidR="00A44180" w:rsidRPr="007E43C2" w:rsidRDefault="00A44180" w:rsidP="00A44180">
            <w:pPr>
              <w:pStyle w:val="110"/>
              <w:keepNext w:val="0"/>
              <w:ind w:left="-108" w:right="-113"/>
              <w:outlineLvl w:val="9"/>
              <w:rPr>
                <w:b w:val="0"/>
                <w:caps w:val="0"/>
                <w:spacing w:val="-4"/>
                <w:sz w:val="16"/>
                <w:szCs w:val="16"/>
                <w:lang w:val="uz-Latn-UZ"/>
              </w:rPr>
            </w:pPr>
            <w:r w:rsidRPr="007E43C2">
              <w:rPr>
                <w:caps w:val="0"/>
                <w:spacing w:val="-4"/>
                <w:sz w:val="16"/>
                <w:szCs w:val="16"/>
                <w:lang w:val="uz-Latn-UZ"/>
              </w:rPr>
              <w:t>kodi</w:t>
            </w:r>
          </w:p>
          <w:p w:rsidR="00A44180" w:rsidRPr="007E43C2" w:rsidRDefault="00A44180" w:rsidP="00A44180">
            <w:pPr>
              <w:pStyle w:val="110"/>
              <w:keepNext w:val="0"/>
              <w:ind w:left="-108" w:right="-113"/>
              <w:outlineLvl w:val="9"/>
              <w:rPr>
                <w:b w:val="0"/>
                <w:caps w:val="0"/>
                <w:spacing w:val="-4"/>
                <w:sz w:val="16"/>
                <w:szCs w:val="16"/>
                <w:lang w:val="uz-Latn-UZ"/>
              </w:rPr>
            </w:pPr>
            <w:r w:rsidRPr="007E43C2">
              <w:rPr>
                <w:b w:val="0"/>
                <w:caps w:val="0"/>
                <w:spacing w:val="-4"/>
                <w:sz w:val="16"/>
                <w:szCs w:val="16"/>
                <w:lang w:val="uz-Latn-UZ"/>
              </w:rPr>
              <w:t>Код</w:t>
            </w:r>
          </w:p>
          <w:p w:rsidR="00A44180" w:rsidRPr="007E43C2" w:rsidRDefault="00D81E26" w:rsidP="00A44180">
            <w:pPr>
              <w:ind w:left="-108" w:right="-108"/>
              <w:jc w:val="center"/>
              <w:rPr>
                <w:spacing w:val="-4"/>
                <w:sz w:val="16"/>
                <w:szCs w:val="16"/>
                <w:lang w:val="uz-Latn-UZ"/>
              </w:rPr>
            </w:pPr>
            <w:r w:rsidRPr="007E43C2">
              <w:rPr>
                <w:spacing w:val="-4"/>
                <w:sz w:val="16"/>
                <w:szCs w:val="16"/>
                <w:lang w:val="uz-Cyrl-UZ"/>
              </w:rPr>
              <w:t>п</w:t>
            </w:r>
            <w:r w:rsidR="00A44180" w:rsidRPr="007E43C2">
              <w:rPr>
                <w:spacing w:val="-4"/>
                <w:sz w:val="16"/>
                <w:szCs w:val="16"/>
                <w:lang w:val="uz-Latn-UZ"/>
              </w:rPr>
              <w:t>оставщика</w:t>
            </w:r>
          </w:p>
        </w:tc>
        <w:tc>
          <w:tcPr>
            <w:tcW w:w="896" w:type="dxa"/>
            <w:vAlign w:val="center"/>
          </w:tcPr>
          <w:p w:rsidR="00A44180" w:rsidRPr="007E43C2" w:rsidRDefault="00A44180" w:rsidP="00A44180">
            <w:pPr>
              <w:pStyle w:val="110"/>
              <w:keepNext w:val="0"/>
              <w:ind w:left="-108" w:right="-110"/>
              <w:outlineLvl w:val="9"/>
              <w:rPr>
                <w:caps w:val="0"/>
                <w:spacing w:val="-4"/>
                <w:sz w:val="16"/>
                <w:szCs w:val="16"/>
                <w:lang w:val="uz-Latn-UZ"/>
              </w:rPr>
            </w:pPr>
            <w:r w:rsidRPr="007E43C2">
              <w:rPr>
                <w:caps w:val="0"/>
                <w:spacing w:val="-4"/>
                <w:sz w:val="16"/>
                <w:szCs w:val="16"/>
                <w:lang w:val="uz-Latn-UZ"/>
              </w:rPr>
              <w:t>Yetkazib beruvchi nomi</w:t>
            </w:r>
          </w:p>
          <w:p w:rsidR="00A44180" w:rsidRPr="007E43C2" w:rsidRDefault="00A44180" w:rsidP="00A44180">
            <w:pPr>
              <w:ind w:left="-108" w:right="-101"/>
              <w:jc w:val="center"/>
              <w:rPr>
                <w:spacing w:val="-4"/>
                <w:sz w:val="16"/>
                <w:szCs w:val="16"/>
                <w:lang w:val="uz-Latn-UZ"/>
              </w:rPr>
            </w:pPr>
            <w:r w:rsidRPr="007E43C2">
              <w:rPr>
                <w:spacing w:val="-4"/>
                <w:sz w:val="16"/>
                <w:szCs w:val="16"/>
                <w:lang w:val="uz-Latn-UZ"/>
              </w:rPr>
              <w:t>Наимено-вание постав-щика</w:t>
            </w:r>
          </w:p>
        </w:tc>
        <w:tc>
          <w:tcPr>
            <w:tcW w:w="1350" w:type="dxa"/>
            <w:vAlign w:val="center"/>
          </w:tcPr>
          <w:p w:rsidR="00A44180" w:rsidRPr="007E43C2" w:rsidRDefault="00A44180" w:rsidP="00A44180">
            <w:pPr>
              <w:pStyle w:val="110"/>
              <w:keepNext w:val="0"/>
              <w:ind w:left="-57" w:right="-57"/>
              <w:outlineLvl w:val="9"/>
              <w:rPr>
                <w:caps w:val="0"/>
                <w:sz w:val="18"/>
                <w:szCs w:val="18"/>
                <w:lang w:val="uz-Latn-UZ"/>
              </w:rPr>
            </w:pPr>
            <w:r w:rsidRPr="007E43C2">
              <w:rPr>
                <w:caps w:val="0"/>
                <w:sz w:val="18"/>
                <w:szCs w:val="18"/>
                <w:lang w:val="uz-Latn-UZ"/>
              </w:rPr>
              <w:t>Маterialning qisqacha tavsifi</w:t>
            </w:r>
          </w:p>
          <w:p w:rsidR="00A44180" w:rsidRPr="007E43C2" w:rsidRDefault="00A44180" w:rsidP="00A44180">
            <w:pPr>
              <w:ind w:left="-57" w:right="-57"/>
              <w:jc w:val="center"/>
              <w:rPr>
                <w:sz w:val="18"/>
                <w:szCs w:val="18"/>
                <w:lang w:val="uz-Latn-UZ"/>
              </w:rPr>
            </w:pPr>
            <w:r w:rsidRPr="007E43C2">
              <w:rPr>
                <w:sz w:val="18"/>
                <w:szCs w:val="18"/>
                <w:lang w:val="uz-Latn-UZ"/>
              </w:rPr>
              <w:t>Краткая характеристика</w:t>
            </w:r>
          </w:p>
          <w:p w:rsidR="00A44180" w:rsidRPr="007E43C2" w:rsidRDefault="00A44180" w:rsidP="00A44180">
            <w:pPr>
              <w:pStyle w:val="110"/>
              <w:keepNext w:val="0"/>
              <w:ind w:left="-57" w:right="-57"/>
              <w:outlineLvl w:val="9"/>
              <w:rPr>
                <w:b w:val="0"/>
                <w:bCs/>
                <w:caps w:val="0"/>
                <w:sz w:val="18"/>
                <w:szCs w:val="18"/>
                <w:lang w:val="uz-Latn-UZ"/>
              </w:rPr>
            </w:pPr>
            <w:r w:rsidRPr="007E43C2">
              <w:rPr>
                <w:b w:val="0"/>
                <w:bCs/>
                <w:caps w:val="0"/>
                <w:sz w:val="18"/>
                <w:szCs w:val="18"/>
                <w:lang w:val="uz-Latn-UZ"/>
              </w:rPr>
              <w:t>материала</w:t>
            </w:r>
          </w:p>
        </w:tc>
        <w:tc>
          <w:tcPr>
            <w:tcW w:w="1498" w:type="dxa"/>
            <w:vAlign w:val="center"/>
          </w:tcPr>
          <w:p w:rsidR="00A44180" w:rsidRPr="007E43C2" w:rsidRDefault="00A44180" w:rsidP="00A44180">
            <w:pPr>
              <w:ind w:left="-92" w:right="-108"/>
              <w:jc w:val="center"/>
              <w:rPr>
                <w:b/>
                <w:sz w:val="18"/>
                <w:szCs w:val="18"/>
                <w:lang w:val="uz-Cyrl-UZ"/>
              </w:rPr>
            </w:pPr>
            <w:r w:rsidRPr="007E43C2">
              <w:rPr>
                <w:b/>
                <w:sz w:val="18"/>
                <w:szCs w:val="18"/>
                <w:lang w:val="uz-Latn-UZ"/>
              </w:rPr>
              <w:t>O‘tgan davr oxirgi xarid qilingan</w:t>
            </w:r>
          </w:p>
          <w:p w:rsidR="00A44180" w:rsidRPr="007E43C2" w:rsidRDefault="00A44180" w:rsidP="00A44180">
            <w:pPr>
              <w:ind w:left="-92" w:right="-108"/>
              <w:jc w:val="center"/>
              <w:rPr>
                <w:b/>
                <w:sz w:val="18"/>
                <w:szCs w:val="18"/>
                <w:lang w:val="uz-Latn-UZ"/>
              </w:rPr>
            </w:pPr>
            <w:r w:rsidRPr="007E43C2">
              <w:rPr>
                <w:b/>
                <w:sz w:val="18"/>
                <w:szCs w:val="18"/>
                <w:lang w:val="uz-Latn-UZ"/>
              </w:rPr>
              <w:t>narxi, so‘m</w:t>
            </w:r>
          </w:p>
          <w:p w:rsidR="00A44180" w:rsidRPr="007E43C2" w:rsidRDefault="00A44180" w:rsidP="00A44180">
            <w:pPr>
              <w:ind w:left="-92" w:right="-108"/>
              <w:jc w:val="center"/>
              <w:rPr>
                <w:sz w:val="18"/>
                <w:szCs w:val="18"/>
                <w:lang w:val="uz-Cyrl-UZ"/>
              </w:rPr>
            </w:pPr>
            <w:r w:rsidRPr="007E43C2">
              <w:rPr>
                <w:sz w:val="18"/>
                <w:szCs w:val="18"/>
                <w:lang w:val="uz-Latn-UZ"/>
              </w:rPr>
              <w:t xml:space="preserve">Цена </w:t>
            </w:r>
            <w:r w:rsidRPr="007E43C2">
              <w:rPr>
                <w:sz w:val="18"/>
                <w:lang w:val="uz-Latn-UZ"/>
              </w:rPr>
              <w:t>последн</w:t>
            </w:r>
            <w:r w:rsidRPr="007E43C2">
              <w:rPr>
                <w:sz w:val="18"/>
                <w:lang w:val="uz-Cyrl-UZ"/>
              </w:rPr>
              <w:t>его</w:t>
            </w:r>
            <w:r w:rsidRPr="007E43C2">
              <w:rPr>
                <w:sz w:val="18"/>
                <w:lang w:val="uz-Latn-UZ"/>
              </w:rPr>
              <w:t xml:space="preserve"> п</w:t>
            </w:r>
            <w:r w:rsidRPr="007E43C2">
              <w:rPr>
                <w:sz w:val="18"/>
                <w:lang w:val="uz-Cyrl-UZ"/>
              </w:rPr>
              <w:t>риобретения</w:t>
            </w:r>
          </w:p>
          <w:p w:rsidR="00A44180" w:rsidRPr="007E43C2" w:rsidRDefault="00A44180" w:rsidP="00A44180">
            <w:pPr>
              <w:ind w:left="-57" w:right="-57"/>
              <w:jc w:val="center"/>
              <w:rPr>
                <w:sz w:val="18"/>
                <w:szCs w:val="18"/>
                <w:lang w:val="uz-Cyrl-UZ"/>
              </w:rPr>
            </w:pPr>
            <w:r w:rsidRPr="007E43C2">
              <w:rPr>
                <w:sz w:val="18"/>
                <w:szCs w:val="18"/>
                <w:lang w:val="uz-Latn-UZ"/>
              </w:rPr>
              <w:t>предыдущ</w:t>
            </w:r>
            <w:r w:rsidRPr="007E43C2">
              <w:rPr>
                <w:sz w:val="18"/>
                <w:szCs w:val="18"/>
              </w:rPr>
              <w:t>его</w:t>
            </w:r>
            <w:r w:rsidRPr="007E43C2">
              <w:rPr>
                <w:sz w:val="18"/>
                <w:szCs w:val="18"/>
                <w:lang w:val="uz-Latn-UZ"/>
              </w:rPr>
              <w:t xml:space="preserve"> </w:t>
            </w:r>
            <w:r w:rsidRPr="007E43C2">
              <w:rPr>
                <w:sz w:val="18"/>
                <w:szCs w:val="18"/>
                <w:lang w:val="uz-Cyrl-UZ"/>
              </w:rPr>
              <w:t>периода,</w:t>
            </w:r>
            <w:r w:rsidRPr="007E43C2">
              <w:rPr>
                <w:sz w:val="18"/>
                <w:szCs w:val="18"/>
                <w:lang w:val="uz-Latn-UZ"/>
              </w:rPr>
              <w:t xml:space="preserve"> сум</w:t>
            </w:r>
          </w:p>
        </w:tc>
        <w:tc>
          <w:tcPr>
            <w:tcW w:w="1610" w:type="dxa"/>
            <w:vAlign w:val="center"/>
          </w:tcPr>
          <w:p w:rsidR="00A44180" w:rsidRPr="007E43C2" w:rsidRDefault="00A44180" w:rsidP="00A44180">
            <w:pPr>
              <w:jc w:val="center"/>
              <w:rPr>
                <w:b/>
                <w:sz w:val="18"/>
                <w:szCs w:val="18"/>
                <w:vertAlign w:val="superscript"/>
                <w:lang w:val="uz-Latn-UZ"/>
              </w:rPr>
            </w:pPr>
            <w:r w:rsidRPr="007E43C2">
              <w:rPr>
                <w:b/>
                <w:sz w:val="18"/>
                <w:szCs w:val="18"/>
                <w:lang w:val="uz-Latn-UZ"/>
              </w:rPr>
              <w:t>Хаrid qilingan material miqdori</w:t>
            </w:r>
          </w:p>
          <w:p w:rsidR="00A44180" w:rsidRPr="007E43C2" w:rsidRDefault="00A44180" w:rsidP="00A44180">
            <w:pPr>
              <w:pStyle w:val="110"/>
              <w:keepNext w:val="0"/>
              <w:ind w:left="-57" w:right="-57"/>
              <w:outlineLvl w:val="9"/>
              <w:rPr>
                <w:b w:val="0"/>
                <w:caps w:val="0"/>
                <w:sz w:val="18"/>
                <w:szCs w:val="18"/>
                <w:lang w:val="uz-Latn-UZ"/>
              </w:rPr>
            </w:pPr>
            <w:r w:rsidRPr="007E43C2">
              <w:rPr>
                <w:b w:val="0"/>
                <w:caps w:val="0"/>
                <w:sz w:val="18"/>
                <w:szCs w:val="18"/>
                <w:lang w:val="uz-Latn-UZ"/>
              </w:rPr>
              <w:t>Количество приобретенных материалов</w:t>
            </w:r>
          </w:p>
        </w:tc>
        <w:tc>
          <w:tcPr>
            <w:tcW w:w="1637" w:type="dxa"/>
            <w:vAlign w:val="center"/>
          </w:tcPr>
          <w:p w:rsidR="00A44180" w:rsidRPr="007E43C2" w:rsidRDefault="00A44180" w:rsidP="00A44180">
            <w:pPr>
              <w:pStyle w:val="a8"/>
              <w:rPr>
                <w:b/>
                <w:sz w:val="18"/>
                <w:szCs w:val="18"/>
                <w:lang w:val="uz-Latn-UZ"/>
              </w:rPr>
            </w:pPr>
            <w:r w:rsidRPr="007E43C2">
              <w:rPr>
                <w:b/>
                <w:sz w:val="18"/>
                <w:szCs w:val="18"/>
                <w:lang w:val="uz-Latn-UZ"/>
              </w:rPr>
              <w:t>Хаrid qilingan material qiymati, so‘m</w:t>
            </w:r>
          </w:p>
          <w:p w:rsidR="00A44180" w:rsidRPr="007E43C2" w:rsidRDefault="00A44180" w:rsidP="00A44180">
            <w:pPr>
              <w:ind w:left="-87" w:right="-65"/>
              <w:jc w:val="center"/>
              <w:rPr>
                <w:sz w:val="18"/>
                <w:szCs w:val="18"/>
                <w:lang w:val="uz-Latn-UZ"/>
              </w:rPr>
            </w:pPr>
            <w:r w:rsidRPr="007E43C2">
              <w:rPr>
                <w:sz w:val="18"/>
                <w:szCs w:val="18"/>
                <w:lang w:val="uz-Latn-UZ"/>
              </w:rPr>
              <w:t>Стоимость приобретенных материалов, сум</w:t>
            </w:r>
          </w:p>
        </w:tc>
        <w:tc>
          <w:tcPr>
            <w:tcW w:w="1904" w:type="dxa"/>
            <w:vAlign w:val="center"/>
          </w:tcPr>
          <w:p w:rsidR="00A44180" w:rsidRPr="007E43C2" w:rsidRDefault="00A44180" w:rsidP="00A44180">
            <w:pPr>
              <w:pStyle w:val="110"/>
              <w:keepNext w:val="0"/>
              <w:ind w:left="-57" w:right="-57"/>
              <w:outlineLvl w:val="9"/>
              <w:rPr>
                <w:caps w:val="0"/>
                <w:sz w:val="18"/>
                <w:szCs w:val="18"/>
                <w:lang w:val="uz-Latn-UZ"/>
              </w:rPr>
            </w:pPr>
            <w:r w:rsidRPr="007E43C2">
              <w:rPr>
                <w:caps w:val="0"/>
                <w:sz w:val="18"/>
                <w:szCs w:val="18"/>
                <w:lang w:val="uz-Latn-UZ"/>
              </w:rPr>
              <w:t>Маterial bir birligining хаrid narxi, so</w:t>
            </w:r>
            <w:r w:rsidRPr="007E43C2">
              <w:rPr>
                <w:b w:val="0"/>
                <w:sz w:val="18"/>
                <w:szCs w:val="18"/>
                <w:lang w:val="uz-Latn-UZ"/>
              </w:rPr>
              <w:t>‘</w:t>
            </w:r>
            <w:r w:rsidRPr="007E43C2">
              <w:rPr>
                <w:caps w:val="0"/>
                <w:sz w:val="18"/>
                <w:szCs w:val="18"/>
                <w:lang w:val="uz-Latn-UZ"/>
              </w:rPr>
              <w:t>m</w:t>
            </w:r>
          </w:p>
          <w:p w:rsidR="00A44180" w:rsidRPr="007E43C2" w:rsidRDefault="00A44180" w:rsidP="00A44180">
            <w:pPr>
              <w:ind w:left="-57" w:right="-57"/>
              <w:jc w:val="center"/>
              <w:rPr>
                <w:sz w:val="18"/>
                <w:szCs w:val="18"/>
                <w:lang w:val="uz-Latn-UZ"/>
              </w:rPr>
            </w:pPr>
            <w:r w:rsidRPr="007E43C2">
              <w:rPr>
                <w:sz w:val="18"/>
                <w:szCs w:val="18"/>
                <w:lang w:val="uz-Latn-UZ"/>
              </w:rPr>
              <w:t>Цена приобретения за единицу материала, сум</w:t>
            </w:r>
          </w:p>
        </w:tc>
        <w:tc>
          <w:tcPr>
            <w:tcW w:w="1372" w:type="dxa"/>
            <w:vAlign w:val="center"/>
          </w:tcPr>
          <w:p w:rsidR="00A44180" w:rsidRPr="007E43C2" w:rsidRDefault="00A44180" w:rsidP="00A44180">
            <w:pPr>
              <w:jc w:val="center"/>
              <w:rPr>
                <w:b/>
                <w:sz w:val="18"/>
                <w:szCs w:val="18"/>
                <w:lang w:val="uz-Latn-UZ"/>
              </w:rPr>
            </w:pPr>
            <w:r w:rsidRPr="007E43C2">
              <w:rPr>
                <w:b/>
                <w:sz w:val="18"/>
                <w:szCs w:val="18"/>
                <w:lang w:val="uz-Latn-UZ"/>
              </w:rPr>
              <w:t>Izoh: narx</w:t>
            </w:r>
          </w:p>
          <w:p w:rsidR="00A44180" w:rsidRPr="007E43C2" w:rsidRDefault="00A44180" w:rsidP="00A44180">
            <w:pPr>
              <w:jc w:val="center"/>
              <w:rPr>
                <w:b/>
                <w:sz w:val="18"/>
                <w:szCs w:val="18"/>
                <w:lang w:val="uz-Latn-UZ"/>
              </w:rPr>
            </w:pPr>
            <w:r w:rsidRPr="007E43C2">
              <w:rPr>
                <w:b/>
                <w:sz w:val="18"/>
                <w:szCs w:val="18"/>
                <w:lang w:val="uz-Latn-UZ"/>
              </w:rPr>
              <w:t>o‘zgarishi sabablari</w:t>
            </w:r>
          </w:p>
          <w:p w:rsidR="00A44180" w:rsidRPr="007E43C2" w:rsidRDefault="00A44180" w:rsidP="00A44180">
            <w:pPr>
              <w:jc w:val="center"/>
              <w:rPr>
                <w:sz w:val="18"/>
                <w:szCs w:val="18"/>
                <w:lang w:val="uz-Latn-UZ"/>
              </w:rPr>
            </w:pPr>
            <w:r w:rsidRPr="007E43C2">
              <w:rPr>
                <w:sz w:val="18"/>
                <w:szCs w:val="18"/>
                <w:lang w:val="uz-Latn-UZ"/>
              </w:rPr>
              <w:t>Примечание:</w:t>
            </w:r>
          </w:p>
          <w:p w:rsidR="00A44180" w:rsidRPr="007E43C2" w:rsidRDefault="00A44180" w:rsidP="00A44180">
            <w:pPr>
              <w:ind w:left="-57" w:right="-57"/>
              <w:jc w:val="center"/>
              <w:rPr>
                <w:sz w:val="18"/>
                <w:szCs w:val="18"/>
                <w:lang w:val="uz-Latn-UZ"/>
              </w:rPr>
            </w:pPr>
            <w:r w:rsidRPr="007E43C2">
              <w:rPr>
                <w:sz w:val="18"/>
                <w:szCs w:val="18"/>
                <w:lang w:val="uz-Latn-UZ"/>
              </w:rPr>
              <w:t>причины изменения цен</w:t>
            </w:r>
          </w:p>
        </w:tc>
      </w:tr>
      <w:tr w:rsidR="00A44180" w:rsidRPr="007E43C2" w:rsidTr="006439A2">
        <w:trPr>
          <w:cantSplit/>
          <w:jc w:val="center"/>
        </w:trPr>
        <w:tc>
          <w:tcPr>
            <w:tcW w:w="668" w:type="dxa"/>
            <w:vAlign w:val="center"/>
          </w:tcPr>
          <w:p w:rsidR="00A44180" w:rsidRPr="007E43C2" w:rsidRDefault="00A44180" w:rsidP="00A44180">
            <w:pPr>
              <w:jc w:val="center"/>
              <w:rPr>
                <w:sz w:val="16"/>
                <w:szCs w:val="16"/>
                <w:lang w:val="uz-Latn-UZ"/>
              </w:rPr>
            </w:pPr>
            <w:r w:rsidRPr="007E43C2">
              <w:rPr>
                <w:sz w:val="16"/>
                <w:szCs w:val="16"/>
                <w:lang w:val="uz-Latn-UZ"/>
              </w:rPr>
              <w:t>А</w:t>
            </w:r>
          </w:p>
        </w:tc>
        <w:tc>
          <w:tcPr>
            <w:tcW w:w="760" w:type="dxa"/>
            <w:vAlign w:val="center"/>
          </w:tcPr>
          <w:p w:rsidR="00A44180" w:rsidRPr="007E43C2" w:rsidRDefault="00A44180" w:rsidP="00A44180">
            <w:pPr>
              <w:jc w:val="center"/>
              <w:rPr>
                <w:sz w:val="16"/>
                <w:szCs w:val="16"/>
                <w:lang w:val="uz-Latn-UZ"/>
              </w:rPr>
            </w:pPr>
            <w:r w:rsidRPr="007E43C2">
              <w:rPr>
                <w:sz w:val="16"/>
                <w:szCs w:val="16"/>
                <w:lang w:val="uz-Latn-UZ"/>
              </w:rPr>
              <w:t>B</w:t>
            </w:r>
          </w:p>
        </w:tc>
        <w:tc>
          <w:tcPr>
            <w:tcW w:w="826" w:type="dxa"/>
            <w:vAlign w:val="center"/>
          </w:tcPr>
          <w:p w:rsidR="00A44180" w:rsidRPr="007E43C2" w:rsidRDefault="00A44180" w:rsidP="00A44180">
            <w:pPr>
              <w:jc w:val="center"/>
              <w:rPr>
                <w:sz w:val="16"/>
                <w:szCs w:val="16"/>
                <w:lang w:val="uz-Latn-UZ"/>
              </w:rPr>
            </w:pPr>
            <w:r w:rsidRPr="007E43C2">
              <w:rPr>
                <w:sz w:val="16"/>
                <w:szCs w:val="16"/>
                <w:lang w:val="uz-Latn-UZ"/>
              </w:rPr>
              <w:t>D</w:t>
            </w:r>
          </w:p>
        </w:tc>
        <w:tc>
          <w:tcPr>
            <w:tcW w:w="722" w:type="dxa"/>
            <w:vAlign w:val="center"/>
          </w:tcPr>
          <w:p w:rsidR="00A44180" w:rsidRPr="007E43C2" w:rsidRDefault="00A44180" w:rsidP="00A44180">
            <w:pPr>
              <w:jc w:val="center"/>
              <w:rPr>
                <w:sz w:val="16"/>
                <w:szCs w:val="16"/>
                <w:lang w:val="uz-Latn-UZ"/>
              </w:rPr>
            </w:pPr>
            <w:r w:rsidRPr="007E43C2">
              <w:rPr>
                <w:sz w:val="16"/>
                <w:szCs w:val="16"/>
                <w:lang w:val="uz-Latn-UZ"/>
              </w:rPr>
              <w:t>E</w:t>
            </w:r>
          </w:p>
        </w:tc>
        <w:tc>
          <w:tcPr>
            <w:tcW w:w="709" w:type="dxa"/>
            <w:vAlign w:val="center"/>
          </w:tcPr>
          <w:p w:rsidR="00A44180" w:rsidRPr="007E43C2" w:rsidRDefault="00A44180" w:rsidP="00A44180">
            <w:pPr>
              <w:jc w:val="center"/>
              <w:rPr>
                <w:sz w:val="16"/>
                <w:szCs w:val="16"/>
                <w:lang w:val="uz-Latn-UZ"/>
              </w:rPr>
            </w:pPr>
            <w:r w:rsidRPr="007E43C2">
              <w:rPr>
                <w:sz w:val="16"/>
                <w:szCs w:val="16"/>
                <w:lang w:val="uz-Latn-UZ"/>
              </w:rPr>
              <w:t>F</w:t>
            </w:r>
          </w:p>
        </w:tc>
        <w:tc>
          <w:tcPr>
            <w:tcW w:w="888" w:type="dxa"/>
            <w:vAlign w:val="center"/>
          </w:tcPr>
          <w:p w:rsidR="00A44180" w:rsidRPr="007E43C2" w:rsidRDefault="00A44180" w:rsidP="00A44180">
            <w:pPr>
              <w:jc w:val="center"/>
              <w:rPr>
                <w:sz w:val="16"/>
                <w:szCs w:val="16"/>
                <w:lang w:val="uz-Latn-UZ"/>
              </w:rPr>
            </w:pPr>
            <w:r w:rsidRPr="007E43C2">
              <w:rPr>
                <w:sz w:val="16"/>
                <w:szCs w:val="16"/>
                <w:lang w:val="uz-Latn-UZ"/>
              </w:rPr>
              <w:t>G</w:t>
            </w:r>
          </w:p>
        </w:tc>
        <w:tc>
          <w:tcPr>
            <w:tcW w:w="896" w:type="dxa"/>
          </w:tcPr>
          <w:p w:rsidR="00A44180" w:rsidRPr="007E43C2" w:rsidRDefault="00A44180" w:rsidP="00A44180">
            <w:pPr>
              <w:jc w:val="center"/>
              <w:rPr>
                <w:sz w:val="18"/>
                <w:lang w:val="uz-Latn-UZ"/>
              </w:rPr>
            </w:pPr>
            <w:r w:rsidRPr="007E43C2">
              <w:rPr>
                <w:sz w:val="18"/>
                <w:lang w:val="uz-Latn-UZ"/>
              </w:rPr>
              <w:t>1</w:t>
            </w:r>
          </w:p>
        </w:tc>
        <w:tc>
          <w:tcPr>
            <w:tcW w:w="1350" w:type="dxa"/>
          </w:tcPr>
          <w:p w:rsidR="00A44180" w:rsidRPr="007E43C2" w:rsidRDefault="00A44180" w:rsidP="00A44180">
            <w:pPr>
              <w:jc w:val="center"/>
              <w:rPr>
                <w:sz w:val="18"/>
                <w:lang w:val="uz-Latn-UZ"/>
              </w:rPr>
            </w:pPr>
            <w:r w:rsidRPr="007E43C2">
              <w:rPr>
                <w:sz w:val="18"/>
                <w:lang w:val="uz-Latn-UZ"/>
              </w:rPr>
              <w:t>2</w:t>
            </w:r>
          </w:p>
        </w:tc>
        <w:tc>
          <w:tcPr>
            <w:tcW w:w="1498" w:type="dxa"/>
          </w:tcPr>
          <w:p w:rsidR="00A44180" w:rsidRPr="007E43C2" w:rsidRDefault="00A44180" w:rsidP="00A44180">
            <w:pPr>
              <w:jc w:val="center"/>
              <w:rPr>
                <w:sz w:val="18"/>
                <w:lang w:val="uz-Latn-UZ"/>
              </w:rPr>
            </w:pPr>
            <w:r w:rsidRPr="007E43C2">
              <w:rPr>
                <w:sz w:val="18"/>
                <w:lang w:val="uz-Latn-UZ"/>
              </w:rPr>
              <w:t>3</w:t>
            </w:r>
          </w:p>
        </w:tc>
        <w:tc>
          <w:tcPr>
            <w:tcW w:w="1610" w:type="dxa"/>
          </w:tcPr>
          <w:p w:rsidR="00A44180" w:rsidRPr="007E43C2" w:rsidRDefault="00A44180" w:rsidP="00A44180">
            <w:pPr>
              <w:jc w:val="center"/>
              <w:rPr>
                <w:sz w:val="18"/>
                <w:lang w:val="uz-Latn-UZ"/>
              </w:rPr>
            </w:pPr>
            <w:r w:rsidRPr="007E43C2">
              <w:rPr>
                <w:sz w:val="18"/>
                <w:lang w:val="uz-Latn-UZ"/>
              </w:rPr>
              <w:t>4</w:t>
            </w:r>
          </w:p>
        </w:tc>
        <w:tc>
          <w:tcPr>
            <w:tcW w:w="1637" w:type="dxa"/>
          </w:tcPr>
          <w:p w:rsidR="00A44180" w:rsidRPr="007E43C2" w:rsidRDefault="00A44180" w:rsidP="00A44180">
            <w:pPr>
              <w:jc w:val="center"/>
              <w:rPr>
                <w:sz w:val="18"/>
                <w:lang w:val="uz-Latn-UZ"/>
              </w:rPr>
            </w:pPr>
            <w:r w:rsidRPr="007E43C2">
              <w:rPr>
                <w:sz w:val="18"/>
                <w:lang w:val="uz-Latn-UZ"/>
              </w:rPr>
              <w:t>5</w:t>
            </w:r>
          </w:p>
        </w:tc>
        <w:tc>
          <w:tcPr>
            <w:tcW w:w="1904" w:type="dxa"/>
          </w:tcPr>
          <w:p w:rsidR="00A44180" w:rsidRPr="007E43C2" w:rsidRDefault="00A44180" w:rsidP="00A44180">
            <w:pPr>
              <w:jc w:val="center"/>
              <w:rPr>
                <w:sz w:val="18"/>
                <w:lang w:val="uz-Latn-UZ"/>
              </w:rPr>
            </w:pPr>
            <w:r w:rsidRPr="007E43C2">
              <w:rPr>
                <w:sz w:val="18"/>
                <w:lang w:val="uz-Latn-UZ"/>
              </w:rPr>
              <w:t>6</w:t>
            </w:r>
          </w:p>
        </w:tc>
        <w:tc>
          <w:tcPr>
            <w:tcW w:w="1372" w:type="dxa"/>
          </w:tcPr>
          <w:p w:rsidR="00A44180" w:rsidRPr="007E43C2" w:rsidRDefault="00A44180" w:rsidP="00A44180">
            <w:pPr>
              <w:jc w:val="center"/>
              <w:rPr>
                <w:sz w:val="18"/>
                <w:lang w:val="uz-Latn-UZ"/>
              </w:rPr>
            </w:pPr>
            <w:r w:rsidRPr="007E43C2">
              <w:rPr>
                <w:sz w:val="18"/>
                <w:lang w:val="uz-Latn-UZ"/>
              </w:rPr>
              <w:t>7</w:t>
            </w:r>
          </w:p>
        </w:tc>
      </w:tr>
      <w:tr w:rsidR="00A44180" w:rsidRPr="007E43C2" w:rsidTr="006439A2">
        <w:trPr>
          <w:cantSplit/>
          <w:trHeight w:val="209"/>
          <w:jc w:val="center"/>
        </w:trPr>
        <w:tc>
          <w:tcPr>
            <w:tcW w:w="668" w:type="dxa"/>
          </w:tcPr>
          <w:p w:rsidR="00A44180" w:rsidRPr="007E43C2" w:rsidRDefault="00A44180" w:rsidP="00201836">
            <w:pPr>
              <w:jc w:val="center"/>
              <w:rPr>
                <w:sz w:val="18"/>
                <w:lang w:val="uz-Latn-UZ"/>
              </w:rPr>
            </w:pPr>
          </w:p>
        </w:tc>
        <w:tc>
          <w:tcPr>
            <w:tcW w:w="760" w:type="dxa"/>
          </w:tcPr>
          <w:p w:rsidR="00A44180" w:rsidRPr="007E43C2" w:rsidRDefault="00A44180" w:rsidP="00B05EF9">
            <w:pPr>
              <w:jc w:val="center"/>
              <w:rPr>
                <w:sz w:val="18"/>
                <w:lang w:val="uz-Latn-UZ"/>
              </w:rPr>
            </w:pPr>
          </w:p>
        </w:tc>
        <w:tc>
          <w:tcPr>
            <w:tcW w:w="826" w:type="dxa"/>
          </w:tcPr>
          <w:p w:rsidR="00A44180" w:rsidRPr="007E43C2" w:rsidRDefault="00A44180" w:rsidP="00B05EF9">
            <w:pPr>
              <w:jc w:val="center"/>
              <w:rPr>
                <w:sz w:val="18"/>
                <w:lang w:val="uz-Latn-UZ"/>
              </w:rPr>
            </w:pPr>
          </w:p>
        </w:tc>
        <w:tc>
          <w:tcPr>
            <w:tcW w:w="722" w:type="dxa"/>
          </w:tcPr>
          <w:p w:rsidR="00A44180" w:rsidRPr="007E43C2" w:rsidRDefault="00A44180" w:rsidP="00B05EF9">
            <w:pPr>
              <w:jc w:val="center"/>
              <w:rPr>
                <w:sz w:val="18"/>
                <w:lang w:val="uz-Latn-UZ"/>
              </w:rPr>
            </w:pPr>
          </w:p>
        </w:tc>
        <w:tc>
          <w:tcPr>
            <w:tcW w:w="709" w:type="dxa"/>
          </w:tcPr>
          <w:p w:rsidR="00A44180" w:rsidRPr="007E43C2" w:rsidRDefault="00A44180" w:rsidP="00B05EF9">
            <w:pPr>
              <w:jc w:val="center"/>
              <w:rPr>
                <w:sz w:val="18"/>
                <w:lang w:val="uz-Latn-UZ"/>
              </w:rPr>
            </w:pPr>
          </w:p>
        </w:tc>
        <w:tc>
          <w:tcPr>
            <w:tcW w:w="888" w:type="dxa"/>
          </w:tcPr>
          <w:p w:rsidR="00A44180" w:rsidRPr="007E43C2" w:rsidRDefault="00A44180" w:rsidP="00B05EF9">
            <w:pPr>
              <w:jc w:val="center"/>
              <w:rPr>
                <w:sz w:val="18"/>
                <w:lang w:val="uz-Latn-UZ"/>
              </w:rPr>
            </w:pPr>
          </w:p>
        </w:tc>
        <w:tc>
          <w:tcPr>
            <w:tcW w:w="896" w:type="dxa"/>
          </w:tcPr>
          <w:p w:rsidR="00A44180" w:rsidRPr="007E43C2" w:rsidRDefault="00A44180" w:rsidP="00B05EF9">
            <w:pPr>
              <w:jc w:val="center"/>
              <w:rPr>
                <w:sz w:val="18"/>
                <w:lang w:val="uz-Latn-UZ"/>
              </w:rPr>
            </w:pPr>
          </w:p>
        </w:tc>
        <w:tc>
          <w:tcPr>
            <w:tcW w:w="1350" w:type="dxa"/>
          </w:tcPr>
          <w:p w:rsidR="00A44180" w:rsidRPr="007E43C2" w:rsidRDefault="00A44180" w:rsidP="00B05EF9">
            <w:pPr>
              <w:jc w:val="center"/>
              <w:rPr>
                <w:sz w:val="18"/>
                <w:lang w:val="uz-Latn-UZ"/>
              </w:rPr>
            </w:pPr>
          </w:p>
        </w:tc>
        <w:tc>
          <w:tcPr>
            <w:tcW w:w="1498" w:type="dxa"/>
          </w:tcPr>
          <w:p w:rsidR="00A44180" w:rsidRPr="007E43C2" w:rsidRDefault="00A44180" w:rsidP="005E25CA">
            <w:pPr>
              <w:jc w:val="center"/>
              <w:rPr>
                <w:sz w:val="18"/>
                <w:lang w:val="uz-Latn-UZ"/>
              </w:rPr>
            </w:pPr>
          </w:p>
        </w:tc>
        <w:tc>
          <w:tcPr>
            <w:tcW w:w="1610" w:type="dxa"/>
          </w:tcPr>
          <w:p w:rsidR="00A44180" w:rsidRPr="007E43C2" w:rsidRDefault="00A44180" w:rsidP="00B05EF9">
            <w:pPr>
              <w:jc w:val="center"/>
              <w:rPr>
                <w:sz w:val="18"/>
                <w:lang w:val="uz-Latn-UZ"/>
              </w:rPr>
            </w:pPr>
          </w:p>
        </w:tc>
        <w:tc>
          <w:tcPr>
            <w:tcW w:w="1637" w:type="dxa"/>
          </w:tcPr>
          <w:p w:rsidR="00A44180" w:rsidRPr="007E43C2" w:rsidRDefault="00A44180" w:rsidP="00B05EF9">
            <w:pPr>
              <w:jc w:val="center"/>
              <w:rPr>
                <w:sz w:val="18"/>
                <w:lang w:val="uz-Latn-UZ"/>
              </w:rPr>
            </w:pPr>
          </w:p>
        </w:tc>
        <w:tc>
          <w:tcPr>
            <w:tcW w:w="1904" w:type="dxa"/>
          </w:tcPr>
          <w:p w:rsidR="00A44180" w:rsidRPr="007E43C2" w:rsidRDefault="00A44180" w:rsidP="00B05EF9">
            <w:pPr>
              <w:jc w:val="center"/>
              <w:rPr>
                <w:sz w:val="18"/>
                <w:lang w:val="uz-Latn-UZ"/>
              </w:rPr>
            </w:pPr>
          </w:p>
        </w:tc>
        <w:tc>
          <w:tcPr>
            <w:tcW w:w="1372" w:type="dxa"/>
          </w:tcPr>
          <w:p w:rsidR="00A44180" w:rsidRPr="007E43C2" w:rsidRDefault="00A44180" w:rsidP="00B05EF9">
            <w:pPr>
              <w:jc w:val="center"/>
              <w:rPr>
                <w:sz w:val="18"/>
                <w:lang w:val="uz-Latn-UZ"/>
              </w:rPr>
            </w:pPr>
          </w:p>
        </w:tc>
      </w:tr>
      <w:tr w:rsidR="00A44180" w:rsidRPr="007E43C2" w:rsidTr="006439A2">
        <w:trPr>
          <w:cantSplit/>
          <w:trHeight w:val="209"/>
          <w:jc w:val="center"/>
        </w:trPr>
        <w:tc>
          <w:tcPr>
            <w:tcW w:w="668" w:type="dxa"/>
          </w:tcPr>
          <w:p w:rsidR="00A44180" w:rsidRPr="007E43C2" w:rsidRDefault="00A44180" w:rsidP="00201836">
            <w:pPr>
              <w:jc w:val="center"/>
              <w:rPr>
                <w:sz w:val="18"/>
                <w:lang w:val="uz-Latn-UZ"/>
              </w:rPr>
            </w:pPr>
          </w:p>
        </w:tc>
        <w:tc>
          <w:tcPr>
            <w:tcW w:w="760" w:type="dxa"/>
          </w:tcPr>
          <w:p w:rsidR="00A44180" w:rsidRPr="007E43C2" w:rsidRDefault="00A44180" w:rsidP="00B05EF9">
            <w:pPr>
              <w:jc w:val="center"/>
              <w:rPr>
                <w:sz w:val="18"/>
                <w:lang w:val="uz-Latn-UZ"/>
              </w:rPr>
            </w:pPr>
          </w:p>
        </w:tc>
        <w:tc>
          <w:tcPr>
            <w:tcW w:w="826" w:type="dxa"/>
          </w:tcPr>
          <w:p w:rsidR="00A44180" w:rsidRPr="007E43C2" w:rsidRDefault="00A44180" w:rsidP="00B05EF9">
            <w:pPr>
              <w:jc w:val="center"/>
              <w:rPr>
                <w:sz w:val="18"/>
                <w:lang w:val="uz-Latn-UZ"/>
              </w:rPr>
            </w:pPr>
          </w:p>
        </w:tc>
        <w:tc>
          <w:tcPr>
            <w:tcW w:w="722" w:type="dxa"/>
          </w:tcPr>
          <w:p w:rsidR="00A44180" w:rsidRPr="007E43C2" w:rsidRDefault="00A44180" w:rsidP="00B05EF9">
            <w:pPr>
              <w:jc w:val="center"/>
              <w:rPr>
                <w:sz w:val="18"/>
                <w:lang w:val="uz-Latn-UZ"/>
              </w:rPr>
            </w:pPr>
          </w:p>
        </w:tc>
        <w:tc>
          <w:tcPr>
            <w:tcW w:w="709" w:type="dxa"/>
          </w:tcPr>
          <w:p w:rsidR="00A44180" w:rsidRPr="007E43C2" w:rsidRDefault="00A44180" w:rsidP="00B05EF9">
            <w:pPr>
              <w:jc w:val="center"/>
              <w:rPr>
                <w:sz w:val="18"/>
                <w:lang w:val="uz-Latn-UZ"/>
              </w:rPr>
            </w:pPr>
          </w:p>
        </w:tc>
        <w:tc>
          <w:tcPr>
            <w:tcW w:w="888" w:type="dxa"/>
          </w:tcPr>
          <w:p w:rsidR="00A44180" w:rsidRPr="007E43C2" w:rsidRDefault="00A44180" w:rsidP="00B05EF9">
            <w:pPr>
              <w:jc w:val="center"/>
              <w:rPr>
                <w:sz w:val="18"/>
                <w:lang w:val="uz-Latn-UZ"/>
              </w:rPr>
            </w:pPr>
          </w:p>
        </w:tc>
        <w:tc>
          <w:tcPr>
            <w:tcW w:w="896" w:type="dxa"/>
          </w:tcPr>
          <w:p w:rsidR="00A44180" w:rsidRPr="007E43C2" w:rsidRDefault="00A44180" w:rsidP="00B05EF9">
            <w:pPr>
              <w:jc w:val="center"/>
              <w:rPr>
                <w:sz w:val="18"/>
                <w:lang w:val="uz-Latn-UZ"/>
              </w:rPr>
            </w:pPr>
          </w:p>
        </w:tc>
        <w:tc>
          <w:tcPr>
            <w:tcW w:w="1350" w:type="dxa"/>
          </w:tcPr>
          <w:p w:rsidR="00A44180" w:rsidRPr="007E43C2" w:rsidRDefault="00A44180" w:rsidP="00B05EF9">
            <w:pPr>
              <w:jc w:val="center"/>
              <w:rPr>
                <w:sz w:val="18"/>
                <w:lang w:val="uz-Latn-UZ"/>
              </w:rPr>
            </w:pPr>
          </w:p>
        </w:tc>
        <w:tc>
          <w:tcPr>
            <w:tcW w:w="1498" w:type="dxa"/>
          </w:tcPr>
          <w:p w:rsidR="00A44180" w:rsidRPr="007E43C2" w:rsidRDefault="00A44180" w:rsidP="00B05EF9">
            <w:pPr>
              <w:jc w:val="center"/>
              <w:rPr>
                <w:sz w:val="18"/>
                <w:lang w:val="uz-Latn-UZ"/>
              </w:rPr>
            </w:pPr>
          </w:p>
        </w:tc>
        <w:tc>
          <w:tcPr>
            <w:tcW w:w="1610" w:type="dxa"/>
          </w:tcPr>
          <w:p w:rsidR="00A44180" w:rsidRPr="007E43C2" w:rsidRDefault="00A44180" w:rsidP="00B05EF9">
            <w:pPr>
              <w:jc w:val="center"/>
              <w:rPr>
                <w:sz w:val="18"/>
                <w:lang w:val="uz-Latn-UZ"/>
              </w:rPr>
            </w:pPr>
          </w:p>
        </w:tc>
        <w:tc>
          <w:tcPr>
            <w:tcW w:w="1637" w:type="dxa"/>
          </w:tcPr>
          <w:p w:rsidR="00A44180" w:rsidRPr="007E43C2" w:rsidRDefault="00A44180" w:rsidP="00B05EF9">
            <w:pPr>
              <w:jc w:val="center"/>
              <w:rPr>
                <w:sz w:val="18"/>
                <w:lang w:val="uz-Latn-UZ"/>
              </w:rPr>
            </w:pPr>
          </w:p>
        </w:tc>
        <w:tc>
          <w:tcPr>
            <w:tcW w:w="1904" w:type="dxa"/>
          </w:tcPr>
          <w:p w:rsidR="00A44180" w:rsidRPr="007E43C2" w:rsidRDefault="00A44180" w:rsidP="00B05EF9">
            <w:pPr>
              <w:jc w:val="center"/>
              <w:rPr>
                <w:sz w:val="18"/>
                <w:lang w:val="uz-Latn-UZ"/>
              </w:rPr>
            </w:pPr>
          </w:p>
        </w:tc>
        <w:tc>
          <w:tcPr>
            <w:tcW w:w="1372" w:type="dxa"/>
          </w:tcPr>
          <w:p w:rsidR="00A44180" w:rsidRPr="007E43C2" w:rsidRDefault="00A44180" w:rsidP="00B05EF9">
            <w:pPr>
              <w:jc w:val="center"/>
              <w:rPr>
                <w:sz w:val="18"/>
                <w:lang w:val="uz-Latn-UZ"/>
              </w:rPr>
            </w:pPr>
          </w:p>
        </w:tc>
      </w:tr>
      <w:tr w:rsidR="00A44180" w:rsidRPr="007E43C2" w:rsidTr="006439A2">
        <w:trPr>
          <w:cantSplit/>
          <w:jc w:val="center"/>
        </w:trPr>
        <w:tc>
          <w:tcPr>
            <w:tcW w:w="668" w:type="dxa"/>
          </w:tcPr>
          <w:p w:rsidR="00A44180" w:rsidRPr="007E43C2" w:rsidRDefault="00A44180" w:rsidP="00B05EF9">
            <w:pPr>
              <w:jc w:val="center"/>
              <w:rPr>
                <w:sz w:val="18"/>
                <w:lang w:val="uz-Latn-UZ"/>
              </w:rPr>
            </w:pPr>
          </w:p>
        </w:tc>
        <w:tc>
          <w:tcPr>
            <w:tcW w:w="760" w:type="dxa"/>
          </w:tcPr>
          <w:p w:rsidR="00A44180" w:rsidRPr="007E43C2" w:rsidRDefault="00A44180" w:rsidP="00B05EF9">
            <w:pPr>
              <w:jc w:val="center"/>
              <w:rPr>
                <w:sz w:val="18"/>
                <w:lang w:val="uz-Latn-UZ"/>
              </w:rPr>
            </w:pPr>
          </w:p>
        </w:tc>
        <w:tc>
          <w:tcPr>
            <w:tcW w:w="826" w:type="dxa"/>
          </w:tcPr>
          <w:p w:rsidR="00A44180" w:rsidRPr="007E43C2" w:rsidRDefault="00A44180" w:rsidP="00B05EF9">
            <w:pPr>
              <w:jc w:val="center"/>
              <w:rPr>
                <w:sz w:val="18"/>
                <w:lang w:val="uz-Latn-UZ"/>
              </w:rPr>
            </w:pPr>
          </w:p>
        </w:tc>
        <w:tc>
          <w:tcPr>
            <w:tcW w:w="722" w:type="dxa"/>
          </w:tcPr>
          <w:p w:rsidR="00A44180" w:rsidRPr="007E43C2" w:rsidRDefault="00A44180" w:rsidP="00B05EF9">
            <w:pPr>
              <w:jc w:val="center"/>
              <w:rPr>
                <w:sz w:val="18"/>
                <w:lang w:val="uz-Latn-UZ"/>
              </w:rPr>
            </w:pPr>
          </w:p>
        </w:tc>
        <w:tc>
          <w:tcPr>
            <w:tcW w:w="709" w:type="dxa"/>
          </w:tcPr>
          <w:p w:rsidR="00A44180" w:rsidRPr="007E43C2" w:rsidRDefault="00A44180" w:rsidP="00B05EF9">
            <w:pPr>
              <w:jc w:val="center"/>
              <w:rPr>
                <w:sz w:val="18"/>
                <w:lang w:val="uz-Latn-UZ"/>
              </w:rPr>
            </w:pPr>
          </w:p>
        </w:tc>
        <w:tc>
          <w:tcPr>
            <w:tcW w:w="888" w:type="dxa"/>
          </w:tcPr>
          <w:p w:rsidR="00A44180" w:rsidRPr="007E43C2" w:rsidRDefault="00A44180" w:rsidP="00B05EF9">
            <w:pPr>
              <w:jc w:val="center"/>
              <w:rPr>
                <w:sz w:val="18"/>
                <w:lang w:val="uz-Latn-UZ"/>
              </w:rPr>
            </w:pPr>
          </w:p>
        </w:tc>
        <w:tc>
          <w:tcPr>
            <w:tcW w:w="896" w:type="dxa"/>
          </w:tcPr>
          <w:p w:rsidR="00A44180" w:rsidRPr="007E43C2" w:rsidRDefault="00A44180" w:rsidP="00B05EF9">
            <w:pPr>
              <w:jc w:val="center"/>
              <w:rPr>
                <w:sz w:val="18"/>
                <w:lang w:val="uz-Latn-UZ"/>
              </w:rPr>
            </w:pPr>
          </w:p>
        </w:tc>
        <w:tc>
          <w:tcPr>
            <w:tcW w:w="1350" w:type="dxa"/>
          </w:tcPr>
          <w:p w:rsidR="00A44180" w:rsidRPr="007E43C2" w:rsidRDefault="00A44180" w:rsidP="00B05EF9">
            <w:pPr>
              <w:jc w:val="center"/>
              <w:rPr>
                <w:sz w:val="18"/>
                <w:lang w:val="uz-Latn-UZ"/>
              </w:rPr>
            </w:pPr>
          </w:p>
        </w:tc>
        <w:tc>
          <w:tcPr>
            <w:tcW w:w="1498" w:type="dxa"/>
          </w:tcPr>
          <w:p w:rsidR="00A44180" w:rsidRPr="007E43C2" w:rsidRDefault="00A44180" w:rsidP="00B05EF9">
            <w:pPr>
              <w:jc w:val="center"/>
              <w:rPr>
                <w:sz w:val="18"/>
                <w:lang w:val="uz-Latn-UZ"/>
              </w:rPr>
            </w:pPr>
          </w:p>
        </w:tc>
        <w:tc>
          <w:tcPr>
            <w:tcW w:w="1610" w:type="dxa"/>
          </w:tcPr>
          <w:p w:rsidR="00A44180" w:rsidRPr="007E43C2" w:rsidRDefault="00A44180" w:rsidP="00B05EF9">
            <w:pPr>
              <w:jc w:val="center"/>
              <w:rPr>
                <w:sz w:val="18"/>
                <w:lang w:val="uz-Latn-UZ"/>
              </w:rPr>
            </w:pPr>
          </w:p>
        </w:tc>
        <w:tc>
          <w:tcPr>
            <w:tcW w:w="1637" w:type="dxa"/>
          </w:tcPr>
          <w:p w:rsidR="00A44180" w:rsidRPr="007E43C2" w:rsidRDefault="00A44180" w:rsidP="00B05EF9">
            <w:pPr>
              <w:jc w:val="center"/>
              <w:rPr>
                <w:sz w:val="18"/>
                <w:lang w:val="uz-Latn-UZ"/>
              </w:rPr>
            </w:pPr>
          </w:p>
        </w:tc>
        <w:tc>
          <w:tcPr>
            <w:tcW w:w="1904" w:type="dxa"/>
          </w:tcPr>
          <w:p w:rsidR="00A44180" w:rsidRPr="007E43C2" w:rsidRDefault="00A44180" w:rsidP="00B05EF9">
            <w:pPr>
              <w:jc w:val="center"/>
              <w:rPr>
                <w:sz w:val="18"/>
                <w:lang w:val="uz-Latn-UZ"/>
              </w:rPr>
            </w:pPr>
          </w:p>
        </w:tc>
        <w:tc>
          <w:tcPr>
            <w:tcW w:w="1372" w:type="dxa"/>
          </w:tcPr>
          <w:p w:rsidR="00A44180" w:rsidRPr="007E43C2" w:rsidRDefault="00A44180" w:rsidP="00B05EF9">
            <w:pPr>
              <w:jc w:val="center"/>
              <w:rPr>
                <w:sz w:val="18"/>
                <w:lang w:val="uz-Latn-UZ"/>
              </w:rPr>
            </w:pPr>
          </w:p>
        </w:tc>
      </w:tr>
      <w:tr w:rsidR="00A44180" w:rsidRPr="007E43C2" w:rsidTr="006439A2">
        <w:trPr>
          <w:cantSplit/>
          <w:jc w:val="center"/>
        </w:trPr>
        <w:tc>
          <w:tcPr>
            <w:tcW w:w="668" w:type="dxa"/>
          </w:tcPr>
          <w:p w:rsidR="00A44180" w:rsidRPr="007E43C2" w:rsidRDefault="00A44180" w:rsidP="00B05EF9">
            <w:pPr>
              <w:jc w:val="center"/>
              <w:rPr>
                <w:sz w:val="18"/>
                <w:lang w:val="uz-Latn-UZ"/>
              </w:rPr>
            </w:pPr>
          </w:p>
        </w:tc>
        <w:tc>
          <w:tcPr>
            <w:tcW w:w="760" w:type="dxa"/>
          </w:tcPr>
          <w:p w:rsidR="00A44180" w:rsidRPr="007E43C2" w:rsidRDefault="00A44180" w:rsidP="00B05EF9">
            <w:pPr>
              <w:jc w:val="center"/>
              <w:rPr>
                <w:sz w:val="18"/>
                <w:lang w:val="uz-Latn-UZ"/>
              </w:rPr>
            </w:pPr>
          </w:p>
        </w:tc>
        <w:tc>
          <w:tcPr>
            <w:tcW w:w="826" w:type="dxa"/>
          </w:tcPr>
          <w:p w:rsidR="00A44180" w:rsidRPr="007E43C2" w:rsidRDefault="00A44180" w:rsidP="00B05EF9">
            <w:pPr>
              <w:jc w:val="center"/>
              <w:rPr>
                <w:sz w:val="18"/>
                <w:lang w:val="uz-Latn-UZ"/>
              </w:rPr>
            </w:pPr>
          </w:p>
        </w:tc>
        <w:tc>
          <w:tcPr>
            <w:tcW w:w="722" w:type="dxa"/>
          </w:tcPr>
          <w:p w:rsidR="00A44180" w:rsidRPr="007E43C2" w:rsidRDefault="00A44180" w:rsidP="00B05EF9">
            <w:pPr>
              <w:jc w:val="center"/>
              <w:rPr>
                <w:sz w:val="18"/>
                <w:lang w:val="uz-Latn-UZ"/>
              </w:rPr>
            </w:pPr>
          </w:p>
        </w:tc>
        <w:tc>
          <w:tcPr>
            <w:tcW w:w="709" w:type="dxa"/>
          </w:tcPr>
          <w:p w:rsidR="00A44180" w:rsidRPr="007E43C2" w:rsidRDefault="00A44180" w:rsidP="00B05EF9">
            <w:pPr>
              <w:jc w:val="center"/>
              <w:rPr>
                <w:sz w:val="18"/>
                <w:lang w:val="uz-Latn-UZ"/>
              </w:rPr>
            </w:pPr>
          </w:p>
        </w:tc>
        <w:tc>
          <w:tcPr>
            <w:tcW w:w="888" w:type="dxa"/>
          </w:tcPr>
          <w:p w:rsidR="00A44180" w:rsidRPr="007E43C2" w:rsidRDefault="00A44180" w:rsidP="00B05EF9">
            <w:pPr>
              <w:jc w:val="center"/>
              <w:rPr>
                <w:sz w:val="18"/>
                <w:lang w:val="uz-Latn-UZ"/>
              </w:rPr>
            </w:pPr>
          </w:p>
        </w:tc>
        <w:tc>
          <w:tcPr>
            <w:tcW w:w="896" w:type="dxa"/>
          </w:tcPr>
          <w:p w:rsidR="00A44180" w:rsidRPr="007E43C2" w:rsidRDefault="00A44180" w:rsidP="00B05EF9">
            <w:pPr>
              <w:jc w:val="center"/>
              <w:rPr>
                <w:sz w:val="18"/>
                <w:lang w:val="uz-Latn-UZ"/>
              </w:rPr>
            </w:pPr>
          </w:p>
        </w:tc>
        <w:tc>
          <w:tcPr>
            <w:tcW w:w="1350" w:type="dxa"/>
          </w:tcPr>
          <w:p w:rsidR="00A44180" w:rsidRPr="007E43C2" w:rsidRDefault="00A44180" w:rsidP="00B05EF9">
            <w:pPr>
              <w:jc w:val="center"/>
              <w:rPr>
                <w:sz w:val="18"/>
                <w:lang w:val="uz-Latn-UZ"/>
              </w:rPr>
            </w:pPr>
          </w:p>
        </w:tc>
        <w:tc>
          <w:tcPr>
            <w:tcW w:w="1498" w:type="dxa"/>
          </w:tcPr>
          <w:p w:rsidR="00A44180" w:rsidRPr="007E43C2" w:rsidRDefault="00A44180" w:rsidP="00B05EF9">
            <w:pPr>
              <w:jc w:val="center"/>
              <w:rPr>
                <w:sz w:val="18"/>
                <w:lang w:val="uz-Latn-UZ"/>
              </w:rPr>
            </w:pPr>
          </w:p>
        </w:tc>
        <w:tc>
          <w:tcPr>
            <w:tcW w:w="1610" w:type="dxa"/>
          </w:tcPr>
          <w:p w:rsidR="00A44180" w:rsidRPr="007E43C2" w:rsidRDefault="00A44180" w:rsidP="00B05EF9">
            <w:pPr>
              <w:jc w:val="center"/>
              <w:rPr>
                <w:sz w:val="18"/>
                <w:lang w:val="uz-Latn-UZ"/>
              </w:rPr>
            </w:pPr>
          </w:p>
        </w:tc>
        <w:tc>
          <w:tcPr>
            <w:tcW w:w="1637" w:type="dxa"/>
          </w:tcPr>
          <w:p w:rsidR="00A44180" w:rsidRPr="007E43C2" w:rsidRDefault="00A44180" w:rsidP="00B05EF9">
            <w:pPr>
              <w:jc w:val="center"/>
              <w:rPr>
                <w:sz w:val="18"/>
                <w:lang w:val="uz-Latn-UZ"/>
              </w:rPr>
            </w:pPr>
          </w:p>
        </w:tc>
        <w:tc>
          <w:tcPr>
            <w:tcW w:w="1904" w:type="dxa"/>
          </w:tcPr>
          <w:p w:rsidR="00A44180" w:rsidRPr="007E43C2" w:rsidRDefault="00A44180" w:rsidP="00B05EF9">
            <w:pPr>
              <w:jc w:val="center"/>
              <w:rPr>
                <w:sz w:val="18"/>
                <w:lang w:val="uz-Latn-UZ"/>
              </w:rPr>
            </w:pPr>
          </w:p>
        </w:tc>
        <w:tc>
          <w:tcPr>
            <w:tcW w:w="1372" w:type="dxa"/>
          </w:tcPr>
          <w:p w:rsidR="00A44180" w:rsidRPr="007E43C2" w:rsidRDefault="00A44180" w:rsidP="00B05EF9">
            <w:pPr>
              <w:jc w:val="center"/>
              <w:rPr>
                <w:sz w:val="18"/>
                <w:lang w:val="uz-Latn-UZ"/>
              </w:rPr>
            </w:pPr>
          </w:p>
        </w:tc>
      </w:tr>
      <w:tr w:rsidR="00A44180" w:rsidRPr="007E43C2" w:rsidTr="006439A2">
        <w:trPr>
          <w:cantSplit/>
          <w:jc w:val="center"/>
        </w:trPr>
        <w:tc>
          <w:tcPr>
            <w:tcW w:w="668" w:type="dxa"/>
          </w:tcPr>
          <w:p w:rsidR="00A44180" w:rsidRPr="007E43C2" w:rsidRDefault="00A44180" w:rsidP="00B05EF9">
            <w:pPr>
              <w:jc w:val="center"/>
              <w:rPr>
                <w:sz w:val="18"/>
                <w:lang w:val="uz-Latn-UZ"/>
              </w:rPr>
            </w:pPr>
          </w:p>
        </w:tc>
        <w:tc>
          <w:tcPr>
            <w:tcW w:w="760" w:type="dxa"/>
          </w:tcPr>
          <w:p w:rsidR="00A44180" w:rsidRPr="007E43C2" w:rsidRDefault="00A44180" w:rsidP="00B05EF9">
            <w:pPr>
              <w:jc w:val="center"/>
              <w:rPr>
                <w:sz w:val="18"/>
                <w:lang w:val="uz-Latn-UZ"/>
              </w:rPr>
            </w:pPr>
          </w:p>
        </w:tc>
        <w:tc>
          <w:tcPr>
            <w:tcW w:w="826" w:type="dxa"/>
          </w:tcPr>
          <w:p w:rsidR="00A44180" w:rsidRPr="007E43C2" w:rsidRDefault="00A44180" w:rsidP="00B05EF9">
            <w:pPr>
              <w:jc w:val="center"/>
              <w:rPr>
                <w:sz w:val="18"/>
                <w:lang w:val="uz-Latn-UZ"/>
              </w:rPr>
            </w:pPr>
          </w:p>
        </w:tc>
        <w:tc>
          <w:tcPr>
            <w:tcW w:w="722" w:type="dxa"/>
          </w:tcPr>
          <w:p w:rsidR="00A44180" w:rsidRPr="007E43C2" w:rsidRDefault="00A44180" w:rsidP="00B05EF9">
            <w:pPr>
              <w:jc w:val="center"/>
              <w:rPr>
                <w:sz w:val="18"/>
                <w:lang w:val="uz-Latn-UZ"/>
              </w:rPr>
            </w:pPr>
          </w:p>
        </w:tc>
        <w:tc>
          <w:tcPr>
            <w:tcW w:w="709" w:type="dxa"/>
          </w:tcPr>
          <w:p w:rsidR="00A44180" w:rsidRPr="007E43C2" w:rsidRDefault="00A44180" w:rsidP="00B05EF9">
            <w:pPr>
              <w:jc w:val="center"/>
              <w:rPr>
                <w:sz w:val="18"/>
                <w:lang w:val="uz-Latn-UZ"/>
              </w:rPr>
            </w:pPr>
          </w:p>
        </w:tc>
        <w:tc>
          <w:tcPr>
            <w:tcW w:w="888" w:type="dxa"/>
          </w:tcPr>
          <w:p w:rsidR="00A44180" w:rsidRPr="007E43C2" w:rsidRDefault="00A44180" w:rsidP="00B05EF9">
            <w:pPr>
              <w:jc w:val="center"/>
              <w:rPr>
                <w:sz w:val="18"/>
                <w:lang w:val="uz-Latn-UZ"/>
              </w:rPr>
            </w:pPr>
          </w:p>
        </w:tc>
        <w:tc>
          <w:tcPr>
            <w:tcW w:w="896" w:type="dxa"/>
          </w:tcPr>
          <w:p w:rsidR="00A44180" w:rsidRPr="007E43C2" w:rsidRDefault="00A44180" w:rsidP="00B05EF9">
            <w:pPr>
              <w:jc w:val="center"/>
              <w:rPr>
                <w:sz w:val="18"/>
                <w:lang w:val="uz-Latn-UZ"/>
              </w:rPr>
            </w:pPr>
          </w:p>
        </w:tc>
        <w:tc>
          <w:tcPr>
            <w:tcW w:w="1350" w:type="dxa"/>
          </w:tcPr>
          <w:p w:rsidR="00A44180" w:rsidRPr="007E43C2" w:rsidRDefault="00A44180" w:rsidP="00B05EF9">
            <w:pPr>
              <w:jc w:val="center"/>
              <w:rPr>
                <w:sz w:val="18"/>
                <w:lang w:val="uz-Latn-UZ"/>
              </w:rPr>
            </w:pPr>
          </w:p>
        </w:tc>
        <w:tc>
          <w:tcPr>
            <w:tcW w:w="1498" w:type="dxa"/>
          </w:tcPr>
          <w:p w:rsidR="00A44180" w:rsidRPr="007E43C2" w:rsidRDefault="00A44180" w:rsidP="00B05EF9">
            <w:pPr>
              <w:jc w:val="center"/>
              <w:rPr>
                <w:sz w:val="18"/>
                <w:lang w:val="uz-Latn-UZ"/>
              </w:rPr>
            </w:pPr>
          </w:p>
        </w:tc>
        <w:tc>
          <w:tcPr>
            <w:tcW w:w="1610" w:type="dxa"/>
          </w:tcPr>
          <w:p w:rsidR="00A44180" w:rsidRPr="007E43C2" w:rsidRDefault="00A44180" w:rsidP="00B05EF9">
            <w:pPr>
              <w:jc w:val="center"/>
              <w:rPr>
                <w:sz w:val="18"/>
                <w:lang w:val="uz-Latn-UZ"/>
              </w:rPr>
            </w:pPr>
          </w:p>
        </w:tc>
        <w:tc>
          <w:tcPr>
            <w:tcW w:w="1637" w:type="dxa"/>
          </w:tcPr>
          <w:p w:rsidR="00A44180" w:rsidRPr="007E43C2" w:rsidRDefault="00A44180" w:rsidP="00B05EF9">
            <w:pPr>
              <w:jc w:val="center"/>
              <w:rPr>
                <w:sz w:val="18"/>
                <w:lang w:val="uz-Latn-UZ"/>
              </w:rPr>
            </w:pPr>
          </w:p>
        </w:tc>
        <w:tc>
          <w:tcPr>
            <w:tcW w:w="1904" w:type="dxa"/>
          </w:tcPr>
          <w:p w:rsidR="00A44180" w:rsidRPr="007E43C2" w:rsidRDefault="00A44180" w:rsidP="00B05EF9">
            <w:pPr>
              <w:jc w:val="center"/>
              <w:rPr>
                <w:sz w:val="18"/>
                <w:lang w:val="uz-Latn-UZ"/>
              </w:rPr>
            </w:pPr>
          </w:p>
        </w:tc>
        <w:tc>
          <w:tcPr>
            <w:tcW w:w="1372" w:type="dxa"/>
          </w:tcPr>
          <w:p w:rsidR="00A44180" w:rsidRPr="007E43C2" w:rsidRDefault="00A44180" w:rsidP="00B05EF9">
            <w:pPr>
              <w:jc w:val="center"/>
              <w:rPr>
                <w:sz w:val="18"/>
                <w:lang w:val="uz-Latn-UZ"/>
              </w:rPr>
            </w:pPr>
          </w:p>
        </w:tc>
      </w:tr>
    </w:tbl>
    <w:p w:rsidR="00436A16" w:rsidRPr="007E43C2" w:rsidRDefault="00436A16" w:rsidP="00041979">
      <w:pPr>
        <w:spacing w:before="120" w:after="120"/>
        <w:ind w:right="74"/>
        <w:jc w:val="center"/>
        <w:rPr>
          <w:b/>
          <w:sz w:val="24"/>
          <w:szCs w:val="24"/>
          <w:lang w:val="uz-Latn-UZ"/>
        </w:rPr>
      </w:pPr>
    </w:p>
    <w:p w:rsidR="007E661D" w:rsidRPr="007E43C2" w:rsidRDefault="007E661D" w:rsidP="00041979">
      <w:pPr>
        <w:spacing w:before="120" w:after="120"/>
        <w:ind w:right="74"/>
        <w:jc w:val="center"/>
        <w:rPr>
          <w:b/>
          <w:sz w:val="24"/>
          <w:szCs w:val="24"/>
          <w:lang w:val="uz-Latn-UZ"/>
        </w:rPr>
      </w:pPr>
    </w:p>
    <w:p w:rsidR="007E661D" w:rsidRPr="007E43C2" w:rsidRDefault="007E661D" w:rsidP="00041979">
      <w:pPr>
        <w:spacing w:before="120" w:after="120"/>
        <w:ind w:right="74"/>
        <w:jc w:val="center"/>
        <w:rPr>
          <w:b/>
          <w:sz w:val="24"/>
          <w:szCs w:val="24"/>
          <w:lang w:val="uz-Latn-UZ"/>
        </w:rPr>
      </w:pPr>
    </w:p>
    <w:p w:rsidR="00041979" w:rsidRPr="007E43C2" w:rsidRDefault="00A310E8" w:rsidP="00041979">
      <w:pPr>
        <w:spacing w:before="120" w:after="120"/>
        <w:ind w:right="74"/>
        <w:jc w:val="center"/>
        <w:rPr>
          <w:sz w:val="24"/>
          <w:szCs w:val="24"/>
          <w:lang w:val="uz-Latn-UZ"/>
        </w:rPr>
      </w:pPr>
      <w:r w:rsidRPr="007E43C2">
        <w:rPr>
          <w:b/>
          <w:sz w:val="24"/>
          <w:szCs w:val="24"/>
          <w:lang w:val="uz-Latn-UZ"/>
        </w:rPr>
        <w:lastRenderedPageBreak/>
        <w:t>3</w:t>
      </w:r>
      <w:r w:rsidR="007026C5" w:rsidRPr="007E43C2">
        <w:rPr>
          <w:b/>
          <w:sz w:val="24"/>
          <w:szCs w:val="24"/>
          <w:lang w:val="uz-Latn-UZ"/>
        </w:rPr>
        <w:t>-BOB</w:t>
      </w:r>
      <w:r w:rsidR="006F3884" w:rsidRPr="007E43C2">
        <w:rPr>
          <w:b/>
          <w:sz w:val="24"/>
          <w:szCs w:val="24"/>
          <w:lang w:val="uz-Latn-UZ"/>
        </w:rPr>
        <w:t>.</w:t>
      </w:r>
      <w:r w:rsidR="007026C5" w:rsidRPr="007E43C2">
        <w:rPr>
          <w:b/>
          <w:sz w:val="24"/>
          <w:szCs w:val="24"/>
          <w:lang w:val="uz-Latn-UZ"/>
        </w:rPr>
        <w:t xml:space="preserve"> </w:t>
      </w:r>
      <w:r w:rsidR="00041979" w:rsidRPr="007E43C2">
        <w:rPr>
          <w:b/>
          <w:sz w:val="24"/>
          <w:szCs w:val="24"/>
          <w:lang w:val="uz-Latn-UZ"/>
        </w:rPr>
        <w:t>AVTOMOBIL TRANSPORTIDA YUK TASHISH TARIFLARI</w:t>
      </w:r>
      <w:r w:rsidR="00041979" w:rsidRPr="007E43C2">
        <w:rPr>
          <w:b/>
          <w:color w:val="000000"/>
          <w:sz w:val="24"/>
          <w:szCs w:val="24"/>
          <w:lang w:val="uz-Latn-UZ"/>
        </w:rPr>
        <w:br/>
      </w:r>
      <w:r w:rsidR="007026C5" w:rsidRPr="007E43C2">
        <w:rPr>
          <w:sz w:val="24"/>
          <w:szCs w:val="24"/>
          <w:lang w:val="uz-Latn-UZ"/>
        </w:rPr>
        <w:t xml:space="preserve">ГЛАВА </w:t>
      </w:r>
      <w:r w:rsidRPr="007E43C2">
        <w:rPr>
          <w:sz w:val="24"/>
          <w:szCs w:val="24"/>
          <w:lang w:val="uz-Latn-UZ"/>
        </w:rPr>
        <w:t>3</w:t>
      </w:r>
      <w:r w:rsidR="006F3884" w:rsidRPr="007E43C2">
        <w:rPr>
          <w:sz w:val="24"/>
          <w:szCs w:val="24"/>
          <w:lang w:val="uz-Latn-UZ"/>
        </w:rPr>
        <w:t xml:space="preserve">. </w:t>
      </w:r>
      <w:r w:rsidR="00041979" w:rsidRPr="007E43C2">
        <w:rPr>
          <w:sz w:val="24"/>
          <w:szCs w:val="24"/>
          <w:lang w:val="uz-Latn-UZ"/>
        </w:rPr>
        <w:t>ТАРИФЫ НА ПЕРЕВОЗКУ ГРУЗОВ АВТОМОБИЛЬНЫМ ТРАНСПОРТОМ</w:t>
      </w:r>
    </w:p>
    <w:p w:rsidR="00496D29" w:rsidRPr="007E43C2" w:rsidRDefault="00A87089" w:rsidP="0090095B">
      <w:pPr>
        <w:ind w:left="420" w:right="503"/>
        <w:jc w:val="right"/>
        <w:rPr>
          <w:sz w:val="18"/>
          <w:szCs w:val="18"/>
          <w:lang w:val="uz-Latn-UZ"/>
        </w:rPr>
      </w:pPr>
      <w:r w:rsidRPr="007E43C2">
        <w:rPr>
          <w:b/>
          <w:spacing w:val="-8"/>
          <w:sz w:val="18"/>
          <w:szCs w:val="18"/>
          <w:lang w:val="uz-Latn-UZ"/>
        </w:rPr>
        <w:t xml:space="preserve"> </w:t>
      </w:r>
      <w:r w:rsidR="00496D29" w:rsidRPr="007E43C2">
        <w:rPr>
          <w:b/>
          <w:spacing w:val="-8"/>
          <w:sz w:val="18"/>
          <w:szCs w:val="18"/>
          <w:lang w:val="uz-Latn-UZ"/>
        </w:rPr>
        <w:t>(</w:t>
      </w:r>
      <w:r w:rsidR="00496D29" w:rsidRPr="007E43C2">
        <w:rPr>
          <w:b/>
          <w:sz w:val="18"/>
          <w:szCs w:val="18"/>
          <w:lang w:val="uz-Latn-UZ"/>
        </w:rPr>
        <w:t>QQS, aksiz va boshqalarsiz,</w:t>
      </w:r>
      <w:r w:rsidR="00496D29" w:rsidRPr="007E43C2">
        <w:rPr>
          <w:sz w:val="18"/>
          <w:szCs w:val="18"/>
          <w:lang w:val="uz-Latn-UZ"/>
        </w:rPr>
        <w:t xml:space="preserve"> без НДС, акциза и других</w:t>
      </w:r>
      <w:r w:rsidR="00496D29" w:rsidRPr="007E43C2">
        <w:rPr>
          <w:b/>
          <w:spacing w:val="-8"/>
          <w:sz w:val="18"/>
          <w:szCs w:val="18"/>
          <w:lang w:val="uz-Latn-UZ"/>
        </w:rPr>
        <w:t>)</w:t>
      </w:r>
    </w:p>
    <w:tbl>
      <w:tblPr>
        <w:tblW w:w="15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9"/>
        <w:gridCol w:w="714"/>
        <w:gridCol w:w="826"/>
        <w:gridCol w:w="1274"/>
        <w:gridCol w:w="1680"/>
        <w:gridCol w:w="1102"/>
        <w:gridCol w:w="1120"/>
        <w:gridCol w:w="1697"/>
      </w:tblGrid>
      <w:tr w:rsidR="00041979" w:rsidRPr="007E43C2" w:rsidTr="00C76901">
        <w:tc>
          <w:tcPr>
            <w:tcW w:w="7079" w:type="dxa"/>
            <w:vMerge w:val="restart"/>
            <w:vAlign w:val="center"/>
          </w:tcPr>
          <w:p w:rsidR="00041979" w:rsidRPr="007E43C2" w:rsidRDefault="00041979" w:rsidP="00103397">
            <w:pPr>
              <w:ind w:left="-56" w:right="-66"/>
              <w:jc w:val="center"/>
              <w:rPr>
                <w:b/>
                <w:sz w:val="18"/>
                <w:szCs w:val="18"/>
                <w:lang w:val="uz-Latn-UZ"/>
              </w:rPr>
            </w:pPr>
            <w:r w:rsidRPr="007E43C2">
              <w:rPr>
                <w:b/>
                <w:sz w:val="18"/>
                <w:szCs w:val="18"/>
                <w:lang w:val="uz-Latn-UZ"/>
              </w:rPr>
              <w:t>Xizmat nomi</w:t>
            </w:r>
          </w:p>
          <w:p w:rsidR="00041979" w:rsidRPr="007E43C2" w:rsidRDefault="00041979" w:rsidP="00103397">
            <w:pPr>
              <w:spacing w:before="120"/>
              <w:ind w:left="-56" w:right="-66"/>
              <w:jc w:val="center"/>
              <w:rPr>
                <w:b/>
                <w:sz w:val="24"/>
                <w:szCs w:val="18"/>
                <w:lang w:val="uz-Latn-UZ"/>
              </w:rPr>
            </w:pPr>
            <w:r w:rsidRPr="007E43C2">
              <w:rPr>
                <w:sz w:val="18"/>
                <w:szCs w:val="18"/>
                <w:lang w:val="uz-Latn-UZ"/>
              </w:rPr>
              <w:t>Наименование услуги</w:t>
            </w:r>
          </w:p>
        </w:tc>
        <w:tc>
          <w:tcPr>
            <w:tcW w:w="714" w:type="dxa"/>
            <w:vMerge w:val="restart"/>
            <w:vAlign w:val="center"/>
          </w:tcPr>
          <w:p w:rsidR="00041979" w:rsidRPr="007E43C2" w:rsidRDefault="00041979" w:rsidP="00103397">
            <w:pPr>
              <w:ind w:left="-94" w:right="-87"/>
              <w:jc w:val="center"/>
              <w:rPr>
                <w:b/>
                <w:color w:val="000000"/>
                <w:sz w:val="18"/>
                <w:szCs w:val="18"/>
                <w:lang w:val="uz-Latn-UZ"/>
              </w:rPr>
            </w:pPr>
            <w:r w:rsidRPr="007E43C2">
              <w:rPr>
                <w:b/>
                <w:color w:val="000000"/>
                <w:sz w:val="18"/>
                <w:szCs w:val="18"/>
                <w:lang w:val="uz-Latn-UZ"/>
              </w:rPr>
              <w:t>Satr kodi</w:t>
            </w:r>
          </w:p>
          <w:p w:rsidR="00041979" w:rsidRPr="007E43C2" w:rsidRDefault="00041979" w:rsidP="00103397">
            <w:pPr>
              <w:spacing w:before="120"/>
              <w:ind w:left="-94" w:right="-87"/>
              <w:jc w:val="center"/>
              <w:rPr>
                <w:b/>
                <w:sz w:val="24"/>
                <w:szCs w:val="18"/>
                <w:lang w:val="uz-Latn-UZ"/>
              </w:rPr>
            </w:pPr>
            <w:r w:rsidRPr="007E43C2">
              <w:rPr>
                <w:color w:val="000000"/>
                <w:sz w:val="18"/>
                <w:szCs w:val="18"/>
                <w:lang w:val="uz-Latn-UZ"/>
              </w:rPr>
              <w:t>Код строки</w:t>
            </w:r>
          </w:p>
        </w:tc>
        <w:tc>
          <w:tcPr>
            <w:tcW w:w="826" w:type="dxa"/>
            <w:vMerge w:val="restart"/>
            <w:vAlign w:val="center"/>
          </w:tcPr>
          <w:p w:rsidR="00041979" w:rsidRPr="007E43C2" w:rsidRDefault="00041979" w:rsidP="00103397">
            <w:pPr>
              <w:ind w:left="-56" w:right="-66"/>
              <w:jc w:val="center"/>
              <w:rPr>
                <w:sz w:val="18"/>
                <w:lang w:val="uz-Latn-UZ"/>
              </w:rPr>
            </w:pPr>
            <w:r w:rsidRPr="007E43C2">
              <w:rPr>
                <w:b/>
                <w:sz w:val="18"/>
                <w:szCs w:val="18"/>
                <w:lang w:val="uz-Latn-UZ"/>
              </w:rPr>
              <w:t>Yuk nomi</w:t>
            </w:r>
          </w:p>
          <w:p w:rsidR="00041979" w:rsidRPr="007E43C2" w:rsidRDefault="00041979" w:rsidP="00103397">
            <w:pPr>
              <w:spacing w:before="120"/>
              <w:ind w:left="-56" w:right="-66"/>
              <w:jc w:val="center"/>
              <w:rPr>
                <w:b/>
                <w:sz w:val="24"/>
                <w:szCs w:val="18"/>
                <w:lang w:val="uz-Latn-UZ"/>
              </w:rPr>
            </w:pPr>
            <w:r w:rsidRPr="007E43C2">
              <w:rPr>
                <w:sz w:val="18"/>
                <w:szCs w:val="18"/>
                <w:lang w:val="uz-Latn-UZ"/>
              </w:rPr>
              <w:t>Наиме-нование груза</w:t>
            </w:r>
          </w:p>
        </w:tc>
        <w:tc>
          <w:tcPr>
            <w:tcW w:w="1274" w:type="dxa"/>
            <w:vMerge w:val="restart"/>
            <w:vAlign w:val="center"/>
          </w:tcPr>
          <w:p w:rsidR="00041979" w:rsidRPr="007E43C2" w:rsidRDefault="00041979" w:rsidP="00C76901">
            <w:pPr>
              <w:pStyle w:val="21"/>
              <w:ind w:left="-108" w:right="-122"/>
              <w:jc w:val="center"/>
              <w:rPr>
                <w:b/>
                <w:sz w:val="12"/>
                <w:szCs w:val="18"/>
                <w:lang w:val="uz-Latn-UZ"/>
              </w:rPr>
            </w:pPr>
            <w:r w:rsidRPr="007E43C2">
              <w:rPr>
                <w:b/>
                <w:sz w:val="18"/>
                <w:szCs w:val="18"/>
                <w:lang w:val="uz-Latn-UZ"/>
              </w:rPr>
              <w:t>Avtomobil turi va rusumi</w:t>
            </w:r>
          </w:p>
          <w:p w:rsidR="00041979" w:rsidRPr="007E43C2" w:rsidRDefault="00041979" w:rsidP="00D3580D">
            <w:pPr>
              <w:spacing w:before="120"/>
              <w:ind w:left="-94" w:right="-122"/>
              <w:jc w:val="center"/>
              <w:rPr>
                <w:b/>
                <w:sz w:val="24"/>
                <w:szCs w:val="18"/>
                <w:lang w:val="uz-Latn-UZ"/>
              </w:rPr>
            </w:pPr>
            <w:r w:rsidRPr="007E43C2">
              <w:rPr>
                <w:sz w:val="18"/>
                <w:szCs w:val="18"/>
                <w:lang w:val="uz-Latn-UZ"/>
              </w:rPr>
              <w:t>Тип и марка автомобиля</w:t>
            </w:r>
          </w:p>
        </w:tc>
        <w:tc>
          <w:tcPr>
            <w:tcW w:w="1680" w:type="dxa"/>
            <w:vMerge w:val="restart"/>
            <w:vAlign w:val="center"/>
          </w:tcPr>
          <w:p w:rsidR="00041979" w:rsidRPr="007E43C2" w:rsidRDefault="00041979" w:rsidP="00103397">
            <w:pPr>
              <w:ind w:left="-103" w:right="-80"/>
              <w:jc w:val="center"/>
              <w:rPr>
                <w:sz w:val="18"/>
                <w:szCs w:val="18"/>
                <w:lang w:val="uz-Latn-UZ"/>
              </w:rPr>
            </w:pPr>
            <w:r w:rsidRPr="007E43C2">
              <w:rPr>
                <w:b/>
                <w:sz w:val="18"/>
                <w:lang w:val="uz-Latn-UZ"/>
              </w:rPr>
              <w:t>Yukni tashish o‘rtacha masofasi, km</w:t>
            </w:r>
          </w:p>
          <w:p w:rsidR="00041979" w:rsidRPr="007E43C2" w:rsidRDefault="00041979" w:rsidP="00103397">
            <w:pPr>
              <w:spacing w:before="120"/>
              <w:ind w:left="-103" w:right="-80"/>
              <w:jc w:val="center"/>
              <w:rPr>
                <w:b/>
                <w:sz w:val="24"/>
                <w:szCs w:val="18"/>
                <w:lang w:val="uz-Latn-UZ"/>
              </w:rPr>
            </w:pPr>
            <w:r w:rsidRPr="007E43C2">
              <w:rPr>
                <w:sz w:val="18"/>
                <w:szCs w:val="18"/>
                <w:lang w:val="uz-Latn-UZ"/>
              </w:rPr>
              <w:t>Среднее расстояние перевозки груза, км</w:t>
            </w:r>
          </w:p>
        </w:tc>
        <w:tc>
          <w:tcPr>
            <w:tcW w:w="2222" w:type="dxa"/>
            <w:gridSpan w:val="2"/>
          </w:tcPr>
          <w:p w:rsidR="00041979" w:rsidRPr="007E43C2" w:rsidRDefault="00041979" w:rsidP="00041979">
            <w:pPr>
              <w:jc w:val="center"/>
              <w:rPr>
                <w:b/>
                <w:sz w:val="18"/>
                <w:szCs w:val="18"/>
                <w:lang w:val="uz-Latn-UZ"/>
              </w:rPr>
            </w:pPr>
            <w:r w:rsidRPr="007E43C2">
              <w:rPr>
                <w:b/>
                <w:sz w:val="18"/>
                <w:szCs w:val="18"/>
                <w:lang w:val="uz-Latn-UZ"/>
              </w:rPr>
              <w:t>Tarif, so‘m</w:t>
            </w:r>
          </w:p>
          <w:p w:rsidR="00041979" w:rsidRPr="007E43C2" w:rsidRDefault="00041979" w:rsidP="00041979">
            <w:pPr>
              <w:jc w:val="center"/>
              <w:rPr>
                <w:b/>
                <w:sz w:val="24"/>
                <w:szCs w:val="18"/>
                <w:lang w:val="uz-Latn-UZ"/>
              </w:rPr>
            </w:pPr>
            <w:r w:rsidRPr="007E43C2">
              <w:rPr>
                <w:sz w:val="18"/>
                <w:szCs w:val="18"/>
                <w:lang w:val="uz-Latn-UZ"/>
              </w:rPr>
              <w:t>Тариф, сум</w:t>
            </w:r>
          </w:p>
        </w:tc>
        <w:tc>
          <w:tcPr>
            <w:tcW w:w="1697" w:type="dxa"/>
            <w:vMerge w:val="restart"/>
            <w:vAlign w:val="center"/>
          </w:tcPr>
          <w:p w:rsidR="00041979" w:rsidRPr="007E43C2" w:rsidRDefault="00041979" w:rsidP="00103397">
            <w:pPr>
              <w:ind w:left="-101" w:right="-79"/>
              <w:jc w:val="center"/>
              <w:rPr>
                <w:b/>
                <w:sz w:val="18"/>
                <w:szCs w:val="18"/>
                <w:lang w:val="uz-Latn-UZ"/>
              </w:rPr>
            </w:pPr>
            <w:r w:rsidRPr="007E43C2">
              <w:rPr>
                <w:b/>
                <w:sz w:val="18"/>
                <w:szCs w:val="18"/>
                <w:lang w:val="uz-Latn-UZ"/>
              </w:rPr>
              <w:t>Izoh: tarif o‘zgarishi sabablari</w:t>
            </w:r>
          </w:p>
          <w:p w:rsidR="008A5BD3" w:rsidRPr="007E43C2" w:rsidRDefault="008A5BD3" w:rsidP="00103397">
            <w:pPr>
              <w:ind w:left="-101" w:right="-79"/>
              <w:jc w:val="center"/>
              <w:rPr>
                <w:b/>
                <w:sz w:val="18"/>
                <w:szCs w:val="18"/>
                <w:lang w:val="uz-Latn-UZ"/>
              </w:rPr>
            </w:pPr>
          </w:p>
          <w:p w:rsidR="00041979" w:rsidRPr="007E43C2" w:rsidRDefault="00041979" w:rsidP="00C76901">
            <w:pPr>
              <w:ind w:left="-101" w:right="-94"/>
              <w:jc w:val="center"/>
              <w:rPr>
                <w:sz w:val="18"/>
                <w:szCs w:val="18"/>
                <w:lang w:val="uz-Latn-UZ"/>
              </w:rPr>
            </w:pPr>
            <w:r w:rsidRPr="007E43C2">
              <w:rPr>
                <w:sz w:val="18"/>
                <w:szCs w:val="18"/>
                <w:lang w:val="uz-Latn-UZ"/>
              </w:rPr>
              <w:t>Примечание:</w:t>
            </w:r>
          </w:p>
          <w:p w:rsidR="00041979" w:rsidRPr="007E43C2" w:rsidRDefault="00041979" w:rsidP="00C76901">
            <w:pPr>
              <w:ind w:left="-101" w:right="-94"/>
              <w:jc w:val="center"/>
              <w:rPr>
                <w:b/>
                <w:sz w:val="24"/>
                <w:szCs w:val="18"/>
                <w:lang w:val="uz-Latn-UZ"/>
              </w:rPr>
            </w:pPr>
            <w:r w:rsidRPr="007E43C2">
              <w:rPr>
                <w:sz w:val="18"/>
                <w:szCs w:val="18"/>
                <w:lang w:val="uz-Latn-UZ"/>
              </w:rPr>
              <w:t>причины изменения тарифа</w:t>
            </w:r>
          </w:p>
        </w:tc>
      </w:tr>
      <w:tr w:rsidR="00041979" w:rsidRPr="007E43C2" w:rsidTr="00C76901">
        <w:tc>
          <w:tcPr>
            <w:tcW w:w="7079" w:type="dxa"/>
            <w:vMerge/>
          </w:tcPr>
          <w:p w:rsidR="00041979" w:rsidRPr="007E43C2" w:rsidRDefault="00041979" w:rsidP="00103397">
            <w:pPr>
              <w:spacing w:before="120"/>
              <w:jc w:val="center"/>
              <w:rPr>
                <w:b/>
                <w:sz w:val="24"/>
                <w:szCs w:val="18"/>
                <w:lang w:val="uz-Latn-UZ"/>
              </w:rPr>
            </w:pPr>
          </w:p>
        </w:tc>
        <w:tc>
          <w:tcPr>
            <w:tcW w:w="714" w:type="dxa"/>
            <w:vMerge/>
          </w:tcPr>
          <w:p w:rsidR="00041979" w:rsidRPr="007E43C2" w:rsidRDefault="00041979" w:rsidP="00103397">
            <w:pPr>
              <w:spacing w:before="120"/>
              <w:jc w:val="center"/>
              <w:rPr>
                <w:b/>
                <w:sz w:val="24"/>
                <w:szCs w:val="18"/>
                <w:lang w:val="uz-Latn-UZ"/>
              </w:rPr>
            </w:pPr>
          </w:p>
        </w:tc>
        <w:tc>
          <w:tcPr>
            <w:tcW w:w="826" w:type="dxa"/>
            <w:vMerge/>
          </w:tcPr>
          <w:p w:rsidR="00041979" w:rsidRPr="007E43C2" w:rsidRDefault="00041979" w:rsidP="00103397">
            <w:pPr>
              <w:spacing w:before="120"/>
              <w:jc w:val="center"/>
              <w:rPr>
                <w:b/>
                <w:sz w:val="24"/>
                <w:szCs w:val="18"/>
                <w:lang w:val="uz-Latn-UZ"/>
              </w:rPr>
            </w:pPr>
          </w:p>
        </w:tc>
        <w:tc>
          <w:tcPr>
            <w:tcW w:w="1274" w:type="dxa"/>
            <w:vMerge/>
          </w:tcPr>
          <w:p w:rsidR="00041979" w:rsidRPr="007E43C2" w:rsidRDefault="00041979" w:rsidP="00103397">
            <w:pPr>
              <w:spacing w:before="120"/>
              <w:jc w:val="center"/>
              <w:rPr>
                <w:b/>
                <w:sz w:val="24"/>
                <w:szCs w:val="18"/>
                <w:lang w:val="uz-Latn-UZ"/>
              </w:rPr>
            </w:pPr>
          </w:p>
        </w:tc>
        <w:tc>
          <w:tcPr>
            <w:tcW w:w="1680" w:type="dxa"/>
            <w:vMerge/>
          </w:tcPr>
          <w:p w:rsidR="00041979" w:rsidRPr="007E43C2" w:rsidRDefault="00041979" w:rsidP="00103397">
            <w:pPr>
              <w:spacing w:before="120"/>
              <w:jc w:val="center"/>
              <w:rPr>
                <w:b/>
                <w:sz w:val="24"/>
                <w:szCs w:val="18"/>
                <w:lang w:val="uz-Latn-UZ"/>
              </w:rPr>
            </w:pPr>
          </w:p>
        </w:tc>
        <w:tc>
          <w:tcPr>
            <w:tcW w:w="1102" w:type="dxa"/>
            <w:vAlign w:val="center"/>
          </w:tcPr>
          <w:p w:rsidR="00041979" w:rsidRPr="007E43C2" w:rsidRDefault="00041979" w:rsidP="00C76901">
            <w:pPr>
              <w:ind w:left="-79" w:right="-108"/>
              <w:jc w:val="center"/>
              <w:rPr>
                <w:b/>
                <w:sz w:val="18"/>
                <w:szCs w:val="18"/>
                <w:lang w:val="uz-Latn-UZ"/>
              </w:rPr>
            </w:pPr>
            <w:r w:rsidRPr="007E43C2">
              <w:rPr>
                <w:b/>
                <w:sz w:val="18"/>
                <w:szCs w:val="18"/>
                <w:lang w:val="uz-Latn-UZ"/>
              </w:rPr>
              <w:t>o‘tgan oyda</w:t>
            </w:r>
          </w:p>
          <w:p w:rsidR="00041979" w:rsidRPr="007E43C2" w:rsidRDefault="00041979" w:rsidP="00C76901">
            <w:pPr>
              <w:jc w:val="center"/>
              <w:rPr>
                <w:b/>
                <w:sz w:val="24"/>
                <w:szCs w:val="18"/>
                <w:lang w:val="uz-Latn-UZ"/>
              </w:rPr>
            </w:pPr>
            <w:r w:rsidRPr="007E43C2">
              <w:rPr>
                <w:sz w:val="18"/>
                <w:szCs w:val="18"/>
                <w:lang w:val="uz-Latn-UZ"/>
              </w:rPr>
              <w:t>предыдущего месяца</w:t>
            </w:r>
          </w:p>
        </w:tc>
        <w:tc>
          <w:tcPr>
            <w:tcW w:w="1120" w:type="dxa"/>
            <w:vAlign w:val="center"/>
          </w:tcPr>
          <w:p w:rsidR="00041979" w:rsidRPr="007E43C2" w:rsidRDefault="00041979" w:rsidP="00C76901">
            <w:pPr>
              <w:jc w:val="center"/>
              <w:rPr>
                <w:b/>
                <w:sz w:val="18"/>
                <w:szCs w:val="18"/>
                <w:lang w:val="uz-Latn-UZ"/>
              </w:rPr>
            </w:pPr>
            <w:r w:rsidRPr="007E43C2">
              <w:rPr>
                <w:b/>
                <w:sz w:val="18"/>
                <w:szCs w:val="18"/>
                <w:lang w:val="uz-Latn-UZ"/>
              </w:rPr>
              <w:t>joriy oyda</w:t>
            </w:r>
          </w:p>
          <w:p w:rsidR="00041979" w:rsidRPr="007E43C2" w:rsidRDefault="00041979" w:rsidP="00C76901">
            <w:pPr>
              <w:jc w:val="center"/>
              <w:rPr>
                <w:b/>
                <w:sz w:val="24"/>
                <w:szCs w:val="18"/>
                <w:lang w:val="uz-Latn-UZ"/>
              </w:rPr>
            </w:pPr>
            <w:r w:rsidRPr="007E43C2">
              <w:rPr>
                <w:sz w:val="18"/>
                <w:szCs w:val="18"/>
                <w:lang w:val="uz-Latn-UZ"/>
              </w:rPr>
              <w:t>текущего месяца</w:t>
            </w:r>
          </w:p>
        </w:tc>
        <w:tc>
          <w:tcPr>
            <w:tcW w:w="1697" w:type="dxa"/>
            <w:vMerge/>
          </w:tcPr>
          <w:p w:rsidR="00041979" w:rsidRPr="007E43C2" w:rsidRDefault="00041979" w:rsidP="00103397">
            <w:pPr>
              <w:spacing w:before="120"/>
              <w:jc w:val="center"/>
              <w:rPr>
                <w:b/>
                <w:sz w:val="24"/>
                <w:szCs w:val="18"/>
                <w:lang w:val="uz-Latn-UZ"/>
              </w:rPr>
            </w:pPr>
          </w:p>
        </w:tc>
      </w:tr>
      <w:tr w:rsidR="00041979" w:rsidRPr="007E43C2" w:rsidTr="00C76901">
        <w:tc>
          <w:tcPr>
            <w:tcW w:w="7079" w:type="dxa"/>
            <w:vAlign w:val="center"/>
          </w:tcPr>
          <w:p w:rsidR="00041979" w:rsidRPr="007E43C2" w:rsidRDefault="00041979" w:rsidP="00103397">
            <w:pPr>
              <w:jc w:val="center"/>
              <w:rPr>
                <w:sz w:val="18"/>
                <w:szCs w:val="18"/>
                <w:lang w:val="uz-Latn-UZ"/>
              </w:rPr>
            </w:pPr>
            <w:r w:rsidRPr="007E43C2">
              <w:rPr>
                <w:sz w:val="18"/>
                <w:szCs w:val="18"/>
                <w:lang w:val="uz-Latn-UZ"/>
              </w:rPr>
              <w:t>1</w:t>
            </w:r>
          </w:p>
        </w:tc>
        <w:tc>
          <w:tcPr>
            <w:tcW w:w="714" w:type="dxa"/>
            <w:vAlign w:val="center"/>
          </w:tcPr>
          <w:p w:rsidR="00041979" w:rsidRPr="007E43C2" w:rsidRDefault="00041979" w:rsidP="00103397">
            <w:pPr>
              <w:jc w:val="center"/>
              <w:rPr>
                <w:sz w:val="18"/>
                <w:szCs w:val="18"/>
                <w:lang w:val="uz-Latn-UZ"/>
              </w:rPr>
            </w:pPr>
            <w:r w:rsidRPr="007E43C2">
              <w:rPr>
                <w:sz w:val="18"/>
                <w:szCs w:val="18"/>
                <w:lang w:val="uz-Latn-UZ"/>
              </w:rPr>
              <w:t>2</w:t>
            </w:r>
          </w:p>
        </w:tc>
        <w:tc>
          <w:tcPr>
            <w:tcW w:w="826" w:type="dxa"/>
            <w:vAlign w:val="center"/>
          </w:tcPr>
          <w:p w:rsidR="00041979" w:rsidRPr="007E43C2" w:rsidRDefault="00041979" w:rsidP="00103397">
            <w:pPr>
              <w:jc w:val="center"/>
              <w:rPr>
                <w:sz w:val="18"/>
                <w:szCs w:val="18"/>
                <w:lang w:val="uz-Latn-UZ"/>
              </w:rPr>
            </w:pPr>
            <w:r w:rsidRPr="007E43C2">
              <w:rPr>
                <w:sz w:val="18"/>
                <w:szCs w:val="18"/>
                <w:lang w:val="uz-Latn-UZ"/>
              </w:rPr>
              <w:t>3</w:t>
            </w:r>
          </w:p>
        </w:tc>
        <w:tc>
          <w:tcPr>
            <w:tcW w:w="1274" w:type="dxa"/>
            <w:vAlign w:val="center"/>
          </w:tcPr>
          <w:p w:rsidR="00041979" w:rsidRPr="007E43C2" w:rsidRDefault="00041979" w:rsidP="00103397">
            <w:pPr>
              <w:jc w:val="center"/>
              <w:rPr>
                <w:sz w:val="18"/>
                <w:szCs w:val="18"/>
                <w:lang w:val="uz-Latn-UZ"/>
              </w:rPr>
            </w:pPr>
            <w:r w:rsidRPr="007E43C2">
              <w:rPr>
                <w:sz w:val="18"/>
                <w:szCs w:val="18"/>
                <w:lang w:val="uz-Latn-UZ"/>
              </w:rPr>
              <w:t>4</w:t>
            </w:r>
          </w:p>
        </w:tc>
        <w:tc>
          <w:tcPr>
            <w:tcW w:w="1680" w:type="dxa"/>
            <w:vAlign w:val="center"/>
          </w:tcPr>
          <w:p w:rsidR="00041979" w:rsidRPr="007E43C2" w:rsidRDefault="00041979" w:rsidP="00103397">
            <w:pPr>
              <w:jc w:val="center"/>
              <w:rPr>
                <w:sz w:val="18"/>
                <w:szCs w:val="18"/>
                <w:lang w:val="uz-Latn-UZ"/>
              </w:rPr>
            </w:pPr>
            <w:r w:rsidRPr="007E43C2">
              <w:rPr>
                <w:sz w:val="18"/>
                <w:szCs w:val="18"/>
                <w:lang w:val="uz-Latn-UZ"/>
              </w:rPr>
              <w:t>5</w:t>
            </w:r>
          </w:p>
        </w:tc>
        <w:tc>
          <w:tcPr>
            <w:tcW w:w="1102" w:type="dxa"/>
            <w:vAlign w:val="center"/>
          </w:tcPr>
          <w:p w:rsidR="00041979" w:rsidRPr="007E43C2" w:rsidRDefault="00041979" w:rsidP="00103397">
            <w:pPr>
              <w:jc w:val="center"/>
              <w:rPr>
                <w:sz w:val="18"/>
                <w:szCs w:val="18"/>
                <w:lang w:val="uz-Latn-UZ"/>
              </w:rPr>
            </w:pPr>
            <w:r w:rsidRPr="007E43C2">
              <w:rPr>
                <w:sz w:val="18"/>
                <w:szCs w:val="18"/>
                <w:lang w:val="uz-Latn-UZ"/>
              </w:rPr>
              <w:t>6</w:t>
            </w:r>
          </w:p>
        </w:tc>
        <w:tc>
          <w:tcPr>
            <w:tcW w:w="1120" w:type="dxa"/>
            <w:vAlign w:val="center"/>
          </w:tcPr>
          <w:p w:rsidR="00041979" w:rsidRPr="007E43C2" w:rsidRDefault="00041979" w:rsidP="00103397">
            <w:pPr>
              <w:jc w:val="center"/>
              <w:rPr>
                <w:sz w:val="18"/>
                <w:szCs w:val="18"/>
                <w:lang w:val="uz-Latn-UZ"/>
              </w:rPr>
            </w:pPr>
            <w:r w:rsidRPr="007E43C2">
              <w:rPr>
                <w:sz w:val="18"/>
                <w:szCs w:val="18"/>
                <w:lang w:val="uz-Latn-UZ"/>
              </w:rPr>
              <w:t>7</w:t>
            </w:r>
          </w:p>
        </w:tc>
        <w:tc>
          <w:tcPr>
            <w:tcW w:w="1697" w:type="dxa"/>
            <w:vAlign w:val="center"/>
          </w:tcPr>
          <w:p w:rsidR="00041979" w:rsidRPr="007E43C2" w:rsidRDefault="00041979" w:rsidP="00103397">
            <w:pPr>
              <w:jc w:val="center"/>
              <w:rPr>
                <w:sz w:val="18"/>
                <w:szCs w:val="18"/>
                <w:lang w:val="uz-Latn-UZ"/>
              </w:rPr>
            </w:pPr>
            <w:r w:rsidRPr="007E43C2">
              <w:rPr>
                <w:sz w:val="18"/>
                <w:szCs w:val="18"/>
                <w:lang w:val="uz-Latn-UZ"/>
              </w:rPr>
              <w:t>8</w:t>
            </w:r>
          </w:p>
        </w:tc>
      </w:tr>
      <w:tr w:rsidR="0003155C" w:rsidRPr="007E43C2" w:rsidTr="00C76901">
        <w:tc>
          <w:tcPr>
            <w:tcW w:w="7079" w:type="dxa"/>
            <w:vAlign w:val="center"/>
          </w:tcPr>
          <w:p w:rsidR="0003155C" w:rsidRPr="007E43C2" w:rsidRDefault="0003155C" w:rsidP="00134E7C">
            <w:pPr>
              <w:rPr>
                <w:b/>
                <w:sz w:val="18"/>
                <w:szCs w:val="18"/>
                <w:lang w:val="uz-Latn-UZ"/>
              </w:rPr>
            </w:pPr>
            <w:r w:rsidRPr="007E43C2">
              <w:rPr>
                <w:b/>
                <w:sz w:val="18"/>
                <w:szCs w:val="18"/>
                <w:lang w:val="uz-Latn-UZ"/>
              </w:rPr>
              <w:t xml:space="preserve">XALQARO </w:t>
            </w:r>
            <w:r w:rsidRPr="007E43C2">
              <w:rPr>
                <w:b/>
                <w:sz w:val="18"/>
                <w:szCs w:val="18"/>
                <w:lang w:val="en-US"/>
              </w:rPr>
              <w:t>va</w:t>
            </w:r>
            <w:r w:rsidRPr="007E43C2">
              <w:rPr>
                <w:b/>
                <w:sz w:val="18"/>
                <w:szCs w:val="18"/>
                <w:lang w:val="uz-Cyrl-UZ"/>
              </w:rPr>
              <w:t xml:space="preserve"> </w:t>
            </w:r>
            <w:r w:rsidRPr="007E43C2">
              <w:rPr>
                <w:b/>
                <w:sz w:val="18"/>
                <w:szCs w:val="18"/>
                <w:lang w:val="uz-Latn-UZ"/>
              </w:rPr>
              <w:t>SHAHARLARARO qatnovda eng ommaviy yukning bir tonnasini bir km.ga tashish ishbay tarifi (50 km masofadan ortiq )</w:t>
            </w:r>
          </w:p>
          <w:p w:rsidR="0003155C" w:rsidRPr="007E43C2" w:rsidRDefault="0003155C" w:rsidP="00D46E2C">
            <w:pPr>
              <w:rPr>
                <w:sz w:val="18"/>
                <w:szCs w:val="18"/>
                <w:lang w:val="uz-Latn-UZ"/>
              </w:rPr>
            </w:pPr>
            <w:r w:rsidRPr="007E43C2">
              <w:rPr>
                <w:sz w:val="18"/>
                <w:szCs w:val="18"/>
                <w:lang w:val="uz-Latn-UZ"/>
              </w:rPr>
              <w:t>Тариф на перевозк</w:t>
            </w:r>
            <w:r w:rsidR="00E90BE0" w:rsidRPr="007E43C2">
              <w:rPr>
                <w:sz w:val="18"/>
                <w:szCs w:val="18"/>
              </w:rPr>
              <w:t>у</w:t>
            </w:r>
            <w:r w:rsidRPr="007E43C2">
              <w:rPr>
                <w:sz w:val="18"/>
                <w:szCs w:val="18"/>
                <w:lang w:val="uz-Latn-UZ"/>
              </w:rPr>
              <w:t xml:space="preserve"> одной тонны наиболее массового груза на один км в МЕЖДУНАРОДНОМ </w:t>
            </w:r>
            <w:r w:rsidRPr="007E43C2">
              <w:rPr>
                <w:sz w:val="18"/>
                <w:szCs w:val="18"/>
                <w:lang w:val="uz-Cyrl-UZ"/>
              </w:rPr>
              <w:t xml:space="preserve">и </w:t>
            </w:r>
            <w:r w:rsidRPr="007E43C2">
              <w:rPr>
                <w:sz w:val="18"/>
                <w:szCs w:val="18"/>
                <w:lang w:val="uz-Latn-UZ"/>
              </w:rPr>
              <w:t xml:space="preserve">МЕЖДУГОРОДНОМ сообщении (на расстояние более </w:t>
            </w:r>
            <w:smartTag w:uri="urn:schemas-microsoft-com:office:smarttags" w:element="metricconverter">
              <w:smartTagPr>
                <w:attr w:name="ProductID" w:val="50 км"/>
              </w:smartTagPr>
              <w:r w:rsidRPr="007E43C2">
                <w:rPr>
                  <w:sz w:val="18"/>
                  <w:szCs w:val="18"/>
                  <w:lang w:val="uz-Latn-UZ"/>
                </w:rPr>
                <w:t>50 км</w:t>
              </w:r>
            </w:smartTag>
            <w:r w:rsidRPr="007E43C2">
              <w:rPr>
                <w:sz w:val="18"/>
                <w:szCs w:val="18"/>
                <w:lang w:val="uz-Latn-UZ"/>
              </w:rPr>
              <w:t>)</w:t>
            </w:r>
          </w:p>
        </w:tc>
        <w:tc>
          <w:tcPr>
            <w:tcW w:w="714" w:type="dxa"/>
            <w:vAlign w:val="center"/>
          </w:tcPr>
          <w:p w:rsidR="0003155C" w:rsidRPr="007E43C2" w:rsidRDefault="00F93288" w:rsidP="00134E7C">
            <w:pPr>
              <w:jc w:val="center"/>
              <w:rPr>
                <w:sz w:val="18"/>
                <w:szCs w:val="18"/>
                <w:lang w:val="uz-Latn-UZ"/>
              </w:rPr>
            </w:pPr>
            <w:r w:rsidRPr="007E43C2">
              <w:rPr>
                <w:sz w:val="18"/>
                <w:szCs w:val="18"/>
                <w:lang w:val="uz-Cyrl-UZ"/>
              </w:rPr>
              <w:t>3</w:t>
            </w:r>
            <w:r w:rsidR="0003155C" w:rsidRPr="007E43C2">
              <w:rPr>
                <w:sz w:val="18"/>
                <w:szCs w:val="18"/>
                <w:lang w:val="uz-Latn-UZ"/>
              </w:rPr>
              <w:t>01</w:t>
            </w:r>
          </w:p>
        </w:tc>
        <w:tc>
          <w:tcPr>
            <w:tcW w:w="826" w:type="dxa"/>
            <w:vAlign w:val="center"/>
          </w:tcPr>
          <w:p w:rsidR="0003155C" w:rsidRPr="007E43C2" w:rsidRDefault="0003155C" w:rsidP="004D1DEA">
            <w:pPr>
              <w:spacing w:before="120"/>
              <w:jc w:val="center"/>
              <w:rPr>
                <w:b/>
                <w:sz w:val="24"/>
                <w:szCs w:val="18"/>
                <w:lang w:val="uz-Latn-UZ"/>
              </w:rPr>
            </w:pPr>
          </w:p>
        </w:tc>
        <w:tc>
          <w:tcPr>
            <w:tcW w:w="1274" w:type="dxa"/>
            <w:vAlign w:val="center"/>
          </w:tcPr>
          <w:p w:rsidR="0003155C" w:rsidRPr="007E43C2" w:rsidRDefault="0003155C" w:rsidP="004D1DEA">
            <w:pPr>
              <w:spacing w:before="120"/>
              <w:jc w:val="center"/>
              <w:rPr>
                <w:b/>
                <w:sz w:val="24"/>
                <w:szCs w:val="18"/>
                <w:lang w:val="uz-Latn-UZ"/>
              </w:rPr>
            </w:pPr>
          </w:p>
        </w:tc>
        <w:tc>
          <w:tcPr>
            <w:tcW w:w="1680" w:type="dxa"/>
            <w:vAlign w:val="center"/>
          </w:tcPr>
          <w:p w:rsidR="0003155C" w:rsidRPr="007E43C2" w:rsidRDefault="0003155C" w:rsidP="004D1DEA">
            <w:pPr>
              <w:spacing w:before="120"/>
              <w:jc w:val="center"/>
              <w:rPr>
                <w:b/>
                <w:sz w:val="24"/>
                <w:szCs w:val="18"/>
                <w:lang w:val="uz-Latn-UZ"/>
              </w:rPr>
            </w:pPr>
          </w:p>
        </w:tc>
        <w:tc>
          <w:tcPr>
            <w:tcW w:w="1102" w:type="dxa"/>
            <w:vAlign w:val="center"/>
          </w:tcPr>
          <w:p w:rsidR="0003155C" w:rsidRPr="007E43C2" w:rsidRDefault="0003155C" w:rsidP="004D1DEA">
            <w:pPr>
              <w:spacing w:before="120"/>
              <w:jc w:val="center"/>
              <w:rPr>
                <w:b/>
                <w:sz w:val="24"/>
                <w:szCs w:val="18"/>
                <w:lang w:val="uz-Latn-UZ"/>
              </w:rPr>
            </w:pPr>
          </w:p>
        </w:tc>
        <w:tc>
          <w:tcPr>
            <w:tcW w:w="1120" w:type="dxa"/>
            <w:vAlign w:val="center"/>
          </w:tcPr>
          <w:p w:rsidR="0003155C" w:rsidRPr="007E43C2" w:rsidRDefault="0003155C" w:rsidP="004D1DEA">
            <w:pPr>
              <w:spacing w:before="120"/>
              <w:jc w:val="center"/>
              <w:rPr>
                <w:b/>
                <w:sz w:val="24"/>
                <w:szCs w:val="18"/>
                <w:lang w:val="uz-Latn-UZ"/>
              </w:rPr>
            </w:pPr>
          </w:p>
        </w:tc>
        <w:tc>
          <w:tcPr>
            <w:tcW w:w="1697" w:type="dxa"/>
            <w:vAlign w:val="center"/>
          </w:tcPr>
          <w:p w:rsidR="0003155C" w:rsidRPr="007E43C2" w:rsidRDefault="0003155C" w:rsidP="004D1DEA">
            <w:pPr>
              <w:spacing w:before="120"/>
              <w:jc w:val="center"/>
              <w:rPr>
                <w:b/>
                <w:sz w:val="24"/>
                <w:szCs w:val="18"/>
                <w:lang w:val="uz-Latn-UZ"/>
              </w:rPr>
            </w:pPr>
          </w:p>
        </w:tc>
      </w:tr>
      <w:tr w:rsidR="0003155C" w:rsidRPr="007E43C2" w:rsidTr="00C76901">
        <w:tc>
          <w:tcPr>
            <w:tcW w:w="7079" w:type="dxa"/>
            <w:vAlign w:val="center"/>
          </w:tcPr>
          <w:p w:rsidR="0003155C" w:rsidRPr="007E43C2" w:rsidRDefault="0003155C" w:rsidP="00134E7C">
            <w:pPr>
              <w:ind w:right="-85"/>
              <w:rPr>
                <w:b/>
                <w:sz w:val="18"/>
                <w:szCs w:val="18"/>
                <w:lang w:val="uz-Latn-UZ"/>
              </w:rPr>
            </w:pPr>
            <w:r w:rsidRPr="007E43C2">
              <w:rPr>
                <w:b/>
                <w:sz w:val="18"/>
                <w:szCs w:val="18"/>
                <w:lang w:val="uz-Latn-UZ"/>
              </w:rPr>
              <w:t>SHAHAR ICHI (atrofi)dagi qatnovda eng ommaviy yukning bir tonnasini bir km.ga tashish ishbay tarifi (50 km masofagacha)</w:t>
            </w:r>
          </w:p>
          <w:p w:rsidR="0003155C" w:rsidRPr="007E43C2" w:rsidRDefault="0003155C" w:rsidP="00E90BE0">
            <w:pPr>
              <w:ind w:right="-85"/>
              <w:rPr>
                <w:sz w:val="18"/>
                <w:szCs w:val="18"/>
                <w:lang w:val="uz-Latn-UZ"/>
              </w:rPr>
            </w:pPr>
            <w:r w:rsidRPr="007E43C2">
              <w:rPr>
                <w:sz w:val="18"/>
                <w:szCs w:val="18"/>
                <w:lang w:val="uz-Latn-UZ"/>
              </w:rPr>
              <w:t>Тариф на перевозк</w:t>
            </w:r>
            <w:r w:rsidR="00E90BE0" w:rsidRPr="007E43C2">
              <w:rPr>
                <w:sz w:val="18"/>
                <w:szCs w:val="18"/>
              </w:rPr>
              <w:t>у</w:t>
            </w:r>
            <w:r w:rsidRPr="007E43C2">
              <w:rPr>
                <w:sz w:val="18"/>
                <w:szCs w:val="18"/>
                <w:lang w:val="uz-Latn-UZ"/>
              </w:rPr>
              <w:t xml:space="preserve"> одной </w:t>
            </w:r>
            <w:r w:rsidR="00D46E2C" w:rsidRPr="007E43C2">
              <w:rPr>
                <w:sz w:val="18"/>
                <w:szCs w:val="18"/>
                <w:lang w:val="uz-Latn-UZ"/>
              </w:rPr>
              <w:t xml:space="preserve">тонны наиболее массового груза </w:t>
            </w:r>
            <w:r w:rsidRPr="007E43C2">
              <w:rPr>
                <w:sz w:val="18"/>
                <w:szCs w:val="18"/>
                <w:lang w:val="uz-Latn-UZ"/>
              </w:rPr>
              <w:t xml:space="preserve">на один км во ВНУТРИГОРОДСКОМ (пригородном) сообщении (на расстояние до </w:t>
            </w:r>
            <w:smartTag w:uri="urn:schemas-microsoft-com:office:smarttags" w:element="metricconverter">
              <w:smartTagPr>
                <w:attr w:name="ProductID" w:val="50 км"/>
              </w:smartTagPr>
              <w:r w:rsidRPr="007E43C2">
                <w:rPr>
                  <w:sz w:val="18"/>
                  <w:szCs w:val="18"/>
                  <w:lang w:val="uz-Latn-UZ"/>
                </w:rPr>
                <w:t>50 км</w:t>
              </w:r>
            </w:smartTag>
            <w:r w:rsidRPr="007E43C2">
              <w:rPr>
                <w:sz w:val="18"/>
                <w:szCs w:val="18"/>
                <w:lang w:val="uz-Latn-UZ"/>
              </w:rPr>
              <w:t>)</w:t>
            </w:r>
          </w:p>
        </w:tc>
        <w:tc>
          <w:tcPr>
            <w:tcW w:w="714" w:type="dxa"/>
            <w:vAlign w:val="center"/>
          </w:tcPr>
          <w:p w:rsidR="0003155C" w:rsidRPr="007E43C2" w:rsidRDefault="00F93288" w:rsidP="00134E7C">
            <w:pPr>
              <w:jc w:val="center"/>
              <w:rPr>
                <w:sz w:val="18"/>
                <w:szCs w:val="18"/>
                <w:lang w:val="uz-Latn-UZ"/>
              </w:rPr>
            </w:pPr>
            <w:r w:rsidRPr="007E43C2">
              <w:rPr>
                <w:sz w:val="18"/>
                <w:szCs w:val="18"/>
                <w:lang w:val="uz-Cyrl-UZ"/>
              </w:rPr>
              <w:t>3</w:t>
            </w:r>
            <w:r w:rsidR="0003155C" w:rsidRPr="007E43C2">
              <w:rPr>
                <w:sz w:val="18"/>
                <w:szCs w:val="18"/>
                <w:lang w:val="uz-Latn-UZ"/>
              </w:rPr>
              <w:t>02</w:t>
            </w:r>
          </w:p>
        </w:tc>
        <w:tc>
          <w:tcPr>
            <w:tcW w:w="826" w:type="dxa"/>
            <w:vAlign w:val="center"/>
          </w:tcPr>
          <w:p w:rsidR="0003155C" w:rsidRPr="007E43C2" w:rsidRDefault="0003155C" w:rsidP="004D1DEA">
            <w:pPr>
              <w:spacing w:before="120"/>
              <w:jc w:val="center"/>
              <w:rPr>
                <w:b/>
                <w:sz w:val="24"/>
                <w:szCs w:val="18"/>
                <w:lang w:val="uz-Latn-UZ"/>
              </w:rPr>
            </w:pPr>
          </w:p>
        </w:tc>
        <w:tc>
          <w:tcPr>
            <w:tcW w:w="1274" w:type="dxa"/>
            <w:vAlign w:val="center"/>
          </w:tcPr>
          <w:p w:rsidR="0003155C" w:rsidRPr="007E43C2" w:rsidRDefault="0003155C" w:rsidP="004D1DEA">
            <w:pPr>
              <w:spacing w:before="120"/>
              <w:jc w:val="center"/>
              <w:rPr>
                <w:b/>
                <w:sz w:val="24"/>
                <w:szCs w:val="18"/>
                <w:lang w:val="uz-Latn-UZ"/>
              </w:rPr>
            </w:pPr>
          </w:p>
        </w:tc>
        <w:tc>
          <w:tcPr>
            <w:tcW w:w="1680" w:type="dxa"/>
            <w:vAlign w:val="center"/>
          </w:tcPr>
          <w:p w:rsidR="0003155C" w:rsidRPr="007E43C2" w:rsidRDefault="0003155C" w:rsidP="004D1DEA">
            <w:pPr>
              <w:spacing w:before="120"/>
              <w:jc w:val="center"/>
              <w:rPr>
                <w:b/>
                <w:sz w:val="24"/>
                <w:szCs w:val="18"/>
                <w:lang w:val="uz-Latn-UZ"/>
              </w:rPr>
            </w:pPr>
          </w:p>
        </w:tc>
        <w:tc>
          <w:tcPr>
            <w:tcW w:w="1102" w:type="dxa"/>
            <w:vAlign w:val="center"/>
          </w:tcPr>
          <w:p w:rsidR="0003155C" w:rsidRPr="007E43C2" w:rsidRDefault="0003155C" w:rsidP="004D1DEA">
            <w:pPr>
              <w:spacing w:before="120"/>
              <w:jc w:val="center"/>
              <w:rPr>
                <w:b/>
                <w:sz w:val="24"/>
                <w:szCs w:val="18"/>
                <w:lang w:val="uz-Latn-UZ"/>
              </w:rPr>
            </w:pPr>
          </w:p>
        </w:tc>
        <w:tc>
          <w:tcPr>
            <w:tcW w:w="1120" w:type="dxa"/>
            <w:vAlign w:val="center"/>
          </w:tcPr>
          <w:p w:rsidR="0003155C" w:rsidRPr="007E43C2" w:rsidRDefault="0003155C" w:rsidP="004D1DEA">
            <w:pPr>
              <w:spacing w:before="120"/>
              <w:jc w:val="center"/>
              <w:rPr>
                <w:b/>
                <w:sz w:val="24"/>
                <w:szCs w:val="18"/>
                <w:lang w:val="uz-Latn-UZ"/>
              </w:rPr>
            </w:pPr>
          </w:p>
        </w:tc>
        <w:tc>
          <w:tcPr>
            <w:tcW w:w="1697" w:type="dxa"/>
            <w:vAlign w:val="center"/>
          </w:tcPr>
          <w:p w:rsidR="0003155C" w:rsidRPr="007E43C2" w:rsidRDefault="0003155C" w:rsidP="004D1DEA">
            <w:pPr>
              <w:spacing w:before="120"/>
              <w:jc w:val="center"/>
              <w:rPr>
                <w:b/>
                <w:sz w:val="24"/>
                <w:szCs w:val="18"/>
                <w:lang w:val="uz-Latn-UZ"/>
              </w:rPr>
            </w:pPr>
          </w:p>
        </w:tc>
      </w:tr>
      <w:tr w:rsidR="0003155C" w:rsidRPr="007E43C2" w:rsidTr="00C76901">
        <w:tc>
          <w:tcPr>
            <w:tcW w:w="7079" w:type="dxa"/>
            <w:vAlign w:val="center"/>
          </w:tcPr>
          <w:p w:rsidR="00D3580D" w:rsidRPr="007E43C2" w:rsidRDefault="0003155C" w:rsidP="00076665">
            <w:pPr>
              <w:rPr>
                <w:b/>
                <w:sz w:val="18"/>
                <w:szCs w:val="18"/>
                <w:lang w:val="uz-Latn-UZ"/>
              </w:rPr>
            </w:pPr>
            <w:r w:rsidRPr="007E43C2">
              <w:rPr>
                <w:b/>
                <w:sz w:val="18"/>
                <w:szCs w:val="18"/>
                <w:lang w:val="uz-Latn-UZ"/>
              </w:rPr>
              <w:t xml:space="preserve">XALQARO </w:t>
            </w:r>
            <w:r w:rsidRPr="007E43C2">
              <w:rPr>
                <w:b/>
                <w:sz w:val="18"/>
                <w:szCs w:val="18"/>
                <w:lang w:val="en-US"/>
              </w:rPr>
              <w:t>va</w:t>
            </w:r>
            <w:r w:rsidRPr="007E43C2">
              <w:rPr>
                <w:b/>
                <w:sz w:val="18"/>
                <w:szCs w:val="18"/>
                <w:lang w:val="uz-Cyrl-UZ"/>
              </w:rPr>
              <w:t xml:space="preserve"> </w:t>
            </w:r>
            <w:r w:rsidRPr="007E43C2">
              <w:rPr>
                <w:b/>
                <w:sz w:val="18"/>
                <w:szCs w:val="18"/>
                <w:lang w:val="uz-Latn-UZ"/>
              </w:rPr>
              <w:t>SHAHARLARARO qatnovda eng ommaviy yukning bir tonnasini bir km.ga tashish soatbay tarifi</w:t>
            </w:r>
            <w:r w:rsidRPr="007E43C2">
              <w:rPr>
                <w:b/>
                <w:sz w:val="24"/>
                <w:szCs w:val="24"/>
                <w:lang w:val="uz-Latn-UZ"/>
              </w:rPr>
              <w:t xml:space="preserve"> </w:t>
            </w:r>
            <w:r w:rsidRPr="007E43C2">
              <w:rPr>
                <w:b/>
                <w:sz w:val="18"/>
                <w:szCs w:val="18"/>
                <w:lang w:val="uz-Latn-UZ"/>
              </w:rPr>
              <w:t xml:space="preserve">(50 km masofadan ortiq) </w:t>
            </w:r>
          </w:p>
          <w:p w:rsidR="0003155C" w:rsidRPr="007E43C2" w:rsidRDefault="0003155C" w:rsidP="00D46E2C">
            <w:pPr>
              <w:ind w:right="-52"/>
              <w:rPr>
                <w:b/>
                <w:sz w:val="18"/>
                <w:szCs w:val="18"/>
                <w:lang w:val="uz-Latn-UZ"/>
              </w:rPr>
            </w:pPr>
            <w:r w:rsidRPr="007E43C2">
              <w:rPr>
                <w:sz w:val="18"/>
                <w:szCs w:val="18"/>
                <w:lang w:val="uz-Latn-UZ"/>
              </w:rPr>
              <w:t xml:space="preserve">Тариф </w:t>
            </w:r>
            <w:r w:rsidR="00AD40A6" w:rsidRPr="007E43C2">
              <w:rPr>
                <w:sz w:val="18"/>
                <w:szCs w:val="18"/>
              </w:rPr>
              <w:t>за</w:t>
            </w:r>
            <w:r w:rsidRPr="007E43C2">
              <w:rPr>
                <w:sz w:val="18"/>
                <w:szCs w:val="18"/>
                <w:lang w:val="uz-Latn-UZ"/>
              </w:rPr>
              <w:t xml:space="preserve"> час работ</w:t>
            </w:r>
            <w:r w:rsidR="00AD40A6" w:rsidRPr="007E43C2">
              <w:rPr>
                <w:sz w:val="18"/>
                <w:szCs w:val="18"/>
              </w:rPr>
              <w:t xml:space="preserve">ы </w:t>
            </w:r>
            <w:r w:rsidR="00076665" w:rsidRPr="007E43C2">
              <w:rPr>
                <w:sz w:val="18"/>
                <w:szCs w:val="18"/>
                <w:lang w:val="uz-Cyrl-UZ"/>
              </w:rPr>
              <w:t>по</w:t>
            </w:r>
            <w:r w:rsidRPr="007E43C2">
              <w:rPr>
                <w:sz w:val="24"/>
                <w:szCs w:val="24"/>
                <w:lang w:val="uz-Latn-UZ"/>
              </w:rPr>
              <w:t xml:space="preserve"> </w:t>
            </w:r>
            <w:r w:rsidRPr="007E43C2">
              <w:rPr>
                <w:sz w:val="18"/>
                <w:szCs w:val="18"/>
                <w:lang w:val="uz-Latn-UZ"/>
              </w:rPr>
              <w:t>перевозк</w:t>
            </w:r>
            <w:r w:rsidR="00076665" w:rsidRPr="007E43C2">
              <w:rPr>
                <w:sz w:val="18"/>
                <w:szCs w:val="18"/>
                <w:lang w:val="uz-Cyrl-UZ"/>
              </w:rPr>
              <w:t>е</w:t>
            </w:r>
            <w:r w:rsidRPr="007E43C2">
              <w:rPr>
                <w:sz w:val="18"/>
                <w:szCs w:val="18"/>
                <w:lang w:val="uz-Latn-UZ"/>
              </w:rPr>
              <w:t xml:space="preserve"> одной тонны наиболее массового груза на один км в МЕЖДУНАРОДНОМ </w:t>
            </w:r>
            <w:r w:rsidRPr="007E43C2">
              <w:rPr>
                <w:sz w:val="18"/>
                <w:szCs w:val="18"/>
                <w:lang w:val="uz-Cyrl-UZ"/>
              </w:rPr>
              <w:t xml:space="preserve">и </w:t>
            </w:r>
            <w:r w:rsidRPr="007E43C2">
              <w:rPr>
                <w:sz w:val="18"/>
                <w:szCs w:val="18"/>
                <w:lang w:val="uz-Latn-UZ"/>
              </w:rPr>
              <w:t xml:space="preserve">МЕЖДУГОРОДНОМ сообщении (на расстояние более </w:t>
            </w:r>
            <w:smartTag w:uri="urn:schemas-microsoft-com:office:smarttags" w:element="metricconverter">
              <w:smartTagPr>
                <w:attr w:name="ProductID" w:val="50 км"/>
              </w:smartTagPr>
              <w:r w:rsidRPr="007E43C2">
                <w:rPr>
                  <w:sz w:val="18"/>
                  <w:szCs w:val="18"/>
                  <w:lang w:val="uz-Latn-UZ"/>
                </w:rPr>
                <w:t>50 км</w:t>
              </w:r>
            </w:smartTag>
            <w:r w:rsidRPr="007E43C2">
              <w:rPr>
                <w:sz w:val="18"/>
                <w:szCs w:val="18"/>
                <w:lang w:val="uz-Latn-UZ"/>
              </w:rPr>
              <w:t>)</w:t>
            </w:r>
          </w:p>
        </w:tc>
        <w:tc>
          <w:tcPr>
            <w:tcW w:w="714" w:type="dxa"/>
            <w:vAlign w:val="center"/>
          </w:tcPr>
          <w:p w:rsidR="0003155C" w:rsidRPr="007E43C2" w:rsidRDefault="00F93288" w:rsidP="00134E7C">
            <w:pPr>
              <w:jc w:val="center"/>
              <w:rPr>
                <w:sz w:val="18"/>
                <w:szCs w:val="18"/>
                <w:lang w:val="uz-Latn-UZ"/>
              </w:rPr>
            </w:pPr>
            <w:r w:rsidRPr="007E43C2">
              <w:rPr>
                <w:sz w:val="18"/>
                <w:szCs w:val="18"/>
                <w:lang w:val="uz-Cyrl-UZ"/>
              </w:rPr>
              <w:t>3</w:t>
            </w:r>
            <w:r w:rsidR="0003155C" w:rsidRPr="007E43C2">
              <w:rPr>
                <w:sz w:val="18"/>
                <w:szCs w:val="18"/>
                <w:lang w:val="uz-Latn-UZ"/>
              </w:rPr>
              <w:t>03</w:t>
            </w:r>
          </w:p>
        </w:tc>
        <w:tc>
          <w:tcPr>
            <w:tcW w:w="826" w:type="dxa"/>
            <w:vAlign w:val="center"/>
          </w:tcPr>
          <w:p w:rsidR="0003155C" w:rsidRPr="007E43C2" w:rsidRDefault="0003155C" w:rsidP="004D1DEA">
            <w:pPr>
              <w:spacing w:before="120"/>
              <w:jc w:val="center"/>
              <w:rPr>
                <w:sz w:val="24"/>
                <w:szCs w:val="18"/>
                <w:lang w:val="uz-Latn-UZ"/>
              </w:rPr>
            </w:pPr>
            <w:r w:rsidRPr="007E43C2">
              <w:rPr>
                <w:sz w:val="24"/>
                <w:szCs w:val="18"/>
                <w:lang w:val="uz-Latn-UZ"/>
              </w:rPr>
              <w:t>x</w:t>
            </w:r>
          </w:p>
        </w:tc>
        <w:tc>
          <w:tcPr>
            <w:tcW w:w="1274" w:type="dxa"/>
            <w:vAlign w:val="center"/>
          </w:tcPr>
          <w:p w:rsidR="0003155C" w:rsidRPr="007E43C2" w:rsidRDefault="0003155C" w:rsidP="004D1DEA">
            <w:pPr>
              <w:spacing w:before="120"/>
              <w:jc w:val="center"/>
              <w:rPr>
                <w:sz w:val="24"/>
                <w:szCs w:val="18"/>
                <w:lang w:val="uz-Latn-UZ"/>
              </w:rPr>
            </w:pPr>
          </w:p>
        </w:tc>
        <w:tc>
          <w:tcPr>
            <w:tcW w:w="1680" w:type="dxa"/>
            <w:vAlign w:val="center"/>
          </w:tcPr>
          <w:p w:rsidR="0003155C" w:rsidRPr="007E43C2" w:rsidRDefault="0003155C" w:rsidP="004D1DEA">
            <w:pPr>
              <w:spacing w:before="120"/>
              <w:jc w:val="center"/>
              <w:rPr>
                <w:sz w:val="24"/>
                <w:szCs w:val="18"/>
                <w:lang w:val="uz-Latn-UZ"/>
              </w:rPr>
            </w:pPr>
            <w:r w:rsidRPr="007E43C2">
              <w:rPr>
                <w:sz w:val="24"/>
                <w:szCs w:val="18"/>
                <w:lang w:val="uz-Latn-UZ"/>
              </w:rPr>
              <w:t>x</w:t>
            </w:r>
          </w:p>
        </w:tc>
        <w:tc>
          <w:tcPr>
            <w:tcW w:w="1102" w:type="dxa"/>
            <w:vAlign w:val="center"/>
          </w:tcPr>
          <w:p w:rsidR="0003155C" w:rsidRPr="007E43C2" w:rsidRDefault="0003155C" w:rsidP="004D1DEA">
            <w:pPr>
              <w:spacing w:before="120"/>
              <w:jc w:val="center"/>
              <w:rPr>
                <w:b/>
                <w:sz w:val="24"/>
                <w:szCs w:val="18"/>
                <w:lang w:val="uz-Latn-UZ"/>
              </w:rPr>
            </w:pPr>
          </w:p>
        </w:tc>
        <w:tc>
          <w:tcPr>
            <w:tcW w:w="1120" w:type="dxa"/>
            <w:vAlign w:val="center"/>
          </w:tcPr>
          <w:p w:rsidR="0003155C" w:rsidRPr="007E43C2" w:rsidRDefault="0003155C" w:rsidP="004D1DEA">
            <w:pPr>
              <w:spacing w:before="120"/>
              <w:jc w:val="center"/>
              <w:rPr>
                <w:b/>
                <w:sz w:val="24"/>
                <w:szCs w:val="18"/>
                <w:lang w:val="uz-Latn-UZ"/>
              </w:rPr>
            </w:pPr>
          </w:p>
        </w:tc>
        <w:tc>
          <w:tcPr>
            <w:tcW w:w="1697" w:type="dxa"/>
            <w:vAlign w:val="center"/>
          </w:tcPr>
          <w:p w:rsidR="0003155C" w:rsidRPr="007E43C2" w:rsidRDefault="0003155C" w:rsidP="004D1DEA">
            <w:pPr>
              <w:spacing w:before="120"/>
              <w:jc w:val="center"/>
              <w:rPr>
                <w:b/>
                <w:sz w:val="24"/>
                <w:szCs w:val="18"/>
                <w:lang w:val="uz-Latn-UZ"/>
              </w:rPr>
            </w:pPr>
          </w:p>
        </w:tc>
      </w:tr>
      <w:tr w:rsidR="0003155C" w:rsidRPr="007E43C2" w:rsidTr="00C76901">
        <w:tc>
          <w:tcPr>
            <w:tcW w:w="7079" w:type="dxa"/>
            <w:vAlign w:val="center"/>
          </w:tcPr>
          <w:p w:rsidR="0003155C" w:rsidRPr="007E43C2" w:rsidRDefault="0003155C" w:rsidP="00134E7C">
            <w:pPr>
              <w:rPr>
                <w:b/>
                <w:sz w:val="18"/>
                <w:szCs w:val="18"/>
                <w:lang w:val="uz-Latn-UZ"/>
              </w:rPr>
            </w:pPr>
            <w:r w:rsidRPr="007E43C2">
              <w:rPr>
                <w:b/>
                <w:sz w:val="18"/>
                <w:szCs w:val="18"/>
                <w:lang w:val="uz-Latn-UZ"/>
              </w:rPr>
              <w:t>SHAHAR ICHI (atrofi)dagi qatnovda eng ommaviy yukning bir tonnasini bir km.ga tashish soatbay tarifi (50 km masofagacha)</w:t>
            </w:r>
          </w:p>
          <w:p w:rsidR="0003155C" w:rsidRPr="007E43C2" w:rsidRDefault="0003155C" w:rsidP="00D46E2C">
            <w:pPr>
              <w:ind w:right="-84"/>
              <w:rPr>
                <w:sz w:val="18"/>
                <w:szCs w:val="18"/>
                <w:lang w:val="uz-Latn-UZ"/>
              </w:rPr>
            </w:pPr>
            <w:r w:rsidRPr="007E43C2">
              <w:rPr>
                <w:sz w:val="18"/>
                <w:szCs w:val="18"/>
                <w:lang w:val="uz-Latn-UZ"/>
              </w:rPr>
              <w:t xml:space="preserve">Тариф </w:t>
            </w:r>
            <w:r w:rsidR="00AD40A6" w:rsidRPr="007E43C2">
              <w:rPr>
                <w:sz w:val="18"/>
                <w:szCs w:val="18"/>
              </w:rPr>
              <w:t>за</w:t>
            </w:r>
            <w:r w:rsidRPr="007E43C2">
              <w:rPr>
                <w:sz w:val="18"/>
                <w:szCs w:val="18"/>
                <w:lang w:val="uz-Latn-UZ"/>
              </w:rPr>
              <w:t xml:space="preserve"> час</w:t>
            </w:r>
            <w:r w:rsidR="00AD40A6" w:rsidRPr="007E43C2">
              <w:rPr>
                <w:sz w:val="18"/>
                <w:szCs w:val="18"/>
              </w:rPr>
              <w:t xml:space="preserve"> </w:t>
            </w:r>
            <w:r w:rsidRPr="007E43C2">
              <w:rPr>
                <w:sz w:val="18"/>
                <w:szCs w:val="18"/>
                <w:lang w:val="uz-Latn-UZ"/>
              </w:rPr>
              <w:t>работ</w:t>
            </w:r>
            <w:r w:rsidR="00AD40A6" w:rsidRPr="007E43C2">
              <w:rPr>
                <w:sz w:val="18"/>
                <w:szCs w:val="18"/>
              </w:rPr>
              <w:t xml:space="preserve">ы </w:t>
            </w:r>
            <w:r w:rsidR="00076665" w:rsidRPr="007E43C2">
              <w:rPr>
                <w:sz w:val="18"/>
                <w:szCs w:val="18"/>
                <w:lang w:val="uz-Cyrl-UZ"/>
              </w:rPr>
              <w:t>по</w:t>
            </w:r>
            <w:r w:rsidRPr="007E43C2">
              <w:rPr>
                <w:sz w:val="24"/>
                <w:szCs w:val="24"/>
                <w:lang w:val="uz-Latn-UZ"/>
              </w:rPr>
              <w:t xml:space="preserve"> </w:t>
            </w:r>
            <w:r w:rsidRPr="007E43C2">
              <w:rPr>
                <w:sz w:val="18"/>
                <w:szCs w:val="18"/>
                <w:lang w:val="uz-Latn-UZ"/>
              </w:rPr>
              <w:t>перевозк</w:t>
            </w:r>
            <w:r w:rsidR="00076665" w:rsidRPr="007E43C2">
              <w:rPr>
                <w:sz w:val="18"/>
                <w:szCs w:val="18"/>
                <w:lang w:val="uz-Cyrl-UZ"/>
              </w:rPr>
              <w:t>е</w:t>
            </w:r>
            <w:r w:rsidRPr="007E43C2">
              <w:rPr>
                <w:sz w:val="18"/>
                <w:szCs w:val="18"/>
                <w:lang w:val="uz-Latn-UZ"/>
              </w:rPr>
              <w:t xml:space="preserve"> одной тонны наиболее массового груза на один км во ВНУТРИГОРОДСКОМ (пригородном) сообщении (на расстояние до </w:t>
            </w:r>
            <w:smartTag w:uri="urn:schemas-microsoft-com:office:smarttags" w:element="metricconverter">
              <w:smartTagPr>
                <w:attr w:name="ProductID" w:val="50 км"/>
              </w:smartTagPr>
              <w:r w:rsidRPr="007E43C2">
                <w:rPr>
                  <w:sz w:val="18"/>
                  <w:szCs w:val="18"/>
                  <w:lang w:val="uz-Latn-UZ"/>
                </w:rPr>
                <w:t>50 км</w:t>
              </w:r>
            </w:smartTag>
            <w:r w:rsidRPr="007E43C2">
              <w:rPr>
                <w:sz w:val="18"/>
                <w:szCs w:val="18"/>
                <w:lang w:val="uz-Latn-UZ"/>
              </w:rPr>
              <w:t>)</w:t>
            </w:r>
          </w:p>
        </w:tc>
        <w:tc>
          <w:tcPr>
            <w:tcW w:w="714" w:type="dxa"/>
            <w:vAlign w:val="center"/>
          </w:tcPr>
          <w:p w:rsidR="0003155C" w:rsidRPr="007E43C2" w:rsidRDefault="00F93288" w:rsidP="00134E7C">
            <w:pPr>
              <w:jc w:val="center"/>
              <w:rPr>
                <w:sz w:val="18"/>
                <w:szCs w:val="18"/>
                <w:lang w:val="uz-Latn-UZ"/>
              </w:rPr>
            </w:pPr>
            <w:r w:rsidRPr="007E43C2">
              <w:rPr>
                <w:sz w:val="18"/>
                <w:szCs w:val="18"/>
                <w:lang w:val="uz-Cyrl-UZ"/>
              </w:rPr>
              <w:t>3</w:t>
            </w:r>
            <w:r w:rsidR="0003155C" w:rsidRPr="007E43C2">
              <w:rPr>
                <w:sz w:val="18"/>
                <w:szCs w:val="18"/>
                <w:lang w:val="uz-Latn-UZ"/>
              </w:rPr>
              <w:t>04</w:t>
            </w:r>
          </w:p>
        </w:tc>
        <w:tc>
          <w:tcPr>
            <w:tcW w:w="826" w:type="dxa"/>
            <w:vAlign w:val="center"/>
          </w:tcPr>
          <w:p w:rsidR="0003155C" w:rsidRPr="007E43C2" w:rsidRDefault="0003155C" w:rsidP="004D1DEA">
            <w:pPr>
              <w:spacing w:before="120"/>
              <w:jc w:val="center"/>
              <w:rPr>
                <w:sz w:val="24"/>
                <w:szCs w:val="18"/>
                <w:lang w:val="uz-Latn-UZ"/>
              </w:rPr>
            </w:pPr>
            <w:r w:rsidRPr="007E43C2">
              <w:rPr>
                <w:sz w:val="24"/>
                <w:szCs w:val="18"/>
                <w:lang w:val="uz-Latn-UZ"/>
              </w:rPr>
              <w:t>x</w:t>
            </w:r>
          </w:p>
        </w:tc>
        <w:tc>
          <w:tcPr>
            <w:tcW w:w="1274" w:type="dxa"/>
            <w:vAlign w:val="center"/>
          </w:tcPr>
          <w:p w:rsidR="0003155C" w:rsidRPr="007E43C2" w:rsidRDefault="0003155C" w:rsidP="004D1DEA">
            <w:pPr>
              <w:spacing w:before="120"/>
              <w:jc w:val="center"/>
              <w:rPr>
                <w:sz w:val="24"/>
                <w:szCs w:val="18"/>
                <w:lang w:val="uz-Latn-UZ"/>
              </w:rPr>
            </w:pPr>
          </w:p>
        </w:tc>
        <w:tc>
          <w:tcPr>
            <w:tcW w:w="1680" w:type="dxa"/>
            <w:vAlign w:val="center"/>
          </w:tcPr>
          <w:p w:rsidR="0003155C" w:rsidRPr="007E43C2" w:rsidRDefault="0003155C" w:rsidP="004D1DEA">
            <w:pPr>
              <w:spacing w:before="120"/>
              <w:jc w:val="center"/>
              <w:rPr>
                <w:sz w:val="24"/>
                <w:szCs w:val="18"/>
                <w:lang w:val="uz-Latn-UZ"/>
              </w:rPr>
            </w:pPr>
            <w:r w:rsidRPr="007E43C2">
              <w:rPr>
                <w:sz w:val="24"/>
                <w:szCs w:val="18"/>
                <w:lang w:val="uz-Latn-UZ"/>
              </w:rPr>
              <w:t>x</w:t>
            </w:r>
          </w:p>
        </w:tc>
        <w:tc>
          <w:tcPr>
            <w:tcW w:w="1102" w:type="dxa"/>
            <w:vAlign w:val="center"/>
          </w:tcPr>
          <w:p w:rsidR="0003155C" w:rsidRPr="007E43C2" w:rsidRDefault="0003155C" w:rsidP="004D1DEA">
            <w:pPr>
              <w:spacing w:before="120"/>
              <w:jc w:val="center"/>
              <w:rPr>
                <w:b/>
                <w:sz w:val="24"/>
                <w:szCs w:val="18"/>
                <w:lang w:val="uz-Latn-UZ"/>
              </w:rPr>
            </w:pPr>
          </w:p>
        </w:tc>
        <w:tc>
          <w:tcPr>
            <w:tcW w:w="1120" w:type="dxa"/>
            <w:vAlign w:val="center"/>
          </w:tcPr>
          <w:p w:rsidR="0003155C" w:rsidRPr="007E43C2" w:rsidRDefault="0003155C" w:rsidP="004D1DEA">
            <w:pPr>
              <w:spacing w:before="120"/>
              <w:jc w:val="center"/>
              <w:rPr>
                <w:b/>
                <w:sz w:val="24"/>
                <w:szCs w:val="18"/>
                <w:lang w:val="uz-Latn-UZ"/>
              </w:rPr>
            </w:pPr>
          </w:p>
        </w:tc>
        <w:tc>
          <w:tcPr>
            <w:tcW w:w="1697" w:type="dxa"/>
            <w:vAlign w:val="center"/>
          </w:tcPr>
          <w:p w:rsidR="0003155C" w:rsidRPr="007E43C2" w:rsidRDefault="0003155C" w:rsidP="004D1DEA">
            <w:pPr>
              <w:spacing w:before="120"/>
              <w:jc w:val="center"/>
              <w:rPr>
                <w:b/>
                <w:sz w:val="24"/>
                <w:szCs w:val="18"/>
                <w:lang w:val="uz-Latn-UZ"/>
              </w:rPr>
            </w:pPr>
          </w:p>
        </w:tc>
      </w:tr>
    </w:tbl>
    <w:p w:rsidR="005B0BD5" w:rsidRPr="007E43C2" w:rsidRDefault="005B0BD5"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155E0" w:rsidRPr="007E43C2" w:rsidRDefault="00A155E0"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9C5262" w:rsidRPr="007E43C2" w:rsidRDefault="009C5262" w:rsidP="00041979">
      <w:pPr>
        <w:tabs>
          <w:tab w:val="left" w:pos="3510"/>
        </w:tabs>
        <w:spacing w:after="120"/>
        <w:jc w:val="center"/>
        <w:rPr>
          <w:b/>
          <w:kern w:val="28"/>
          <w:sz w:val="18"/>
          <w:szCs w:val="24"/>
          <w:lang w:val="uz-Latn-UZ"/>
        </w:rPr>
      </w:pPr>
    </w:p>
    <w:p w:rsidR="00A87089" w:rsidRPr="007E43C2" w:rsidRDefault="00A87089" w:rsidP="00041979">
      <w:pPr>
        <w:tabs>
          <w:tab w:val="left" w:pos="3510"/>
        </w:tabs>
        <w:spacing w:after="120"/>
        <w:jc w:val="center"/>
        <w:rPr>
          <w:b/>
          <w:kern w:val="28"/>
          <w:sz w:val="18"/>
          <w:szCs w:val="24"/>
          <w:lang w:val="uz-Latn-UZ"/>
        </w:rPr>
      </w:pPr>
    </w:p>
    <w:p w:rsidR="00041979" w:rsidRPr="007E43C2" w:rsidRDefault="003B6A2E" w:rsidP="00501E44">
      <w:pPr>
        <w:tabs>
          <w:tab w:val="left" w:pos="3510"/>
        </w:tabs>
        <w:jc w:val="center"/>
        <w:rPr>
          <w:b/>
          <w:sz w:val="24"/>
          <w:szCs w:val="24"/>
          <w:lang w:val="uz-Latn-UZ"/>
        </w:rPr>
      </w:pPr>
      <w:r w:rsidRPr="007E43C2">
        <w:rPr>
          <w:b/>
          <w:sz w:val="24"/>
          <w:szCs w:val="24"/>
          <w:lang w:val="uz-Latn-UZ"/>
        </w:rPr>
        <w:lastRenderedPageBreak/>
        <w:t>4</w:t>
      </w:r>
      <w:r w:rsidR="00041979" w:rsidRPr="007E43C2">
        <w:rPr>
          <w:b/>
          <w:sz w:val="24"/>
          <w:szCs w:val="24"/>
          <w:lang w:val="uz-Latn-UZ"/>
        </w:rPr>
        <w:t>-BOB. TEMIR YO‘L TRANSPORTIDA YO‘LOVCHI TASHISH TARIFLARI</w:t>
      </w:r>
    </w:p>
    <w:p w:rsidR="00041979" w:rsidRPr="007E43C2" w:rsidRDefault="00041979" w:rsidP="00041979">
      <w:pPr>
        <w:tabs>
          <w:tab w:val="left" w:pos="3510"/>
        </w:tabs>
        <w:spacing w:after="120"/>
        <w:jc w:val="center"/>
        <w:rPr>
          <w:sz w:val="24"/>
          <w:szCs w:val="24"/>
          <w:lang w:val="uz-Latn-UZ"/>
        </w:rPr>
      </w:pPr>
      <w:r w:rsidRPr="007E43C2">
        <w:rPr>
          <w:sz w:val="24"/>
          <w:szCs w:val="24"/>
          <w:lang w:val="uz-Latn-UZ"/>
        </w:rPr>
        <w:t xml:space="preserve">ГЛАВА </w:t>
      </w:r>
      <w:r w:rsidR="003B6A2E" w:rsidRPr="007E43C2">
        <w:rPr>
          <w:sz w:val="24"/>
          <w:szCs w:val="24"/>
          <w:lang w:val="uz-Latn-UZ"/>
        </w:rPr>
        <w:t>4</w:t>
      </w:r>
      <w:r w:rsidRPr="007E43C2">
        <w:rPr>
          <w:sz w:val="24"/>
          <w:szCs w:val="24"/>
          <w:lang w:val="uz-Latn-UZ"/>
        </w:rPr>
        <w:t>.</w:t>
      </w:r>
      <w:r w:rsidRPr="007E43C2">
        <w:rPr>
          <w:sz w:val="16"/>
          <w:szCs w:val="16"/>
          <w:lang w:val="uz-Latn-UZ"/>
        </w:rPr>
        <w:t xml:space="preserve"> </w:t>
      </w:r>
      <w:r w:rsidRPr="007E43C2">
        <w:rPr>
          <w:sz w:val="24"/>
          <w:szCs w:val="24"/>
          <w:lang w:val="uz-Latn-UZ"/>
        </w:rPr>
        <w:t>ТАРИФЫ НА ПЕРЕВОЗКУ ПАССАЖИРОВ ЖЕЛЕЗНОДОРОЖНЫМ ТРАНСПОРТОМ</w:t>
      </w:r>
    </w:p>
    <w:p w:rsidR="00496D29" w:rsidRPr="007E43C2" w:rsidRDefault="00496D29" w:rsidP="0090095B">
      <w:pPr>
        <w:ind w:left="420" w:right="181"/>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7"/>
        <w:gridCol w:w="981"/>
        <w:gridCol w:w="1794"/>
        <w:gridCol w:w="2206"/>
        <w:gridCol w:w="2001"/>
        <w:gridCol w:w="1655"/>
        <w:gridCol w:w="1641"/>
        <w:gridCol w:w="1721"/>
      </w:tblGrid>
      <w:tr w:rsidR="00041979" w:rsidRPr="007E43C2" w:rsidTr="0094582F">
        <w:trPr>
          <w:trHeight w:val="517"/>
          <w:tblHeader/>
          <w:jc w:val="center"/>
        </w:trPr>
        <w:tc>
          <w:tcPr>
            <w:tcW w:w="3567" w:type="dxa"/>
            <w:vMerge w:val="restart"/>
            <w:vAlign w:val="center"/>
          </w:tcPr>
          <w:p w:rsidR="00041979" w:rsidRPr="007E43C2" w:rsidRDefault="00041979" w:rsidP="00103397">
            <w:pPr>
              <w:spacing w:before="120"/>
              <w:ind w:left="-56" w:right="-66"/>
              <w:jc w:val="center"/>
              <w:rPr>
                <w:b/>
                <w:sz w:val="18"/>
                <w:szCs w:val="18"/>
                <w:lang w:val="uz-Latn-UZ"/>
              </w:rPr>
            </w:pPr>
            <w:r w:rsidRPr="007E43C2">
              <w:rPr>
                <w:b/>
                <w:sz w:val="18"/>
                <w:szCs w:val="18"/>
                <w:lang w:val="uz-Latn-UZ"/>
              </w:rPr>
              <w:t>Xizmat nomi</w:t>
            </w:r>
          </w:p>
          <w:p w:rsidR="00041979" w:rsidRPr="007E43C2" w:rsidRDefault="00041979" w:rsidP="00103397">
            <w:pPr>
              <w:rPr>
                <w:sz w:val="18"/>
                <w:szCs w:val="18"/>
                <w:lang w:val="uz-Latn-UZ"/>
              </w:rPr>
            </w:pPr>
          </w:p>
          <w:p w:rsidR="00041979" w:rsidRPr="007E43C2" w:rsidRDefault="00041979" w:rsidP="00103397">
            <w:pPr>
              <w:jc w:val="center"/>
              <w:rPr>
                <w:sz w:val="18"/>
                <w:szCs w:val="18"/>
                <w:lang w:val="uz-Latn-UZ"/>
              </w:rPr>
            </w:pPr>
          </w:p>
          <w:p w:rsidR="00041979" w:rsidRPr="007E43C2" w:rsidRDefault="00041979" w:rsidP="00103397">
            <w:pPr>
              <w:jc w:val="center"/>
              <w:rPr>
                <w:b/>
                <w:sz w:val="18"/>
                <w:szCs w:val="18"/>
                <w:lang w:val="uz-Latn-UZ"/>
              </w:rPr>
            </w:pPr>
            <w:r w:rsidRPr="007E43C2">
              <w:rPr>
                <w:sz w:val="18"/>
                <w:szCs w:val="18"/>
                <w:lang w:val="uz-Latn-UZ"/>
              </w:rPr>
              <w:t>Наименование услуги</w:t>
            </w:r>
          </w:p>
        </w:tc>
        <w:tc>
          <w:tcPr>
            <w:tcW w:w="981" w:type="dxa"/>
            <w:vMerge w:val="restart"/>
            <w:vAlign w:val="center"/>
          </w:tcPr>
          <w:p w:rsidR="00041979" w:rsidRPr="007E43C2" w:rsidRDefault="00041979" w:rsidP="00103397">
            <w:pPr>
              <w:ind w:left="-94" w:right="-87"/>
              <w:jc w:val="center"/>
              <w:rPr>
                <w:b/>
                <w:color w:val="000000"/>
                <w:sz w:val="18"/>
                <w:szCs w:val="18"/>
                <w:lang w:val="uz-Latn-UZ"/>
              </w:rPr>
            </w:pPr>
            <w:r w:rsidRPr="007E43C2">
              <w:rPr>
                <w:b/>
                <w:color w:val="000000"/>
                <w:sz w:val="18"/>
                <w:szCs w:val="18"/>
                <w:lang w:val="uz-Latn-UZ"/>
              </w:rPr>
              <w:t>Satr kodi</w:t>
            </w:r>
          </w:p>
          <w:p w:rsidR="00041979" w:rsidRPr="007E43C2" w:rsidRDefault="00041979" w:rsidP="00103397">
            <w:pPr>
              <w:ind w:left="-67" w:right="-106"/>
              <w:jc w:val="center"/>
              <w:rPr>
                <w:color w:val="000000"/>
                <w:sz w:val="18"/>
                <w:szCs w:val="18"/>
                <w:lang w:val="uz-Latn-UZ"/>
              </w:rPr>
            </w:pPr>
          </w:p>
          <w:p w:rsidR="00041979" w:rsidRPr="007E43C2" w:rsidRDefault="00041979" w:rsidP="00103397">
            <w:pPr>
              <w:ind w:left="-67" w:right="-106"/>
              <w:jc w:val="center"/>
              <w:rPr>
                <w:sz w:val="18"/>
                <w:szCs w:val="18"/>
                <w:lang w:val="uz-Latn-UZ"/>
              </w:rPr>
            </w:pPr>
            <w:r w:rsidRPr="007E43C2">
              <w:rPr>
                <w:color w:val="000000"/>
                <w:sz w:val="18"/>
                <w:szCs w:val="18"/>
                <w:lang w:val="uz-Latn-UZ"/>
              </w:rPr>
              <w:t>Код строки</w:t>
            </w:r>
          </w:p>
        </w:tc>
        <w:tc>
          <w:tcPr>
            <w:tcW w:w="1794" w:type="dxa"/>
            <w:vMerge w:val="restart"/>
            <w:vAlign w:val="center"/>
          </w:tcPr>
          <w:p w:rsidR="00041979" w:rsidRPr="007E43C2" w:rsidRDefault="00041979" w:rsidP="00103397">
            <w:pPr>
              <w:ind w:left="-85" w:right="-106"/>
              <w:jc w:val="center"/>
              <w:rPr>
                <w:b/>
                <w:sz w:val="18"/>
                <w:szCs w:val="18"/>
                <w:lang w:val="uz-Latn-UZ"/>
              </w:rPr>
            </w:pPr>
            <w:r w:rsidRPr="007E43C2">
              <w:rPr>
                <w:b/>
                <w:sz w:val="18"/>
                <w:szCs w:val="18"/>
                <w:lang w:val="uz-Latn-UZ"/>
              </w:rPr>
              <w:t>Tanlangan yo‘nalish nomi</w:t>
            </w:r>
          </w:p>
          <w:p w:rsidR="00041979" w:rsidRPr="007E43C2" w:rsidRDefault="00041979" w:rsidP="00103397">
            <w:pPr>
              <w:ind w:left="-85" w:right="-106"/>
              <w:jc w:val="center"/>
              <w:rPr>
                <w:b/>
                <w:sz w:val="18"/>
                <w:szCs w:val="18"/>
                <w:lang w:val="uz-Latn-UZ"/>
              </w:rPr>
            </w:pPr>
          </w:p>
          <w:p w:rsidR="00041979" w:rsidRPr="007E43C2" w:rsidRDefault="00041979" w:rsidP="00103397">
            <w:pPr>
              <w:ind w:left="-85" w:right="-106"/>
              <w:jc w:val="center"/>
              <w:rPr>
                <w:sz w:val="18"/>
                <w:szCs w:val="18"/>
                <w:lang w:val="uz-Latn-UZ"/>
              </w:rPr>
            </w:pPr>
            <w:r w:rsidRPr="007E43C2">
              <w:rPr>
                <w:sz w:val="18"/>
                <w:szCs w:val="18"/>
                <w:lang w:val="uz-Latn-UZ"/>
              </w:rPr>
              <w:t>Наименование выбранного направления</w:t>
            </w:r>
          </w:p>
        </w:tc>
        <w:tc>
          <w:tcPr>
            <w:tcW w:w="2206" w:type="dxa"/>
            <w:vMerge w:val="restart"/>
            <w:vAlign w:val="center"/>
          </w:tcPr>
          <w:p w:rsidR="00DB4CCA" w:rsidRPr="007E43C2" w:rsidRDefault="00041979" w:rsidP="00103397">
            <w:pPr>
              <w:ind w:left="-85" w:right="-106"/>
              <w:jc w:val="center"/>
              <w:rPr>
                <w:b/>
                <w:sz w:val="18"/>
                <w:szCs w:val="18"/>
                <w:lang w:val="uz-Latn-UZ"/>
              </w:rPr>
            </w:pPr>
            <w:r w:rsidRPr="007E43C2">
              <w:rPr>
                <w:b/>
                <w:sz w:val="18"/>
                <w:szCs w:val="18"/>
                <w:lang w:val="uz-Latn-UZ"/>
              </w:rPr>
              <w:t>Tanlangan yo‘nalish</w:t>
            </w:r>
          </w:p>
          <w:p w:rsidR="00041979" w:rsidRPr="007E43C2" w:rsidRDefault="00041979" w:rsidP="00103397">
            <w:pPr>
              <w:ind w:left="-85" w:right="-106"/>
              <w:jc w:val="center"/>
              <w:rPr>
                <w:b/>
                <w:sz w:val="18"/>
                <w:szCs w:val="18"/>
                <w:lang w:val="en-US"/>
              </w:rPr>
            </w:pPr>
            <w:r w:rsidRPr="007E43C2">
              <w:rPr>
                <w:b/>
                <w:sz w:val="18"/>
                <w:szCs w:val="18"/>
                <w:lang w:val="uz-Latn-UZ"/>
              </w:rPr>
              <w:t xml:space="preserve"> </w:t>
            </w:r>
            <w:r w:rsidR="00DB4CCA" w:rsidRPr="007E43C2">
              <w:rPr>
                <w:b/>
                <w:sz w:val="18"/>
                <w:szCs w:val="18"/>
                <w:lang w:val="en-US"/>
              </w:rPr>
              <w:t>kodi (raqami)</w:t>
            </w:r>
          </w:p>
          <w:p w:rsidR="00041979" w:rsidRPr="007E43C2" w:rsidRDefault="00041979" w:rsidP="00103397">
            <w:pPr>
              <w:ind w:left="-85" w:right="-106"/>
              <w:jc w:val="center"/>
              <w:rPr>
                <w:sz w:val="18"/>
                <w:szCs w:val="18"/>
                <w:lang w:val="en-US"/>
              </w:rPr>
            </w:pPr>
          </w:p>
          <w:p w:rsidR="00DB4CCA" w:rsidRPr="007E43C2" w:rsidRDefault="00DB4CCA" w:rsidP="00103397">
            <w:pPr>
              <w:ind w:left="-85" w:right="-106"/>
              <w:jc w:val="center"/>
              <w:rPr>
                <w:sz w:val="18"/>
                <w:szCs w:val="18"/>
                <w:lang w:val="uz-Cyrl-UZ"/>
              </w:rPr>
            </w:pPr>
            <w:r w:rsidRPr="007E43C2">
              <w:rPr>
                <w:sz w:val="18"/>
                <w:szCs w:val="18"/>
                <w:lang w:val="uz-Cyrl-UZ"/>
              </w:rPr>
              <w:t>Код (номер)</w:t>
            </w:r>
            <w:r w:rsidR="00041979" w:rsidRPr="007E43C2">
              <w:rPr>
                <w:sz w:val="18"/>
                <w:szCs w:val="18"/>
                <w:lang w:val="uz-Latn-UZ"/>
              </w:rPr>
              <w:t xml:space="preserve"> </w:t>
            </w:r>
          </w:p>
          <w:p w:rsidR="00041979" w:rsidRPr="007E43C2" w:rsidRDefault="00041979" w:rsidP="00103397">
            <w:pPr>
              <w:ind w:left="-85" w:right="-106"/>
              <w:jc w:val="center"/>
              <w:rPr>
                <w:sz w:val="18"/>
                <w:szCs w:val="18"/>
                <w:lang w:val="uz-Latn-UZ"/>
              </w:rPr>
            </w:pPr>
            <w:r w:rsidRPr="007E43C2">
              <w:rPr>
                <w:sz w:val="18"/>
                <w:szCs w:val="18"/>
                <w:lang w:val="uz-Latn-UZ"/>
              </w:rPr>
              <w:t>выбранного направления</w:t>
            </w:r>
          </w:p>
        </w:tc>
        <w:tc>
          <w:tcPr>
            <w:tcW w:w="2001" w:type="dxa"/>
            <w:vMerge w:val="restart"/>
            <w:vAlign w:val="center"/>
          </w:tcPr>
          <w:p w:rsidR="00041979" w:rsidRPr="007E43C2" w:rsidRDefault="00041979" w:rsidP="000316EC">
            <w:pPr>
              <w:ind w:left="-111" w:right="-106"/>
              <w:jc w:val="center"/>
              <w:rPr>
                <w:b/>
                <w:sz w:val="18"/>
                <w:szCs w:val="18"/>
                <w:lang w:val="uz-Latn-UZ"/>
              </w:rPr>
            </w:pPr>
            <w:r w:rsidRPr="007E43C2">
              <w:rPr>
                <w:b/>
                <w:sz w:val="18"/>
                <w:szCs w:val="18"/>
                <w:lang w:val="uz-Latn-UZ"/>
              </w:rPr>
              <w:t>Harakatlanuvchi tarkibdagi vagon turi</w:t>
            </w:r>
          </w:p>
          <w:p w:rsidR="00041979" w:rsidRPr="007E43C2" w:rsidRDefault="00041979" w:rsidP="000316EC">
            <w:pPr>
              <w:ind w:left="-111" w:right="-106"/>
              <w:jc w:val="center"/>
              <w:rPr>
                <w:sz w:val="18"/>
                <w:szCs w:val="18"/>
                <w:lang w:val="uz-Latn-UZ"/>
              </w:rPr>
            </w:pPr>
          </w:p>
          <w:p w:rsidR="00041979" w:rsidRPr="007E43C2" w:rsidRDefault="00041979" w:rsidP="000316EC">
            <w:pPr>
              <w:ind w:left="-111" w:right="-106"/>
              <w:jc w:val="center"/>
              <w:rPr>
                <w:sz w:val="18"/>
                <w:szCs w:val="18"/>
                <w:lang w:val="uz-Latn-UZ"/>
              </w:rPr>
            </w:pPr>
            <w:r w:rsidRPr="007E43C2">
              <w:rPr>
                <w:sz w:val="18"/>
                <w:szCs w:val="18"/>
                <w:lang w:val="uz-Latn-UZ"/>
              </w:rPr>
              <w:t>Тип вагона подвижного состава</w:t>
            </w:r>
          </w:p>
        </w:tc>
        <w:tc>
          <w:tcPr>
            <w:tcW w:w="3296" w:type="dxa"/>
            <w:gridSpan w:val="2"/>
            <w:vAlign w:val="center"/>
          </w:tcPr>
          <w:p w:rsidR="00041979" w:rsidRPr="007E43C2" w:rsidRDefault="00041979" w:rsidP="00103397">
            <w:pPr>
              <w:spacing w:before="120"/>
              <w:jc w:val="center"/>
              <w:rPr>
                <w:b/>
                <w:sz w:val="18"/>
                <w:szCs w:val="18"/>
                <w:lang w:val="uz-Latn-UZ"/>
              </w:rPr>
            </w:pPr>
            <w:r w:rsidRPr="007E43C2">
              <w:rPr>
                <w:b/>
                <w:sz w:val="18"/>
                <w:szCs w:val="18"/>
                <w:lang w:val="uz-Latn-UZ"/>
              </w:rPr>
              <w:t>Tarif, so‘m</w:t>
            </w:r>
          </w:p>
          <w:p w:rsidR="00041979" w:rsidRPr="007E43C2" w:rsidRDefault="00041979" w:rsidP="00103397">
            <w:pPr>
              <w:jc w:val="center"/>
              <w:rPr>
                <w:sz w:val="18"/>
                <w:szCs w:val="18"/>
                <w:lang w:val="uz-Latn-UZ"/>
              </w:rPr>
            </w:pPr>
            <w:r w:rsidRPr="007E43C2">
              <w:rPr>
                <w:sz w:val="18"/>
                <w:szCs w:val="18"/>
                <w:lang w:val="uz-Latn-UZ"/>
              </w:rPr>
              <w:t>Тариф, сум</w:t>
            </w:r>
          </w:p>
        </w:tc>
        <w:tc>
          <w:tcPr>
            <w:tcW w:w="1721" w:type="dxa"/>
            <w:vMerge w:val="restart"/>
            <w:vAlign w:val="center"/>
          </w:tcPr>
          <w:p w:rsidR="00041979" w:rsidRPr="007E43C2" w:rsidRDefault="00041979" w:rsidP="000316EC">
            <w:pPr>
              <w:ind w:left="-101" w:right="-79"/>
              <w:jc w:val="center"/>
              <w:rPr>
                <w:b/>
                <w:sz w:val="18"/>
                <w:szCs w:val="18"/>
                <w:lang w:val="uz-Latn-UZ"/>
              </w:rPr>
            </w:pPr>
            <w:r w:rsidRPr="007E43C2">
              <w:rPr>
                <w:b/>
                <w:sz w:val="18"/>
                <w:szCs w:val="18"/>
                <w:lang w:val="uz-Latn-UZ"/>
              </w:rPr>
              <w:t>Izoh: tarif o‘zgarishi sabablari</w:t>
            </w:r>
          </w:p>
          <w:p w:rsidR="000316EC" w:rsidRPr="007E43C2" w:rsidRDefault="000316EC" w:rsidP="000316EC">
            <w:pPr>
              <w:ind w:left="-101" w:right="-79"/>
              <w:jc w:val="center"/>
              <w:rPr>
                <w:b/>
                <w:sz w:val="18"/>
                <w:szCs w:val="18"/>
                <w:lang w:val="uz-Latn-UZ"/>
              </w:rPr>
            </w:pPr>
          </w:p>
          <w:p w:rsidR="00041979" w:rsidRPr="007E43C2" w:rsidRDefault="00041979" w:rsidP="000316EC">
            <w:pPr>
              <w:ind w:left="-101" w:right="-79"/>
              <w:jc w:val="center"/>
              <w:rPr>
                <w:sz w:val="18"/>
                <w:szCs w:val="18"/>
                <w:lang w:val="uz-Latn-UZ"/>
              </w:rPr>
            </w:pPr>
            <w:r w:rsidRPr="007E43C2">
              <w:rPr>
                <w:sz w:val="18"/>
                <w:szCs w:val="18"/>
                <w:lang w:val="uz-Latn-UZ"/>
              </w:rPr>
              <w:t>Примечание:</w:t>
            </w:r>
          </w:p>
          <w:p w:rsidR="00041979" w:rsidRPr="007E43C2" w:rsidRDefault="00041979" w:rsidP="000316EC">
            <w:pPr>
              <w:pStyle w:val="7"/>
              <w:ind w:left="-101" w:right="-79"/>
              <w:jc w:val="center"/>
              <w:rPr>
                <w:rFonts w:ascii="Times New Roman" w:hAnsi="Times New Roman"/>
                <w:b/>
                <w:sz w:val="18"/>
                <w:szCs w:val="18"/>
                <w:lang w:val="uz-Latn-UZ"/>
              </w:rPr>
            </w:pPr>
            <w:r w:rsidRPr="007E43C2">
              <w:rPr>
                <w:rFonts w:ascii="Times New Roman" w:hAnsi="Times New Roman"/>
                <w:sz w:val="18"/>
                <w:szCs w:val="18"/>
                <w:lang w:val="uz-Latn-UZ"/>
              </w:rPr>
              <w:t>причины изменения тарифа</w:t>
            </w:r>
          </w:p>
        </w:tc>
      </w:tr>
      <w:tr w:rsidR="00041979" w:rsidRPr="007E43C2" w:rsidTr="0094582F">
        <w:trPr>
          <w:trHeight w:val="977"/>
          <w:tblHeader/>
          <w:jc w:val="center"/>
        </w:trPr>
        <w:tc>
          <w:tcPr>
            <w:tcW w:w="3567" w:type="dxa"/>
            <w:vMerge/>
          </w:tcPr>
          <w:p w:rsidR="00041979" w:rsidRPr="007E43C2" w:rsidRDefault="00041979" w:rsidP="00103397">
            <w:pPr>
              <w:rPr>
                <w:b/>
                <w:sz w:val="18"/>
                <w:szCs w:val="18"/>
                <w:lang w:val="uz-Latn-UZ"/>
              </w:rPr>
            </w:pPr>
          </w:p>
        </w:tc>
        <w:tc>
          <w:tcPr>
            <w:tcW w:w="981" w:type="dxa"/>
            <w:vMerge/>
          </w:tcPr>
          <w:p w:rsidR="00041979" w:rsidRPr="007E43C2" w:rsidRDefault="00041979" w:rsidP="00103397">
            <w:pPr>
              <w:rPr>
                <w:sz w:val="18"/>
                <w:szCs w:val="18"/>
                <w:lang w:val="uz-Latn-UZ"/>
              </w:rPr>
            </w:pPr>
          </w:p>
        </w:tc>
        <w:tc>
          <w:tcPr>
            <w:tcW w:w="1794" w:type="dxa"/>
            <w:vMerge/>
          </w:tcPr>
          <w:p w:rsidR="00041979" w:rsidRPr="007E43C2" w:rsidRDefault="00041979" w:rsidP="00103397">
            <w:pPr>
              <w:jc w:val="center"/>
              <w:rPr>
                <w:b/>
                <w:sz w:val="18"/>
                <w:szCs w:val="18"/>
                <w:lang w:val="uz-Latn-UZ"/>
              </w:rPr>
            </w:pPr>
          </w:p>
        </w:tc>
        <w:tc>
          <w:tcPr>
            <w:tcW w:w="2206" w:type="dxa"/>
            <w:vMerge/>
          </w:tcPr>
          <w:p w:rsidR="00041979" w:rsidRPr="007E43C2" w:rsidRDefault="00041979" w:rsidP="00103397">
            <w:pPr>
              <w:jc w:val="center"/>
              <w:rPr>
                <w:b/>
                <w:sz w:val="18"/>
                <w:szCs w:val="18"/>
                <w:lang w:val="uz-Latn-UZ"/>
              </w:rPr>
            </w:pPr>
          </w:p>
        </w:tc>
        <w:tc>
          <w:tcPr>
            <w:tcW w:w="2001" w:type="dxa"/>
            <w:vMerge/>
          </w:tcPr>
          <w:p w:rsidR="00041979" w:rsidRPr="007E43C2" w:rsidRDefault="00041979" w:rsidP="00103397">
            <w:pPr>
              <w:jc w:val="center"/>
              <w:rPr>
                <w:b/>
                <w:sz w:val="18"/>
                <w:szCs w:val="18"/>
                <w:lang w:val="uz-Latn-UZ"/>
              </w:rPr>
            </w:pPr>
          </w:p>
        </w:tc>
        <w:tc>
          <w:tcPr>
            <w:tcW w:w="1655" w:type="dxa"/>
            <w:vAlign w:val="center"/>
          </w:tcPr>
          <w:p w:rsidR="00041979" w:rsidRPr="007E43C2" w:rsidRDefault="00041979" w:rsidP="000B3783">
            <w:pPr>
              <w:ind w:left="-79" w:right="-108"/>
              <w:jc w:val="center"/>
              <w:rPr>
                <w:b/>
                <w:sz w:val="18"/>
                <w:szCs w:val="18"/>
                <w:lang w:val="uz-Latn-UZ"/>
              </w:rPr>
            </w:pPr>
            <w:r w:rsidRPr="007E43C2">
              <w:rPr>
                <w:b/>
                <w:sz w:val="18"/>
                <w:szCs w:val="18"/>
                <w:lang w:val="uz-Latn-UZ"/>
              </w:rPr>
              <w:t>o‘tgan oyda</w:t>
            </w:r>
          </w:p>
          <w:p w:rsidR="00041979" w:rsidRPr="007E43C2" w:rsidRDefault="00041979" w:rsidP="00103397">
            <w:pPr>
              <w:jc w:val="center"/>
              <w:rPr>
                <w:sz w:val="18"/>
                <w:szCs w:val="18"/>
                <w:lang w:val="uz-Latn-UZ"/>
              </w:rPr>
            </w:pPr>
          </w:p>
          <w:p w:rsidR="00041979" w:rsidRPr="007E43C2" w:rsidRDefault="00041979" w:rsidP="00103397">
            <w:pPr>
              <w:ind w:left="-75" w:right="-75"/>
              <w:jc w:val="center"/>
              <w:rPr>
                <w:sz w:val="18"/>
                <w:szCs w:val="18"/>
                <w:lang w:val="uz-Latn-UZ"/>
              </w:rPr>
            </w:pPr>
            <w:r w:rsidRPr="007E43C2">
              <w:rPr>
                <w:sz w:val="18"/>
                <w:szCs w:val="18"/>
                <w:lang w:val="uz-Latn-UZ"/>
              </w:rPr>
              <w:t>предыдущего месяца</w:t>
            </w:r>
          </w:p>
        </w:tc>
        <w:tc>
          <w:tcPr>
            <w:tcW w:w="1641" w:type="dxa"/>
            <w:vAlign w:val="center"/>
          </w:tcPr>
          <w:p w:rsidR="00041979" w:rsidRPr="007E43C2" w:rsidRDefault="00041979" w:rsidP="00103397">
            <w:pPr>
              <w:spacing w:before="120"/>
              <w:jc w:val="center"/>
              <w:rPr>
                <w:b/>
                <w:sz w:val="18"/>
                <w:szCs w:val="18"/>
                <w:lang w:val="uz-Latn-UZ"/>
              </w:rPr>
            </w:pPr>
            <w:r w:rsidRPr="007E43C2">
              <w:rPr>
                <w:b/>
                <w:sz w:val="18"/>
                <w:szCs w:val="18"/>
                <w:lang w:val="uz-Latn-UZ"/>
              </w:rPr>
              <w:t>joriy oyda</w:t>
            </w:r>
          </w:p>
          <w:p w:rsidR="00041979" w:rsidRPr="007E43C2" w:rsidRDefault="00041979" w:rsidP="00103397">
            <w:pPr>
              <w:ind w:left="-79" w:right="-108"/>
              <w:jc w:val="center"/>
              <w:rPr>
                <w:sz w:val="18"/>
                <w:szCs w:val="18"/>
                <w:lang w:val="uz-Latn-UZ"/>
              </w:rPr>
            </w:pPr>
          </w:p>
          <w:p w:rsidR="00041979" w:rsidRPr="007E43C2" w:rsidRDefault="00041979" w:rsidP="00103397">
            <w:pPr>
              <w:tabs>
                <w:tab w:val="left" w:pos="524"/>
              </w:tabs>
              <w:jc w:val="center"/>
              <w:rPr>
                <w:sz w:val="18"/>
                <w:szCs w:val="18"/>
                <w:lang w:val="uz-Latn-UZ"/>
              </w:rPr>
            </w:pPr>
            <w:r w:rsidRPr="007E43C2">
              <w:rPr>
                <w:sz w:val="18"/>
                <w:szCs w:val="18"/>
                <w:lang w:val="uz-Latn-UZ"/>
              </w:rPr>
              <w:t xml:space="preserve">текущего </w:t>
            </w:r>
            <w:r w:rsidR="002E2A9A" w:rsidRPr="007E43C2">
              <w:rPr>
                <w:sz w:val="18"/>
                <w:szCs w:val="18"/>
                <w:lang w:val="uz-Latn-UZ"/>
              </w:rPr>
              <w:br/>
            </w:r>
            <w:r w:rsidRPr="007E43C2">
              <w:rPr>
                <w:sz w:val="18"/>
                <w:szCs w:val="18"/>
                <w:lang w:val="uz-Latn-UZ"/>
              </w:rPr>
              <w:t>месяца</w:t>
            </w:r>
          </w:p>
        </w:tc>
        <w:tc>
          <w:tcPr>
            <w:tcW w:w="1721" w:type="dxa"/>
            <w:vMerge/>
          </w:tcPr>
          <w:p w:rsidR="00041979" w:rsidRPr="007E43C2" w:rsidRDefault="00041979" w:rsidP="00103397">
            <w:pPr>
              <w:jc w:val="center"/>
              <w:rPr>
                <w:b/>
                <w:sz w:val="18"/>
                <w:szCs w:val="18"/>
                <w:lang w:val="uz-Latn-UZ"/>
              </w:rPr>
            </w:pPr>
          </w:p>
        </w:tc>
      </w:tr>
      <w:tr w:rsidR="00041979" w:rsidRPr="007E43C2" w:rsidTr="0094582F">
        <w:trPr>
          <w:trHeight w:val="262"/>
          <w:tblHeader/>
          <w:jc w:val="center"/>
        </w:trPr>
        <w:tc>
          <w:tcPr>
            <w:tcW w:w="3567" w:type="dxa"/>
            <w:vAlign w:val="center"/>
          </w:tcPr>
          <w:p w:rsidR="00041979" w:rsidRPr="007E43C2" w:rsidRDefault="00041979" w:rsidP="00103397">
            <w:pPr>
              <w:jc w:val="center"/>
              <w:rPr>
                <w:sz w:val="18"/>
                <w:szCs w:val="18"/>
                <w:lang w:val="uz-Latn-UZ"/>
              </w:rPr>
            </w:pPr>
            <w:r w:rsidRPr="007E43C2">
              <w:rPr>
                <w:sz w:val="18"/>
                <w:szCs w:val="18"/>
                <w:lang w:val="uz-Latn-UZ"/>
              </w:rPr>
              <w:t>1</w:t>
            </w:r>
          </w:p>
        </w:tc>
        <w:tc>
          <w:tcPr>
            <w:tcW w:w="981" w:type="dxa"/>
            <w:vAlign w:val="center"/>
          </w:tcPr>
          <w:p w:rsidR="00041979" w:rsidRPr="007E43C2" w:rsidRDefault="00041979" w:rsidP="00103397">
            <w:pPr>
              <w:jc w:val="center"/>
              <w:rPr>
                <w:sz w:val="18"/>
                <w:szCs w:val="18"/>
                <w:lang w:val="uz-Latn-UZ"/>
              </w:rPr>
            </w:pPr>
            <w:r w:rsidRPr="007E43C2">
              <w:rPr>
                <w:sz w:val="18"/>
                <w:szCs w:val="18"/>
                <w:lang w:val="uz-Latn-UZ"/>
              </w:rPr>
              <w:t>2</w:t>
            </w:r>
          </w:p>
        </w:tc>
        <w:tc>
          <w:tcPr>
            <w:tcW w:w="1794" w:type="dxa"/>
            <w:vAlign w:val="center"/>
          </w:tcPr>
          <w:p w:rsidR="00041979" w:rsidRPr="007E43C2" w:rsidRDefault="00041979" w:rsidP="00103397">
            <w:pPr>
              <w:jc w:val="center"/>
              <w:rPr>
                <w:sz w:val="18"/>
                <w:szCs w:val="18"/>
                <w:lang w:val="uz-Latn-UZ"/>
              </w:rPr>
            </w:pPr>
            <w:r w:rsidRPr="007E43C2">
              <w:rPr>
                <w:sz w:val="18"/>
                <w:szCs w:val="18"/>
                <w:lang w:val="uz-Latn-UZ"/>
              </w:rPr>
              <w:t>3</w:t>
            </w:r>
          </w:p>
        </w:tc>
        <w:tc>
          <w:tcPr>
            <w:tcW w:w="2206" w:type="dxa"/>
            <w:vAlign w:val="center"/>
          </w:tcPr>
          <w:p w:rsidR="00041979" w:rsidRPr="007E43C2" w:rsidRDefault="00041979" w:rsidP="00103397">
            <w:pPr>
              <w:jc w:val="center"/>
              <w:rPr>
                <w:sz w:val="18"/>
                <w:szCs w:val="18"/>
                <w:lang w:val="uz-Latn-UZ"/>
              </w:rPr>
            </w:pPr>
            <w:r w:rsidRPr="007E43C2">
              <w:rPr>
                <w:sz w:val="18"/>
                <w:szCs w:val="18"/>
                <w:lang w:val="uz-Latn-UZ"/>
              </w:rPr>
              <w:t>4</w:t>
            </w:r>
          </w:p>
        </w:tc>
        <w:tc>
          <w:tcPr>
            <w:tcW w:w="2001" w:type="dxa"/>
            <w:vAlign w:val="center"/>
          </w:tcPr>
          <w:p w:rsidR="00041979" w:rsidRPr="007E43C2" w:rsidRDefault="00041979" w:rsidP="00103397">
            <w:pPr>
              <w:jc w:val="center"/>
              <w:rPr>
                <w:sz w:val="18"/>
                <w:szCs w:val="18"/>
                <w:lang w:val="uz-Latn-UZ"/>
              </w:rPr>
            </w:pPr>
            <w:r w:rsidRPr="007E43C2">
              <w:rPr>
                <w:sz w:val="18"/>
                <w:szCs w:val="18"/>
                <w:lang w:val="uz-Latn-UZ"/>
              </w:rPr>
              <w:t>5</w:t>
            </w:r>
          </w:p>
        </w:tc>
        <w:tc>
          <w:tcPr>
            <w:tcW w:w="1655" w:type="dxa"/>
            <w:vAlign w:val="center"/>
          </w:tcPr>
          <w:p w:rsidR="00041979" w:rsidRPr="007E43C2" w:rsidRDefault="00041979" w:rsidP="00103397">
            <w:pPr>
              <w:jc w:val="center"/>
              <w:rPr>
                <w:sz w:val="18"/>
                <w:szCs w:val="18"/>
                <w:lang w:val="uz-Latn-UZ"/>
              </w:rPr>
            </w:pPr>
            <w:r w:rsidRPr="007E43C2">
              <w:rPr>
                <w:sz w:val="18"/>
                <w:szCs w:val="18"/>
                <w:lang w:val="uz-Latn-UZ"/>
              </w:rPr>
              <w:t>6</w:t>
            </w:r>
          </w:p>
        </w:tc>
        <w:tc>
          <w:tcPr>
            <w:tcW w:w="1641" w:type="dxa"/>
            <w:vAlign w:val="center"/>
          </w:tcPr>
          <w:p w:rsidR="00041979" w:rsidRPr="007E43C2" w:rsidRDefault="00041979" w:rsidP="00103397">
            <w:pPr>
              <w:jc w:val="center"/>
              <w:rPr>
                <w:sz w:val="18"/>
                <w:szCs w:val="18"/>
                <w:lang w:val="uz-Latn-UZ"/>
              </w:rPr>
            </w:pPr>
            <w:r w:rsidRPr="007E43C2">
              <w:rPr>
                <w:sz w:val="18"/>
                <w:szCs w:val="18"/>
                <w:lang w:val="uz-Latn-UZ"/>
              </w:rPr>
              <w:t>7</w:t>
            </w:r>
          </w:p>
        </w:tc>
        <w:tc>
          <w:tcPr>
            <w:tcW w:w="1721" w:type="dxa"/>
            <w:vAlign w:val="center"/>
          </w:tcPr>
          <w:p w:rsidR="00041979" w:rsidRPr="007E43C2" w:rsidRDefault="00041979" w:rsidP="00103397">
            <w:pPr>
              <w:jc w:val="center"/>
              <w:rPr>
                <w:sz w:val="18"/>
                <w:szCs w:val="18"/>
                <w:lang w:val="uz-Latn-UZ"/>
              </w:rPr>
            </w:pPr>
            <w:r w:rsidRPr="007E43C2">
              <w:rPr>
                <w:sz w:val="18"/>
                <w:szCs w:val="18"/>
                <w:lang w:val="uz-Latn-UZ"/>
              </w:rPr>
              <w:t>8</w:t>
            </w:r>
          </w:p>
        </w:tc>
      </w:tr>
      <w:tr w:rsidR="0094582F" w:rsidRPr="007E43C2" w:rsidTr="0094582F">
        <w:trPr>
          <w:trHeight w:val="262"/>
          <w:tblHeader/>
          <w:jc w:val="center"/>
        </w:trPr>
        <w:tc>
          <w:tcPr>
            <w:tcW w:w="3567" w:type="dxa"/>
          </w:tcPr>
          <w:p w:rsidR="0094582F" w:rsidRPr="007E43C2" w:rsidRDefault="0094582F" w:rsidP="00155AC9">
            <w:pPr>
              <w:ind w:firstLine="11"/>
              <w:rPr>
                <w:b/>
                <w:sz w:val="18"/>
                <w:szCs w:val="18"/>
                <w:lang w:val="uz-Latn-UZ"/>
              </w:rPr>
            </w:pPr>
            <w:r w:rsidRPr="007E43C2">
              <w:rPr>
                <w:b/>
                <w:sz w:val="18"/>
                <w:szCs w:val="18"/>
                <w:lang w:val="uz-Latn-UZ"/>
              </w:rPr>
              <w:t xml:space="preserve">Hisobot oyining 15 sanasi holatiga hisob-kitobda foydalanilgan valyuta kursi </w:t>
            </w:r>
          </w:p>
          <w:p w:rsidR="0094582F" w:rsidRPr="007E43C2" w:rsidRDefault="0094582F" w:rsidP="00155AC9">
            <w:pPr>
              <w:ind w:firstLine="11"/>
              <w:rPr>
                <w:sz w:val="18"/>
                <w:szCs w:val="18"/>
                <w:lang w:val="uz-Latn-UZ"/>
              </w:rPr>
            </w:pPr>
            <w:r w:rsidRPr="007E43C2">
              <w:rPr>
                <w:sz w:val="18"/>
                <w:szCs w:val="18"/>
                <w:lang w:val="uz-Latn-UZ"/>
              </w:rPr>
              <w:t>Курсы валют, использованные при расчетах, по состоянию на 15 число месяца</w:t>
            </w:r>
          </w:p>
        </w:tc>
        <w:tc>
          <w:tcPr>
            <w:tcW w:w="981" w:type="dxa"/>
            <w:vAlign w:val="center"/>
          </w:tcPr>
          <w:p w:rsidR="0094582F" w:rsidRPr="007E43C2" w:rsidRDefault="0094582F" w:rsidP="00155AC9">
            <w:pPr>
              <w:jc w:val="center"/>
              <w:rPr>
                <w:sz w:val="18"/>
                <w:szCs w:val="18"/>
                <w:lang w:val="uz-Latn-UZ"/>
              </w:rPr>
            </w:pPr>
            <w:r w:rsidRPr="007E43C2">
              <w:rPr>
                <w:sz w:val="18"/>
                <w:szCs w:val="18"/>
                <w:lang w:val="uz-Latn-UZ"/>
              </w:rPr>
              <w:t>400</w:t>
            </w:r>
          </w:p>
        </w:tc>
        <w:tc>
          <w:tcPr>
            <w:tcW w:w="1794"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2206"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2001"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1655" w:type="dxa"/>
            <w:vAlign w:val="center"/>
          </w:tcPr>
          <w:p w:rsidR="0094582F" w:rsidRPr="007E43C2" w:rsidRDefault="0094582F" w:rsidP="00103397">
            <w:pPr>
              <w:jc w:val="center"/>
              <w:rPr>
                <w:sz w:val="18"/>
                <w:szCs w:val="18"/>
                <w:lang w:val="uz-Latn-UZ"/>
              </w:rPr>
            </w:pPr>
          </w:p>
        </w:tc>
        <w:tc>
          <w:tcPr>
            <w:tcW w:w="1641" w:type="dxa"/>
            <w:vAlign w:val="center"/>
          </w:tcPr>
          <w:p w:rsidR="0094582F" w:rsidRPr="007E43C2" w:rsidRDefault="0094582F" w:rsidP="00103397">
            <w:pPr>
              <w:jc w:val="center"/>
              <w:rPr>
                <w:sz w:val="18"/>
                <w:szCs w:val="18"/>
                <w:lang w:val="uz-Latn-UZ"/>
              </w:rPr>
            </w:pPr>
          </w:p>
        </w:tc>
        <w:tc>
          <w:tcPr>
            <w:tcW w:w="1721" w:type="dxa"/>
            <w:vAlign w:val="center"/>
          </w:tcPr>
          <w:p w:rsidR="0094582F" w:rsidRPr="007E43C2" w:rsidRDefault="0094582F" w:rsidP="00103397">
            <w:pPr>
              <w:jc w:val="center"/>
              <w:rPr>
                <w:sz w:val="18"/>
                <w:szCs w:val="18"/>
                <w:lang w:val="uz-Latn-UZ"/>
              </w:rPr>
            </w:pPr>
          </w:p>
        </w:tc>
      </w:tr>
      <w:tr w:rsidR="00041979" w:rsidRPr="007E43C2" w:rsidTr="0094582F">
        <w:trPr>
          <w:trHeight w:val="284"/>
          <w:jc w:val="center"/>
        </w:trPr>
        <w:tc>
          <w:tcPr>
            <w:tcW w:w="3567" w:type="dxa"/>
            <w:vMerge w:val="restart"/>
            <w:vAlign w:val="center"/>
          </w:tcPr>
          <w:p w:rsidR="00041979" w:rsidRPr="007E43C2" w:rsidRDefault="00041979" w:rsidP="00103397">
            <w:pPr>
              <w:spacing w:before="60"/>
              <w:rPr>
                <w:b/>
                <w:sz w:val="18"/>
                <w:szCs w:val="18"/>
                <w:lang w:val="uz-Latn-UZ"/>
              </w:rPr>
            </w:pPr>
            <w:r w:rsidRPr="007E43C2">
              <w:rPr>
                <w:b/>
                <w:sz w:val="18"/>
                <w:szCs w:val="18"/>
                <w:lang w:val="uz-Latn-UZ"/>
              </w:rPr>
              <w:t>XALQARO qatnovda eng ommaviy tanlangan yo‘nalishda yo‘lovchi tashish</w:t>
            </w:r>
          </w:p>
          <w:p w:rsidR="00041979" w:rsidRPr="007E43C2" w:rsidRDefault="00041979" w:rsidP="00103397">
            <w:pPr>
              <w:spacing w:before="60"/>
              <w:rPr>
                <w:sz w:val="18"/>
                <w:szCs w:val="18"/>
                <w:lang w:val="uz-Latn-UZ"/>
              </w:rPr>
            </w:pPr>
            <w:r w:rsidRPr="007E43C2">
              <w:rPr>
                <w:sz w:val="18"/>
                <w:szCs w:val="18"/>
                <w:lang w:val="uz-Latn-UZ"/>
              </w:rPr>
              <w:t xml:space="preserve">Перевозка пассажиров по выбранному направлению в </w:t>
            </w:r>
            <w:r w:rsidRPr="007E43C2">
              <w:rPr>
                <w:sz w:val="18"/>
                <w:szCs w:val="18"/>
                <w:lang w:val="uz-Latn-UZ"/>
              </w:rPr>
              <w:br/>
              <w:t>в МЕЖДУНАРОДНОМ сообщении</w:t>
            </w: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01</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02</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03</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04</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05</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06</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07</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08</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09</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10</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restart"/>
            <w:vAlign w:val="center"/>
          </w:tcPr>
          <w:p w:rsidR="00041979" w:rsidRPr="007E43C2" w:rsidRDefault="00041979" w:rsidP="00103397">
            <w:pPr>
              <w:rPr>
                <w:sz w:val="18"/>
                <w:szCs w:val="18"/>
                <w:lang w:val="uz-Latn-UZ"/>
              </w:rPr>
            </w:pPr>
            <w:r w:rsidRPr="007E43C2">
              <w:rPr>
                <w:b/>
                <w:sz w:val="18"/>
                <w:szCs w:val="18"/>
                <w:lang w:val="uz-Latn-UZ"/>
              </w:rPr>
              <w:t xml:space="preserve">ICHKI (mahalliy) qatnovda tanlangan yo‘nalishda eng ommaviy yo‘lovchi tashish </w:t>
            </w:r>
            <w:r w:rsidRPr="007E43C2">
              <w:rPr>
                <w:sz w:val="18"/>
                <w:szCs w:val="18"/>
                <w:lang w:val="uz-Latn-UZ"/>
              </w:rPr>
              <w:t xml:space="preserve">Перевозка пассажиров по выбранному направлению </w:t>
            </w:r>
          </w:p>
          <w:p w:rsidR="00041979" w:rsidRPr="007E43C2" w:rsidRDefault="00041979" w:rsidP="00103397">
            <w:pPr>
              <w:rPr>
                <w:sz w:val="18"/>
                <w:szCs w:val="18"/>
                <w:lang w:val="uz-Latn-UZ"/>
              </w:rPr>
            </w:pPr>
            <w:r w:rsidRPr="007E43C2">
              <w:rPr>
                <w:sz w:val="18"/>
                <w:szCs w:val="18"/>
                <w:lang w:val="uz-Latn-UZ"/>
              </w:rPr>
              <w:t>во ВНУТРИДОРОЖНОМ (местном) сообщении</w:t>
            </w: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21</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22</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23</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24</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25</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26</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27</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28</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29</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r w:rsidR="00041979" w:rsidRPr="007E43C2" w:rsidTr="0094582F">
        <w:trPr>
          <w:trHeight w:val="284"/>
          <w:jc w:val="center"/>
        </w:trPr>
        <w:tc>
          <w:tcPr>
            <w:tcW w:w="356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F93288" w:rsidP="00103397">
            <w:pPr>
              <w:jc w:val="center"/>
              <w:rPr>
                <w:sz w:val="18"/>
                <w:szCs w:val="18"/>
                <w:lang w:val="uz-Latn-UZ"/>
              </w:rPr>
            </w:pPr>
            <w:r w:rsidRPr="007E43C2">
              <w:rPr>
                <w:sz w:val="18"/>
                <w:szCs w:val="18"/>
                <w:lang w:val="uz-Cyrl-UZ"/>
              </w:rPr>
              <w:t>4</w:t>
            </w:r>
            <w:r w:rsidR="00041979" w:rsidRPr="007E43C2">
              <w:rPr>
                <w:sz w:val="18"/>
                <w:szCs w:val="18"/>
                <w:lang w:val="uz-Latn-UZ"/>
              </w:rPr>
              <w:t>30</w:t>
            </w:r>
          </w:p>
        </w:tc>
        <w:tc>
          <w:tcPr>
            <w:tcW w:w="1794" w:type="dxa"/>
            <w:vAlign w:val="center"/>
          </w:tcPr>
          <w:p w:rsidR="00041979" w:rsidRPr="007E43C2" w:rsidRDefault="00041979" w:rsidP="00103397">
            <w:pPr>
              <w:jc w:val="center"/>
              <w:rPr>
                <w:sz w:val="18"/>
                <w:szCs w:val="18"/>
                <w:lang w:val="uz-Latn-UZ"/>
              </w:rPr>
            </w:pPr>
          </w:p>
        </w:tc>
        <w:tc>
          <w:tcPr>
            <w:tcW w:w="2206" w:type="dxa"/>
            <w:vAlign w:val="center"/>
          </w:tcPr>
          <w:p w:rsidR="00041979" w:rsidRPr="007E43C2" w:rsidRDefault="00041979" w:rsidP="00103397">
            <w:pPr>
              <w:jc w:val="center"/>
              <w:rPr>
                <w:sz w:val="18"/>
                <w:szCs w:val="18"/>
                <w:lang w:val="uz-Latn-UZ"/>
              </w:rPr>
            </w:pPr>
          </w:p>
        </w:tc>
        <w:tc>
          <w:tcPr>
            <w:tcW w:w="2001" w:type="dxa"/>
            <w:vAlign w:val="center"/>
          </w:tcPr>
          <w:p w:rsidR="00041979" w:rsidRPr="007E43C2" w:rsidRDefault="00041979" w:rsidP="00103397">
            <w:pPr>
              <w:jc w:val="center"/>
              <w:rPr>
                <w:sz w:val="18"/>
                <w:szCs w:val="18"/>
                <w:lang w:val="uz-Latn-UZ"/>
              </w:rPr>
            </w:pPr>
          </w:p>
        </w:tc>
        <w:tc>
          <w:tcPr>
            <w:tcW w:w="1655" w:type="dxa"/>
            <w:vAlign w:val="center"/>
          </w:tcPr>
          <w:p w:rsidR="00041979" w:rsidRPr="007E43C2" w:rsidRDefault="00041979" w:rsidP="00103397">
            <w:pPr>
              <w:jc w:val="center"/>
              <w:rPr>
                <w:sz w:val="18"/>
                <w:szCs w:val="18"/>
                <w:lang w:val="uz-Latn-UZ"/>
              </w:rPr>
            </w:pPr>
          </w:p>
        </w:tc>
        <w:tc>
          <w:tcPr>
            <w:tcW w:w="1641" w:type="dxa"/>
            <w:vAlign w:val="center"/>
          </w:tcPr>
          <w:p w:rsidR="00041979" w:rsidRPr="007E43C2" w:rsidRDefault="00041979" w:rsidP="00103397">
            <w:pPr>
              <w:jc w:val="center"/>
              <w:rPr>
                <w:sz w:val="18"/>
                <w:szCs w:val="18"/>
                <w:lang w:val="uz-Latn-UZ"/>
              </w:rPr>
            </w:pPr>
          </w:p>
        </w:tc>
        <w:tc>
          <w:tcPr>
            <w:tcW w:w="1721" w:type="dxa"/>
            <w:vAlign w:val="center"/>
          </w:tcPr>
          <w:p w:rsidR="00041979" w:rsidRPr="007E43C2" w:rsidRDefault="00041979" w:rsidP="00103397">
            <w:pPr>
              <w:jc w:val="center"/>
              <w:rPr>
                <w:sz w:val="18"/>
                <w:szCs w:val="18"/>
                <w:lang w:val="uz-Latn-UZ"/>
              </w:rPr>
            </w:pPr>
          </w:p>
        </w:tc>
      </w:tr>
    </w:tbl>
    <w:p w:rsidR="005B0BD5" w:rsidRPr="007E43C2" w:rsidRDefault="005B0BD5" w:rsidP="00103397">
      <w:pPr>
        <w:pStyle w:val="7"/>
        <w:tabs>
          <w:tab w:val="center" w:pos="5392"/>
          <w:tab w:val="left" w:pos="9603"/>
        </w:tabs>
        <w:spacing w:before="120"/>
        <w:jc w:val="center"/>
        <w:rPr>
          <w:rFonts w:ascii="Times New Roman" w:hAnsi="Times New Roman"/>
          <w:b/>
          <w:sz w:val="14"/>
          <w:lang w:val="uz-Latn-UZ"/>
        </w:rPr>
      </w:pPr>
    </w:p>
    <w:p w:rsidR="009C5262" w:rsidRPr="007E43C2" w:rsidRDefault="009C5262" w:rsidP="009C5262">
      <w:pPr>
        <w:rPr>
          <w:lang w:val="uz-Latn-UZ"/>
        </w:rPr>
      </w:pPr>
    </w:p>
    <w:p w:rsidR="00A87089" w:rsidRPr="007E43C2" w:rsidRDefault="00A87089" w:rsidP="00A87089">
      <w:pPr>
        <w:rPr>
          <w:lang w:val="uz-Latn-UZ"/>
        </w:rPr>
      </w:pPr>
    </w:p>
    <w:p w:rsidR="00E729A1" w:rsidRPr="007E43C2" w:rsidRDefault="00E729A1" w:rsidP="00A87089">
      <w:pPr>
        <w:rPr>
          <w:lang w:val="uz-Latn-UZ"/>
        </w:rPr>
      </w:pPr>
    </w:p>
    <w:p w:rsidR="00041979" w:rsidRPr="007E43C2" w:rsidRDefault="003B6A2E" w:rsidP="006E1C31">
      <w:pPr>
        <w:pStyle w:val="7"/>
        <w:tabs>
          <w:tab w:val="center" w:pos="5392"/>
          <w:tab w:val="left" w:pos="9603"/>
        </w:tabs>
        <w:spacing w:before="120"/>
        <w:jc w:val="center"/>
        <w:rPr>
          <w:rFonts w:ascii="Times New Roman" w:hAnsi="Times New Roman"/>
          <w:b/>
          <w:lang w:val="uz-Latn-UZ"/>
        </w:rPr>
      </w:pPr>
      <w:r w:rsidRPr="007E43C2">
        <w:rPr>
          <w:rFonts w:ascii="Times New Roman" w:hAnsi="Times New Roman"/>
          <w:b/>
          <w:lang w:val="uz-Latn-UZ"/>
        </w:rPr>
        <w:lastRenderedPageBreak/>
        <w:t>5</w:t>
      </w:r>
      <w:r w:rsidR="00041979" w:rsidRPr="007E43C2">
        <w:rPr>
          <w:rFonts w:ascii="Times New Roman" w:hAnsi="Times New Roman"/>
          <w:b/>
          <w:lang w:val="uz-Latn-UZ"/>
        </w:rPr>
        <w:t>-BOB. TEMIR YO‘L TRANSPORTIDA YUK TASHISH TARIFLARI</w:t>
      </w:r>
    </w:p>
    <w:p w:rsidR="00041979" w:rsidRPr="007E43C2" w:rsidRDefault="00041979" w:rsidP="00041979">
      <w:pPr>
        <w:tabs>
          <w:tab w:val="left" w:pos="3510"/>
        </w:tabs>
        <w:spacing w:after="120"/>
        <w:jc w:val="center"/>
        <w:rPr>
          <w:sz w:val="24"/>
          <w:szCs w:val="24"/>
          <w:lang w:val="uz-Latn-UZ"/>
        </w:rPr>
      </w:pPr>
      <w:r w:rsidRPr="007E43C2">
        <w:rPr>
          <w:sz w:val="24"/>
          <w:szCs w:val="24"/>
          <w:lang w:val="uz-Latn-UZ"/>
        </w:rPr>
        <w:t xml:space="preserve">ГЛАВА </w:t>
      </w:r>
      <w:r w:rsidR="003B6A2E" w:rsidRPr="007E43C2">
        <w:rPr>
          <w:sz w:val="24"/>
          <w:szCs w:val="24"/>
          <w:lang w:val="uz-Latn-UZ"/>
        </w:rPr>
        <w:t>5</w:t>
      </w:r>
      <w:r w:rsidRPr="007E43C2">
        <w:rPr>
          <w:sz w:val="24"/>
          <w:szCs w:val="24"/>
          <w:lang w:val="uz-Latn-UZ"/>
        </w:rPr>
        <w:t>.</w:t>
      </w:r>
      <w:r w:rsidRPr="007E43C2">
        <w:rPr>
          <w:sz w:val="16"/>
          <w:szCs w:val="16"/>
          <w:lang w:val="uz-Latn-UZ"/>
        </w:rPr>
        <w:t xml:space="preserve"> </w:t>
      </w:r>
      <w:r w:rsidRPr="007E43C2">
        <w:rPr>
          <w:sz w:val="24"/>
          <w:szCs w:val="24"/>
          <w:lang w:val="uz-Latn-UZ"/>
        </w:rPr>
        <w:t>ТАРИФЫ НА ПЕРЕВОЗКУ ГРУЗОВ ЖЕЛЕЗНОДОРОЖНЫМ ТРАНСПОРТОМ</w:t>
      </w:r>
    </w:p>
    <w:p w:rsidR="00496D29" w:rsidRPr="007E43C2" w:rsidRDefault="00496D29" w:rsidP="0090095B">
      <w:pPr>
        <w:ind w:left="420" w:right="251"/>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7"/>
        <w:gridCol w:w="981"/>
        <w:gridCol w:w="1793"/>
        <w:gridCol w:w="1022"/>
        <w:gridCol w:w="1841"/>
        <w:gridCol w:w="1795"/>
        <w:gridCol w:w="1402"/>
        <w:gridCol w:w="1396"/>
        <w:gridCol w:w="1715"/>
      </w:tblGrid>
      <w:tr w:rsidR="00041979" w:rsidRPr="007E43C2" w:rsidTr="00952F60">
        <w:trPr>
          <w:trHeight w:val="517"/>
          <w:tblHeader/>
          <w:jc w:val="center"/>
        </w:trPr>
        <w:tc>
          <w:tcPr>
            <w:tcW w:w="3557" w:type="dxa"/>
            <w:vMerge w:val="restart"/>
            <w:vAlign w:val="center"/>
          </w:tcPr>
          <w:p w:rsidR="00041979" w:rsidRPr="007E43C2" w:rsidRDefault="00041979" w:rsidP="00103397">
            <w:pPr>
              <w:spacing w:before="120"/>
              <w:ind w:left="-56" w:right="-66"/>
              <w:jc w:val="center"/>
              <w:rPr>
                <w:b/>
                <w:sz w:val="18"/>
                <w:szCs w:val="18"/>
                <w:lang w:val="uz-Latn-UZ"/>
              </w:rPr>
            </w:pPr>
            <w:r w:rsidRPr="007E43C2">
              <w:rPr>
                <w:b/>
                <w:sz w:val="18"/>
                <w:szCs w:val="18"/>
                <w:lang w:val="uz-Latn-UZ"/>
              </w:rPr>
              <w:t>Xizmat nomi</w:t>
            </w:r>
          </w:p>
          <w:p w:rsidR="00041979" w:rsidRPr="007E43C2" w:rsidRDefault="00041979" w:rsidP="00103397">
            <w:pPr>
              <w:jc w:val="center"/>
              <w:rPr>
                <w:sz w:val="18"/>
                <w:szCs w:val="18"/>
                <w:lang w:val="uz-Latn-UZ"/>
              </w:rPr>
            </w:pPr>
          </w:p>
          <w:p w:rsidR="00041979" w:rsidRPr="007E43C2" w:rsidRDefault="00041979" w:rsidP="00103397">
            <w:pPr>
              <w:jc w:val="center"/>
              <w:rPr>
                <w:b/>
                <w:sz w:val="18"/>
                <w:szCs w:val="18"/>
                <w:lang w:val="uz-Latn-UZ"/>
              </w:rPr>
            </w:pPr>
            <w:r w:rsidRPr="007E43C2">
              <w:rPr>
                <w:sz w:val="18"/>
                <w:szCs w:val="18"/>
                <w:lang w:val="uz-Latn-UZ"/>
              </w:rPr>
              <w:t>Наименование услуги</w:t>
            </w:r>
          </w:p>
        </w:tc>
        <w:tc>
          <w:tcPr>
            <w:tcW w:w="981" w:type="dxa"/>
            <w:vMerge w:val="restart"/>
            <w:vAlign w:val="center"/>
          </w:tcPr>
          <w:p w:rsidR="00041979" w:rsidRPr="007E43C2" w:rsidRDefault="00041979" w:rsidP="00103397">
            <w:pPr>
              <w:ind w:left="-94" w:right="-87"/>
              <w:jc w:val="center"/>
              <w:rPr>
                <w:b/>
                <w:color w:val="000000"/>
                <w:sz w:val="18"/>
                <w:szCs w:val="18"/>
                <w:lang w:val="uz-Latn-UZ"/>
              </w:rPr>
            </w:pPr>
            <w:r w:rsidRPr="007E43C2">
              <w:rPr>
                <w:b/>
                <w:color w:val="000000"/>
                <w:sz w:val="18"/>
                <w:szCs w:val="18"/>
                <w:lang w:val="uz-Latn-UZ"/>
              </w:rPr>
              <w:t>Satr kodi</w:t>
            </w:r>
          </w:p>
          <w:p w:rsidR="00041979" w:rsidRPr="007E43C2" w:rsidRDefault="00041979" w:rsidP="00103397">
            <w:pPr>
              <w:ind w:left="-67" w:right="-106"/>
              <w:jc w:val="center"/>
              <w:rPr>
                <w:color w:val="000000"/>
                <w:sz w:val="18"/>
                <w:szCs w:val="18"/>
                <w:lang w:val="uz-Latn-UZ"/>
              </w:rPr>
            </w:pPr>
          </w:p>
          <w:p w:rsidR="00041979" w:rsidRPr="007E43C2" w:rsidRDefault="00041979" w:rsidP="00103397">
            <w:pPr>
              <w:ind w:left="-67" w:right="-106"/>
              <w:jc w:val="center"/>
              <w:rPr>
                <w:sz w:val="18"/>
                <w:szCs w:val="18"/>
                <w:lang w:val="uz-Latn-UZ"/>
              </w:rPr>
            </w:pPr>
            <w:r w:rsidRPr="007E43C2">
              <w:rPr>
                <w:color w:val="000000"/>
                <w:sz w:val="18"/>
                <w:szCs w:val="18"/>
                <w:lang w:val="uz-Latn-UZ"/>
              </w:rPr>
              <w:t>Код строки</w:t>
            </w:r>
          </w:p>
        </w:tc>
        <w:tc>
          <w:tcPr>
            <w:tcW w:w="1793" w:type="dxa"/>
            <w:vMerge w:val="restart"/>
            <w:vAlign w:val="center"/>
          </w:tcPr>
          <w:p w:rsidR="00041979" w:rsidRPr="007E43C2" w:rsidRDefault="00041979" w:rsidP="00103397">
            <w:pPr>
              <w:ind w:left="-85" w:right="-106"/>
              <w:jc w:val="center"/>
              <w:rPr>
                <w:b/>
                <w:sz w:val="18"/>
                <w:szCs w:val="18"/>
                <w:lang w:val="uz-Latn-UZ"/>
              </w:rPr>
            </w:pPr>
            <w:r w:rsidRPr="007E43C2">
              <w:rPr>
                <w:b/>
                <w:sz w:val="18"/>
                <w:szCs w:val="18"/>
                <w:lang w:val="uz-Latn-UZ"/>
              </w:rPr>
              <w:t>Tanlangan yo‘nalish nomi</w:t>
            </w:r>
          </w:p>
          <w:p w:rsidR="00041979" w:rsidRPr="007E43C2" w:rsidRDefault="00041979" w:rsidP="00103397">
            <w:pPr>
              <w:ind w:left="-85" w:right="-106"/>
              <w:jc w:val="center"/>
              <w:rPr>
                <w:b/>
                <w:sz w:val="18"/>
                <w:szCs w:val="18"/>
                <w:lang w:val="uz-Latn-UZ"/>
              </w:rPr>
            </w:pPr>
          </w:p>
          <w:p w:rsidR="00041979" w:rsidRPr="007E43C2" w:rsidRDefault="00041979" w:rsidP="00103397">
            <w:pPr>
              <w:ind w:left="-85" w:right="-106"/>
              <w:jc w:val="center"/>
              <w:rPr>
                <w:sz w:val="18"/>
                <w:szCs w:val="18"/>
                <w:lang w:val="uz-Latn-UZ"/>
              </w:rPr>
            </w:pPr>
            <w:r w:rsidRPr="007E43C2">
              <w:rPr>
                <w:sz w:val="18"/>
                <w:szCs w:val="18"/>
                <w:lang w:val="uz-Latn-UZ"/>
              </w:rPr>
              <w:t>Наименование выбранного направления</w:t>
            </w:r>
          </w:p>
          <w:p w:rsidR="00041979" w:rsidRPr="007E43C2" w:rsidRDefault="00041979" w:rsidP="00103397">
            <w:pPr>
              <w:ind w:left="-85" w:right="-106"/>
              <w:jc w:val="center"/>
              <w:rPr>
                <w:b/>
                <w:sz w:val="18"/>
                <w:szCs w:val="18"/>
                <w:lang w:val="uz-Latn-UZ"/>
              </w:rPr>
            </w:pPr>
          </w:p>
        </w:tc>
        <w:tc>
          <w:tcPr>
            <w:tcW w:w="1022" w:type="dxa"/>
            <w:vMerge w:val="restart"/>
            <w:vAlign w:val="center"/>
          </w:tcPr>
          <w:p w:rsidR="00041979" w:rsidRPr="007E43C2" w:rsidRDefault="00041979" w:rsidP="00103397">
            <w:pPr>
              <w:ind w:left="-106" w:right="-106"/>
              <w:jc w:val="center"/>
              <w:rPr>
                <w:b/>
                <w:sz w:val="18"/>
                <w:szCs w:val="18"/>
                <w:lang w:val="uz-Latn-UZ"/>
              </w:rPr>
            </w:pPr>
            <w:r w:rsidRPr="007E43C2">
              <w:rPr>
                <w:b/>
                <w:sz w:val="18"/>
                <w:szCs w:val="18"/>
                <w:lang w:val="uz-Latn-UZ"/>
              </w:rPr>
              <w:t>Yuk nomi</w:t>
            </w:r>
          </w:p>
          <w:p w:rsidR="00041979" w:rsidRPr="007E43C2" w:rsidRDefault="00041979" w:rsidP="00103397">
            <w:pPr>
              <w:ind w:left="-106" w:right="-106"/>
              <w:jc w:val="center"/>
              <w:rPr>
                <w:b/>
                <w:sz w:val="18"/>
                <w:szCs w:val="18"/>
                <w:lang w:val="uz-Latn-UZ"/>
              </w:rPr>
            </w:pPr>
          </w:p>
          <w:p w:rsidR="00041979" w:rsidRPr="007E43C2" w:rsidRDefault="00041979" w:rsidP="00103397">
            <w:pPr>
              <w:ind w:left="-106" w:right="-106"/>
              <w:jc w:val="center"/>
              <w:rPr>
                <w:sz w:val="18"/>
                <w:szCs w:val="18"/>
                <w:lang w:val="uz-Latn-UZ"/>
              </w:rPr>
            </w:pPr>
            <w:r w:rsidRPr="007E43C2">
              <w:rPr>
                <w:sz w:val="18"/>
                <w:szCs w:val="18"/>
                <w:lang w:val="uz-Latn-UZ"/>
              </w:rPr>
              <w:t>Наиме-нование груза</w:t>
            </w:r>
          </w:p>
        </w:tc>
        <w:tc>
          <w:tcPr>
            <w:tcW w:w="1841" w:type="dxa"/>
            <w:vMerge w:val="restart"/>
            <w:vAlign w:val="center"/>
          </w:tcPr>
          <w:p w:rsidR="00041979" w:rsidRPr="007E43C2" w:rsidRDefault="00041979" w:rsidP="00103397">
            <w:pPr>
              <w:ind w:left="-111" w:right="-106"/>
              <w:jc w:val="center"/>
              <w:rPr>
                <w:b/>
                <w:sz w:val="18"/>
                <w:szCs w:val="18"/>
                <w:lang w:val="uz-Latn-UZ"/>
              </w:rPr>
            </w:pPr>
            <w:r w:rsidRPr="007E43C2">
              <w:rPr>
                <w:b/>
                <w:sz w:val="18"/>
                <w:szCs w:val="18"/>
                <w:lang w:val="uz-Latn-UZ"/>
              </w:rPr>
              <w:t>Harakatlanuvchi tarkibdagi vagon turi</w:t>
            </w:r>
          </w:p>
          <w:p w:rsidR="00041979" w:rsidRPr="007E43C2" w:rsidRDefault="00041979" w:rsidP="00103397">
            <w:pPr>
              <w:ind w:left="-111" w:right="-106"/>
              <w:jc w:val="center"/>
              <w:rPr>
                <w:b/>
                <w:sz w:val="18"/>
                <w:szCs w:val="18"/>
                <w:lang w:val="uz-Latn-UZ"/>
              </w:rPr>
            </w:pPr>
          </w:p>
          <w:p w:rsidR="00041979" w:rsidRPr="007E43C2" w:rsidRDefault="00041979" w:rsidP="00103397">
            <w:pPr>
              <w:ind w:left="-111" w:right="-106"/>
              <w:jc w:val="center"/>
              <w:rPr>
                <w:sz w:val="18"/>
                <w:szCs w:val="18"/>
                <w:lang w:val="uz-Latn-UZ"/>
              </w:rPr>
            </w:pPr>
            <w:r w:rsidRPr="007E43C2">
              <w:rPr>
                <w:sz w:val="18"/>
                <w:szCs w:val="18"/>
                <w:lang w:val="uz-Latn-UZ"/>
              </w:rPr>
              <w:t>Тип и</w:t>
            </w:r>
          </w:p>
          <w:p w:rsidR="00041979" w:rsidRPr="007E43C2" w:rsidRDefault="00041979" w:rsidP="00103397">
            <w:pPr>
              <w:ind w:left="-111" w:right="-106"/>
              <w:jc w:val="center"/>
              <w:rPr>
                <w:sz w:val="18"/>
                <w:szCs w:val="18"/>
                <w:lang w:val="uz-Latn-UZ"/>
              </w:rPr>
            </w:pPr>
            <w:r w:rsidRPr="007E43C2">
              <w:rPr>
                <w:sz w:val="18"/>
                <w:szCs w:val="18"/>
                <w:lang w:val="uz-Latn-UZ"/>
              </w:rPr>
              <w:t>принадлежность подвижного состава</w:t>
            </w:r>
          </w:p>
        </w:tc>
        <w:tc>
          <w:tcPr>
            <w:tcW w:w="1795" w:type="dxa"/>
            <w:vMerge w:val="restart"/>
            <w:vAlign w:val="center"/>
          </w:tcPr>
          <w:p w:rsidR="00041979" w:rsidRPr="007E43C2" w:rsidRDefault="00041979" w:rsidP="00103397">
            <w:pPr>
              <w:ind w:left="-111" w:right="-106"/>
              <w:jc w:val="center"/>
              <w:rPr>
                <w:b/>
                <w:sz w:val="18"/>
                <w:szCs w:val="18"/>
                <w:lang w:val="uz-Latn-UZ"/>
              </w:rPr>
            </w:pPr>
            <w:r w:rsidRPr="007E43C2">
              <w:rPr>
                <w:b/>
                <w:sz w:val="18"/>
                <w:szCs w:val="18"/>
                <w:lang w:val="uz-Latn-UZ"/>
              </w:rPr>
              <w:t>Bir martalik vagonlab yuk jo‘natish hajmi</w:t>
            </w:r>
          </w:p>
          <w:p w:rsidR="00041979" w:rsidRPr="007E43C2" w:rsidRDefault="00041979" w:rsidP="00103397">
            <w:pPr>
              <w:ind w:left="-111" w:right="-106"/>
              <w:jc w:val="center"/>
              <w:rPr>
                <w:sz w:val="18"/>
                <w:szCs w:val="18"/>
                <w:lang w:val="uz-Latn-UZ"/>
              </w:rPr>
            </w:pPr>
          </w:p>
          <w:p w:rsidR="00041979" w:rsidRPr="007E43C2" w:rsidRDefault="00041979" w:rsidP="00103397">
            <w:pPr>
              <w:ind w:left="-111" w:right="-106"/>
              <w:jc w:val="center"/>
              <w:rPr>
                <w:sz w:val="18"/>
                <w:szCs w:val="18"/>
                <w:lang w:val="uz-Latn-UZ"/>
              </w:rPr>
            </w:pPr>
            <w:r w:rsidRPr="007E43C2">
              <w:rPr>
                <w:sz w:val="18"/>
                <w:szCs w:val="18"/>
                <w:lang w:val="uz-Latn-UZ"/>
              </w:rPr>
              <w:t xml:space="preserve">Размер </w:t>
            </w:r>
          </w:p>
          <w:p w:rsidR="00041979" w:rsidRPr="007E43C2" w:rsidRDefault="00041979" w:rsidP="00103397">
            <w:pPr>
              <w:ind w:left="-111" w:right="-106"/>
              <w:jc w:val="center"/>
              <w:rPr>
                <w:b/>
                <w:sz w:val="18"/>
                <w:szCs w:val="18"/>
                <w:lang w:val="uz-Latn-UZ"/>
              </w:rPr>
            </w:pPr>
            <w:r w:rsidRPr="007E43C2">
              <w:rPr>
                <w:sz w:val="18"/>
                <w:szCs w:val="18"/>
                <w:lang w:val="uz-Latn-UZ"/>
              </w:rPr>
              <w:t>разовой повагонной отправки</w:t>
            </w:r>
          </w:p>
        </w:tc>
        <w:tc>
          <w:tcPr>
            <w:tcW w:w="2798" w:type="dxa"/>
            <w:gridSpan w:val="2"/>
            <w:vAlign w:val="center"/>
          </w:tcPr>
          <w:p w:rsidR="00041979" w:rsidRPr="007E43C2" w:rsidRDefault="00041979" w:rsidP="00103397">
            <w:pPr>
              <w:spacing w:before="120"/>
              <w:jc w:val="center"/>
              <w:rPr>
                <w:b/>
                <w:sz w:val="18"/>
                <w:szCs w:val="18"/>
                <w:lang w:val="uz-Latn-UZ"/>
              </w:rPr>
            </w:pPr>
            <w:r w:rsidRPr="007E43C2">
              <w:rPr>
                <w:b/>
                <w:sz w:val="18"/>
                <w:szCs w:val="18"/>
                <w:lang w:val="uz-Latn-UZ"/>
              </w:rPr>
              <w:t>Tarif, so‘m</w:t>
            </w:r>
          </w:p>
          <w:p w:rsidR="00041979" w:rsidRPr="007E43C2" w:rsidRDefault="00041979" w:rsidP="00103397">
            <w:pPr>
              <w:jc w:val="center"/>
              <w:rPr>
                <w:sz w:val="18"/>
                <w:szCs w:val="18"/>
                <w:lang w:val="uz-Latn-UZ"/>
              </w:rPr>
            </w:pPr>
            <w:r w:rsidRPr="007E43C2">
              <w:rPr>
                <w:sz w:val="18"/>
                <w:szCs w:val="18"/>
                <w:lang w:val="uz-Latn-UZ"/>
              </w:rPr>
              <w:t>Тариф, сум</w:t>
            </w:r>
          </w:p>
        </w:tc>
        <w:tc>
          <w:tcPr>
            <w:tcW w:w="1715" w:type="dxa"/>
            <w:vMerge w:val="restart"/>
            <w:vAlign w:val="center"/>
          </w:tcPr>
          <w:p w:rsidR="00041979" w:rsidRPr="007E43C2" w:rsidRDefault="00041979" w:rsidP="00C54ED7">
            <w:pPr>
              <w:ind w:left="-101" w:right="-79"/>
              <w:jc w:val="center"/>
              <w:rPr>
                <w:b/>
                <w:sz w:val="18"/>
                <w:szCs w:val="18"/>
                <w:lang w:val="uz-Latn-UZ"/>
              </w:rPr>
            </w:pPr>
            <w:r w:rsidRPr="007E43C2">
              <w:rPr>
                <w:b/>
                <w:sz w:val="18"/>
                <w:szCs w:val="18"/>
                <w:lang w:val="uz-Latn-UZ"/>
              </w:rPr>
              <w:t>Izoh: tarif o‘zgarishi sabablari</w:t>
            </w:r>
          </w:p>
          <w:p w:rsidR="00041979" w:rsidRPr="007E43C2" w:rsidRDefault="00041979" w:rsidP="00C54ED7">
            <w:pPr>
              <w:ind w:left="-101" w:right="-79"/>
              <w:jc w:val="center"/>
              <w:rPr>
                <w:b/>
                <w:sz w:val="18"/>
                <w:szCs w:val="18"/>
                <w:lang w:val="uz-Latn-UZ"/>
              </w:rPr>
            </w:pPr>
          </w:p>
          <w:p w:rsidR="00041979" w:rsidRPr="007E43C2" w:rsidRDefault="00041979" w:rsidP="00C76901">
            <w:pPr>
              <w:ind w:left="-101" w:right="-79"/>
              <w:jc w:val="center"/>
              <w:rPr>
                <w:sz w:val="18"/>
                <w:szCs w:val="18"/>
                <w:lang w:val="uz-Latn-UZ"/>
              </w:rPr>
            </w:pPr>
            <w:r w:rsidRPr="007E43C2">
              <w:rPr>
                <w:sz w:val="18"/>
                <w:szCs w:val="18"/>
                <w:lang w:val="uz-Latn-UZ"/>
              </w:rPr>
              <w:t>Примечание:</w:t>
            </w:r>
            <w:r w:rsidR="00C76901" w:rsidRPr="007E43C2">
              <w:rPr>
                <w:sz w:val="18"/>
                <w:szCs w:val="18"/>
              </w:rPr>
              <w:t xml:space="preserve"> </w:t>
            </w:r>
            <w:r w:rsidRPr="007E43C2">
              <w:rPr>
                <w:sz w:val="18"/>
                <w:szCs w:val="18"/>
                <w:lang w:val="uz-Latn-UZ"/>
              </w:rPr>
              <w:t>причины изменения тарифа</w:t>
            </w:r>
          </w:p>
        </w:tc>
      </w:tr>
      <w:tr w:rsidR="00041979" w:rsidRPr="007E43C2" w:rsidTr="00952F60">
        <w:trPr>
          <w:trHeight w:val="1142"/>
          <w:tblHeader/>
          <w:jc w:val="center"/>
        </w:trPr>
        <w:tc>
          <w:tcPr>
            <w:tcW w:w="3557" w:type="dxa"/>
            <w:vMerge/>
          </w:tcPr>
          <w:p w:rsidR="00041979" w:rsidRPr="007E43C2" w:rsidRDefault="00041979" w:rsidP="00103397">
            <w:pPr>
              <w:rPr>
                <w:b/>
                <w:sz w:val="18"/>
                <w:szCs w:val="18"/>
                <w:lang w:val="uz-Latn-UZ"/>
              </w:rPr>
            </w:pPr>
          </w:p>
        </w:tc>
        <w:tc>
          <w:tcPr>
            <w:tcW w:w="981" w:type="dxa"/>
            <w:vMerge/>
          </w:tcPr>
          <w:p w:rsidR="00041979" w:rsidRPr="007E43C2" w:rsidRDefault="00041979" w:rsidP="00103397">
            <w:pPr>
              <w:rPr>
                <w:sz w:val="18"/>
                <w:szCs w:val="18"/>
                <w:lang w:val="uz-Latn-UZ"/>
              </w:rPr>
            </w:pPr>
          </w:p>
        </w:tc>
        <w:tc>
          <w:tcPr>
            <w:tcW w:w="1793" w:type="dxa"/>
            <w:vMerge/>
          </w:tcPr>
          <w:p w:rsidR="00041979" w:rsidRPr="007E43C2" w:rsidRDefault="00041979" w:rsidP="00103397">
            <w:pPr>
              <w:jc w:val="center"/>
              <w:rPr>
                <w:b/>
                <w:sz w:val="18"/>
                <w:szCs w:val="18"/>
                <w:lang w:val="uz-Latn-UZ"/>
              </w:rPr>
            </w:pPr>
          </w:p>
        </w:tc>
        <w:tc>
          <w:tcPr>
            <w:tcW w:w="1022" w:type="dxa"/>
            <w:vMerge/>
          </w:tcPr>
          <w:p w:rsidR="00041979" w:rsidRPr="007E43C2" w:rsidRDefault="00041979" w:rsidP="00103397">
            <w:pPr>
              <w:jc w:val="center"/>
              <w:rPr>
                <w:b/>
                <w:sz w:val="18"/>
                <w:szCs w:val="18"/>
                <w:lang w:val="uz-Latn-UZ"/>
              </w:rPr>
            </w:pPr>
          </w:p>
        </w:tc>
        <w:tc>
          <w:tcPr>
            <w:tcW w:w="1841" w:type="dxa"/>
            <w:vMerge/>
          </w:tcPr>
          <w:p w:rsidR="00041979" w:rsidRPr="007E43C2" w:rsidRDefault="00041979" w:rsidP="00103397">
            <w:pPr>
              <w:jc w:val="center"/>
              <w:rPr>
                <w:b/>
                <w:sz w:val="18"/>
                <w:szCs w:val="18"/>
                <w:lang w:val="uz-Latn-UZ"/>
              </w:rPr>
            </w:pPr>
          </w:p>
        </w:tc>
        <w:tc>
          <w:tcPr>
            <w:tcW w:w="1795" w:type="dxa"/>
            <w:vMerge/>
          </w:tcPr>
          <w:p w:rsidR="00041979" w:rsidRPr="007E43C2" w:rsidRDefault="00041979" w:rsidP="00103397">
            <w:pPr>
              <w:jc w:val="center"/>
              <w:rPr>
                <w:b/>
                <w:sz w:val="18"/>
                <w:szCs w:val="18"/>
                <w:lang w:val="uz-Latn-UZ"/>
              </w:rPr>
            </w:pPr>
          </w:p>
        </w:tc>
        <w:tc>
          <w:tcPr>
            <w:tcW w:w="1402" w:type="dxa"/>
            <w:vAlign w:val="center"/>
          </w:tcPr>
          <w:p w:rsidR="00041979" w:rsidRPr="007E43C2" w:rsidRDefault="00041979" w:rsidP="00103397">
            <w:pPr>
              <w:ind w:left="-79" w:right="-108"/>
              <w:jc w:val="center"/>
              <w:rPr>
                <w:b/>
                <w:sz w:val="18"/>
                <w:szCs w:val="18"/>
                <w:lang w:val="uz-Latn-UZ"/>
              </w:rPr>
            </w:pPr>
            <w:r w:rsidRPr="007E43C2">
              <w:rPr>
                <w:b/>
                <w:sz w:val="18"/>
                <w:szCs w:val="18"/>
                <w:lang w:val="uz-Latn-UZ"/>
              </w:rPr>
              <w:t>o‘tgan oyda</w:t>
            </w:r>
          </w:p>
          <w:p w:rsidR="00041979" w:rsidRPr="007E43C2" w:rsidRDefault="00041979" w:rsidP="00103397">
            <w:pPr>
              <w:jc w:val="center"/>
              <w:rPr>
                <w:sz w:val="18"/>
                <w:szCs w:val="18"/>
                <w:lang w:val="uz-Latn-UZ"/>
              </w:rPr>
            </w:pPr>
          </w:p>
          <w:p w:rsidR="00041979" w:rsidRPr="007E43C2" w:rsidRDefault="00041979" w:rsidP="00103397">
            <w:pPr>
              <w:ind w:left="-75" w:right="-75"/>
              <w:jc w:val="center"/>
              <w:rPr>
                <w:sz w:val="18"/>
                <w:szCs w:val="18"/>
                <w:lang w:val="uz-Latn-UZ"/>
              </w:rPr>
            </w:pPr>
            <w:r w:rsidRPr="007E43C2">
              <w:rPr>
                <w:sz w:val="18"/>
                <w:szCs w:val="18"/>
                <w:lang w:val="uz-Latn-UZ"/>
              </w:rPr>
              <w:t>предыдущего месяца</w:t>
            </w:r>
          </w:p>
        </w:tc>
        <w:tc>
          <w:tcPr>
            <w:tcW w:w="1396" w:type="dxa"/>
            <w:vAlign w:val="center"/>
          </w:tcPr>
          <w:p w:rsidR="00041979" w:rsidRPr="007E43C2" w:rsidRDefault="00041979" w:rsidP="00103397">
            <w:pPr>
              <w:jc w:val="center"/>
              <w:rPr>
                <w:b/>
                <w:sz w:val="18"/>
                <w:szCs w:val="18"/>
                <w:lang w:val="uz-Latn-UZ"/>
              </w:rPr>
            </w:pPr>
            <w:r w:rsidRPr="007E43C2">
              <w:rPr>
                <w:b/>
                <w:sz w:val="18"/>
                <w:szCs w:val="18"/>
                <w:lang w:val="uz-Latn-UZ"/>
              </w:rPr>
              <w:t>joriy oyda</w:t>
            </w:r>
          </w:p>
          <w:p w:rsidR="00041979" w:rsidRPr="007E43C2" w:rsidRDefault="00041979" w:rsidP="00103397">
            <w:pPr>
              <w:ind w:left="-79" w:right="-108"/>
              <w:jc w:val="center"/>
              <w:rPr>
                <w:sz w:val="18"/>
                <w:szCs w:val="18"/>
                <w:lang w:val="uz-Latn-UZ"/>
              </w:rPr>
            </w:pPr>
          </w:p>
          <w:p w:rsidR="00041979" w:rsidRPr="007E43C2" w:rsidRDefault="00041979" w:rsidP="00103397">
            <w:pPr>
              <w:tabs>
                <w:tab w:val="left" w:pos="524"/>
              </w:tabs>
              <w:jc w:val="center"/>
              <w:rPr>
                <w:sz w:val="18"/>
                <w:szCs w:val="18"/>
                <w:lang w:val="uz-Latn-UZ"/>
              </w:rPr>
            </w:pPr>
            <w:r w:rsidRPr="007E43C2">
              <w:rPr>
                <w:sz w:val="18"/>
                <w:szCs w:val="18"/>
                <w:lang w:val="uz-Latn-UZ"/>
              </w:rPr>
              <w:t>текущего месяца</w:t>
            </w:r>
          </w:p>
        </w:tc>
        <w:tc>
          <w:tcPr>
            <w:tcW w:w="1715" w:type="dxa"/>
            <w:vMerge/>
          </w:tcPr>
          <w:p w:rsidR="00041979" w:rsidRPr="007E43C2" w:rsidRDefault="00041979" w:rsidP="00103397">
            <w:pPr>
              <w:jc w:val="center"/>
              <w:rPr>
                <w:b/>
                <w:sz w:val="18"/>
                <w:szCs w:val="18"/>
                <w:lang w:val="uz-Latn-UZ"/>
              </w:rPr>
            </w:pPr>
          </w:p>
        </w:tc>
      </w:tr>
      <w:tr w:rsidR="00041979" w:rsidRPr="007E43C2" w:rsidTr="00952F60">
        <w:trPr>
          <w:trHeight w:val="262"/>
          <w:tblHeader/>
          <w:jc w:val="center"/>
        </w:trPr>
        <w:tc>
          <w:tcPr>
            <w:tcW w:w="3557" w:type="dxa"/>
            <w:vAlign w:val="center"/>
          </w:tcPr>
          <w:p w:rsidR="00041979" w:rsidRPr="007E43C2" w:rsidRDefault="00041979" w:rsidP="00103397">
            <w:pPr>
              <w:jc w:val="center"/>
              <w:rPr>
                <w:sz w:val="18"/>
                <w:szCs w:val="18"/>
                <w:lang w:val="uz-Latn-UZ"/>
              </w:rPr>
            </w:pPr>
            <w:r w:rsidRPr="007E43C2">
              <w:rPr>
                <w:sz w:val="18"/>
                <w:szCs w:val="18"/>
                <w:lang w:val="uz-Latn-UZ"/>
              </w:rPr>
              <w:t>1</w:t>
            </w:r>
          </w:p>
        </w:tc>
        <w:tc>
          <w:tcPr>
            <w:tcW w:w="981" w:type="dxa"/>
            <w:vAlign w:val="center"/>
          </w:tcPr>
          <w:p w:rsidR="00041979" w:rsidRPr="007E43C2" w:rsidRDefault="00041979" w:rsidP="00103397">
            <w:pPr>
              <w:jc w:val="center"/>
              <w:rPr>
                <w:sz w:val="18"/>
                <w:szCs w:val="18"/>
                <w:lang w:val="uz-Latn-UZ"/>
              </w:rPr>
            </w:pPr>
            <w:r w:rsidRPr="007E43C2">
              <w:rPr>
                <w:sz w:val="18"/>
                <w:szCs w:val="18"/>
                <w:lang w:val="uz-Latn-UZ"/>
              </w:rPr>
              <w:t>2</w:t>
            </w:r>
          </w:p>
        </w:tc>
        <w:tc>
          <w:tcPr>
            <w:tcW w:w="1793" w:type="dxa"/>
            <w:vAlign w:val="center"/>
          </w:tcPr>
          <w:p w:rsidR="00041979" w:rsidRPr="007E43C2" w:rsidRDefault="00041979" w:rsidP="00103397">
            <w:pPr>
              <w:jc w:val="center"/>
              <w:rPr>
                <w:sz w:val="18"/>
                <w:szCs w:val="18"/>
                <w:lang w:val="uz-Latn-UZ"/>
              </w:rPr>
            </w:pPr>
            <w:r w:rsidRPr="007E43C2">
              <w:rPr>
                <w:sz w:val="18"/>
                <w:szCs w:val="18"/>
                <w:lang w:val="uz-Latn-UZ"/>
              </w:rPr>
              <w:t>3</w:t>
            </w:r>
          </w:p>
        </w:tc>
        <w:tc>
          <w:tcPr>
            <w:tcW w:w="1022" w:type="dxa"/>
            <w:vAlign w:val="center"/>
          </w:tcPr>
          <w:p w:rsidR="00041979" w:rsidRPr="007E43C2" w:rsidRDefault="00041979" w:rsidP="00103397">
            <w:pPr>
              <w:jc w:val="center"/>
              <w:rPr>
                <w:sz w:val="18"/>
                <w:szCs w:val="18"/>
                <w:lang w:val="uz-Latn-UZ"/>
              </w:rPr>
            </w:pPr>
            <w:r w:rsidRPr="007E43C2">
              <w:rPr>
                <w:sz w:val="18"/>
                <w:szCs w:val="18"/>
                <w:lang w:val="uz-Latn-UZ"/>
              </w:rPr>
              <w:t>4</w:t>
            </w:r>
          </w:p>
        </w:tc>
        <w:tc>
          <w:tcPr>
            <w:tcW w:w="1841" w:type="dxa"/>
            <w:vAlign w:val="center"/>
          </w:tcPr>
          <w:p w:rsidR="00041979" w:rsidRPr="007E43C2" w:rsidRDefault="00041979" w:rsidP="00103397">
            <w:pPr>
              <w:jc w:val="center"/>
              <w:rPr>
                <w:sz w:val="18"/>
                <w:szCs w:val="18"/>
                <w:lang w:val="uz-Latn-UZ"/>
              </w:rPr>
            </w:pPr>
            <w:r w:rsidRPr="007E43C2">
              <w:rPr>
                <w:sz w:val="18"/>
                <w:szCs w:val="18"/>
                <w:lang w:val="uz-Latn-UZ"/>
              </w:rPr>
              <w:t>5</w:t>
            </w:r>
          </w:p>
        </w:tc>
        <w:tc>
          <w:tcPr>
            <w:tcW w:w="1795" w:type="dxa"/>
            <w:vAlign w:val="center"/>
          </w:tcPr>
          <w:p w:rsidR="00041979" w:rsidRPr="007E43C2" w:rsidRDefault="00041979" w:rsidP="00103397">
            <w:pPr>
              <w:jc w:val="center"/>
              <w:rPr>
                <w:sz w:val="18"/>
                <w:szCs w:val="18"/>
                <w:lang w:val="uz-Latn-UZ"/>
              </w:rPr>
            </w:pPr>
            <w:r w:rsidRPr="007E43C2">
              <w:rPr>
                <w:sz w:val="18"/>
                <w:szCs w:val="18"/>
                <w:lang w:val="uz-Latn-UZ"/>
              </w:rPr>
              <w:t>6</w:t>
            </w:r>
          </w:p>
        </w:tc>
        <w:tc>
          <w:tcPr>
            <w:tcW w:w="1402" w:type="dxa"/>
            <w:vAlign w:val="center"/>
          </w:tcPr>
          <w:p w:rsidR="00041979" w:rsidRPr="007E43C2" w:rsidRDefault="00041979" w:rsidP="00103397">
            <w:pPr>
              <w:jc w:val="center"/>
              <w:rPr>
                <w:sz w:val="18"/>
                <w:szCs w:val="18"/>
                <w:lang w:val="uz-Latn-UZ"/>
              </w:rPr>
            </w:pPr>
            <w:r w:rsidRPr="007E43C2">
              <w:rPr>
                <w:sz w:val="18"/>
                <w:szCs w:val="18"/>
                <w:lang w:val="uz-Latn-UZ"/>
              </w:rPr>
              <w:t>7</w:t>
            </w:r>
          </w:p>
        </w:tc>
        <w:tc>
          <w:tcPr>
            <w:tcW w:w="1396" w:type="dxa"/>
            <w:vAlign w:val="center"/>
          </w:tcPr>
          <w:p w:rsidR="00041979" w:rsidRPr="007E43C2" w:rsidRDefault="00041979" w:rsidP="00103397">
            <w:pPr>
              <w:jc w:val="center"/>
              <w:rPr>
                <w:sz w:val="18"/>
                <w:szCs w:val="18"/>
                <w:lang w:val="uz-Latn-UZ"/>
              </w:rPr>
            </w:pPr>
            <w:r w:rsidRPr="007E43C2">
              <w:rPr>
                <w:sz w:val="18"/>
                <w:szCs w:val="18"/>
                <w:lang w:val="uz-Latn-UZ"/>
              </w:rPr>
              <w:t>8</w:t>
            </w:r>
          </w:p>
        </w:tc>
        <w:tc>
          <w:tcPr>
            <w:tcW w:w="1715" w:type="dxa"/>
            <w:vAlign w:val="center"/>
          </w:tcPr>
          <w:p w:rsidR="00041979" w:rsidRPr="007E43C2" w:rsidRDefault="00041979" w:rsidP="00103397">
            <w:pPr>
              <w:jc w:val="center"/>
              <w:rPr>
                <w:sz w:val="18"/>
                <w:szCs w:val="18"/>
                <w:lang w:val="uz-Latn-UZ"/>
              </w:rPr>
            </w:pPr>
            <w:r w:rsidRPr="007E43C2">
              <w:rPr>
                <w:sz w:val="18"/>
                <w:szCs w:val="18"/>
                <w:lang w:val="uz-Latn-UZ"/>
              </w:rPr>
              <w:t>9</w:t>
            </w:r>
          </w:p>
        </w:tc>
      </w:tr>
      <w:tr w:rsidR="0094582F" w:rsidRPr="007E43C2" w:rsidTr="00155AC9">
        <w:trPr>
          <w:trHeight w:val="262"/>
          <w:tblHeader/>
          <w:jc w:val="center"/>
        </w:trPr>
        <w:tc>
          <w:tcPr>
            <w:tcW w:w="3557" w:type="dxa"/>
          </w:tcPr>
          <w:p w:rsidR="0094582F" w:rsidRPr="007E43C2" w:rsidRDefault="0094582F" w:rsidP="00155AC9">
            <w:pPr>
              <w:ind w:firstLine="11"/>
              <w:rPr>
                <w:b/>
                <w:sz w:val="18"/>
                <w:szCs w:val="18"/>
                <w:lang w:val="uz-Latn-UZ"/>
              </w:rPr>
            </w:pPr>
            <w:r w:rsidRPr="007E43C2">
              <w:rPr>
                <w:b/>
                <w:sz w:val="18"/>
                <w:szCs w:val="18"/>
                <w:lang w:val="uz-Latn-UZ"/>
              </w:rPr>
              <w:t xml:space="preserve">Hisobot oyining 15 sanasi holatiga hisob-kitobda foydalanilgan valyuta kursi </w:t>
            </w:r>
          </w:p>
          <w:p w:rsidR="0094582F" w:rsidRPr="007E43C2" w:rsidRDefault="0094582F" w:rsidP="00155AC9">
            <w:pPr>
              <w:ind w:firstLine="11"/>
              <w:rPr>
                <w:sz w:val="18"/>
                <w:szCs w:val="18"/>
                <w:lang w:val="uz-Latn-UZ"/>
              </w:rPr>
            </w:pPr>
            <w:r w:rsidRPr="007E43C2">
              <w:rPr>
                <w:sz w:val="18"/>
                <w:szCs w:val="18"/>
                <w:lang w:val="uz-Latn-UZ"/>
              </w:rPr>
              <w:t>Курсы валют, использованные при расчетах, по состоянию на 15 число месяца</w:t>
            </w:r>
          </w:p>
        </w:tc>
        <w:tc>
          <w:tcPr>
            <w:tcW w:w="981" w:type="dxa"/>
            <w:vAlign w:val="center"/>
          </w:tcPr>
          <w:p w:rsidR="0094582F" w:rsidRPr="007E43C2" w:rsidRDefault="0094582F" w:rsidP="00155AC9">
            <w:pPr>
              <w:jc w:val="center"/>
              <w:rPr>
                <w:sz w:val="18"/>
                <w:szCs w:val="18"/>
                <w:lang w:val="uz-Latn-UZ"/>
              </w:rPr>
            </w:pPr>
            <w:r w:rsidRPr="007E43C2">
              <w:rPr>
                <w:sz w:val="18"/>
                <w:szCs w:val="18"/>
                <w:lang w:val="uz-Latn-UZ"/>
              </w:rPr>
              <w:t>500</w:t>
            </w:r>
          </w:p>
        </w:tc>
        <w:tc>
          <w:tcPr>
            <w:tcW w:w="1793"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1022"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1841"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1795" w:type="dxa"/>
            <w:vAlign w:val="center"/>
          </w:tcPr>
          <w:p w:rsidR="0094582F" w:rsidRPr="007E43C2" w:rsidRDefault="0094582F" w:rsidP="00103397">
            <w:pPr>
              <w:jc w:val="center"/>
              <w:rPr>
                <w:sz w:val="18"/>
                <w:szCs w:val="18"/>
                <w:lang w:val="uz-Latn-UZ"/>
              </w:rPr>
            </w:pPr>
            <w:r w:rsidRPr="007E43C2">
              <w:rPr>
                <w:sz w:val="18"/>
                <w:szCs w:val="18"/>
                <w:lang w:val="uz-Latn-UZ"/>
              </w:rPr>
              <w:t>x</w:t>
            </w:r>
          </w:p>
        </w:tc>
        <w:tc>
          <w:tcPr>
            <w:tcW w:w="1402" w:type="dxa"/>
            <w:vAlign w:val="center"/>
          </w:tcPr>
          <w:p w:rsidR="0094582F" w:rsidRPr="007E43C2" w:rsidRDefault="0094582F" w:rsidP="00103397">
            <w:pPr>
              <w:jc w:val="center"/>
              <w:rPr>
                <w:sz w:val="18"/>
                <w:szCs w:val="18"/>
                <w:lang w:val="uz-Latn-UZ"/>
              </w:rPr>
            </w:pPr>
          </w:p>
        </w:tc>
        <w:tc>
          <w:tcPr>
            <w:tcW w:w="1396" w:type="dxa"/>
            <w:vAlign w:val="center"/>
          </w:tcPr>
          <w:p w:rsidR="0094582F" w:rsidRPr="007E43C2" w:rsidRDefault="0094582F" w:rsidP="00103397">
            <w:pPr>
              <w:jc w:val="center"/>
              <w:rPr>
                <w:sz w:val="18"/>
                <w:szCs w:val="18"/>
                <w:lang w:val="uz-Latn-UZ"/>
              </w:rPr>
            </w:pPr>
          </w:p>
        </w:tc>
        <w:tc>
          <w:tcPr>
            <w:tcW w:w="1715" w:type="dxa"/>
            <w:vAlign w:val="center"/>
          </w:tcPr>
          <w:p w:rsidR="0094582F" w:rsidRPr="007E43C2" w:rsidRDefault="0094582F" w:rsidP="00103397">
            <w:pPr>
              <w:jc w:val="center"/>
              <w:rPr>
                <w:sz w:val="18"/>
                <w:szCs w:val="18"/>
                <w:lang w:val="uz-Latn-UZ"/>
              </w:rPr>
            </w:pPr>
          </w:p>
        </w:tc>
      </w:tr>
      <w:tr w:rsidR="00041979" w:rsidRPr="007E43C2" w:rsidTr="00952F60">
        <w:trPr>
          <w:trHeight w:val="284"/>
          <w:jc w:val="center"/>
        </w:trPr>
        <w:tc>
          <w:tcPr>
            <w:tcW w:w="3557" w:type="dxa"/>
            <w:vMerge w:val="restart"/>
            <w:vAlign w:val="center"/>
          </w:tcPr>
          <w:p w:rsidR="00041979" w:rsidRPr="007E43C2" w:rsidRDefault="00041979" w:rsidP="00103397">
            <w:pPr>
              <w:rPr>
                <w:sz w:val="18"/>
                <w:szCs w:val="18"/>
                <w:lang w:val="uz-Latn-UZ"/>
              </w:rPr>
            </w:pPr>
            <w:r w:rsidRPr="007E43C2">
              <w:rPr>
                <w:b/>
                <w:sz w:val="18"/>
                <w:szCs w:val="18"/>
                <w:lang w:val="uz-Latn-UZ"/>
              </w:rPr>
              <w:t>XALQARO qatnovda tanlangan yo‘nalishda vagonlab yetkazib berilgan eng ommaviy yukning bir tonnasini tashish</w:t>
            </w:r>
          </w:p>
          <w:p w:rsidR="00041979" w:rsidRPr="007E43C2" w:rsidRDefault="00041979" w:rsidP="00103397">
            <w:pPr>
              <w:spacing w:before="60"/>
              <w:rPr>
                <w:sz w:val="18"/>
                <w:szCs w:val="18"/>
                <w:lang w:val="uz-Latn-UZ"/>
              </w:rPr>
            </w:pPr>
            <w:r w:rsidRPr="007E43C2">
              <w:rPr>
                <w:sz w:val="18"/>
                <w:szCs w:val="18"/>
                <w:lang w:val="uz-Latn-UZ"/>
              </w:rPr>
              <w:t xml:space="preserve">Перевозка одной тонны наиболее массового груза составом повагонной отправкой в МЕЖДУНАРОДНОМ сообщении по выбранному направлению </w:t>
            </w: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1</w:t>
            </w:r>
          </w:p>
        </w:tc>
        <w:tc>
          <w:tcPr>
            <w:tcW w:w="1793" w:type="dxa"/>
          </w:tcPr>
          <w:p w:rsidR="00041979" w:rsidRPr="007E43C2" w:rsidRDefault="00041979" w:rsidP="00103397">
            <w:pPr>
              <w:jc w:val="center"/>
              <w:rPr>
                <w:sz w:val="18"/>
                <w:szCs w:val="18"/>
                <w:lang w:val="uz-Latn-UZ"/>
              </w:rPr>
            </w:pPr>
          </w:p>
        </w:tc>
        <w:tc>
          <w:tcPr>
            <w:tcW w:w="1022" w:type="dxa"/>
          </w:tcPr>
          <w:p w:rsidR="00041979" w:rsidRPr="007E43C2" w:rsidRDefault="00041979" w:rsidP="00103397">
            <w:pPr>
              <w:jc w:val="center"/>
              <w:rPr>
                <w:sz w:val="18"/>
                <w:szCs w:val="18"/>
                <w:lang w:val="uz-Latn-UZ"/>
              </w:rPr>
            </w:pPr>
          </w:p>
        </w:tc>
        <w:tc>
          <w:tcPr>
            <w:tcW w:w="1841" w:type="dxa"/>
          </w:tcPr>
          <w:p w:rsidR="00041979" w:rsidRPr="007E43C2" w:rsidRDefault="00041979" w:rsidP="00103397">
            <w:pPr>
              <w:jc w:val="center"/>
              <w:rPr>
                <w:sz w:val="18"/>
                <w:szCs w:val="18"/>
                <w:lang w:val="uz-Latn-UZ"/>
              </w:rPr>
            </w:pPr>
          </w:p>
        </w:tc>
        <w:tc>
          <w:tcPr>
            <w:tcW w:w="1795" w:type="dxa"/>
          </w:tcPr>
          <w:p w:rsidR="00041979" w:rsidRPr="007E43C2" w:rsidRDefault="00041979" w:rsidP="00103397">
            <w:pPr>
              <w:jc w:val="center"/>
              <w:rPr>
                <w:sz w:val="18"/>
                <w:szCs w:val="18"/>
                <w:lang w:val="uz-Latn-UZ"/>
              </w:rPr>
            </w:pPr>
          </w:p>
        </w:tc>
        <w:tc>
          <w:tcPr>
            <w:tcW w:w="1402" w:type="dxa"/>
          </w:tcPr>
          <w:p w:rsidR="00041979" w:rsidRPr="007E43C2" w:rsidRDefault="00041979" w:rsidP="00103397">
            <w:pPr>
              <w:jc w:val="center"/>
              <w:rPr>
                <w:sz w:val="18"/>
                <w:szCs w:val="18"/>
                <w:lang w:val="uz-Latn-UZ"/>
              </w:rPr>
            </w:pPr>
          </w:p>
        </w:tc>
        <w:tc>
          <w:tcPr>
            <w:tcW w:w="1396" w:type="dxa"/>
          </w:tcPr>
          <w:p w:rsidR="00041979" w:rsidRPr="007E43C2" w:rsidRDefault="00041979" w:rsidP="00103397">
            <w:pPr>
              <w:jc w:val="center"/>
              <w:rPr>
                <w:sz w:val="18"/>
                <w:szCs w:val="18"/>
                <w:lang w:val="uz-Latn-UZ"/>
              </w:rPr>
            </w:pPr>
          </w:p>
        </w:tc>
        <w:tc>
          <w:tcPr>
            <w:tcW w:w="1715" w:type="dxa"/>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2</w:t>
            </w:r>
          </w:p>
        </w:tc>
        <w:tc>
          <w:tcPr>
            <w:tcW w:w="1793" w:type="dxa"/>
          </w:tcPr>
          <w:p w:rsidR="00041979" w:rsidRPr="007E43C2" w:rsidRDefault="00041979" w:rsidP="00103397">
            <w:pPr>
              <w:jc w:val="center"/>
              <w:rPr>
                <w:sz w:val="18"/>
                <w:szCs w:val="18"/>
                <w:lang w:val="uz-Latn-UZ"/>
              </w:rPr>
            </w:pPr>
          </w:p>
        </w:tc>
        <w:tc>
          <w:tcPr>
            <w:tcW w:w="1022" w:type="dxa"/>
          </w:tcPr>
          <w:p w:rsidR="00041979" w:rsidRPr="007E43C2" w:rsidRDefault="00041979" w:rsidP="00103397">
            <w:pPr>
              <w:jc w:val="center"/>
              <w:rPr>
                <w:sz w:val="18"/>
                <w:szCs w:val="18"/>
                <w:lang w:val="uz-Latn-UZ"/>
              </w:rPr>
            </w:pPr>
          </w:p>
        </w:tc>
        <w:tc>
          <w:tcPr>
            <w:tcW w:w="1841" w:type="dxa"/>
          </w:tcPr>
          <w:p w:rsidR="00041979" w:rsidRPr="007E43C2" w:rsidRDefault="00041979" w:rsidP="00103397">
            <w:pPr>
              <w:jc w:val="center"/>
              <w:rPr>
                <w:sz w:val="18"/>
                <w:szCs w:val="18"/>
                <w:lang w:val="uz-Latn-UZ"/>
              </w:rPr>
            </w:pPr>
          </w:p>
        </w:tc>
        <w:tc>
          <w:tcPr>
            <w:tcW w:w="1795" w:type="dxa"/>
          </w:tcPr>
          <w:p w:rsidR="00041979" w:rsidRPr="007E43C2" w:rsidRDefault="00041979" w:rsidP="00103397">
            <w:pPr>
              <w:jc w:val="center"/>
              <w:rPr>
                <w:sz w:val="18"/>
                <w:szCs w:val="18"/>
                <w:lang w:val="uz-Latn-UZ"/>
              </w:rPr>
            </w:pPr>
          </w:p>
        </w:tc>
        <w:tc>
          <w:tcPr>
            <w:tcW w:w="1402" w:type="dxa"/>
          </w:tcPr>
          <w:p w:rsidR="00041979" w:rsidRPr="007E43C2" w:rsidRDefault="00041979" w:rsidP="00103397">
            <w:pPr>
              <w:jc w:val="center"/>
              <w:rPr>
                <w:sz w:val="18"/>
                <w:szCs w:val="18"/>
                <w:lang w:val="uz-Latn-UZ"/>
              </w:rPr>
            </w:pPr>
          </w:p>
        </w:tc>
        <w:tc>
          <w:tcPr>
            <w:tcW w:w="1396" w:type="dxa"/>
          </w:tcPr>
          <w:p w:rsidR="00041979" w:rsidRPr="007E43C2" w:rsidRDefault="00041979" w:rsidP="00103397">
            <w:pPr>
              <w:jc w:val="center"/>
              <w:rPr>
                <w:sz w:val="18"/>
                <w:szCs w:val="18"/>
                <w:lang w:val="uz-Latn-UZ"/>
              </w:rPr>
            </w:pPr>
          </w:p>
        </w:tc>
        <w:tc>
          <w:tcPr>
            <w:tcW w:w="1715" w:type="dxa"/>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3</w:t>
            </w:r>
          </w:p>
        </w:tc>
        <w:tc>
          <w:tcPr>
            <w:tcW w:w="1793" w:type="dxa"/>
          </w:tcPr>
          <w:p w:rsidR="00041979" w:rsidRPr="007E43C2" w:rsidRDefault="00041979" w:rsidP="00103397">
            <w:pPr>
              <w:jc w:val="center"/>
              <w:rPr>
                <w:sz w:val="18"/>
                <w:szCs w:val="18"/>
                <w:lang w:val="uz-Latn-UZ"/>
              </w:rPr>
            </w:pPr>
          </w:p>
        </w:tc>
        <w:tc>
          <w:tcPr>
            <w:tcW w:w="1022" w:type="dxa"/>
          </w:tcPr>
          <w:p w:rsidR="00041979" w:rsidRPr="007E43C2" w:rsidRDefault="00041979" w:rsidP="00103397">
            <w:pPr>
              <w:jc w:val="center"/>
              <w:rPr>
                <w:sz w:val="18"/>
                <w:szCs w:val="18"/>
                <w:lang w:val="uz-Latn-UZ"/>
              </w:rPr>
            </w:pPr>
          </w:p>
        </w:tc>
        <w:tc>
          <w:tcPr>
            <w:tcW w:w="1841" w:type="dxa"/>
          </w:tcPr>
          <w:p w:rsidR="00041979" w:rsidRPr="007E43C2" w:rsidRDefault="00041979" w:rsidP="00103397">
            <w:pPr>
              <w:jc w:val="center"/>
              <w:rPr>
                <w:sz w:val="18"/>
                <w:szCs w:val="18"/>
                <w:lang w:val="uz-Latn-UZ"/>
              </w:rPr>
            </w:pPr>
          </w:p>
        </w:tc>
        <w:tc>
          <w:tcPr>
            <w:tcW w:w="1795" w:type="dxa"/>
          </w:tcPr>
          <w:p w:rsidR="00041979" w:rsidRPr="007E43C2" w:rsidRDefault="00041979" w:rsidP="00103397">
            <w:pPr>
              <w:jc w:val="center"/>
              <w:rPr>
                <w:sz w:val="18"/>
                <w:szCs w:val="18"/>
                <w:lang w:val="uz-Latn-UZ"/>
              </w:rPr>
            </w:pPr>
          </w:p>
        </w:tc>
        <w:tc>
          <w:tcPr>
            <w:tcW w:w="1402" w:type="dxa"/>
          </w:tcPr>
          <w:p w:rsidR="00041979" w:rsidRPr="007E43C2" w:rsidRDefault="00041979" w:rsidP="00103397">
            <w:pPr>
              <w:jc w:val="center"/>
              <w:rPr>
                <w:sz w:val="18"/>
                <w:szCs w:val="18"/>
                <w:lang w:val="uz-Latn-UZ"/>
              </w:rPr>
            </w:pPr>
          </w:p>
        </w:tc>
        <w:tc>
          <w:tcPr>
            <w:tcW w:w="1396" w:type="dxa"/>
          </w:tcPr>
          <w:p w:rsidR="00041979" w:rsidRPr="007E43C2" w:rsidRDefault="00041979" w:rsidP="00103397">
            <w:pPr>
              <w:jc w:val="center"/>
              <w:rPr>
                <w:sz w:val="18"/>
                <w:szCs w:val="18"/>
                <w:lang w:val="uz-Latn-UZ"/>
              </w:rPr>
            </w:pPr>
          </w:p>
        </w:tc>
        <w:tc>
          <w:tcPr>
            <w:tcW w:w="1715" w:type="dxa"/>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4</w:t>
            </w:r>
          </w:p>
        </w:tc>
        <w:tc>
          <w:tcPr>
            <w:tcW w:w="1793" w:type="dxa"/>
          </w:tcPr>
          <w:p w:rsidR="00041979" w:rsidRPr="007E43C2" w:rsidRDefault="00041979" w:rsidP="00103397">
            <w:pPr>
              <w:jc w:val="center"/>
              <w:rPr>
                <w:sz w:val="18"/>
                <w:szCs w:val="18"/>
                <w:lang w:val="uz-Latn-UZ"/>
              </w:rPr>
            </w:pPr>
          </w:p>
        </w:tc>
        <w:tc>
          <w:tcPr>
            <w:tcW w:w="1022" w:type="dxa"/>
          </w:tcPr>
          <w:p w:rsidR="00041979" w:rsidRPr="007E43C2" w:rsidRDefault="00041979" w:rsidP="00103397">
            <w:pPr>
              <w:jc w:val="center"/>
              <w:rPr>
                <w:sz w:val="18"/>
                <w:szCs w:val="18"/>
                <w:lang w:val="uz-Latn-UZ"/>
              </w:rPr>
            </w:pPr>
          </w:p>
        </w:tc>
        <w:tc>
          <w:tcPr>
            <w:tcW w:w="1841" w:type="dxa"/>
          </w:tcPr>
          <w:p w:rsidR="00041979" w:rsidRPr="007E43C2" w:rsidRDefault="00041979" w:rsidP="00103397">
            <w:pPr>
              <w:jc w:val="center"/>
              <w:rPr>
                <w:sz w:val="18"/>
                <w:szCs w:val="18"/>
                <w:lang w:val="uz-Latn-UZ"/>
              </w:rPr>
            </w:pPr>
          </w:p>
        </w:tc>
        <w:tc>
          <w:tcPr>
            <w:tcW w:w="1795" w:type="dxa"/>
          </w:tcPr>
          <w:p w:rsidR="00041979" w:rsidRPr="007E43C2" w:rsidRDefault="00041979" w:rsidP="00103397">
            <w:pPr>
              <w:jc w:val="center"/>
              <w:rPr>
                <w:sz w:val="18"/>
                <w:szCs w:val="18"/>
                <w:lang w:val="uz-Latn-UZ"/>
              </w:rPr>
            </w:pPr>
          </w:p>
        </w:tc>
        <w:tc>
          <w:tcPr>
            <w:tcW w:w="1402" w:type="dxa"/>
          </w:tcPr>
          <w:p w:rsidR="00041979" w:rsidRPr="007E43C2" w:rsidRDefault="00041979" w:rsidP="00103397">
            <w:pPr>
              <w:jc w:val="center"/>
              <w:rPr>
                <w:sz w:val="18"/>
                <w:szCs w:val="18"/>
                <w:lang w:val="uz-Latn-UZ"/>
              </w:rPr>
            </w:pPr>
          </w:p>
        </w:tc>
        <w:tc>
          <w:tcPr>
            <w:tcW w:w="1396" w:type="dxa"/>
          </w:tcPr>
          <w:p w:rsidR="00041979" w:rsidRPr="007E43C2" w:rsidRDefault="00041979" w:rsidP="00103397">
            <w:pPr>
              <w:jc w:val="center"/>
              <w:rPr>
                <w:sz w:val="18"/>
                <w:szCs w:val="18"/>
                <w:lang w:val="uz-Latn-UZ"/>
              </w:rPr>
            </w:pPr>
          </w:p>
        </w:tc>
        <w:tc>
          <w:tcPr>
            <w:tcW w:w="1715" w:type="dxa"/>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5</w:t>
            </w:r>
          </w:p>
        </w:tc>
        <w:tc>
          <w:tcPr>
            <w:tcW w:w="1793" w:type="dxa"/>
          </w:tcPr>
          <w:p w:rsidR="00041979" w:rsidRPr="007E43C2" w:rsidRDefault="00041979" w:rsidP="00103397">
            <w:pPr>
              <w:jc w:val="center"/>
              <w:rPr>
                <w:sz w:val="18"/>
                <w:szCs w:val="18"/>
                <w:lang w:val="uz-Latn-UZ"/>
              </w:rPr>
            </w:pPr>
          </w:p>
        </w:tc>
        <w:tc>
          <w:tcPr>
            <w:tcW w:w="1022" w:type="dxa"/>
          </w:tcPr>
          <w:p w:rsidR="00041979" w:rsidRPr="007E43C2" w:rsidRDefault="00041979" w:rsidP="00103397">
            <w:pPr>
              <w:jc w:val="center"/>
              <w:rPr>
                <w:sz w:val="18"/>
                <w:szCs w:val="18"/>
                <w:lang w:val="uz-Latn-UZ"/>
              </w:rPr>
            </w:pPr>
          </w:p>
        </w:tc>
        <w:tc>
          <w:tcPr>
            <w:tcW w:w="1841" w:type="dxa"/>
          </w:tcPr>
          <w:p w:rsidR="00041979" w:rsidRPr="007E43C2" w:rsidRDefault="00041979" w:rsidP="00103397">
            <w:pPr>
              <w:jc w:val="center"/>
              <w:rPr>
                <w:sz w:val="18"/>
                <w:szCs w:val="18"/>
                <w:lang w:val="uz-Latn-UZ"/>
              </w:rPr>
            </w:pPr>
          </w:p>
        </w:tc>
        <w:tc>
          <w:tcPr>
            <w:tcW w:w="1795" w:type="dxa"/>
          </w:tcPr>
          <w:p w:rsidR="00041979" w:rsidRPr="007E43C2" w:rsidRDefault="00041979" w:rsidP="00103397">
            <w:pPr>
              <w:jc w:val="center"/>
              <w:rPr>
                <w:sz w:val="18"/>
                <w:szCs w:val="18"/>
                <w:lang w:val="uz-Latn-UZ"/>
              </w:rPr>
            </w:pPr>
          </w:p>
        </w:tc>
        <w:tc>
          <w:tcPr>
            <w:tcW w:w="1402" w:type="dxa"/>
          </w:tcPr>
          <w:p w:rsidR="00041979" w:rsidRPr="007E43C2" w:rsidRDefault="00041979" w:rsidP="00103397">
            <w:pPr>
              <w:jc w:val="center"/>
              <w:rPr>
                <w:sz w:val="18"/>
                <w:szCs w:val="18"/>
                <w:lang w:val="uz-Latn-UZ"/>
              </w:rPr>
            </w:pPr>
          </w:p>
        </w:tc>
        <w:tc>
          <w:tcPr>
            <w:tcW w:w="1396" w:type="dxa"/>
          </w:tcPr>
          <w:p w:rsidR="00041979" w:rsidRPr="007E43C2" w:rsidRDefault="00041979" w:rsidP="00103397">
            <w:pPr>
              <w:jc w:val="center"/>
              <w:rPr>
                <w:sz w:val="18"/>
                <w:szCs w:val="18"/>
                <w:lang w:val="uz-Latn-UZ"/>
              </w:rPr>
            </w:pPr>
          </w:p>
        </w:tc>
        <w:tc>
          <w:tcPr>
            <w:tcW w:w="1715" w:type="dxa"/>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6</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7</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8</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0</w:t>
            </w:r>
            <w:r w:rsidR="00041979" w:rsidRPr="007E43C2">
              <w:rPr>
                <w:sz w:val="18"/>
                <w:szCs w:val="18"/>
                <w:lang w:val="uz-Latn-UZ"/>
              </w:rPr>
              <w:t>9</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pStyle w:val="a6"/>
              <w:jc w:val="left"/>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1</w:t>
            </w:r>
            <w:r w:rsidR="00041979" w:rsidRPr="007E43C2">
              <w:rPr>
                <w:sz w:val="18"/>
                <w:szCs w:val="18"/>
                <w:lang w:val="uz-Latn-UZ"/>
              </w:rPr>
              <w:t>0</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restart"/>
            <w:vAlign w:val="center"/>
          </w:tcPr>
          <w:p w:rsidR="00041979" w:rsidRPr="007E43C2" w:rsidRDefault="00041979" w:rsidP="00103397">
            <w:pPr>
              <w:spacing w:before="60" w:after="60"/>
              <w:rPr>
                <w:b/>
                <w:sz w:val="18"/>
                <w:szCs w:val="18"/>
                <w:lang w:val="uz-Latn-UZ"/>
              </w:rPr>
            </w:pPr>
            <w:r w:rsidRPr="007E43C2">
              <w:rPr>
                <w:b/>
                <w:sz w:val="18"/>
                <w:szCs w:val="18"/>
                <w:lang w:val="uz-Latn-UZ"/>
              </w:rPr>
              <w:t>ICHKI (mahalliy) qatnovda tanlangan yo‘nalishda vagonlab yetkazib berilgan eng ommaviy yukning bir tonnasini tashish</w:t>
            </w:r>
          </w:p>
          <w:p w:rsidR="00041979" w:rsidRPr="007E43C2" w:rsidRDefault="00041979" w:rsidP="00103397">
            <w:pPr>
              <w:spacing w:before="60" w:after="60"/>
              <w:rPr>
                <w:sz w:val="18"/>
                <w:szCs w:val="18"/>
                <w:lang w:val="uz-Latn-UZ"/>
              </w:rPr>
            </w:pPr>
            <w:r w:rsidRPr="007E43C2">
              <w:rPr>
                <w:sz w:val="18"/>
                <w:szCs w:val="18"/>
                <w:lang w:val="uz-Latn-UZ"/>
              </w:rPr>
              <w:t xml:space="preserve">Перевозка одной тонны наиболее массового груза составом повагонной отправкой во ВНУТРИДОРОЖНОМ (местном) сообщении по выбранному направлению </w:t>
            </w: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1</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2</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3</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4</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5</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6</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7</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8</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78"/>
              <w:jc w:val="center"/>
              <w:rPr>
                <w:sz w:val="18"/>
                <w:szCs w:val="18"/>
                <w:lang w:val="uz-Latn-UZ"/>
              </w:rPr>
            </w:pPr>
            <w:r w:rsidRPr="007E43C2">
              <w:rPr>
                <w:sz w:val="18"/>
                <w:szCs w:val="18"/>
                <w:lang w:val="uz-Cyrl-UZ"/>
              </w:rPr>
              <w:t>5</w:t>
            </w:r>
            <w:r w:rsidR="00FF3043" w:rsidRPr="007E43C2">
              <w:rPr>
                <w:sz w:val="18"/>
                <w:szCs w:val="18"/>
                <w:lang w:val="uz-Latn-UZ"/>
              </w:rPr>
              <w:t>2</w:t>
            </w:r>
            <w:r w:rsidR="00041979" w:rsidRPr="007E43C2">
              <w:rPr>
                <w:sz w:val="18"/>
                <w:szCs w:val="18"/>
                <w:lang w:val="uz-Latn-UZ"/>
              </w:rPr>
              <w:t>9</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r w:rsidR="00041979" w:rsidRPr="007E43C2" w:rsidTr="00952F60">
        <w:trPr>
          <w:trHeight w:val="284"/>
          <w:jc w:val="center"/>
        </w:trPr>
        <w:tc>
          <w:tcPr>
            <w:tcW w:w="3557" w:type="dxa"/>
            <w:vMerge/>
            <w:vAlign w:val="center"/>
          </w:tcPr>
          <w:p w:rsidR="00041979" w:rsidRPr="007E43C2" w:rsidRDefault="00041979" w:rsidP="00103397">
            <w:pPr>
              <w:rPr>
                <w:sz w:val="18"/>
                <w:szCs w:val="18"/>
                <w:lang w:val="uz-Latn-UZ"/>
              </w:rPr>
            </w:pPr>
          </w:p>
        </w:tc>
        <w:tc>
          <w:tcPr>
            <w:tcW w:w="981" w:type="dxa"/>
            <w:vAlign w:val="center"/>
          </w:tcPr>
          <w:p w:rsidR="00041979" w:rsidRPr="007E43C2" w:rsidRDefault="00E33933" w:rsidP="00103397">
            <w:pPr>
              <w:ind w:left="-82" w:right="-106"/>
              <w:jc w:val="center"/>
              <w:rPr>
                <w:sz w:val="18"/>
                <w:szCs w:val="18"/>
                <w:lang w:val="uz-Latn-UZ"/>
              </w:rPr>
            </w:pPr>
            <w:r w:rsidRPr="007E43C2">
              <w:rPr>
                <w:sz w:val="18"/>
                <w:szCs w:val="18"/>
                <w:lang w:val="uz-Cyrl-UZ"/>
              </w:rPr>
              <w:t>5</w:t>
            </w:r>
            <w:r w:rsidR="00FF3043" w:rsidRPr="007E43C2">
              <w:rPr>
                <w:sz w:val="18"/>
                <w:szCs w:val="18"/>
                <w:lang w:val="uz-Latn-UZ"/>
              </w:rPr>
              <w:t>3</w:t>
            </w:r>
            <w:r w:rsidR="00041979" w:rsidRPr="007E43C2">
              <w:rPr>
                <w:sz w:val="18"/>
                <w:szCs w:val="18"/>
                <w:lang w:val="uz-Latn-UZ"/>
              </w:rPr>
              <w:t>0</w:t>
            </w:r>
          </w:p>
        </w:tc>
        <w:tc>
          <w:tcPr>
            <w:tcW w:w="1793" w:type="dxa"/>
            <w:vAlign w:val="center"/>
          </w:tcPr>
          <w:p w:rsidR="00041979" w:rsidRPr="007E43C2" w:rsidRDefault="00041979" w:rsidP="00103397">
            <w:pPr>
              <w:jc w:val="center"/>
              <w:rPr>
                <w:sz w:val="18"/>
                <w:szCs w:val="18"/>
                <w:lang w:val="uz-Latn-UZ"/>
              </w:rPr>
            </w:pPr>
          </w:p>
        </w:tc>
        <w:tc>
          <w:tcPr>
            <w:tcW w:w="1022" w:type="dxa"/>
            <w:vAlign w:val="center"/>
          </w:tcPr>
          <w:p w:rsidR="00041979" w:rsidRPr="007E43C2" w:rsidRDefault="00041979" w:rsidP="00103397">
            <w:pPr>
              <w:jc w:val="center"/>
              <w:rPr>
                <w:sz w:val="18"/>
                <w:szCs w:val="18"/>
                <w:lang w:val="uz-Latn-UZ"/>
              </w:rPr>
            </w:pPr>
          </w:p>
        </w:tc>
        <w:tc>
          <w:tcPr>
            <w:tcW w:w="1841" w:type="dxa"/>
            <w:vAlign w:val="center"/>
          </w:tcPr>
          <w:p w:rsidR="00041979" w:rsidRPr="007E43C2" w:rsidRDefault="00041979" w:rsidP="00103397">
            <w:pPr>
              <w:jc w:val="center"/>
              <w:rPr>
                <w:sz w:val="18"/>
                <w:szCs w:val="18"/>
                <w:lang w:val="uz-Latn-UZ"/>
              </w:rPr>
            </w:pPr>
          </w:p>
        </w:tc>
        <w:tc>
          <w:tcPr>
            <w:tcW w:w="1795" w:type="dxa"/>
            <w:vAlign w:val="center"/>
          </w:tcPr>
          <w:p w:rsidR="00041979" w:rsidRPr="007E43C2" w:rsidRDefault="00041979" w:rsidP="00103397">
            <w:pPr>
              <w:jc w:val="center"/>
              <w:rPr>
                <w:sz w:val="18"/>
                <w:szCs w:val="18"/>
                <w:lang w:val="uz-Latn-UZ"/>
              </w:rPr>
            </w:pPr>
          </w:p>
        </w:tc>
        <w:tc>
          <w:tcPr>
            <w:tcW w:w="1402" w:type="dxa"/>
            <w:vAlign w:val="center"/>
          </w:tcPr>
          <w:p w:rsidR="00041979" w:rsidRPr="007E43C2" w:rsidRDefault="00041979" w:rsidP="00103397">
            <w:pPr>
              <w:jc w:val="center"/>
              <w:rPr>
                <w:sz w:val="18"/>
                <w:szCs w:val="18"/>
                <w:lang w:val="uz-Latn-UZ"/>
              </w:rPr>
            </w:pPr>
          </w:p>
        </w:tc>
        <w:tc>
          <w:tcPr>
            <w:tcW w:w="1396" w:type="dxa"/>
            <w:vAlign w:val="center"/>
          </w:tcPr>
          <w:p w:rsidR="00041979" w:rsidRPr="007E43C2" w:rsidRDefault="00041979" w:rsidP="00103397">
            <w:pPr>
              <w:jc w:val="center"/>
              <w:rPr>
                <w:sz w:val="18"/>
                <w:szCs w:val="18"/>
                <w:lang w:val="uz-Latn-UZ"/>
              </w:rPr>
            </w:pPr>
          </w:p>
        </w:tc>
        <w:tc>
          <w:tcPr>
            <w:tcW w:w="1715" w:type="dxa"/>
            <w:vAlign w:val="center"/>
          </w:tcPr>
          <w:p w:rsidR="00041979" w:rsidRPr="007E43C2" w:rsidRDefault="00041979" w:rsidP="00103397">
            <w:pPr>
              <w:jc w:val="center"/>
              <w:rPr>
                <w:sz w:val="18"/>
                <w:szCs w:val="18"/>
                <w:lang w:val="uz-Latn-UZ"/>
              </w:rPr>
            </w:pPr>
          </w:p>
        </w:tc>
      </w:tr>
    </w:tbl>
    <w:p w:rsidR="00A87089" w:rsidRPr="007E43C2" w:rsidRDefault="00A87089" w:rsidP="00D26D98">
      <w:pPr>
        <w:jc w:val="center"/>
        <w:rPr>
          <w:b/>
          <w:bCs/>
          <w:iCs/>
          <w:sz w:val="18"/>
          <w:szCs w:val="24"/>
          <w:lang w:val="uz-Latn-UZ"/>
        </w:rPr>
      </w:pPr>
    </w:p>
    <w:p w:rsidR="00A87089" w:rsidRPr="007E43C2" w:rsidRDefault="00A87089" w:rsidP="00D26D98">
      <w:pPr>
        <w:jc w:val="center"/>
        <w:rPr>
          <w:b/>
          <w:bCs/>
          <w:iCs/>
          <w:sz w:val="18"/>
          <w:szCs w:val="24"/>
          <w:lang w:val="uz-Latn-UZ"/>
        </w:rPr>
      </w:pPr>
    </w:p>
    <w:p w:rsidR="00A87089" w:rsidRPr="007E43C2" w:rsidRDefault="00A87089" w:rsidP="00D26D98">
      <w:pPr>
        <w:jc w:val="center"/>
        <w:rPr>
          <w:b/>
          <w:bCs/>
          <w:iCs/>
          <w:sz w:val="18"/>
          <w:szCs w:val="24"/>
          <w:lang w:val="uz-Latn-UZ"/>
        </w:rPr>
      </w:pPr>
    </w:p>
    <w:p w:rsidR="00313CBA" w:rsidRPr="007E43C2" w:rsidRDefault="00313CBA" w:rsidP="00D26D98">
      <w:pPr>
        <w:jc w:val="center"/>
        <w:rPr>
          <w:b/>
          <w:bCs/>
          <w:iCs/>
          <w:sz w:val="18"/>
          <w:szCs w:val="24"/>
          <w:lang w:val="uz-Latn-UZ"/>
        </w:rPr>
      </w:pPr>
    </w:p>
    <w:p w:rsidR="009C5262" w:rsidRPr="007E43C2" w:rsidRDefault="009C5262" w:rsidP="00D26D98">
      <w:pPr>
        <w:jc w:val="center"/>
        <w:rPr>
          <w:b/>
          <w:bCs/>
          <w:iCs/>
          <w:sz w:val="18"/>
          <w:szCs w:val="24"/>
          <w:lang w:val="uz-Latn-UZ"/>
        </w:rPr>
      </w:pPr>
    </w:p>
    <w:p w:rsidR="00A87089" w:rsidRPr="007E43C2" w:rsidRDefault="00A87089" w:rsidP="00D26D98">
      <w:pPr>
        <w:jc w:val="center"/>
        <w:rPr>
          <w:b/>
          <w:bCs/>
          <w:iCs/>
          <w:sz w:val="18"/>
          <w:szCs w:val="24"/>
          <w:lang w:val="uz-Latn-UZ"/>
        </w:rPr>
      </w:pPr>
    </w:p>
    <w:p w:rsidR="00041979" w:rsidRPr="007E43C2" w:rsidRDefault="003B6A2E" w:rsidP="00D26D98">
      <w:pPr>
        <w:jc w:val="center"/>
        <w:rPr>
          <w:b/>
          <w:bCs/>
          <w:iCs/>
          <w:sz w:val="24"/>
          <w:szCs w:val="24"/>
          <w:lang w:val="uz-Latn-UZ"/>
        </w:rPr>
      </w:pPr>
      <w:r w:rsidRPr="007E43C2">
        <w:rPr>
          <w:b/>
          <w:bCs/>
          <w:iCs/>
          <w:sz w:val="24"/>
          <w:szCs w:val="24"/>
          <w:lang w:val="uz-Latn-UZ"/>
        </w:rPr>
        <w:lastRenderedPageBreak/>
        <w:t>6</w:t>
      </w:r>
      <w:r w:rsidR="00041979" w:rsidRPr="007E43C2">
        <w:rPr>
          <w:b/>
          <w:bCs/>
          <w:iCs/>
          <w:sz w:val="24"/>
          <w:szCs w:val="24"/>
          <w:lang w:val="uz-Latn-UZ"/>
        </w:rPr>
        <w:t>-BOB. HAVO TRANSPORTIDA YO‘LOVCHI TASHISH TARIFLARI</w:t>
      </w:r>
    </w:p>
    <w:p w:rsidR="00041979" w:rsidRPr="007E43C2" w:rsidRDefault="00041979" w:rsidP="00041979">
      <w:pPr>
        <w:spacing w:after="120"/>
        <w:jc w:val="center"/>
        <w:rPr>
          <w:sz w:val="24"/>
          <w:szCs w:val="24"/>
          <w:lang w:val="uz-Latn-UZ"/>
        </w:rPr>
      </w:pPr>
      <w:r w:rsidRPr="007E43C2">
        <w:rPr>
          <w:sz w:val="24"/>
          <w:szCs w:val="24"/>
          <w:lang w:val="uz-Latn-UZ"/>
        </w:rPr>
        <w:t xml:space="preserve">ГЛАВА </w:t>
      </w:r>
      <w:r w:rsidR="003B6A2E" w:rsidRPr="007E43C2">
        <w:rPr>
          <w:sz w:val="24"/>
          <w:szCs w:val="24"/>
          <w:lang w:val="uz-Latn-UZ"/>
        </w:rPr>
        <w:t>6</w:t>
      </w:r>
      <w:r w:rsidRPr="007E43C2">
        <w:rPr>
          <w:sz w:val="24"/>
          <w:szCs w:val="24"/>
          <w:lang w:val="uz-Latn-UZ"/>
        </w:rPr>
        <w:t>.</w:t>
      </w:r>
      <w:r w:rsidRPr="007E43C2">
        <w:rPr>
          <w:sz w:val="16"/>
          <w:szCs w:val="16"/>
          <w:lang w:val="uz-Latn-UZ"/>
        </w:rPr>
        <w:t xml:space="preserve"> </w:t>
      </w:r>
      <w:r w:rsidRPr="007E43C2">
        <w:rPr>
          <w:sz w:val="24"/>
          <w:szCs w:val="24"/>
          <w:lang w:val="uz-Latn-UZ"/>
        </w:rPr>
        <w:t>ТАРИФЫ НА ПЕРЕВОЗКУ ПАССАЖИРОВ ВОЗДУШНЫМ ТРАНСПОРТОМ</w:t>
      </w:r>
    </w:p>
    <w:p w:rsidR="00496D29" w:rsidRPr="007E43C2" w:rsidRDefault="00496D29" w:rsidP="00496D29">
      <w:pPr>
        <w:ind w:left="420" w:right="1103"/>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W w:w="13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134"/>
        <w:gridCol w:w="1739"/>
        <w:gridCol w:w="1662"/>
        <w:gridCol w:w="1425"/>
        <w:gridCol w:w="1427"/>
        <w:gridCol w:w="2684"/>
      </w:tblGrid>
      <w:tr w:rsidR="00041979" w:rsidRPr="007E43C2" w:rsidTr="00E018F7">
        <w:trPr>
          <w:cantSplit/>
          <w:trHeight w:val="503"/>
          <w:jc w:val="center"/>
        </w:trPr>
        <w:tc>
          <w:tcPr>
            <w:tcW w:w="3681" w:type="dxa"/>
            <w:vMerge w:val="restart"/>
            <w:vAlign w:val="center"/>
          </w:tcPr>
          <w:p w:rsidR="00041979" w:rsidRPr="007E43C2" w:rsidRDefault="00041979" w:rsidP="00103397">
            <w:pPr>
              <w:spacing w:before="120"/>
              <w:ind w:left="-56" w:right="-66"/>
              <w:jc w:val="center"/>
              <w:rPr>
                <w:b/>
                <w:sz w:val="18"/>
                <w:szCs w:val="18"/>
                <w:lang w:val="uz-Latn-UZ"/>
              </w:rPr>
            </w:pPr>
            <w:r w:rsidRPr="007E43C2">
              <w:rPr>
                <w:b/>
                <w:sz w:val="18"/>
                <w:szCs w:val="18"/>
                <w:lang w:val="uz-Latn-UZ"/>
              </w:rPr>
              <w:t>Xizmat nomi</w:t>
            </w:r>
          </w:p>
          <w:p w:rsidR="00041979" w:rsidRPr="007E43C2" w:rsidRDefault="00041979" w:rsidP="00103397">
            <w:pPr>
              <w:rPr>
                <w:sz w:val="18"/>
                <w:szCs w:val="18"/>
                <w:lang w:val="uz-Latn-UZ"/>
              </w:rPr>
            </w:pPr>
          </w:p>
          <w:p w:rsidR="00041979" w:rsidRPr="007E43C2" w:rsidRDefault="00041979" w:rsidP="003B663B">
            <w:pPr>
              <w:jc w:val="center"/>
              <w:rPr>
                <w:b/>
              </w:rPr>
            </w:pPr>
            <w:r w:rsidRPr="007E43C2">
              <w:rPr>
                <w:sz w:val="18"/>
                <w:lang w:val="uz-Latn-UZ"/>
              </w:rPr>
              <w:t>Наименование услуги</w:t>
            </w:r>
          </w:p>
        </w:tc>
        <w:tc>
          <w:tcPr>
            <w:tcW w:w="1134" w:type="dxa"/>
            <w:vMerge w:val="restart"/>
            <w:vAlign w:val="center"/>
          </w:tcPr>
          <w:p w:rsidR="00041979" w:rsidRPr="007E43C2" w:rsidRDefault="00041979" w:rsidP="00103397">
            <w:pPr>
              <w:ind w:left="-94" w:right="-87"/>
              <w:jc w:val="center"/>
              <w:rPr>
                <w:b/>
                <w:color w:val="000000"/>
                <w:sz w:val="18"/>
                <w:szCs w:val="18"/>
                <w:lang w:val="uz-Latn-UZ"/>
              </w:rPr>
            </w:pPr>
            <w:r w:rsidRPr="007E43C2">
              <w:rPr>
                <w:b/>
                <w:color w:val="000000"/>
                <w:sz w:val="18"/>
                <w:szCs w:val="18"/>
                <w:lang w:val="uz-Latn-UZ"/>
              </w:rPr>
              <w:t>Satr kodi</w:t>
            </w:r>
          </w:p>
          <w:p w:rsidR="00041979" w:rsidRPr="007E43C2" w:rsidRDefault="00041979" w:rsidP="00103397">
            <w:pPr>
              <w:jc w:val="center"/>
              <w:rPr>
                <w:color w:val="000000"/>
                <w:sz w:val="18"/>
                <w:szCs w:val="18"/>
                <w:lang w:val="uz-Latn-UZ"/>
              </w:rPr>
            </w:pPr>
          </w:p>
          <w:p w:rsidR="00041979" w:rsidRPr="007E43C2" w:rsidRDefault="00041979" w:rsidP="00103397">
            <w:pPr>
              <w:jc w:val="center"/>
              <w:rPr>
                <w:sz w:val="18"/>
                <w:szCs w:val="18"/>
                <w:lang w:val="uz-Latn-UZ"/>
              </w:rPr>
            </w:pPr>
            <w:r w:rsidRPr="007E43C2">
              <w:rPr>
                <w:color w:val="000000"/>
                <w:sz w:val="18"/>
                <w:szCs w:val="18"/>
                <w:lang w:val="uz-Latn-UZ"/>
              </w:rPr>
              <w:t>Код строки</w:t>
            </w:r>
          </w:p>
        </w:tc>
        <w:tc>
          <w:tcPr>
            <w:tcW w:w="1739" w:type="dxa"/>
            <w:vMerge w:val="restart"/>
            <w:vAlign w:val="center"/>
          </w:tcPr>
          <w:p w:rsidR="00041979" w:rsidRPr="007E43C2" w:rsidRDefault="00041979" w:rsidP="00103397">
            <w:pPr>
              <w:jc w:val="center"/>
              <w:rPr>
                <w:b/>
                <w:sz w:val="18"/>
                <w:szCs w:val="18"/>
                <w:lang w:val="uz-Latn-UZ"/>
              </w:rPr>
            </w:pPr>
          </w:p>
          <w:p w:rsidR="00041979" w:rsidRPr="007E43C2" w:rsidRDefault="00041979" w:rsidP="00103397">
            <w:pPr>
              <w:ind w:left="-85" w:right="-106"/>
              <w:jc w:val="center"/>
              <w:rPr>
                <w:b/>
                <w:sz w:val="18"/>
                <w:szCs w:val="18"/>
                <w:lang w:val="uz-Latn-UZ"/>
              </w:rPr>
            </w:pPr>
            <w:r w:rsidRPr="007E43C2">
              <w:rPr>
                <w:b/>
                <w:sz w:val="18"/>
                <w:szCs w:val="18"/>
                <w:lang w:val="uz-Latn-UZ"/>
              </w:rPr>
              <w:t>Tanlangan yo‘nalish nomi</w:t>
            </w:r>
          </w:p>
          <w:p w:rsidR="00041979" w:rsidRPr="007E43C2" w:rsidRDefault="00041979" w:rsidP="00103397">
            <w:pPr>
              <w:jc w:val="center"/>
              <w:rPr>
                <w:b/>
                <w:sz w:val="18"/>
                <w:lang w:val="uz-Latn-UZ"/>
              </w:rPr>
            </w:pPr>
          </w:p>
          <w:p w:rsidR="00041979" w:rsidRPr="007E43C2" w:rsidRDefault="00041979" w:rsidP="00103397">
            <w:pPr>
              <w:jc w:val="center"/>
              <w:rPr>
                <w:sz w:val="18"/>
                <w:szCs w:val="18"/>
                <w:lang w:val="uz-Latn-UZ"/>
              </w:rPr>
            </w:pPr>
            <w:r w:rsidRPr="007E43C2">
              <w:rPr>
                <w:sz w:val="18"/>
                <w:lang w:val="uz-Latn-UZ"/>
              </w:rPr>
              <w:t>Наименование</w:t>
            </w:r>
            <w:r w:rsidRPr="007E43C2">
              <w:rPr>
                <w:sz w:val="18"/>
                <w:szCs w:val="18"/>
                <w:lang w:val="uz-Latn-UZ"/>
              </w:rPr>
              <w:t xml:space="preserve"> выбранного направления</w:t>
            </w:r>
          </w:p>
        </w:tc>
        <w:tc>
          <w:tcPr>
            <w:tcW w:w="1662" w:type="dxa"/>
            <w:vMerge w:val="restart"/>
            <w:vAlign w:val="center"/>
          </w:tcPr>
          <w:p w:rsidR="00041979" w:rsidRPr="007E43C2" w:rsidRDefault="00041979" w:rsidP="002E2A9A">
            <w:pPr>
              <w:pStyle w:val="7"/>
              <w:ind w:left="-58" w:right="-52"/>
              <w:jc w:val="center"/>
              <w:rPr>
                <w:rFonts w:ascii="Times New Roman" w:hAnsi="Times New Roman"/>
                <w:b/>
                <w:sz w:val="18"/>
                <w:szCs w:val="18"/>
                <w:lang w:val="uz-Latn-UZ"/>
              </w:rPr>
            </w:pPr>
            <w:r w:rsidRPr="007E43C2">
              <w:rPr>
                <w:rFonts w:ascii="Times New Roman" w:hAnsi="Times New Roman"/>
                <w:b/>
                <w:sz w:val="18"/>
                <w:szCs w:val="18"/>
                <w:lang w:val="uz-Latn-UZ"/>
              </w:rPr>
              <w:t>Tarif turi</w:t>
            </w:r>
          </w:p>
          <w:p w:rsidR="00041979" w:rsidRPr="007E43C2" w:rsidRDefault="00041979" w:rsidP="00103397">
            <w:pPr>
              <w:ind w:left="-58" w:right="-52"/>
              <w:jc w:val="center"/>
              <w:rPr>
                <w:sz w:val="18"/>
                <w:szCs w:val="18"/>
                <w:lang w:val="uz-Latn-UZ"/>
              </w:rPr>
            </w:pPr>
          </w:p>
          <w:p w:rsidR="00041979" w:rsidRPr="007E43C2" w:rsidRDefault="00041979" w:rsidP="00103397">
            <w:pPr>
              <w:ind w:left="-58" w:right="-52"/>
              <w:jc w:val="center"/>
              <w:rPr>
                <w:b/>
                <w:sz w:val="18"/>
                <w:szCs w:val="18"/>
                <w:lang w:val="uz-Latn-UZ"/>
              </w:rPr>
            </w:pPr>
            <w:r w:rsidRPr="007E43C2">
              <w:rPr>
                <w:sz w:val="18"/>
                <w:szCs w:val="18"/>
                <w:lang w:val="uz-Latn-UZ"/>
              </w:rPr>
              <w:t>Тип тарифа</w:t>
            </w:r>
          </w:p>
        </w:tc>
        <w:tc>
          <w:tcPr>
            <w:tcW w:w="2852" w:type="dxa"/>
            <w:gridSpan w:val="2"/>
            <w:vAlign w:val="center"/>
          </w:tcPr>
          <w:p w:rsidR="00041979" w:rsidRPr="007E43C2" w:rsidRDefault="00041979" w:rsidP="00103397">
            <w:pPr>
              <w:spacing w:before="120"/>
              <w:jc w:val="center"/>
              <w:rPr>
                <w:b/>
                <w:sz w:val="18"/>
                <w:szCs w:val="18"/>
                <w:lang w:val="uz-Latn-UZ"/>
              </w:rPr>
            </w:pPr>
            <w:r w:rsidRPr="007E43C2">
              <w:rPr>
                <w:b/>
                <w:sz w:val="18"/>
                <w:szCs w:val="18"/>
                <w:lang w:val="uz-Latn-UZ"/>
              </w:rPr>
              <w:t>Tarif, so‘m</w:t>
            </w:r>
          </w:p>
          <w:p w:rsidR="00041979" w:rsidRPr="007E43C2" w:rsidRDefault="00041979" w:rsidP="00103397">
            <w:pPr>
              <w:jc w:val="center"/>
              <w:rPr>
                <w:lang w:val="uz-Latn-UZ"/>
              </w:rPr>
            </w:pPr>
            <w:r w:rsidRPr="007E43C2">
              <w:rPr>
                <w:sz w:val="18"/>
                <w:szCs w:val="18"/>
                <w:lang w:val="uz-Latn-UZ"/>
              </w:rPr>
              <w:t>Тариф, сум</w:t>
            </w:r>
          </w:p>
        </w:tc>
        <w:tc>
          <w:tcPr>
            <w:tcW w:w="2684" w:type="dxa"/>
            <w:vMerge w:val="restart"/>
            <w:vAlign w:val="center"/>
          </w:tcPr>
          <w:p w:rsidR="003B663B" w:rsidRPr="007E43C2" w:rsidRDefault="00041979" w:rsidP="00103397">
            <w:pPr>
              <w:ind w:left="-101" w:right="-79"/>
              <w:jc w:val="center"/>
              <w:rPr>
                <w:b/>
                <w:sz w:val="18"/>
                <w:szCs w:val="18"/>
                <w:lang w:val="uz-Latn-UZ"/>
              </w:rPr>
            </w:pPr>
            <w:r w:rsidRPr="007E43C2">
              <w:rPr>
                <w:b/>
                <w:sz w:val="18"/>
                <w:szCs w:val="18"/>
                <w:lang w:val="uz-Latn-UZ"/>
              </w:rPr>
              <w:t xml:space="preserve">Izoh: tarif </w:t>
            </w:r>
          </w:p>
          <w:p w:rsidR="00041979" w:rsidRPr="007E43C2" w:rsidRDefault="00041979" w:rsidP="00103397">
            <w:pPr>
              <w:ind w:left="-101" w:right="-79"/>
              <w:jc w:val="center"/>
              <w:rPr>
                <w:b/>
                <w:sz w:val="18"/>
                <w:szCs w:val="18"/>
                <w:lang w:val="uz-Latn-UZ"/>
              </w:rPr>
            </w:pPr>
            <w:r w:rsidRPr="007E43C2">
              <w:rPr>
                <w:b/>
                <w:sz w:val="18"/>
                <w:szCs w:val="18"/>
                <w:lang w:val="uz-Latn-UZ"/>
              </w:rPr>
              <w:t>o‘zgarishi sabablari</w:t>
            </w:r>
          </w:p>
          <w:p w:rsidR="000B3783" w:rsidRPr="007E43C2" w:rsidRDefault="000B3783" w:rsidP="00103397">
            <w:pPr>
              <w:ind w:left="-101" w:right="-79"/>
              <w:jc w:val="center"/>
              <w:rPr>
                <w:sz w:val="18"/>
                <w:szCs w:val="18"/>
                <w:lang w:val="uz-Cyrl-UZ"/>
              </w:rPr>
            </w:pPr>
          </w:p>
          <w:p w:rsidR="003B663B" w:rsidRPr="007E43C2" w:rsidRDefault="00041979" w:rsidP="003B663B">
            <w:pPr>
              <w:ind w:left="-101" w:right="-79"/>
              <w:jc w:val="center"/>
              <w:rPr>
                <w:sz w:val="18"/>
                <w:szCs w:val="18"/>
                <w:lang w:val="uz-Latn-UZ"/>
              </w:rPr>
            </w:pPr>
            <w:r w:rsidRPr="007E43C2">
              <w:rPr>
                <w:sz w:val="18"/>
                <w:szCs w:val="18"/>
                <w:lang w:val="uz-Latn-UZ"/>
              </w:rPr>
              <w:t xml:space="preserve">Примечание:причины </w:t>
            </w:r>
          </w:p>
          <w:p w:rsidR="00041979" w:rsidRPr="007E43C2" w:rsidRDefault="00041979" w:rsidP="003B663B">
            <w:pPr>
              <w:ind w:left="-101" w:right="-79"/>
              <w:jc w:val="center"/>
              <w:rPr>
                <w:sz w:val="18"/>
                <w:szCs w:val="18"/>
                <w:lang w:val="uz-Latn-UZ"/>
              </w:rPr>
            </w:pPr>
            <w:r w:rsidRPr="007E43C2">
              <w:rPr>
                <w:sz w:val="18"/>
                <w:szCs w:val="18"/>
                <w:lang w:val="uz-Latn-UZ"/>
              </w:rPr>
              <w:t>изменения тарифа</w:t>
            </w:r>
          </w:p>
        </w:tc>
      </w:tr>
      <w:tr w:rsidR="00041979" w:rsidRPr="007E43C2" w:rsidTr="000B3783">
        <w:trPr>
          <w:cantSplit/>
          <w:trHeight w:val="1031"/>
          <w:jc w:val="center"/>
        </w:trPr>
        <w:tc>
          <w:tcPr>
            <w:tcW w:w="3681" w:type="dxa"/>
            <w:vMerge/>
          </w:tcPr>
          <w:p w:rsidR="00041979" w:rsidRPr="007E43C2" w:rsidRDefault="00041979" w:rsidP="00103397">
            <w:pPr>
              <w:rPr>
                <w:lang w:val="uz-Latn-UZ"/>
              </w:rPr>
            </w:pPr>
          </w:p>
        </w:tc>
        <w:tc>
          <w:tcPr>
            <w:tcW w:w="1134" w:type="dxa"/>
            <w:vMerge/>
          </w:tcPr>
          <w:p w:rsidR="00041979" w:rsidRPr="007E43C2" w:rsidRDefault="00041979" w:rsidP="00103397">
            <w:pPr>
              <w:rPr>
                <w:lang w:val="uz-Latn-UZ"/>
              </w:rPr>
            </w:pPr>
          </w:p>
        </w:tc>
        <w:tc>
          <w:tcPr>
            <w:tcW w:w="1739" w:type="dxa"/>
            <w:vMerge/>
          </w:tcPr>
          <w:p w:rsidR="00041979" w:rsidRPr="007E43C2" w:rsidRDefault="00041979" w:rsidP="00103397">
            <w:pPr>
              <w:jc w:val="center"/>
              <w:rPr>
                <w:b/>
                <w:lang w:val="uz-Latn-UZ"/>
              </w:rPr>
            </w:pPr>
          </w:p>
        </w:tc>
        <w:tc>
          <w:tcPr>
            <w:tcW w:w="1662" w:type="dxa"/>
            <w:vMerge/>
          </w:tcPr>
          <w:p w:rsidR="00041979" w:rsidRPr="007E43C2" w:rsidRDefault="00041979" w:rsidP="00103397">
            <w:pPr>
              <w:jc w:val="center"/>
              <w:rPr>
                <w:b/>
                <w:lang w:val="uz-Latn-UZ"/>
              </w:rPr>
            </w:pPr>
          </w:p>
        </w:tc>
        <w:tc>
          <w:tcPr>
            <w:tcW w:w="1425" w:type="dxa"/>
            <w:vAlign w:val="center"/>
          </w:tcPr>
          <w:p w:rsidR="00041979" w:rsidRPr="007E43C2" w:rsidRDefault="00041979" w:rsidP="000B3783">
            <w:pPr>
              <w:ind w:left="-79" w:right="-108"/>
              <w:jc w:val="center"/>
              <w:rPr>
                <w:sz w:val="8"/>
                <w:szCs w:val="18"/>
                <w:lang w:val="uz-Latn-UZ"/>
              </w:rPr>
            </w:pPr>
            <w:r w:rsidRPr="007E43C2">
              <w:rPr>
                <w:b/>
                <w:sz w:val="18"/>
                <w:szCs w:val="18"/>
                <w:lang w:val="uz-Latn-UZ"/>
              </w:rPr>
              <w:t>o‘tgan oyda</w:t>
            </w:r>
          </w:p>
          <w:p w:rsidR="00041979" w:rsidRPr="007E43C2" w:rsidRDefault="00041979" w:rsidP="000B3783">
            <w:pPr>
              <w:ind w:left="-109"/>
              <w:jc w:val="center"/>
              <w:rPr>
                <w:b/>
                <w:sz w:val="8"/>
                <w:lang w:val="uz-Latn-UZ"/>
              </w:rPr>
            </w:pPr>
          </w:p>
          <w:p w:rsidR="00041979" w:rsidRPr="007E43C2" w:rsidRDefault="00041979" w:rsidP="000B3783">
            <w:pPr>
              <w:ind w:left="-109"/>
              <w:jc w:val="center"/>
              <w:rPr>
                <w:sz w:val="18"/>
                <w:lang w:val="uz-Latn-UZ"/>
              </w:rPr>
            </w:pPr>
            <w:r w:rsidRPr="007E43C2">
              <w:rPr>
                <w:sz w:val="18"/>
                <w:lang w:val="uz-Latn-UZ"/>
              </w:rPr>
              <w:t>предыдущего месяца</w:t>
            </w:r>
          </w:p>
        </w:tc>
        <w:tc>
          <w:tcPr>
            <w:tcW w:w="1427" w:type="dxa"/>
            <w:vAlign w:val="center"/>
          </w:tcPr>
          <w:p w:rsidR="00041979" w:rsidRPr="007E43C2" w:rsidRDefault="00041979" w:rsidP="000B3783">
            <w:pPr>
              <w:jc w:val="center"/>
              <w:rPr>
                <w:b/>
                <w:sz w:val="18"/>
                <w:szCs w:val="18"/>
                <w:lang w:val="uz-Latn-UZ"/>
              </w:rPr>
            </w:pPr>
            <w:r w:rsidRPr="007E43C2">
              <w:rPr>
                <w:b/>
                <w:sz w:val="18"/>
                <w:szCs w:val="18"/>
                <w:lang w:val="uz-Latn-UZ"/>
              </w:rPr>
              <w:t>joriy oyda</w:t>
            </w:r>
          </w:p>
          <w:p w:rsidR="00041979" w:rsidRPr="007E43C2" w:rsidRDefault="00041979" w:rsidP="000B3783">
            <w:pPr>
              <w:jc w:val="center"/>
              <w:rPr>
                <w:b/>
                <w:sz w:val="8"/>
                <w:lang w:val="uz-Latn-UZ"/>
              </w:rPr>
            </w:pPr>
          </w:p>
          <w:p w:rsidR="00041979" w:rsidRPr="007E43C2" w:rsidRDefault="00496D29" w:rsidP="003B663B">
            <w:pPr>
              <w:jc w:val="center"/>
              <w:rPr>
                <w:sz w:val="18"/>
                <w:lang w:val="uz-Latn-UZ"/>
              </w:rPr>
            </w:pPr>
            <w:r w:rsidRPr="007E43C2">
              <w:rPr>
                <w:sz w:val="18"/>
                <w:lang w:val="uz-Latn-UZ"/>
              </w:rPr>
              <w:t xml:space="preserve">текущего </w:t>
            </w:r>
            <w:r w:rsidR="00041979" w:rsidRPr="007E43C2">
              <w:rPr>
                <w:sz w:val="18"/>
                <w:lang w:val="uz-Latn-UZ"/>
              </w:rPr>
              <w:t>месяца</w:t>
            </w:r>
          </w:p>
        </w:tc>
        <w:tc>
          <w:tcPr>
            <w:tcW w:w="2684" w:type="dxa"/>
            <w:vMerge/>
            <w:vAlign w:val="center"/>
          </w:tcPr>
          <w:p w:rsidR="00041979" w:rsidRPr="007E43C2" w:rsidRDefault="00041979" w:rsidP="00103397">
            <w:pPr>
              <w:jc w:val="center"/>
              <w:rPr>
                <w:b/>
                <w:sz w:val="18"/>
                <w:lang w:val="uz-Latn-UZ"/>
              </w:rPr>
            </w:pPr>
          </w:p>
        </w:tc>
      </w:tr>
      <w:tr w:rsidR="00041979" w:rsidRPr="007E43C2" w:rsidTr="00E018F7">
        <w:trPr>
          <w:cantSplit/>
          <w:trHeight w:val="283"/>
          <w:jc w:val="center"/>
        </w:trPr>
        <w:tc>
          <w:tcPr>
            <w:tcW w:w="3681" w:type="dxa"/>
            <w:vAlign w:val="center"/>
          </w:tcPr>
          <w:p w:rsidR="00041979" w:rsidRPr="007E43C2" w:rsidRDefault="00041979" w:rsidP="00103397">
            <w:pPr>
              <w:jc w:val="center"/>
              <w:rPr>
                <w:sz w:val="18"/>
                <w:szCs w:val="18"/>
                <w:lang w:val="uz-Latn-UZ"/>
              </w:rPr>
            </w:pPr>
            <w:r w:rsidRPr="007E43C2">
              <w:rPr>
                <w:sz w:val="18"/>
                <w:szCs w:val="18"/>
                <w:lang w:val="uz-Latn-UZ"/>
              </w:rPr>
              <w:t>1</w:t>
            </w:r>
          </w:p>
        </w:tc>
        <w:tc>
          <w:tcPr>
            <w:tcW w:w="1134" w:type="dxa"/>
            <w:vAlign w:val="center"/>
          </w:tcPr>
          <w:p w:rsidR="00041979" w:rsidRPr="007E43C2" w:rsidRDefault="00041979" w:rsidP="00103397">
            <w:pPr>
              <w:jc w:val="center"/>
              <w:rPr>
                <w:sz w:val="18"/>
                <w:szCs w:val="18"/>
                <w:lang w:val="uz-Latn-UZ"/>
              </w:rPr>
            </w:pPr>
            <w:r w:rsidRPr="007E43C2">
              <w:rPr>
                <w:sz w:val="18"/>
                <w:szCs w:val="18"/>
                <w:lang w:val="uz-Latn-UZ"/>
              </w:rPr>
              <w:t>2</w:t>
            </w:r>
          </w:p>
        </w:tc>
        <w:tc>
          <w:tcPr>
            <w:tcW w:w="1739" w:type="dxa"/>
            <w:vAlign w:val="center"/>
          </w:tcPr>
          <w:p w:rsidR="00041979" w:rsidRPr="007E43C2" w:rsidRDefault="00041979" w:rsidP="00103397">
            <w:pPr>
              <w:jc w:val="center"/>
              <w:rPr>
                <w:sz w:val="18"/>
                <w:szCs w:val="18"/>
                <w:lang w:val="uz-Latn-UZ"/>
              </w:rPr>
            </w:pPr>
            <w:r w:rsidRPr="007E43C2">
              <w:rPr>
                <w:sz w:val="18"/>
                <w:szCs w:val="18"/>
                <w:lang w:val="uz-Latn-UZ"/>
              </w:rPr>
              <w:t>3</w:t>
            </w:r>
          </w:p>
        </w:tc>
        <w:tc>
          <w:tcPr>
            <w:tcW w:w="1662" w:type="dxa"/>
            <w:vAlign w:val="center"/>
          </w:tcPr>
          <w:p w:rsidR="00041979" w:rsidRPr="007E43C2" w:rsidRDefault="00041979" w:rsidP="00103397">
            <w:pPr>
              <w:jc w:val="center"/>
              <w:rPr>
                <w:sz w:val="18"/>
                <w:szCs w:val="18"/>
                <w:lang w:val="uz-Latn-UZ"/>
              </w:rPr>
            </w:pPr>
            <w:r w:rsidRPr="007E43C2">
              <w:rPr>
                <w:sz w:val="18"/>
                <w:szCs w:val="18"/>
                <w:lang w:val="uz-Latn-UZ"/>
              </w:rPr>
              <w:t>4</w:t>
            </w:r>
          </w:p>
        </w:tc>
        <w:tc>
          <w:tcPr>
            <w:tcW w:w="1425" w:type="dxa"/>
            <w:vAlign w:val="center"/>
          </w:tcPr>
          <w:p w:rsidR="00041979" w:rsidRPr="007E43C2" w:rsidRDefault="00041979" w:rsidP="00103397">
            <w:pPr>
              <w:jc w:val="center"/>
              <w:rPr>
                <w:sz w:val="18"/>
                <w:szCs w:val="18"/>
                <w:lang w:val="uz-Latn-UZ"/>
              </w:rPr>
            </w:pPr>
            <w:r w:rsidRPr="007E43C2">
              <w:rPr>
                <w:sz w:val="18"/>
                <w:szCs w:val="18"/>
                <w:lang w:val="uz-Latn-UZ"/>
              </w:rPr>
              <w:t>5</w:t>
            </w:r>
          </w:p>
        </w:tc>
        <w:tc>
          <w:tcPr>
            <w:tcW w:w="1427" w:type="dxa"/>
            <w:vAlign w:val="center"/>
          </w:tcPr>
          <w:p w:rsidR="00041979" w:rsidRPr="007E43C2" w:rsidRDefault="00041979" w:rsidP="00103397">
            <w:pPr>
              <w:jc w:val="center"/>
              <w:rPr>
                <w:sz w:val="18"/>
                <w:szCs w:val="18"/>
                <w:lang w:val="uz-Latn-UZ"/>
              </w:rPr>
            </w:pPr>
            <w:r w:rsidRPr="007E43C2">
              <w:rPr>
                <w:sz w:val="18"/>
                <w:szCs w:val="18"/>
                <w:lang w:val="uz-Latn-UZ"/>
              </w:rPr>
              <w:t>6</w:t>
            </w:r>
          </w:p>
        </w:tc>
        <w:tc>
          <w:tcPr>
            <w:tcW w:w="2684" w:type="dxa"/>
            <w:vAlign w:val="center"/>
          </w:tcPr>
          <w:p w:rsidR="00041979" w:rsidRPr="007E43C2" w:rsidRDefault="00041979" w:rsidP="00103397">
            <w:pPr>
              <w:jc w:val="center"/>
              <w:rPr>
                <w:sz w:val="18"/>
                <w:szCs w:val="18"/>
                <w:lang w:val="uz-Latn-UZ"/>
              </w:rPr>
            </w:pPr>
            <w:r w:rsidRPr="007E43C2">
              <w:rPr>
                <w:sz w:val="18"/>
                <w:szCs w:val="18"/>
                <w:lang w:val="uz-Latn-UZ"/>
              </w:rPr>
              <w:t>7</w:t>
            </w:r>
          </w:p>
        </w:tc>
      </w:tr>
      <w:tr w:rsidR="00D97C93" w:rsidRPr="007E43C2" w:rsidTr="00155AC9">
        <w:trPr>
          <w:cantSplit/>
          <w:trHeight w:val="283"/>
          <w:jc w:val="center"/>
        </w:trPr>
        <w:tc>
          <w:tcPr>
            <w:tcW w:w="3681" w:type="dxa"/>
          </w:tcPr>
          <w:p w:rsidR="00D97C93" w:rsidRPr="007E43C2" w:rsidRDefault="00D97C93" w:rsidP="00155AC9">
            <w:pPr>
              <w:ind w:firstLine="11"/>
              <w:rPr>
                <w:b/>
                <w:sz w:val="18"/>
                <w:szCs w:val="18"/>
                <w:lang w:val="uz-Latn-UZ"/>
              </w:rPr>
            </w:pPr>
            <w:r w:rsidRPr="007E43C2">
              <w:rPr>
                <w:b/>
                <w:sz w:val="18"/>
                <w:szCs w:val="18"/>
                <w:lang w:val="uz-Latn-UZ"/>
              </w:rPr>
              <w:t xml:space="preserve">Hisobot oyining 15 sanasi holatiga hisob-kitobda foydalanilgan valyuta kursi </w:t>
            </w:r>
          </w:p>
          <w:p w:rsidR="00D97C93" w:rsidRPr="007E43C2" w:rsidRDefault="00D97C93" w:rsidP="00155AC9">
            <w:pPr>
              <w:ind w:firstLine="11"/>
              <w:rPr>
                <w:sz w:val="18"/>
                <w:szCs w:val="18"/>
                <w:lang w:val="uz-Latn-UZ"/>
              </w:rPr>
            </w:pPr>
            <w:r w:rsidRPr="007E43C2">
              <w:rPr>
                <w:sz w:val="18"/>
                <w:szCs w:val="18"/>
                <w:lang w:val="uz-Latn-UZ"/>
              </w:rPr>
              <w:t>Курсы валют, использованные при расчетах, по состоянию на 15 число месяца</w:t>
            </w:r>
          </w:p>
        </w:tc>
        <w:tc>
          <w:tcPr>
            <w:tcW w:w="1134" w:type="dxa"/>
            <w:vAlign w:val="center"/>
          </w:tcPr>
          <w:p w:rsidR="00D97C93" w:rsidRPr="007E43C2" w:rsidRDefault="00D97C93" w:rsidP="00155AC9">
            <w:pPr>
              <w:jc w:val="center"/>
              <w:rPr>
                <w:sz w:val="18"/>
                <w:szCs w:val="18"/>
                <w:lang w:val="uz-Latn-UZ"/>
              </w:rPr>
            </w:pPr>
            <w:r w:rsidRPr="007E43C2">
              <w:rPr>
                <w:sz w:val="18"/>
                <w:szCs w:val="18"/>
                <w:lang w:val="uz-Latn-UZ"/>
              </w:rPr>
              <w:t>600</w:t>
            </w:r>
          </w:p>
        </w:tc>
        <w:tc>
          <w:tcPr>
            <w:tcW w:w="1739" w:type="dxa"/>
            <w:vAlign w:val="center"/>
          </w:tcPr>
          <w:p w:rsidR="00D97C93" w:rsidRPr="007E43C2" w:rsidRDefault="00D97C93" w:rsidP="00103397">
            <w:pPr>
              <w:jc w:val="center"/>
              <w:rPr>
                <w:sz w:val="18"/>
                <w:szCs w:val="18"/>
                <w:lang w:val="uz-Latn-UZ"/>
              </w:rPr>
            </w:pPr>
            <w:r w:rsidRPr="007E43C2">
              <w:rPr>
                <w:sz w:val="18"/>
                <w:szCs w:val="18"/>
                <w:lang w:val="uz-Latn-UZ"/>
              </w:rPr>
              <w:t>x</w:t>
            </w:r>
          </w:p>
        </w:tc>
        <w:tc>
          <w:tcPr>
            <w:tcW w:w="1662" w:type="dxa"/>
            <w:vAlign w:val="center"/>
          </w:tcPr>
          <w:p w:rsidR="00D97C93" w:rsidRPr="007E43C2" w:rsidRDefault="00D97C93" w:rsidP="00103397">
            <w:pPr>
              <w:jc w:val="center"/>
              <w:rPr>
                <w:sz w:val="18"/>
                <w:szCs w:val="18"/>
                <w:lang w:val="uz-Latn-UZ"/>
              </w:rPr>
            </w:pPr>
            <w:r w:rsidRPr="007E43C2">
              <w:rPr>
                <w:sz w:val="18"/>
                <w:szCs w:val="18"/>
                <w:lang w:val="uz-Latn-UZ"/>
              </w:rPr>
              <w:t>x</w:t>
            </w:r>
          </w:p>
        </w:tc>
        <w:tc>
          <w:tcPr>
            <w:tcW w:w="1425" w:type="dxa"/>
            <w:vAlign w:val="center"/>
          </w:tcPr>
          <w:p w:rsidR="00D97C93" w:rsidRPr="007E43C2" w:rsidRDefault="00D97C93" w:rsidP="00103397">
            <w:pPr>
              <w:jc w:val="center"/>
              <w:rPr>
                <w:sz w:val="18"/>
                <w:szCs w:val="18"/>
                <w:lang w:val="uz-Latn-UZ"/>
              </w:rPr>
            </w:pPr>
          </w:p>
        </w:tc>
        <w:tc>
          <w:tcPr>
            <w:tcW w:w="1427" w:type="dxa"/>
            <w:vAlign w:val="center"/>
          </w:tcPr>
          <w:p w:rsidR="00D97C93" w:rsidRPr="007E43C2" w:rsidRDefault="00D97C93" w:rsidP="00103397">
            <w:pPr>
              <w:jc w:val="center"/>
              <w:rPr>
                <w:sz w:val="18"/>
                <w:szCs w:val="18"/>
                <w:lang w:val="uz-Latn-UZ"/>
              </w:rPr>
            </w:pPr>
          </w:p>
        </w:tc>
        <w:tc>
          <w:tcPr>
            <w:tcW w:w="2684" w:type="dxa"/>
            <w:vAlign w:val="center"/>
          </w:tcPr>
          <w:p w:rsidR="00D97C93" w:rsidRPr="007E43C2" w:rsidRDefault="00D97C93" w:rsidP="00103397">
            <w:pPr>
              <w:jc w:val="center"/>
              <w:rPr>
                <w:sz w:val="18"/>
                <w:szCs w:val="18"/>
                <w:lang w:val="uz-Latn-UZ"/>
              </w:rPr>
            </w:pPr>
          </w:p>
        </w:tc>
      </w:tr>
      <w:tr w:rsidR="00041979" w:rsidRPr="007E43C2" w:rsidTr="00E018F7">
        <w:trPr>
          <w:trHeight w:hRule="exact" w:val="284"/>
          <w:jc w:val="center"/>
        </w:trPr>
        <w:tc>
          <w:tcPr>
            <w:tcW w:w="3681" w:type="dxa"/>
            <w:vMerge w:val="restart"/>
            <w:vAlign w:val="center"/>
          </w:tcPr>
          <w:p w:rsidR="00041979" w:rsidRPr="007E43C2" w:rsidRDefault="00041979" w:rsidP="00103397">
            <w:pPr>
              <w:pStyle w:val="31"/>
              <w:jc w:val="left"/>
              <w:rPr>
                <w:b/>
                <w:sz w:val="18"/>
                <w:szCs w:val="18"/>
                <w:lang w:val="uz-Latn-UZ"/>
              </w:rPr>
            </w:pPr>
            <w:r w:rsidRPr="007E43C2">
              <w:rPr>
                <w:b/>
                <w:sz w:val="18"/>
                <w:szCs w:val="18"/>
                <w:lang w:val="uz-Latn-UZ"/>
              </w:rPr>
              <w:t>XALQARO qatnovda eng ommaviy tanlangan yo‘nalish bo‘yicha</w:t>
            </w:r>
          </w:p>
          <w:p w:rsidR="00041979" w:rsidRPr="007E43C2" w:rsidRDefault="00041979" w:rsidP="00103397">
            <w:pPr>
              <w:pStyle w:val="31"/>
              <w:jc w:val="left"/>
              <w:rPr>
                <w:b/>
                <w:sz w:val="18"/>
                <w:szCs w:val="18"/>
                <w:lang w:val="uz-Latn-UZ"/>
              </w:rPr>
            </w:pPr>
            <w:r w:rsidRPr="007E43C2">
              <w:rPr>
                <w:b/>
                <w:sz w:val="18"/>
                <w:szCs w:val="18"/>
                <w:lang w:val="uz-Latn-UZ"/>
              </w:rPr>
              <w:t>yo‘lovchi tashish</w:t>
            </w:r>
          </w:p>
          <w:p w:rsidR="00041979" w:rsidRPr="007E43C2" w:rsidRDefault="00041979" w:rsidP="00103397">
            <w:pPr>
              <w:rPr>
                <w:sz w:val="18"/>
                <w:szCs w:val="18"/>
                <w:lang w:val="uz-Latn-UZ"/>
              </w:rPr>
            </w:pPr>
            <w:r w:rsidRPr="007E43C2">
              <w:rPr>
                <w:sz w:val="18"/>
                <w:szCs w:val="18"/>
                <w:lang w:val="uz-Latn-UZ"/>
              </w:rPr>
              <w:t>Перевозка пассажиров в МЕЖДУНАРОДНОМ сообщении по выбранному направлению</w:t>
            </w: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01</w:t>
            </w:r>
          </w:p>
        </w:tc>
        <w:tc>
          <w:tcPr>
            <w:tcW w:w="1739" w:type="dxa"/>
            <w:vAlign w:val="center"/>
          </w:tcPr>
          <w:p w:rsidR="00041979" w:rsidRPr="007E43C2" w:rsidRDefault="00041979" w:rsidP="00103397">
            <w:pPr>
              <w:ind w:left="-108" w:right="-108"/>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02</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03</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04</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05</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06</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07</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08</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09</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pStyle w:val="31"/>
              <w:jc w:val="left"/>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10</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restart"/>
            <w:vAlign w:val="center"/>
          </w:tcPr>
          <w:p w:rsidR="00041979" w:rsidRPr="007E43C2" w:rsidRDefault="00041979" w:rsidP="00103397">
            <w:pPr>
              <w:pStyle w:val="31"/>
              <w:jc w:val="left"/>
              <w:rPr>
                <w:b/>
                <w:sz w:val="18"/>
                <w:szCs w:val="18"/>
                <w:lang w:val="uz-Latn-UZ"/>
              </w:rPr>
            </w:pPr>
            <w:r w:rsidRPr="007E43C2">
              <w:rPr>
                <w:b/>
                <w:sz w:val="18"/>
                <w:szCs w:val="18"/>
                <w:lang w:val="uz-Latn-UZ"/>
              </w:rPr>
              <w:t>ICHKI qatnovda eng ommaviy tanlangan yo‘nalish bo‘yicha</w:t>
            </w:r>
          </w:p>
          <w:p w:rsidR="00041979" w:rsidRPr="007E43C2" w:rsidRDefault="00041979" w:rsidP="00103397">
            <w:pPr>
              <w:rPr>
                <w:sz w:val="18"/>
                <w:szCs w:val="18"/>
                <w:lang w:val="uz-Latn-UZ"/>
              </w:rPr>
            </w:pPr>
            <w:r w:rsidRPr="007E43C2">
              <w:rPr>
                <w:b/>
                <w:sz w:val="18"/>
                <w:szCs w:val="18"/>
                <w:lang w:val="uz-Latn-UZ"/>
              </w:rPr>
              <w:t>yo‘lovchi tashish</w:t>
            </w:r>
          </w:p>
          <w:p w:rsidR="00041979" w:rsidRPr="007E43C2" w:rsidRDefault="00041979" w:rsidP="00103397">
            <w:pPr>
              <w:rPr>
                <w:sz w:val="18"/>
                <w:szCs w:val="18"/>
                <w:lang w:val="uz-Latn-UZ"/>
              </w:rPr>
            </w:pPr>
            <w:r w:rsidRPr="007E43C2">
              <w:rPr>
                <w:sz w:val="18"/>
                <w:szCs w:val="18"/>
                <w:lang w:val="uz-Latn-UZ"/>
              </w:rPr>
              <w:t>Перевозка пассажиров во ВНУТРЕННЕМ  сообщении по выбранному направлению</w:t>
            </w: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21</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22</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23</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24</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25</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26</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27</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28</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29</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r w:rsidR="00041979" w:rsidRPr="007E43C2" w:rsidTr="00E018F7">
        <w:trPr>
          <w:trHeight w:hRule="exact" w:val="284"/>
          <w:jc w:val="center"/>
        </w:trPr>
        <w:tc>
          <w:tcPr>
            <w:tcW w:w="3681" w:type="dxa"/>
            <w:vMerge/>
            <w:vAlign w:val="center"/>
          </w:tcPr>
          <w:p w:rsidR="00041979" w:rsidRPr="007E43C2" w:rsidRDefault="00041979" w:rsidP="00103397">
            <w:pPr>
              <w:rPr>
                <w:b/>
                <w:sz w:val="18"/>
                <w:szCs w:val="18"/>
                <w:lang w:val="uz-Latn-UZ"/>
              </w:rPr>
            </w:pPr>
          </w:p>
        </w:tc>
        <w:tc>
          <w:tcPr>
            <w:tcW w:w="1134" w:type="dxa"/>
            <w:vAlign w:val="center"/>
          </w:tcPr>
          <w:p w:rsidR="00041979" w:rsidRPr="007E43C2" w:rsidRDefault="003711C5" w:rsidP="00103397">
            <w:pPr>
              <w:jc w:val="center"/>
              <w:rPr>
                <w:sz w:val="18"/>
                <w:lang w:val="uz-Latn-UZ"/>
              </w:rPr>
            </w:pPr>
            <w:r w:rsidRPr="007E43C2">
              <w:rPr>
                <w:sz w:val="18"/>
                <w:lang w:val="uz-Cyrl-UZ"/>
              </w:rPr>
              <w:t>6</w:t>
            </w:r>
            <w:r w:rsidR="00041979" w:rsidRPr="007E43C2">
              <w:rPr>
                <w:sz w:val="18"/>
                <w:lang w:val="uz-Latn-UZ"/>
              </w:rPr>
              <w:t>30</w:t>
            </w:r>
          </w:p>
        </w:tc>
        <w:tc>
          <w:tcPr>
            <w:tcW w:w="1739" w:type="dxa"/>
            <w:vAlign w:val="center"/>
          </w:tcPr>
          <w:p w:rsidR="00041979" w:rsidRPr="007E43C2" w:rsidRDefault="00041979" w:rsidP="00103397">
            <w:pPr>
              <w:jc w:val="center"/>
              <w:rPr>
                <w:sz w:val="18"/>
                <w:szCs w:val="18"/>
                <w:lang w:val="uz-Latn-UZ"/>
              </w:rPr>
            </w:pPr>
          </w:p>
        </w:tc>
        <w:tc>
          <w:tcPr>
            <w:tcW w:w="1662" w:type="dxa"/>
            <w:vAlign w:val="center"/>
          </w:tcPr>
          <w:p w:rsidR="00041979" w:rsidRPr="007E43C2" w:rsidRDefault="00041979" w:rsidP="00103397">
            <w:pPr>
              <w:jc w:val="center"/>
              <w:rPr>
                <w:sz w:val="18"/>
                <w:szCs w:val="18"/>
                <w:lang w:val="uz-Latn-UZ"/>
              </w:rPr>
            </w:pPr>
          </w:p>
        </w:tc>
        <w:tc>
          <w:tcPr>
            <w:tcW w:w="1425" w:type="dxa"/>
            <w:vAlign w:val="center"/>
          </w:tcPr>
          <w:p w:rsidR="00041979" w:rsidRPr="007E43C2" w:rsidRDefault="00041979" w:rsidP="00103397">
            <w:pPr>
              <w:jc w:val="center"/>
              <w:rPr>
                <w:sz w:val="18"/>
                <w:szCs w:val="18"/>
                <w:lang w:val="uz-Latn-UZ"/>
              </w:rPr>
            </w:pPr>
          </w:p>
        </w:tc>
        <w:tc>
          <w:tcPr>
            <w:tcW w:w="1427" w:type="dxa"/>
            <w:vAlign w:val="center"/>
          </w:tcPr>
          <w:p w:rsidR="00041979" w:rsidRPr="007E43C2" w:rsidRDefault="00041979" w:rsidP="00103397">
            <w:pPr>
              <w:jc w:val="center"/>
              <w:rPr>
                <w:sz w:val="18"/>
                <w:szCs w:val="18"/>
                <w:lang w:val="uz-Latn-UZ"/>
              </w:rPr>
            </w:pPr>
          </w:p>
        </w:tc>
        <w:tc>
          <w:tcPr>
            <w:tcW w:w="2684" w:type="dxa"/>
            <w:vAlign w:val="center"/>
          </w:tcPr>
          <w:p w:rsidR="00041979" w:rsidRPr="007E43C2" w:rsidRDefault="00041979" w:rsidP="00103397">
            <w:pPr>
              <w:jc w:val="center"/>
              <w:rPr>
                <w:sz w:val="18"/>
                <w:szCs w:val="18"/>
                <w:lang w:val="uz-Latn-UZ"/>
              </w:rPr>
            </w:pPr>
          </w:p>
        </w:tc>
      </w:tr>
    </w:tbl>
    <w:p w:rsidR="00A87089" w:rsidRPr="007E43C2" w:rsidRDefault="00A87089" w:rsidP="00DE4DEA">
      <w:pPr>
        <w:pStyle w:val="5"/>
        <w:spacing w:before="120"/>
        <w:jc w:val="left"/>
        <w:rPr>
          <w:rFonts w:ascii="Times New Roman" w:hAnsi="Times New Roman"/>
          <w:i w:val="0"/>
          <w:sz w:val="24"/>
          <w:szCs w:val="24"/>
          <w:lang w:val="uz-Latn-UZ"/>
        </w:rPr>
      </w:pPr>
    </w:p>
    <w:p w:rsidR="00A87089" w:rsidRPr="007E43C2" w:rsidRDefault="00A87089" w:rsidP="00DE4DEA">
      <w:pPr>
        <w:pStyle w:val="5"/>
        <w:spacing w:before="120"/>
        <w:jc w:val="left"/>
        <w:rPr>
          <w:rFonts w:ascii="Times New Roman" w:hAnsi="Times New Roman"/>
          <w:b w:val="0"/>
          <w:bCs w:val="0"/>
          <w:i w:val="0"/>
          <w:iCs w:val="0"/>
          <w:sz w:val="20"/>
          <w:szCs w:val="20"/>
          <w:lang w:val="uz-Latn-UZ"/>
        </w:rPr>
      </w:pPr>
    </w:p>
    <w:p w:rsidR="00DE4DEA" w:rsidRPr="007E43C2" w:rsidRDefault="00DE4DEA" w:rsidP="00DE4DEA">
      <w:pPr>
        <w:rPr>
          <w:lang w:val="uz-Latn-UZ"/>
        </w:rPr>
      </w:pPr>
    </w:p>
    <w:p w:rsidR="00E729A1" w:rsidRPr="007E43C2" w:rsidRDefault="00E729A1" w:rsidP="00DE4DEA">
      <w:pPr>
        <w:rPr>
          <w:lang w:val="uz-Latn-UZ"/>
        </w:rPr>
      </w:pPr>
    </w:p>
    <w:p w:rsidR="00041979" w:rsidRPr="007E43C2" w:rsidRDefault="003B6A2E" w:rsidP="00041979">
      <w:pPr>
        <w:pStyle w:val="5"/>
        <w:spacing w:before="120"/>
        <w:rPr>
          <w:rFonts w:ascii="Times New Roman" w:hAnsi="Times New Roman"/>
          <w:i w:val="0"/>
          <w:caps/>
          <w:sz w:val="24"/>
          <w:szCs w:val="24"/>
          <w:lang w:val="uz-Latn-UZ"/>
        </w:rPr>
      </w:pPr>
      <w:r w:rsidRPr="007E43C2">
        <w:rPr>
          <w:rFonts w:ascii="Times New Roman" w:hAnsi="Times New Roman"/>
          <w:i w:val="0"/>
          <w:sz w:val="24"/>
          <w:szCs w:val="24"/>
          <w:lang w:val="uz-Latn-UZ"/>
        </w:rPr>
        <w:lastRenderedPageBreak/>
        <w:t>7</w:t>
      </w:r>
      <w:r w:rsidR="00041979" w:rsidRPr="007E43C2">
        <w:rPr>
          <w:rFonts w:ascii="Times New Roman" w:hAnsi="Times New Roman"/>
          <w:i w:val="0"/>
          <w:sz w:val="24"/>
          <w:szCs w:val="24"/>
          <w:lang w:val="uz-Latn-UZ"/>
        </w:rPr>
        <w:t>-BOB. HAVO TRANSPORTIDA YUK TASHISH TARIFLARI</w:t>
      </w:r>
    </w:p>
    <w:p w:rsidR="00041979" w:rsidRPr="007E43C2" w:rsidRDefault="00041979" w:rsidP="00496D29">
      <w:pPr>
        <w:spacing w:after="120"/>
        <w:ind w:right="110"/>
        <w:jc w:val="center"/>
        <w:rPr>
          <w:sz w:val="24"/>
          <w:szCs w:val="24"/>
          <w:lang w:val="uz-Latn-UZ"/>
        </w:rPr>
      </w:pPr>
      <w:r w:rsidRPr="007E43C2">
        <w:rPr>
          <w:sz w:val="24"/>
          <w:szCs w:val="24"/>
          <w:lang w:val="uz-Latn-UZ"/>
        </w:rPr>
        <w:t xml:space="preserve">ГЛАВА </w:t>
      </w:r>
      <w:r w:rsidR="003B6A2E" w:rsidRPr="007E43C2">
        <w:rPr>
          <w:sz w:val="24"/>
          <w:szCs w:val="24"/>
          <w:lang w:val="uz-Latn-UZ"/>
        </w:rPr>
        <w:t>7</w:t>
      </w:r>
      <w:r w:rsidRPr="007E43C2">
        <w:rPr>
          <w:sz w:val="24"/>
          <w:szCs w:val="24"/>
          <w:lang w:val="uz-Latn-UZ"/>
        </w:rPr>
        <w:t>.</w:t>
      </w:r>
      <w:r w:rsidRPr="007E43C2">
        <w:rPr>
          <w:sz w:val="16"/>
          <w:szCs w:val="16"/>
          <w:lang w:val="uz-Latn-UZ"/>
        </w:rPr>
        <w:t xml:space="preserve"> </w:t>
      </w:r>
      <w:r w:rsidRPr="007E43C2">
        <w:rPr>
          <w:sz w:val="24"/>
          <w:szCs w:val="24"/>
          <w:lang w:val="uz-Latn-UZ"/>
        </w:rPr>
        <w:t>ТАРИФЫ НА ПЕРЕВОЗКУ ГРУЗОВ ВОЗДУШНЫМ ТРАНСПОРТОМ</w:t>
      </w:r>
    </w:p>
    <w:p w:rsidR="00496D29" w:rsidRPr="007E43C2" w:rsidRDefault="00496D29" w:rsidP="003B663B">
      <w:pPr>
        <w:ind w:left="420" w:right="1077"/>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2"/>
        <w:gridCol w:w="1127"/>
        <w:gridCol w:w="1739"/>
        <w:gridCol w:w="1662"/>
        <w:gridCol w:w="1422"/>
        <w:gridCol w:w="1424"/>
        <w:gridCol w:w="2669"/>
      </w:tblGrid>
      <w:tr w:rsidR="00041979" w:rsidRPr="007E43C2" w:rsidTr="00E018F7">
        <w:trPr>
          <w:cantSplit/>
          <w:trHeight w:val="503"/>
          <w:jc w:val="center"/>
        </w:trPr>
        <w:tc>
          <w:tcPr>
            <w:tcW w:w="3722" w:type="dxa"/>
            <w:vMerge w:val="restart"/>
            <w:vAlign w:val="center"/>
          </w:tcPr>
          <w:p w:rsidR="00041979" w:rsidRPr="007E43C2" w:rsidRDefault="00041979" w:rsidP="00103397">
            <w:pPr>
              <w:spacing w:before="120"/>
              <w:ind w:left="-56" w:right="-66"/>
              <w:jc w:val="center"/>
              <w:rPr>
                <w:b/>
                <w:sz w:val="18"/>
                <w:szCs w:val="18"/>
              </w:rPr>
            </w:pPr>
            <w:r w:rsidRPr="007E43C2">
              <w:rPr>
                <w:b/>
                <w:sz w:val="18"/>
                <w:szCs w:val="18"/>
                <w:lang w:val="uz-Latn-UZ"/>
              </w:rPr>
              <w:t>Xizmat nomi</w:t>
            </w:r>
          </w:p>
          <w:p w:rsidR="003164ED" w:rsidRPr="007E43C2" w:rsidRDefault="003164ED" w:rsidP="003164ED">
            <w:pPr>
              <w:ind w:left="-57" w:right="-68"/>
              <w:jc w:val="center"/>
              <w:rPr>
                <w:b/>
                <w:sz w:val="18"/>
                <w:szCs w:val="18"/>
              </w:rPr>
            </w:pPr>
          </w:p>
          <w:p w:rsidR="00041979" w:rsidRPr="007E43C2" w:rsidRDefault="00041979" w:rsidP="003164ED">
            <w:pPr>
              <w:jc w:val="center"/>
              <w:rPr>
                <w:b/>
              </w:rPr>
            </w:pPr>
            <w:r w:rsidRPr="007E43C2">
              <w:rPr>
                <w:sz w:val="18"/>
                <w:lang w:val="uz-Latn-UZ"/>
              </w:rPr>
              <w:t>Наименование услуги</w:t>
            </w:r>
          </w:p>
        </w:tc>
        <w:tc>
          <w:tcPr>
            <w:tcW w:w="1127" w:type="dxa"/>
            <w:vMerge w:val="restart"/>
            <w:vAlign w:val="center"/>
          </w:tcPr>
          <w:p w:rsidR="00041979" w:rsidRPr="007E43C2" w:rsidRDefault="00041979" w:rsidP="00103397">
            <w:pPr>
              <w:ind w:left="-94" w:right="-87"/>
              <w:jc w:val="center"/>
              <w:rPr>
                <w:b/>
                <w:color w:val="000000"/>
                <w:sz w:val="18"/>
                <w:szCs w:val="18"/>
                <w:lang w:val="uz-Latn-UZ"/>
              </w:rPr>
            </w:pPr>
            <w:r w:rsidRPr="007E43C2">
              <w:rPr>
                <w:b/>
                <w:color w:val="000000"/>
                <w:sz w:val="18"/>
                <w:szCs w:val="18"/>
                <w:lang w:val="uz-Latn-UZ"/>
              </w:rPr>
              <w:t>Satr kodi</w:t>
            </w:r>
          </w:p>
          <w:p w:rsidR="00041979" w:rsidRPr="007E43C2" w:rsidRDefault="00041979" w:rsidP="00103397">
            <w:pPr>
              <w:jc w:val="center"/>
              <w:rPr>
                <w:b/>
                <w:color w:val="000000"/>
                <w:sz w:val="18"/>
                <w:szCs w:val="18"/>
                <w:lang w:val="uz-Latn-UZ"/>
              </w:rPr>
            </w:pPr>
          </w:p>
          <w:p w:rsidR="00041979" w:rsidRPr="007E43C2" w:rsidRDefault="00041979" w:rsidP="00103397">
            <w:pPr>
              <w:jc w:val="center"/>
              <w:rPr>
                <w:sz w:val="18"/>
                <w:szCs w:val="18"/>
                <w:lang w:val="uz-Latn-UZ"/>
              </w:rPr>
            </w:pPr>
            <w:r w:rsidRPr="007E43C2">
              <w:rPr>
                <w:color w:val="000000"/>
                <w:sz w:val="18"/>
                <w:szCs w:val="18"/>
                <w:lang w:val="uz-Latn-UZ"/>
              </w:rPr>
              <w:t>Код строки</w:t>
            </w:r>
          </w:p>
        </w:tc>
        <w:tc>
          <w:tcPr>
            <w:tcW w:w="1739" w:type="dxa"/>
            <w:vMerge w:val="restart"/>
            <w:vAlign w:val="center"/>
          </w:tcPr>
          <w:p w:rsidR="00041979" w:rsidRPr="007E43C2" w:rsidRDefault="00041979" w:rsidP="003164ED">
            <w:pPr>
              <w:ind w:right="-106"/>
              <w:jc w:val="center"/>
              <w:rPr>
                <w:b/>
                <w:sz w:val="18"/>
                <w:szCs w:val="18"/>
              </w:rPr>
            </w:pPr>
            <w:r w:rsidRPr="007E43C2">
              <w:rPr>
                <w:b/>
                <w:sz w:val="18"/>
                <w:szCs w:val="18"/>
                <w:lang w:val="uz-Latn-UZ"/>
              </w:rPr>
              <w:t>Tanlangan yo‘nalish nomi</w:t>
            </w:r>
          </w:p>
          <w:p w:rsidR="003B663B" w:rsidRPr="007E43C2" w:rsidRDefault="003B663B" w:rsidP="003164ED">
            <w:pPr>
              <w:ind w:right="-106"/>
              <w:jc w:val="center"/>
              <w:rPr>
                <w:b/>
                <w:sz w:val="18"/>
                <w:szCs w:val="18"/>
              </w:rPr>
            </w:pPr>
          </w:p>
          <w:p w:rsidR="00041979" w:rsidRPr="007E43C2" w:rsidRDefault="00041979" w:rsidP="00103397">
            <w:pPr>
              <w:jc w:val="center"/>
              <w:rPr>
                <w:sz w:val="18"/>
                <w:szCs w:val="18"/>
                <w:lang w:val="uz-Latn-UZ"/>
              </w:rPr>
            </w:pPr>
            <w:r w:rsidRPr="007E43C2">
              <w:rPr>
                <w:sz w:val="18"/>
                <w:lang w:val="uz-Latn-UZ"/>
              </w:rPr>
              <w:t>Наименование</w:t>
            </w:r>
            <w:r w:rsidRPr="007E43C2">
              <w:rPr>
                <w:sz w:val="18"/>
                <w:szCs w:val="18"/>
                <w:lang w:val="uz-Latn-UZ"/>
              </w:rPr>
              <w:t xml:space="preserve"> выбранного направления</w:t>
            </w:r>
          </w:p>
        </w:tc>
        <w:tc>
          <w:tcPr>
            <w:tcW w:w="1662" w:type="dxa"/>
            <w:vMerge w:val="restart"/>
            <w:vAlign w:val="center"/>
          </w:tcPr>
          <w:p w:rsidR="00041979" w:rsidRPr="007E43C2" w:rsidRDefault="00041979" w:rsidP="00103397">
            <w:pPr>
              <w:ind w:left="-58" w:right="-52"/>
              <w:jc w:val="center"/>
              <w:rPr>
                <w:b/>
                <w:sz w:val="18"/>
                <w:szCs w:val="18"/>
                <w:lang w:val="uz-Latn-UZ"/>
              </w:rPr>
            </w:pPr>
            <w:r w:rsidRPr="007E43C2">
              <w:rPr>
                <w:b/>
                <w:sz w:val="18"/>
                <w:szCs w:val="18"/>
                <w:lang w:val="uz-Latn-UZ"/>
              </w:rPr>
              <w:t>Yuk nomi</w:t>
            </w:r>
          </w:p>
          <w:p w:rsidR="00041979" w:rsidRPr="007E43C2" w:rsidRDefault="00041979" w:rsidP="00103397">
            <w:pPr>
              <w:ind w:left="-58" w:right="-52"/>
              <w:jc w:val="center"/>
              <w:rPr>
                <w:sz w:val="18"/>
                <w:szCs w:val="18"/>
                <w:lang w:val="uz-Latn-UZ"/>
              </w:rPr>
            </w:pPr>
          </w:p>
          <w:p w:rsidR="00041979" w:rsidRPr="007E43C2" w:rsidRDefault="00041979" w:rsidP="00103397">
            <w:pPr>
              <w:ind w:left="-58" w:right="-52"/>
              <w:jc w:val="center"/>
              <w:rPr>
                <w:b/>
                <w:sz w:val="18"/>
                <w:szCs w:val="18"/>
                <w:lang w:val="uz-Latn-UZ"/>
              </w:rPr>
            </w:pPr>
            <w:r w:rsidRPr="007E43C2">
              <w:rPr>
                <w:sz w:val="18"/>
                <w:szCs w:val="18"/>
                <w:lang w:val="uz-Latn-UZ"/>
              </w:rPr>
              <w:t>Наименование груза</w:t>
            </w:r>
          </w:p>
        </w:tc>
        <w:tc>
          <w:tcPr>
            <w:tcW w:w="2846" w:type="dxa"/>
            <w:gridSpan w:val="2"/>
            <w:vAlign w:val="center"/>
          </w:tcPr>
          <w:p w:rsidR="00041979" w:rsidRPr="007E43C2" w:rsidRDefault="00041979" w:rsidP="00103397">
            <w:pPr>
              <w:jc w:val="center"/>
              <w:rPr>
                <w:b/>
                <w:sz w:val="18"/>
                <w:szCs w:val="18"/>
                <w:lang w:val="uz-Latn-UZ"/>
              </w:rPr>
            </w:pPr>
            <w:r w:rsidRPr="007E43C2">
              <w:rPr>
                <w:b/>
                <w:sz w:val="18"/>
                <w:szCs w:val="18"/>
                <w:lang w:val="uz-Latn-UZ"/>
              </w:rPr>
              <w:t>Tarif, so‘m</w:t>
            </w:r>
          </w:p>
          <w:p w:rsidR="00041979" w:rsidRPr="007E43C2" w:rsidRDefault="00041979" w:rsidP="00103397">
            <w:pPr>
              <w:jc w:val="center"/>
              <w:rPr>
                <w:lang w:val="uz-Latn-UZ"/>
              </w:rPr>
            </w:pPr>
            <w:r w:rsidRPr="007E43C2">
              <w:rPr>
                <w:sz w:val="18"/>
                <w:szCs w:val="18"/>
                <w:lang w:val="uz-Latn-UZ"/>
              </w:rPr>
              <w:t>Тариф, сум</w:t>
            </w:r>
          </w:p>
        </w:tc>
        <w:tc>
          <w:tcPr>
            <w:tcW w:w="2669" w:type="dxa"/>
            <w:vMerge w:val="restart"/>
            <w:vAlign w:val="center"/>
          </w:tcPr>
          <w:p w:rsidR="003B663B" w:rsidRPr="007E43C2" w:rsidRDefault="00041979" w:rsidP="003B663B">
            <w:pPr>
              <w:ind w:left="-102" w:right="-79"/>
              <w:jc w:val="center"/>
              <w:rPr>
                <w:b/>
                <w:sz w:val="18"/>
                <w:szCs w:val="18"/>
                <w:lang w:val="uz-Latn-UZ"/>
              </w:rPr>
            </w:pPr>
            <w:r w:rsidRPr="007E43C2">
              <w:rPr>
                <w:b/>
                <w:sz w:val="18"/>
                <w:szCs w:val="18"/>
                <w:lang w:val="uz-Latn-UZ"/>
              </w:rPr>
              <w:t xml:space="preserve">Izoh: tarif </w:t>
            </w:r>
          </w:p>
          <w:p w:rsidR="00041979" w:rsidRPr="007E43C2" w:rsidRDefault="00041979" w:rsidP="003B663B">
            <w:pPr>
              <w:ind w:left="-102" w:right="-79"/>
              <w:jc w:val="center"/>
              <w:rPr>
                <w:b/>
                <w:sz w:val="18"/>
                <w:szCs w:val="18"/>
                <w:lang w:val="uz-Latn-UZ"/>
              </w:rPr>
            </w:pPr>
            <w:r w:rsidRPr="007E43C2">
              <w:rPr>
                <w:b/>
                <w:sz w:val="18"/>
                <w:szCs w:val="18"/>
                <w:lang w:val="uz-Latn-UZ"/>
              </w:rPr>
              <w:t>o‘zgarishi sabablari</w:t>
            </w:r>
          </w:p>
          <w:p w:rsidR="003B663B" w:rsidRPr="007E43C2" w:rsidRDefault="003B663B" w:rsidP="003B663B">
            <w:pPr>
              <w:ind w:left="-102" w:right="-79"/>
              <w:jc w:val="center"/>
              <w:rPr>
                <w:b/>
                <w:sz w:val="18"/>
                <w:szCs w:val="18"/>
                <w:lang w:val="uz-Latn-UZ"/>
              </w:rPr>
            </w:pPr>
          </w:p>
          <w:p w:rsidR="003B663B" w:rsidRPr="007E43C2" w:rsidRDefault="00041979" w:rsidP="003B663B">
            <w:pPr>
              <w:ind w:left="-101" w:right="-79"/>
              <w:jc w:val="center"/>
              <w:rPr>
                <w:sz w:val="18"/>
                <w:szCs w:val="18"/>
                <w:lang w:val="uz-Latn-UZ"/>
              </w:rPr>
            </w:pPr>
            <w:r w:rsidRPr="007E43C2">
              <w:rPr>
                <w:sz w:val="18"/>
                <w:szCs w:val="18"/>
                <w:lang w:val="uz-Latn-UZ"/>
              </w:rPr>
              <w:t>Примечание:</w:t>
            </w:r>
            <w:r w:rsidR="003B663B" w:rsidRPr="007E43C2">
              <w:rPr>
                <w:sz w:val="18"/>
                <w:szCs w:val="18"/>
                <w:lang w:val="uz-Latn-UZ"/>
              </w:rPr>
              <w:t xml:space="preserve"> </w:t>
            </w:r>
            <w:r w:rsidRPr="007E43C2">
              <w:rPr>
                <w:sz w:val="18"/>
                <w:szCs w:val="18"/>
                <w:lang w:val="uz-Latn-UZ"/>
              </w:rPr>
              <w:t xml:space="preserve">причины </w:t>
            </w:r>
          </w:p>
          <w:p w:rsidR="00041979" w:rsidRPr="007E43C2" w:rsidRDefault="00041979" w:rsidP="003B663B">
            <w:pPr>
              <w:ind w:left="-101" w:right="-79"/>
              <w:jc w:val="center"/>
              <w:rPr>
                <w:sz w:val="18"/>
                <w:szCs w:val="18"/>
                <w:lang w:val="uz-Latn-UZ"/>
              </w:rPr>
            </w:pPr>
            <w:r w:rsidRPr="007E43C2">
              <w:rPr>
                <w:sz w:val="18"/>
                <w:szCs w:val="18"/>
                <w:lang w:val="uz-Latn-UZ"/>
              </w:rPr>
              <w:t>изменения тарифа</w:t>
            </w:r>
          </w:p>
        </w:tc>
      </w:tr>
      <w:tr w:rsidR="00041979" w:rsidRPr="007E43C2" w:rsidTr="00E018F7">
        <w:trPr>
          <w:cantSplit/>
          <w:trHeight w:val="1031"/>
          <w:jc w:val="center"/>
        </w:trPr>
        <w:tc>
          <w:tcPr>
            <w:tcW w:w="3722" w:type="dxa"/>
            <w:vMerge/>
          </w:tcPr>
          <w:p w:rsidR="00041979" w:rsidRPr="007E43C2" w:rsidRDefault="00041979" w:rsidP="00103397">
            <w:pPr>
              <w:rPr>
                <w:lang w:val="uz-Latn-UZ"/>
              </w:rPr>
            </w:pPr>
          </w:p>
        </w:tc>
        <w:tc>
          <w:tcPr>
            <w:tcW w:w="1127" w:type="dxa"/>
            <w:vMerge/>
          </w:tcPr>
          <w:p w:rsidR="00041979" w:rsidRPr="007E43C2" w:rsidRDefault="00041979" w:rsidP="00103397">
            <w:pPr>
              <w:rPr>
                <w:lang w:val="uz-Latn-UZ"/>
              </w:rPr>
            </w:pPr>
          </w:p>
        </w:tc>
        <w:tc>
          <w:tcPr>
            <w:tcW w:w="1739" w:type="dxa"/>
            <w:vMerge/>
          </w:tcPr>
          <w:p w:rsidR="00041979" w:rsidRPr="007E43C2" w:rsidRDefault="00041979" w:rsidP="00103397">
            <w:pPr>
              <w:jc w:val="center"/>
              <w:rPr>
                <w:b/>
                <w:lang w:val="uz-Latn-UZ"/>
              </w:rPr>
            </w:pPr>
          </w:p>
        </w:tc>
        <w:tc>
          <w:tcPr>
            <w:tcW w:w="1662" w:type="dxa"/>
            <w:vMerge/>
          </w:tcPr>
          <w:p w:rsidR="00041979" w:rsidRPr="007E43C2" w:rsidRDefault="00041979" w:rsidP="00103397">
            <w:pPr>
              <w:jc w:val="center"/>
              <w:rPr>
                <w:b/>
                <w:lang w:val="uz-Latn-UZ"/>
              </w:rPr>
            </w:pPr>
          </w:p>
        </w:tc>
        <w:tc>
          <w:tcPr>
            <w:tcW w:w="1422" w:type="dxa"/>
            <w:vAlign w:val="center"/>
          </w:tcPr>
          <w:p w:rsidR="00041979" w:rsidRPr="007E43C2" w:rsidRDefault="00041979" w:rsidP="003B663B">
            <w:pPr>
              <w:ind w:left="-79" w:right="-108"/>
              <w:jc w:val="center"/>
              <w:rPr>
                <w:sz w:val="8"/>
                <w:szCs w:val="18"/>
                <w:lang w:val="uz-Latn-UZ"/>
              </w:rPr>
            </w:pPr>
            <w:r w:rsidRPr="007E43C2">
              <w:rPr>
                <w:b/>
                <w:sz w:val="18"/>
                <w:szCs w:val="18"/>
                <w:lang w:val="uz-Latn-UZ"/>
              </w:rPr>
              <w:t>o‘tgan oyda</w:t>
            </w:r>
          </w:p>
          <w:p w:rsidR="00041979" w:rsidRPr="007E43C2" w:rsidRDefault="00041979" w:rsidP="003B663B">
            <w:pPr>
              <w:ind w:left="-109"/>
              <w:jc w:val="center"/>
              <w:rPr>
                <w:b/>
                <w:sz w:val="18"/>
                <w:lang w:val="uz-Latn-UZ"/>
              </w:rPr>
            </w:pPr>
          </w:p>
          <w:p w:rsidR="00041979" w:rsidRPr="007E43C2" w:rsidRDefault="00041979" w:rsidP="003B663B">
            <w:pPr>
              <w:ind w:left="-109"/>
              <w:jc w:val="center"/>
              <w:rPr>
                <w:sz w:val="18"/>
                <w:lang w:val="uz-Latn-UZ"/>
              </w:rPr>
            </w:pPr>
            <w:r w:rsidRPr="007E43C2">
              <w:rPr>
                <w:sz w:val="18"/>
                <w:lang w:val="uz-Latn-UZ"/>
              </w:rPr>
              <w:t>предыдущего месяца</w:t>
            </w:r>
          </w:p>
        </w:tc>
        <w:tc>
          <w:tcPr>
            <w:tcW w:w="1424" w:type="dxa"/>
            <w:vAlign w:val="center"/>
          </w:tcPr>
          <w:p w:rsidR="00041979" w:rsidRPr="007E43C2" w:rsidRDefault="00041979" w:rsidP="003B663B">
            <w:pPr>
              <w:jc w:val="center"/>
              <w:rPr>
                <w:b/>
                <w:sz w:val="18"/>
                <w:szCs w:val="18"/>
                <w:lang w:val="uz-Latn-UZ"/>
              </w:rPr>
            </w:pPr>
            <w:r w:rsidRPr="007E43C2">
              <w:rPr>
                <w:b/>
                <w:sz w:val="18"/>
                <w:szCs w:val="18"/>
                <w:lang w:val="uz-Latn-UZ"/>
              </w:rPr>
              <w:t>joriy oyda</w:t>
            </w:r>
          </w:p>
          <w:p w:rsidR="00041979" w:rsidRPr="007E43C2" w:rsidRDefault="00041979" w:rsidP="003B663B">
            <w:pPr>
              <w:jc w:val="center"/>
              <w:rPr>
                <w:b/>
                <w:sz w:val="18"/>
                <w:szCs w:val="18"/>
                <w:lang w:val="uz-Latn-UZ"/>
              </w:rPr>
            </w:pPr>
          </w:p>
          <w:p w:rsidR="00041979" w:rsidRPr="007E43C2" w:rsidRDefault="00041979" w:rsidP="003B663B">
            <w:pPr>
              <w:jc w:val="center"/>
              <w:rPr>
                <w:sz w:val="18"/>
                <w:lang w:val="uz-Latn-UZ"/>
              </w:rPr>
            </w:pPr>
            <w:r w:rsidRPr="007E43C2">
              <w:rPr>
                <w:sz w:val="18"/>
                <w:lang w:val="uz-Latn-UZ"/>
              </w:rPr>
              <w:t>текущего месяца</w:t>
            </w:r>
          </w:p>
        </w:tc>
        <w:tc>
          <w:tcPr>
            <w:tcW w:w="2669" w:type="dxa"/>
            <w:vMerge/>
            <w:vAlign w:val="center"/>
          </w:tcPr>
          <w:p w:rsidR="00041979" w:rsidRPr="007E43C2" w:rsidRDefault="00041979" w:rsidP="00103397">
            <w:pPr>
              <w:jc w:val="center"/>
              <w:rPr>
                <w:b/>
                <w:sz w:val="18"/>
                <w:lang w:val="uz-Latn-UZ"/>
              </w:rPr>
            </w:pPr>
          </w:p>
        </w:tc>
      </w:tr>
      <w:tr w:rsidR="00041979" w:rsidRPr="007E43C2" w:rsidTr="00E018F7">
        <w:trPr>
          <w:cantSplit/>
          <w:trHeight w:val="283"/>
          <w:jc w:val="center"/>
        </w:trPr>
        <w:tc>
          <w:tcPr>
            <w:tcW w:w="3722" w:type="dxa"/>
            <w:vAlign w:val="center"/>
          </w:tcPr>
          <w:p w:rsidR="00041979" w:rsidRPr="007E43C2" w:rsidRDefault="00041979" w:rsidP="00103397">
            <w:pPr>
              <w:jc w:val="center"/>
              <w:rPr>
                <w:sz w:val="18"/>
                <w:szCs w:val="18"/>
                <w:lang w:val="uz-Latn-UZ"/>
              </w:rPr>
            </w:pPr>
            <w:r w:rsidRPr="007E43C2">
              <w:rPr>
                <w:sz w:val="18"/>
                <w:szCs w:val="18"/>
                <w:lang w:val="uz-Latn-UZ"/>
              </w:rPr>
              <w:t>1</w:t>
            </w:r>
          </w:p>
        </w:tc>
        <w:tc>
          <w:tcPr>
            <w:tcW w:w="1127" w:type="dxa"/>
            <w:vAlign w:val="center"/>
          </w:tcPr>
          <w:p w:rsidR="00041979" w:rsidRPr="007E43C2" w:rsidRDefault="00041979" w:rsidP="00103397">
            <w:pPr>
              <w:jc w:val="center"/>
              <w:rPr>
                <w:sz w:val="18"/>
                <w:szCs w:val="18"/>
                <w:lang w:val="uz-Latn-UZ"/>
              </w:rPr>
            </w:pPr>
            <w:r w:rsidRPr="007E43C2">
              <w:rPr>
                <w:sz w:val="18"/>
                <w:szCs w:val="18"/>
                <w:lang w:val="uz-Latn-UZ"/>
              </w:rPr>
              <w:t>2</w:t>
            </w:r>
          </w:p>
        </w:tc>
        <w:tc>
          <w:tcPr>
            <w:tcW w:w="1739" w:type="dxa"/>
            <w:vAlign w:val="center"/>
          </w:tcPr>
          <w:p w:rsidR="00041979" w:rsidRPr="007E43C2" w:rsidRDefault="00041979" w:rsidP="00103397">
            <w:pPr>
              <w:jc w:val="center"/>
              <w:rPr>
                <w:sz w:val="18"/>
                <w:szCs w:val="18"/>
                <w:lang w:val="uz-Latn-UZ"/>
              </w:rPr>
            </w:pPr>
            <w:r w:rsidRPr="007E43C2">
              <w:rPr>
                <w:sz w:val="18"/>
                <w:szCs w:val="18"/>
                <w:lang w:val="uz-Latn-UZ"/>
              </w:rPr>
              <w:t>3</w:t>
            </w:r>
          </w:p>
        </w:tc>
        <w:tc>
          <w:tcPr>
            <w:tcW w:w="1662" w:type="dxa"/>
            <w:vAlign w:val="center"/>
          </w:tcPr>
          <w:p w:rsidR="00041979" w:rsidRPr="007E43C2" w:rsidRDefault="00041979" w:rsidP="00103397">
            <w:pPr>
              <w:jc w:val="center"/>
              <w:rPr>
                <w:sz w:val="18"/>
                <w:szCs w:val="18"/>
                <w:lang w:val="uz-Latn-UZ"/>
              </w:rPr>
            </w:pPr>
            <w:r w:rsidRPr="007E43C2">
              <w:rPr>
                <w:sz w:val="18"/>
                <w:szCs w:val="18"/>
                <w:lang w:val="uz-Latn-UZ"/>
              </w:rPr>
              <w:t>4</w:t>
            </w:r>
          </w:p>
        </w:tc>
        <w:tc>
          <w:tcPr>
            <w:tcW w:w="1422" w:type="dxa"/>
            <w:vAlign w:val="center"/>
          </w:tcPr>
          <w:p w:rsidR="00041979" w:rsidRPr="007E43C2" w:rsidRDefault="00041979" w:rsidP="00103397">
            <w:pPr>
              <w:jc w:val="center"/>
              <w:rPr>
                <w:sz w:val="18"/>
                <w:szCs w:val="18"/>
                <w:lang w:val="uz-Latn-UZ"/>
              </w:rPr>
            </w:pPr>
            <w:r w:rsidRPr="007E43C2">
              <w:rPr>
                <w:sz w:val="18"/>
                <w:szCs w:val="18"/>
                <w:lang w:val="uz-Latn-UZ"/>
              </w:rPr>
              <w:t>5</w:t>
            </w:r>
          </w:p>
        </w:tc>
        <w:tc>
          <w:tcPr>
            <w:tcW w:w="1424" w:type="dxa"/>
            <w:vAlign w:val="center"/>
          </w:tcPr>
          <w:p w:rsidR="00041979" w:rsidRPr="007E43C2" w:rsidRDefault="00041979" w:rsidP="00103397">
            <w:pPr>
              <w:jc w:val="center"/>
              <w:rPr>
                <w:sz w:val="18"/>
                <w:szCs w:val="18"/>
                <w:lang w:val="uz-Latn-UZ"/>
              </w:rPr>
            </w:pPr>
            <w:r w:rsidRPr="007E43C2">
              <w:rPr>
                <w:sz w:val="18"/>
                <w:szCs w:val="18"/>
                <w:lang w:val="uz-Latn-UZ"/>
              </w:rPr>
              <w:t>6</w:t>
            </w:r>
          </w:p>
        </w:tc>
        <w:tc>
          <w:tcPr>
            <w:tcW w:w="2669" w:type="dxa"/>
            <w:vAlign w:val="center"/>
          </w:tcPr>
          <w:p w:rsidR="00041979" w:rsidRPr="007E43C2" w:rsidRDefault="00041979" w:rsidP="00103397">
            <w:pPr>
              <w:jc w:val="center"/>
              <w:rPr>
                <w:sz w:val="18"/>
                <w:szCs w:val="18"/>
                <w:lang w:val="uz-Latn-UZ"/>
              </w:rPr>
            </w:pPr>
            <w:r w:rsidRPr="007E43C2">
              <w:rPr>
                <w:sz w:val="18"/>
                <w:szCs w:val="18"/>
                <w:lang w:val="uz-Latn-UZ"/>
              </w:rPr>
              <w:t>7</w:t>
            </w:r>
          </w:p>
        </w:tc>
      </w:tr>
      <w:tr w:rsidR="004E19F7" w:rsidRPr="007E43C2" w:rsidTr="00155AC9">
        <w:trPr>
          <w:cantSplit/>
          <w:trHeight w:val="283"/>
          <w:jc w:val="center"/>
        </w:trPr>
        <w:tc>
          <w:tcPr>
            <w:tcW w:w="3722" w:type="dxa"/>
          </w:tcPr>
          <w:p w:rsidR="004E19F7" w:rsidRPr="007E43C2" w:rsidRDefault="004E19F7" w:rsidP="00155AC9">
            <w:pPr>
              <w:ind w:firstLine="11"/>
              <w:rPr>
                <w:b/>
                <w:sz w:val="18"/>
                <w:szCs w:val="18"/>
                <w:lang w:val="uz-Latn-UZ"/>
              </w:rPr>
            </w:pPr>
            <w:r w:rsidRPr="007E43C2">
              <w:rPr>
                <w:b/>
                <w:sz w:val="18"/>
                <w:szCs w:val="18"/>
                <w:lang w:val="uz-Latn-UZ"/>
              </w:rPr>
              <w:t xml:space="preserve">Hisobot oyining 15 sanasi holatiga hisob-kitobda foydalanilgan valyuta kursi </w:t>
            </w:r>
          </w:p>
          <w:p w:rsidR="004E19F7" w:rsidRPr="007E43C2" w:rsidRDefault="004E19F7" w:rsidP="00155AC9">
            <w:pPr>
              <w:ind w:firstLine="11"/>
              <w:rPr>
                <w:sz w:val="18"/>
                <w:szCs w:val="18"/>
                <w:lang w:val="uz-Latn-UZ"/>
              </w:rPr>
            </w:pPr>
            <w:r w:rsidRPr="007E43C2">
              <w:rPr>
                <w:sz w:val="18"/>
                <w:szCs w:val="18"/>
                <w:lang w:val="uz-Latn-UZ"/>
              </w:rPr>
              <w:t>Курсы валют, использованные при расчетах, по состоянию на 15 число месяца</w:t>
            </w:r>
          </w:p>
        </w:tc>
        <w:tc>
          <w:tcPr>
            <w:tcW w:w="1127" w:type="dxa"/>
            <w:vAlign w:val="center"/>
          </w:tcPr>
          <w:p w:rsidR="004E19F7" w:rsidRPr="007E43C2" w:rsidRDefault="004E19F7" w:rsidP="00155AC9">
            <w:pPr>
              <w:jc w:val="center"/>
              <w:rPr>
                <w:sz w:val="18"/>
                <w:szCs w:val="18"/>
                <w:lang w:val="uz-Latn-UZ"/>
              </w:rPr>
            </w:pPr>
            <w:r w:rsidRPr="007E43C2">
              <w:rPr>
                <w:sz w:val="18"/>
                <w:szCs w:val="18"/>
                <w:lang w:val="uz-Latn-UZ"/>
              </w:rPr>
              <w:t>700</w:t>
            </w:r>
          </w:p>
        </w:tc>
        <w:tc>
          <w:tcPr>
            <w:tcW w:w="1739" w:type="dxa"/>
            <w:vAlign w:val="center"/>
          </w:tcPr>
          <w:p w:rsidR="004E19F7" w:rsidRPr="007E43C2" w:rsidRDefault="00D97C93" w:rsidP="00103397">
            <w:pPr>
              <w:jc w:val="center"/>
              <w:rPr>
                <w:sz w:val="18"/>
                <w:szCs w:val="18"/>
                <w:lang w:val="uz-Latn-UZ"/>
              </w:rPr>
            </w:pPr>
            <w:r w:rsidRPr="007E43C2">
              <w:rPr>
                <w:sz w:val="18"/>
                <w:szCs w:val="18"/>
                <w:lang w:val="uz-Latn-UZ"/>
              </w:rPr>
              <w:t>x</w:t>
            </w:r>
          </w:p>
        </w:tc>
        <w:tc>
          <w:tcPr>
            <w:tcW w:w="1662" w:type="dxa"/>
            <w:vAlign w:val="center"/>
          </w:tcPr>
          <w:p w:rsidR="004E19F7" w:rsidRPr="007E43C2" w:rsidRDefault="00D97C93" w:rsidP="00103397">
            <w:pPr>
              <w:jc w:val="center"/>
              <w:rPr>
                <w:sz w:val="18"/>
                <w:szCs w:val="18"/>
                <w:lang w:val="uz-Latn-UZ"/>
              </w:rPr>
            </w:pPr>
            <w:r w:rsidRPr="007E43C2">
              <w:rPr>
                <w:sz w:val="18"/>
                <w:szCs w:val="18"/>
                <w:lang w:val="uz-Latn-UZ"/>
              </w:rPr>
              <w:t>x</w:t>
            </w: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restart"/>
            <w:vAlign w:val="center"/>
          </w:tcPr>
          <w:p w:rsidR="004E19F7" w:rsidRPr="007E43C2" w:rsidRDefault="004E19F7" w:rsidP="00103397">
            <w:pPr>
              <w:pStyle w:val="31"/>
              <w:jc w:val="left"/>
              <w:rPr>
                <w:b/>
                <w:sz w:val="18"/>
                <w:szCs w:val="18"/>
                <w:lang w:val="uz-Latn-UZ"/>
              </w:rPr>
            </w:pPr>
            <w:r w:rsidRPr="007E43C2">
              <w:rPr>
                <w:b/>
                <w:sz w:val="18"/>
                <w:szCs w:val="18"/>
                <w:lang w:val="uz-Latn-UZ"/>
              </w:rPr>
              <w:t>XALQARO qatnovda tanlangan yo‘nalish bo‘yicha eng ommaviy yukning bir tonnasini tashish</w:t>
            </w:r>
          </w:p>
          <w:p w:rsidR="004E19F7" w:rsidRPr="007E43C2" w:rsidRDefault="004E19F7" w:rsidP="00103397">
            <w:pPr>
              <w:pStyle w:val="31"/>
              <w:jc w:val="left"/>
              <w:rPr>
                <w:b/>
                <w:sz w:val="18"/>
                <w:szCs w:val="18"/>
                <w:lang w:val="uz-Latn-UZ"/>
              </w:rPr>
            </w:pPr>
          </w:p>
          <w:p w:rsidR="004E19F7" w:rsidRPr="007E43C2" w:rsidRDefault="004E19F7" w:rsidP="00103397">
            <w:pPr>
              <w:rPr>
                <w:sz w:val="18"/>
                <w:szCs w:val="18"/>
                <w:lang w:val="uz-Latn-UZ"/>
              </w:rPr>
            </w:pPr>
            <w:r w:rsidRPr="007E43C2">
              <w:rPr>
                <w:sz w:val="18"/>
                <w:szCs w:val="18"/>
                <w:lang w:val="uz-Latn-UZ"/>
              </w:rPr>
              <w:t xml:space="preserve">Перевозка одной тонны наиболее массового груза в МЕЖДУНАРОДНОМ сообщении по выбранному направлению </w:t>
            </w: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01</w:t>
            </w:r>
          </w:p>
        </w:tc>
        <w:tc>
          <w:tcPr>
            <w:tcW w:w="1739" w:type="dxa"/>
            <w:vAlign w:val="center"/>
          </w:tcPr>
          <w:p w:rsidR="004E19F7" w:rsidRPr="007E43C2" w:rsidRDefault="004E19F7" w:rsidP="00103397">
            <w:pPr>
              <w:ind w:left="-108" w:right="-108"/>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 xml:space="preserve">02 </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03</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04</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05</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06</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07</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08</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09</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pStyle w:val="31"/>
              <w:jc w:val="left"/>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10</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restart"/>
            <w:vAlign w:val="center"/>
          </w:tcPr>
          <w:p w:rsidR="004E19F7" w:rsidRPr="007E43C2" w:rsidRDefault="004E19F7" w:rsidP="00103397">
            <w:pPr>
              <w:pStyle w:val="31"/>
              <w:jc w:val="left"/>
              <w:rPr>
                <w:sz w:val="18"/>
                <w:szCs w:val="18"/>
                <w:lang w:val="uz-Latn-UZ"/>
              </w:rPr>
            </w:pPr>
            <w:r w:rsidRPr="007E43C2">
              <w:rPr>
                <w:rFonts w:ascii="Bodo_uzb" w:hAnsi="Bodo_uzb"/>
                <w:b/>
                <w:sz w:val="18"/>
                <w:szCs w:val="18"/>
                <w:lang w:val="uz-Latn-UZ"/>
              </w:rPr>
              <w:t>ICHKI qatnovda tanlangan yo‘nalish bo‘yicha eng ommaviy yukning bir tonnasini tashish</w:t>
            </w:r>
          </w:p>
          <w:p w:rsidR="004E19F7" w:rsidRPr="007E43C2" w:rsidRDefault="004E19F7" w:rsidP="00103397">
            <w:pPr>
              <w:rPr>
                <w:sz w:val="18"/>
                <w:szCs w:val="18"/>
                <w:lang w:val="uz-Latn-UZ"/>
              </w:rPr>
            </w:pPr>
            <w:r w:rsidRPr="007E43C2">
              <w:rPr>
                <w:sz w:val="18"/>
                <w:szCs w:val="18"/>
                <w:lang w:val="uz-Latn-UZ"/>
              </w:rPr>
              <w:t>Перевозка одной тонны наиболее массового груза во ВНУТРЕННЕМ  сообщении по выбранному направлению</w:t>
            </w: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21</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22</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23</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24</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25</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26</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27</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28</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29</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r w:rsidR="004E19F7" w:rsidRPr="007E43C2" w:rsidTr="00E018F7">
        <w:trPr>
          <w:trHeight w:hRule="exact" w:val="284"/>
          <w:jc w:val="center"/>
        </w:trPr>
        <w:tc>
          <w:tcPr>
            <w:tcW w:w="3722" w:type="dxa"/>
            <w:vMerge/>
            <w:vAlign w:val="center"/>
          </w:tcPr>
          <w:p w:rsidR="004E19F7" w:rsidRPr="007E43C2" w:rsidRDefault="004E19F7" w:rsidP="00103397">
            <w:pPr>
              <w:rPr>
                <w:b/>
                <w:sz w:val="18"/>
                <w:szCs w:val="18"/>
                <w:lang w:val="uz-Latn-UZ"/>
              </w:rPr>
            </w:pPr>
          </w:p>
        </w:tc>
        <w:tc>
          <w:tcPr>
            <w:tcW w:w="1127" w:type="dxa"/>
            <w:vAlign w:val="center"/>
          </w:tcPr>
          <w:p w:rsidR="004E19F7" w:rsidRPr="007E43C2" w:rsidRDefault="004E19F7" w:rsidP="00103397">
            <w:pPr>
              <w:jc w:val="center"/>
              <w:rPr>
                <w:sz w:val="16"/>
                <w:lang w:val="uz-Latn-UZ"/>
              </w:rPr>
            </w:pPr>
            <w:r w:rsidRPr="007E43C2">
              <w:rPr>
                <w:sz w:val="16"/>
                <w:lang w:val="uz-Cyrl-UZ"/>
              </w:rPr>
              <w:t>7</w:t>
            </w:r>
            <w:r w:rsidRPr="007E43C2">
              <w:rPr>
                <w:sz w:val="16"/>
                <w:lang w:val="uz-Latn-UZ"/>
              </w:rPr>
              <w:t>30</w:t>
            </w:r>
          </w:p>
        </w:tc>
        <w:tc>
          <w:tcPr>
            <w:tcW w:w="1739" w:type="dxa"/>
            <w:vAlign w:val="center"/>
          </w:tcPr>
          <w:p w:rsidR="004E19F7" w:rsidRPr="007E43C2" w:rsidRDefault="004E19F7" w:rsidP="00103397">
            <w:pPr>
              <w:jc w:val="center"/>
              <w:rPr>
                <w:sz w:val="18"/>
                <w:szCs w:val="18"/>
                <w:lang w:val="uz-Latn-UZ"/>
              </w:rPr>
            </w:pPr>
          </w:p>
        </w:tc>
        <w:tc>
          <w:tcPr>
            <w:tcW w:w="1662" w:type="dxa"/>
            <w:vAlign w:val="center"/>
          </w:tcPr>
          <w:p w:rsidR="004E19F7" w:rsidRPr="007E43C2" w:rsidRDefault="004E19F7" w:rsidP="00103397">
            <w:pPr>
              <w:jc w:val="center"/>
              <w:rPr>
                <w:sz w:val="18"/>
                <w:szCs w:val="18"/>
                <w:lang w:val="uz-Latn-UZ"/>
              </w:rPr>
            </w:pPr>
          </w:p>
        </w:tc>
        <w:tc>
          <w:tcPr>
            <w:tcW w:w="1422" w:type="dxa"/>
            <w:vAlign w:val="center"/>
          </w:tcPr>
          <w:p w:rsidR="004E19F7" w:rsidRPr="007E43C2" w:rsidRDefault="004E19F7" w:rsidP="00103397">
            <w:pPr>
              <w:jc w:val="center"/>
              <w:rPr>
                <w:sz w:val="18"/>
                <w:szCs w:val="18"/>
                <w:lang w:val="uz-Latn-UZ"/>
              </w:rPr>
            </w:pPr>
          </w:p>
        </w:tc>
        <w:tc>
          <w:tcPr>
            <w:tcW w:w="1424" w:type="dxa"/>
            <w:vAlign w:val="center"/>
          </w:tcPr>
          <w:p w:rsidR="004E19F7" w:rsidRPr="007E43C2" w:rsidRDefault="004E19F7" w:rsidP="00103397">
            <w:pPr>
              <w:jc w:val="center"/>
              <w:rPr>
                <w:sz w:val="18"/>
                <w:szCs w:val="18"/>
                <w:lang w:val="uz-Latn-UZ"/>
              </w:rPr>
            </w:pPr>
          </w:p>
        </w:tc>
        <w:tc>
          <w:tcPr>
            <w:tcW w:w="2669" w:type="dxa"/>
            <w:vAlign w:val="center"/>
          </w:tcPr>
          <w:p w:rsidR="004E19F7" w:rsidRPr="007E43C2" w:rsidRDefault="004E19F7" w:rsidP="00103397">
            <w:pPr>
              <w:jc w:val="center"/>
              <w:rPr>
                <w:sz w:val="18"/>
                <w:szCs w:val="18"/>
                <w:lang w:val="uz-Latn-UZ"/>
              </w:rPr>
            </w:pPr>
          </w:p>
        </w:tc>
      </w:tr>
    </w:tbl>
    <w:p w:rsidR="00DE4DEA" w:rsidRPr="007E43C2" w:rsidRDefault="00DE4DEA" w:rsidP="00041979">
      <w:pPr>
        <w:ind w:right="11"/>
        <w:jc w:val="center"/>
        <w:rPr>
          <w:b/>
          <w:sz w:val="18"/>
          <w:szCs w:val="24"/>
          <w:lang w:val="uz-Latn-UZ"/>
        </w:rPr>
      </w:pPr>
    </w:p>
    <w:p w:rsidR="00DE4DEA" w:rsidRPr="007E43C2" w:rsidRDefault="00DE4DEA" w:rsidP="00041979">
      <w:pPr>
        <w:ind w:right="11"/>
        <w:jc w:val="center"/>
        <w:rPr>
          <w:b/>
          <w:sz w:val="18"/>
          <w:szCs w:val="24"/>
          <w:lang w:val="uz-Latn-UZ"/>
        </w:rPr>
      </w:pPr>
    </w:p>
    <w:p w:rsidR="00DE4DEA" w:rsidRPr="007E43C2" w:rsidRDefault="00DE4DEA" w:rsidP="00041979">
      <w:pPr>
        <w:ind w:right="11"/>
        <w:jc w:val="center"/>
        <w:rPr>
          <w:b/>
          <w:sz w:val="18"/>
          <w:szCs w:val="24"/>
          <w:lang w:val="uz-Latn-UZ"/>
        </w:rPr>
      </w:pPr>
    </w:p>
    <w:p w:rsidR="00DE4DEA" w:rsidRPr="007E43C2" w:rsidRDefault="00DE4DEA" w:rsidP="00041979">
      <w:pPr>
        <w:ind w:right="11"/>
        <w:jc w:val="center"/>
        <w:rPr>
          <w:b/>
          <w:sz w:val="18"/>
          <w:szCs w:val="24"/>
          <w:lang w:val="uz-Latn-UZ"/>
        </w:rPr>
      </w:pPr>
    </w:p>
    <w:p w:rsidR="009C5262" w:rsidRPr="007E43C2" w:rsidRDefault="009C5262" w:rsidP="00041979">
      <w:pPr>
        <w:ind w:right="11"/>
        <w:jc w:val="center"/>
        <w:rPr>
          <w:b/>
          <w:sz w:val="18"/>
          <w:szCs w:val="24"/>
          <w:lang w:val="uz-Latn-UZ"/>
        </w:rPr>
      </w:pPr>
    </w:p>
    <w:p w:rsidR="00276D5E" w:rsidRPr="007E43C2" w:rsidRDefault="00276D5E" w:rsidP="00041979">
      <w:pPr>
        <w:ind w:right="11"/>
        <w:jc w:val="center"/>
        <w:rPr>
          <w:b/>
          <w:sz w:val="18"/>
          <w:szCs w:val="24"/>
          <w:lang w:val="uz-Latn-UZ"/>
        </w:rPr>
      </w:pPr>
    </w:p>
    <w:p w:rsidR="00DE4DEA" w:rsidRPr="007E43C2" w:rsidRDefault="00DE4DEA" w:rsidP="00041979">
      <w:pPr>
        <w:ind w:right="11"/>
        <w:jc w:val="center"/>
        <w:rPr>
          <w:b/>
          <w:sz w:val="18"/>
          <w:szCs w:val="24"/>
          <w:lang w:val="uz-Latn-UZ"/>
        </w:rPr>
      </w:pPr>
    </w:p>
    <w:p w:rsidR="00041979" w:rsidRPr="007E43C2" w:rsidRDefault="008A2B2C" w:rsidP="00041979">
      <w:pPr>
        <w:ind w:right="11"/>
        <w:jc w:val="center"/>
        <w:rPr>
          <w:b/>
          <w:sz w:val="24"/>
          <w:szCs w:val="24"/>
          <w:lang w:val="uz-Latn-UZ"/>
        </w:rPr>
      </w:pPr>
      <w:r w:rsidRPr="007E43C2">
        <w:rPr>
          <w:b/>
          <w:sz w:val="24"/>
          <w:szCs w:val="24"/>
          <w:lang w:val="uz-Latn-UZ"/>
        </w:rPr>
        <w:lastRenderedPageBreak/>
        <w:t>8</w:t>
      </w:r>
      <w:r w:rsidR="00041979" w:rsidRPr="007E43C2">
        <w:rPr>
          <w:b/>
          <w:sz w:val="24"/>
          <w:szCs w:val="24"/>
          <w:lang w:val="uz-Latn-UZ"/>
        </w:rPr>
        <w:t>-BOB. QUVUR YO‘LI TRANSPORTIDA YUK TASHISH (UZATISH) TARIFLARI</w:t>
      </w:r>
    </w:p>
    <w:p w:rsidR="00041979" w:rsidRPr="007E43C2" w:rsidRDefault="00041979" w:rsidP="00A310E8">
      <w:pPr>
        <w:spacing w:after="40"/>
        <w:ind w:left="-181" w:right="-130"/>
        <w:jc w:val="center"/>
        <w:rPr>
          <w:spacing w:val="-12"/>
          <w:sz w:val="24"/>
          <w:szCs w:val="24"/>
          <w:lang w:val="uz-Latn-UZ"/>
        </w:rPr>
      </w:pPr>
      <w:r w:rsidRPr="007E43C2">
        <w:rPr>
          <w:sz w:val="24"/>
          <w:szCs w:val="24"/>
          <w:lang w:val="uz-Latn-UZ"/>
        </w:rPr>
        <w:t xml:space="preserve">ГЛАВА </w:t>
      </w:r>
      <w:r w:rsidR="008A2B2C" w:rsidRPr="007E43C2">
        <w:rPr>
          <w:sz w:val="24"/>
          <w:szCs w:val="24"/>
          <w:lang w:val="uz-Latn-UZ"/>
        </w:rPr>
        <w:t>8</w:t>
      </w:r>
      <w:r w:rsidRPr="007E43C2">
        <w:rPr>
          <w:sz w:val="24"/>
          <w:szCs w:val="24"/>
          <w:lang w:val="uz-Latn-UZ"/>
        </w:rPr>
        <w:t>.</w:t>
      </w:r>
      <w:r w:rsidRPr="007E43C2">
        <w:rPr>
          <w:sz w:val="16"/>
          <w:szCs w:val="16"/>
          <w:lang w:val="uz-Latn-UZ"/>
        </w:rPr>
        <w:t xml:space="preserve"> </w:t>
      </w:r>
      <w:r w:rsidRPr="007E43C2">
        <w:rPr>
          <w:spacing w:val="-12"/>
          <w:sz w:val="24"/>
          <w:szCs w:val="24"/>
          <w:lang w:val="uz-Latn-UZ"/>
        </w:rPr>
        <w:t>ТАРИФЫ НА ТРАНСПОРТИРОВКУ (ПЕРЕКАЧКУ) ГРУЗОВ ТРУБОПРОВОДНЫМ ТРАНСПОРТОМ</w:t>
      </w:r>
    </w:p>
    <w:p w:rsidR="00496D29" w:rsidRPr="007E43C2" w:rsidRDefault="00496D29" w:rsidP="00A50BF9">
      <w:pPr>
        <w:ind w:left="420" w:right="881"/>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W w:w="4714" w:type="pct"/>
        <w:tblCellMar>
          <w:left w:w="70" w:type="dxa"/>
          <w:right w:w="70" w:type="dxa"/>
        </w:tblCellMar>
        <w:tblLook w:val="0000" w:firstRow="0" w:lastRow="0" w:firstColumn="0" w:lastColumn="0" w:noHBand="0" w:noVBand="0"/>
      </w:tblPr>
      <w:tblGrid>
        <w:gridCol w:w="6340"/>
        <w:gridCol w:w="1016"/>
        <w:gridCol w:w="2372"/>
        <w:gridCol w:w="1802"/>
        <w:gridCol w:w="1772"/>
        <w:gridCol w:w="1769"/>
      </w:tblGrid>
      <w:tr w:rsidR="00AE6C3D" w:rsidRPr="007E43C2" w:rsidTr="00375974">
        <w:trPr>
          <w:cantSplit/>
          <w:trHeight w:val="563"/>
          <w:tblHeader/>
        </w:trPr>
        <w:tc>
          <w:tcPr>
            <w:tcW w:w="2103" w:type="pct"/>
            <w:vMerge w:val="restart"/>
            <w:tcBorders>
              <w:top w:val="single" w:sz="4" w:space="0" w:color="auto"/>
              <w:left w:val="single" w:sz="4" w:space="0" w:color="auto"/>
              <w:right w:val="single" w:sz="4" w:space="0" w:color="auto"/>
            </w:tcBorders>
            <w:vAlign w:val="center"/>
          </w:tcPr>
          <w:p w:rsidR="00AE6C3D" w:rsidRPr="007E43C2" w:rsidRDefault="00AE6C3D" w:rsidP="00103397">
            <w:pPr>
              <w:spacing w:before="120"/>
              <w:ind w:left="-56" w:right="-66"/>
              <w:jc w:val="center"/>
              <w:rPr>
                <w:b/>
                <w:sz w:val="18"/>
                <w:szCs w:val="18"/>
                <w:lang w:val="uz-Latn-UZ"/>
              </w:rPr>
            </w:pPr>
            <w:r w:rsidRPr="007E43C2">
              <w:rPr>
                <w:b/>
                <w:sz w:val="18"/>
                <w:szCs w:val="18"/>
                <w:lang w:val="uz-Latn-UZ"/>
              </w:rPr>
              <w:t>Xizmat nomi</w:t>
            </w:r>
          </w:p>
          <w:p w:rsidR="00AE6C3D" w:rsidRPr="007E43C2" w:rsidRDefault="00AE6C3D" w:rsidP="00103397">
            <w:pPr>
              <w:ind w:left="-100"/>
              <w:jc w:val="center"/>
              <w:rPr>
                <w:b/>
                <w:sz w:val="18"/>
                <w:szCs w:val="18"/>
                <w:lang w:val="uz-Latn-UZ"/>
              </w:rPr>
            </w:pPr>
            <w:r w:rsidRPr="007E43C2">
              <w:rPr>
                <w:sz w:val="18"/>
                <w:szCs w:val="18"/>
                <w:lang w:val="uz-Latn-UZ"/>
              </w:rPr>
              <w:t>Наименование услуги</w:t>
            </w:r>
          </w:p>
        </w:tc>
        <w:tc>
          <w:tcPr>
            <w:tcW w:w="337" w:type="pct"/>
            <w:vMerge w:val="restart"/>
            <w:tcBorders>
              <w:top w:val="single" w:sz="6" w:space="0" w:color="auto"/>
              <w:left w:val="nil"/>
            </w:tcBorders>
            <w:vAlign w:val="center"/>
          </w:tcPr>
          <w:p w:rsidR="00AE6C3D" w:rsidRPr="007E43C2" w:rsidRDefault="00AE6C3D" w:rsidP="003164ED">
            <w:pPr>
              <w:ind w:left="-94" w:right="-87"/>
              <w:jc w:val="center"/>
              <w:rPr>
                <w:b/>
                <w:color w:val="000000"/>
                <w:sz w:val="18"/>
                <w:szCs w:val="18"/>
                <w:lang w:val="uz-Latn-UZ"/>
              </w:rPr>
            </w:pPr>
            <w:r w:rsidRPr="007E43C2">
              <w:rPr>
                <w:b/>
                <w:color w:val="000000"/>
                <w:sz w:val="18"/>
                <w:szCs w:val="18"/>
                <w:lang w:val="uz-Latn-UZ"/>
              </w:rPr>
              <w:t>Satr kodi</w:t>
            </w:r>
          </w:p>
          <w:p w:rsidR="00AE6C3D" w:rsidRPr="007E43C2" w:rsidRDefault="00AE6C3D" w:rsidP="003164ED">
            <w:pPr>
              <w:pStyle w:val="15"/>
              <w:ind w:left="-57" w:right="-57"/>
              <w:jc w:val="center"/>
              <w:rPr>
                <w:b/>
                <w:sz w:val="18"/>
                <w:szCs w:val="18"/>
                <w:lang w:val="uz-Latn-UZ"/>
              </w:rPr>
            </w:pPr>
            <w:r w:rsidRPr="007E43C2">
              <w:rPr>
                <w:sz w:val="18"/>
                <w:szCs w:val="18"/>
                <w:lang w:val="uz-Latn-UZ"/>
              </w:rPr>
              <w:t>Код строки</w:t>
            </w:r>
          </w:p>
        </w:tc>
        <w:tc>
          <w:tcPr>
            <w:tcW w:w="787" w:type="pct"/>
            <w:vMerge w:val="restart"/>
            <w:tcBorders>
              <w:top w:val="single" w:sz="4" w:space="0" w:color="auto"/>
              <w:left w:val="single" w:sz="4" w:space="0" w:color="auto"/>
              <w:bottom w:val="single" w:sz="6" w:space="0" w:color="auto"/>
              <w:right w:val="single" w:sz="6" w:space="0" w:color="auto"/>
            </w:tcBorders>
            <w:vAlign w:val="center"/>
          </w:tcPr>
          <w:p w:rsidR="00AE6C3D" w:rsidRPr="007E43C2" w:rsidRDefault="00AE6C3D" w:rsidP="00103397">
            <w:pPr>
              <w:ind w:left="-85" w:right="-106"/>
              <w:jc w:val="center"/>
              <w:rPr>
                <w:b/>
                <w:sz w:val="18"/>
                <w:szCs w:val="18"/>
                <w:lang w:val="uz-Latn-UZ"/>
              </w:rPr>
            </w:pPr>
            <w:r w:rsidRPr="007E43C2">
              <w:rPr>
                <w:b/>
                <w:sz w:val="18"/>
                <w:szCs w:val="18"/>
                <w:lang w:val="uz-Latn-UZ"/>
              </w:rPr>
              <w:t>Tanlangan yo‘nalish nomi</w:t>
            </w:r>
          </w:p>
          <w:p w:rsidR="00AE6C3D" w:rsidRPr="007E43C2" w:rsidRDefault="00AE6C3D" w:rsidP="00103397">
            <w:pPr>
              <w:jc w:val="center"/>
              <w:rPr>
                <w:sz w:val="18"/>
                <w:szCs w:val="18"/>
                <w:lang w:val="uz-Latn-UZ"/>
              </w:rPr>
            </w:pPr>
            <w:r w:rsidRPr="007E43C2">
              <w:rPr>
                <w:sz w:val="18"/>
                <w:szCs w:val="18"/>
                <w:lang w:val="uz-Latn-UZ"/>
              </w:rPr>
              <w:t>Наименование выбранного направления</w:t>
            </w:r>
          </w:p>
        </w:tc>
        <w:tc>
          <w:tcPr>
            <w:tcW w:w="1186" w:type="pct"/>
            <w:gridSpan w:val="2"/>
            <w:tcBorders>
              <w:top w:val="single" w:sz="4" w:space="0" w:color="auto"/>
              <w:left w:val="single" w:sz="6" w:space="0" w:color="auto"/>
              <w:bottom w:val="single" w:sz="6" w:space="0" w:color="auto"/>
              <w:right w:val="single" w:sz="4" w:space="0" w:color="auto"/>
            </w:tcBorders>
            <w:vAlign w:val="center"/>
          </w:tcPr>
          <w:p w:rsidR="00AE6C3D" w:rsidRPr="007E43C2" w:rsidRDefault="00AE6C3D" w:rsidP="00496D29">
            <w:pPr>
              <w:jc w:val="center"/>
              <w:rPr>
                <w:b/>
                <w:sz w:val="18"/>
                <w:szCs w:val="18"/>
                <w:lang w:val="uz-Latn-UZ"/>
              </w:rPr>
            </w:pPr>
            <w:r w:rsidRPr="007E43C2">
              <w:rPr>
                <w:b/>
                <w:sz w:val="18"/>
                <w:szCs w:val="18"/>
                <w:lang w:val="uz-Latn-UZ"/>
              </w:rPr>
              <w:t>Tarif, (qiymati) so‘m</w:t>
            </w:r>
          </w:p>
          <w:p w:rsidR="00AE6C3D" w:rsidRPr="007E43C2" w:rsidRDefault="00AE6C3D" w:rsidP="00AE6C3D">
            <w:pPr>
              <w:jc w:val="center"/>
              <w:rPr>
                <w:sz w:val="18"/>
                <w:szCs w:val="18"/>
                <w:lang w:val="uz-Cyrl-UZ"/>
              </w:rPr>
            </w:pPr>
            <w:r w:rsidRPr="007E43C2">
              <w:rPr>
                <w:sz w:val="18"/>
                <w:szCs w:val="18"/>
                <w:lang w:val="uz-Latn-UZ"/>
              </w:rPr>
              <w:t>Тариф (стоимость), сум</w:t>
            </w:r>
          </w:p>
        </w:tc>
        <w:tc>
          <w:tcPr>
            <w:tcW w:w="587" w:type="pct"/>
            <w:vMerge w:val="restart"/>
            <w:tcBorders>
              <w:top w:val="single" w:sz="4" w:space="0" w:color="auto"/>
              <w:left w:val="single" w:sz="6" w:space="0" w:color="auto"/>
              <w:right w:val="single" w:sz="6" w:space="0" w:color="auto"/>
            </w:tcBorders>
          </w:tcPr>
          <w:p w:rsidR="00AE6C3D" w:rsidRPr="007E43C2" w:rsidRDefault="00AE6C3D" w:rsidP="00496D29">
            <w:pPr>
              <w:ind w:left="-101" w:right="-79"/>
              <w:jc w:val="center"/>
              <w:rPr>
                <w:b/>
                <w:sz w:val="18"/>
                <w:szCs w:val="18"/>
                <w:lang w:val="uz-Latn-UZ"/>
              </w:rPr>
            </w:pPr>
            <w:r w:rsidRPr="007E43C2">
              <w:rPr>
                <w:b/>
                <w:sz w:val="18"/>
                <w:szCs w:val="18"/>
                <w:lang w:val="uz-Latn-UZ"/>
              </w:rPr>
              <w:t>Izoh: tarif o‘zgarishi sabablari</w:t>
            </w:r>
          </w:p>
          <w:p w:rsidR="00AE6C3D" w:rsidRPr="007E43C2" w:rsidRDefault="00AE6C3D" w:rsidP="00496D29">
            <w:pPr>
              <w:ind w:left="-101" w:right="-79"/>
              <w:jc w:val="center"/>
              <w:rPr>
                <w:sz w:val="18"/>
                <w:szCs w:val="18"/>
                <w:lang w:val="uz-Latn-UZ"/>
              </w:rPr>
            </w:pPr>
            <w:r w:rsidRPr="007E43C2">
              <w:rPr>
                <w:sz w:val="18"/>
                <w:szCs w:val="18"/>
                <w:lang w:val="uz-Latn-UZ"/>
              </w:rPr>
              <w:t>Примечание:</w:t>
            </w:r>
          </w:p>
          <w:p w:rsidR="00AE6C3D" w:rsidRPr="007E43C2" w:rsidRDefault="00AE6C3D" w:rsidP="00496D29">
            <w:pPr>
              <w:ind w:left="-101" w:right="-79"/>
              <w:jc w:val="center"/>
              <w:rPr>
                <w:b/>
                <w:sz w:val="18"/>
                <w:szCs w:val="18"/>
                <w:lang w:val="uz-Latn-UZ"/>
              </w:rPr>
            </w:pPr>
            <w:r w:rsidRPr="007E43C2">
              <w:rPr>
                <w:sz w:val="18"/>
                <w:szCs w:val="18"/>
                <w:lang w:val="uz-Latn-UZ"/>
              </w:rPr>
              <w:t>причины изменения тарифа</w:t>
            </w:r>
          </w:p>
        </w:tc>
      </w:tr>
      <w:tr w:rsidR="00AE6C3D" w:rsidRPr="007E43C2" w:rsidTr="00375974">
        <w:trPr>
          <w:cantSplit/>
          <w:trHeight w:val="555"/>
          <w:tblHeader/>
        </w:trPr>
        <w:tc>
          <w:tcPr>
            <w:tcW w:w="2103" w:type="pct"/>
            <w:vMerge/>
            <w:tcBorders>
              <w:left w:val="single" w:sz="4" w:space="0" w:color="auto"/>
              <w:bottom w:val="single" w:sz="4" w:space="0" w:color="auto"/>
              <w:right w:val="single" w:sz="4" w:space="0" w:color="auto"/>
            </w:tcBorders>
          </w:tcPr>
          <w:p w:rsidR="00AE6C3D" w:rsidRPr="007E43C2" w:rsidRDefault="00AE6C3D" w:rsidP="00103397">
            <w:pPr>
              <w:jc w:val="center"/>
              <w:rPr>
                <w:sz w:val="18"/>
                <w:szCs w:val="18"/>
                <w:lang w:val="uz-Latn-UZ"/>
              </w:rPr>
            </w:pPr>
          </w:p>
        </w:tc>
        <w:tc>
          <w:tcPr>
            <w:tcW w:w="337" w:type="pct"/>
            <w:vMerge/>
            <w:tcBorders>
              <w:left w:val="nil"/>
              <w:bottom w:val="single" w:sz="6" w:space="0" w:color="auto"/>
            </w:tcBorders>
          </w:tcPr>
          <w:p w:rsidR="00AE6C3D" w:rsidRPr="007E43C2" w:rsidRDefault="00AE6C3D" w:rsidP="00103397">
            <w:pPr>
              <w:jc w:val="center"/>
              <w:rPr>
                <w:sz w:val="18"/>
                <w:szCs w:val="18"/>
                <w:lang w:val="uz-Latn-UZ"/>
              </w:rPr>
            </w:pPr>
          </w:p>
        </w:tc>
        <w:tc>
          <w:tcPr>
            <w:tcW w:w="787" w:type="pct"/>
            <w:vMerge/>
            <w:tcBorders>
              <w:left w:val="single" w:sz="4" w:space="0" w:color="auto"/>
              <w:bottom w:val="single" w:sz="6" w:space="0" w:color="auto"/>
              <w:right w:val="single" w:sz="6" w:space="0" w:color="auto"/>
            </w:tcBorders>
          </w:tcPr>
          <w:p w:rsidR="00AE6C3D" w:rsidRPr="007E43C2" w:rsidRDefault="00AE6C3D" w:rsidP="00103397">
            <w:pPr>
              <w:jc w:val="center"/>
              <w:rPr>
                <w:sz w:val="18"/>
                <w:szCs w:val="18"/>
                <w:lang w:val="uz-Latn-UZ"/>
              </w:rPr>
            </w:pPr>
          </w:p>
        </w:tc>
        <w:tc>
          <w:tcPr>
            <w:tcW w:w="598" w:type="pct"/>
            <w:tcBorders>
              <w:top w:val="single" w:sz="6" w:space="0" w:color="auto"/>
              <w:left w:val="single" w:sz="6" w:space="0" w:color="auto"/>
              <w:bottom w:val="single" w:sz="6" w:space="0" w:color="auto"/>
            </w:tcBorders>
          </w:tcPr>
          <w:p w:rsidR="00AE6C3D" w:rsidRPr="007E43C2" w:rsidRDefault="00AE6C3D" w:rsidP="00BB628C">
            <w:pPr>
              <w:ind w:left="-79" w:right="-108"/>
              <w:contextualSpacing/>
              <w:jc w:val="center"/>
              <w:rPr>
                <w:sz w:val="8"/>
                <w:szCs w:val="18"/>
                <w:lang w:val="uz-Latn-UZ"/>
              </w:rPr>
            </w:pPr>
            <w:r w:rsidRPr="007E43C2">
              <w:rPr>
                <w:b/>
                <w:sz w:val="18"/>
                <w:szCs w:val="18"/>
                <w:lang w:val="uz-Latn-UZ"/>
              </w:rPr>
              <w:t>o‘tgan oyda</w:t>
            </w:r>
          </w:p>
          <w:p w:rsidR="00AE6C3D" w:rsidRPr="007E43C2" w:rsidRDefault="00AE6C3D" w:rsidP="00BB628C">
            <w:pPr>
              <w:contextualSpacing/>
              <w:jc w:val="center"/>
              <w:rPr>
                <w:sz w:val="18"/>
                <w:szCs w:val="18"/>
                <w:lang w:val="uz-Latn-UZ"/>
              </w:rPr>
            </w:pPr>
            <w:r w:rsidRPr="007E43C2">
              <w:rPr>
                <w:sz w:val="18"/>
                <w:szCs w:val="18"/>
                <w:lang w:val="uz-Latn-UZ"/>
              </w:rPr>
              <w:t>предыдущего месяца</w:t>
            </w:r>
          </w:p>
        </w:tc>
        <w:tc>
          <w:tcPr>
            <w:tcW w:w="588" w:type="pct"/>
            <w:tcBorders>
              <w:top w:val="single" w:sz="6" w:space="0" w:color="auto"/>
              <w:left w:val="single" w:sz="6" w:space="0" w:color="auto"/>
              <w:bottom w:val="single" w:sz="6" w:space="0" w:color="auto"/>
              <w:right w:val="single" w:sz="4" w:space="0" w:color="auto"/>
            </w:tcBorders>
            <w:vAlign w:val="center"/>
          </w:tcPr>
          <w:p w:rsidR="00AE6C3D" w:rsidRPr="007E43C2" w:rsidRDefault="00AE6C3D" w:rsidP="00BB628C">
            <w:pPr>
              <w:jc w:val="center"/>
              <w:rPr>
                <w:b/>
                <w:sz w:val="18"/>
                <w:szCs w:val="18"/>
                <w:lang w:val="uz-Latn-UZ"/>
              </w:rPr>
            </w:pPr>
            <w:r w:rsidRPr="007E43C2">
              <w:rPr>
                <w:b/>
                <w:sz w:val="18"/>
                <w:szCs w:val="18"/>
                <w:lang w:val="uz-Latn-UZ"/>
              </w:rPr>
              <w:t>joriy oyda</w:t>
            </w:r>
          </w:p>
          <w:p w:rsidR="00AE6C3D" w:rsidRPr="007E43C2" w:rsidRDefault="00AE6C3D" w:rsidP="00BB628C">
            <w:pPr>
              <w:jc w:val="center"/>
              <w:rPr>
                <w:sz w:val="18"/>
                <w:szCs w:val="18"/>
                <w:lang w:val="uz-Latn-UZ"/>
              </w:rPr>
            </w:pPr>
            <w:r w:rsidRPr="007E43C2">
              <w:rPr>
                <w:sz w:val="18"/>
                <w:szCs w:val="18"/>
                <w:lang w:val="uz-Latn-UZ"/>
              </w:rPr>
              <w:t>текущего месяца</w:t>
            </w:r>
          </w:p>
        </w:tc>
        <w:tc>
          <w:tcPr>
            <w:tcW w:w="587" w:type="pct"/>
            <w:vMerge/>
            <w:tcBorders>
              <w:left w:val="single" w:sz="6" w:space="0" w:color="auto"/>
              <w:bottom w:val="single" w:sz="6" w:space="0" w:color="auto"/>
              <w:right w:val="single" w:sz="6" w:space="0" w:color="auto"/>
            </w:tcBorders>
          </w:tcPr>
          <w:p w:rsidR="00AE6C3D" w:rsidRPr="007E43C2" w:rsidRDefault="00AE6C3D" w:rsidP="00AE6C3D">
            <w:pPr>
              <w:rPr>
                <w:b/>
                <w:sz w:val="18"/>
                <w:szCs w:val="18"/>
                <w:lang w:val="uz-Cyrl-UZ"/>
              </w:rPr>
            </w:pPr>
          </w:p>
        </w:tc>
      </w:tr>
      <w:tr w:rsidR="00496D29" w:rsidRPr="007E43C2" w:rsidTr="00375974">
        <w:trPr>
          <w:tblHeader/>
        </w:trPr>
        <w:tc>
          <w:tcPr>
            <w:tcW w:w="2103" w:type="pct"/>
            <w:tcBorders>
              <w:left w:val="single" w:sz="4" w:space="0" w:color="auto"/>
              <w:bottom w:val="single" w:sz="4" w:space="0" w:color="auto"/>
              <w:right w:val="single" w:sz="4" w:space="0" w:color="auto"/>
            </w:tcBorders>
          </w:tcPr>
          <w:p w:rsidR="00496D29" w:rsidRPr="007E43C2" w:rsidRDefault="00496D29" w:rsidP="00103397">
            <w:pPr>
              <w:jc w:val="center"/>
              <w:rPr>
                <w:sz w:val="18"/>
                <w:szCs w:val="18"/>
                <w:lang w:val="uz-Latn-UZ"/>
              </w:rPr>
            </w:pPr>
            <w:r w:rsidRPr="007E43C2">
              <w:rPr>
                <w:sz w:val="18"/>
                <w:szCs w:val="18"/>
                <w:lang w:val="uz-Latn-UZ"/>
              </w:rPr>
              <w:t>1</w:t>
            </w:r>
          </w:p>
        </w:tc>
        <w:tc>
          <w:tcPr>
            <w:tcW w:w="337" w:type="pct"/>
            <w:tcBorders>
              <w:left w:val="nil"/>
              <w:bottom w:val="single" w:sz="6" w:space="0" w:color="auto"/>
            </w:tcBorders>
          </w:tcPr>
          <w:p w:rsidR="00496D29" w:rsidRPr="007E43C2" w:rsidRDefault="00496D29" w:rsidP="00103397">
            <w:pPr>
              <w:jc w:val="center"/>
              <w:rPr>
                <w:sz w:val="18"/>
                <w:szCs w:val="18"/>
                <w:lang w:val="uz-Latn-UZ"/>
              </w:rPr>
            </w:pPr>
            <w:r w:rsidRPr="007E43C2">
              <w:rPr>
                <w:sz w:val="18"/>
                <w:szCs w:val="18"/>
                <w:lang w:val="uz-Latn-UZ"/>
              </w:rPr>
              <w:t>2</w:t>
            </w:r>
          </w:p>
        </w:tc>
        <w:tc>
          <w:tcPr>
            <w:tcW w:w="787" w:type="pct"/>
            <w:tcBorders>
              <w:left w:val="single" w:sz="4" w:space="0" w:color="auto"/>
              <w:bottom w:val="single" w:sz="6" w:space="0" w:color="auto"/>
              <w:right w:val="single" w:sz="4" w:space="0" w:color="auto"/>
            </w:tcBorders>
          </w:tcPr>
          <w:p w:rsidR="00496D29" w:rsidRPr="007E43C2" w:rsidRDefault="00496D29" w:rsidP="00103397">
            <w:pPr>
              <w:jc w:val="center"/>
              <w:rPr>
                <w:sz w:val="18"/>
                <w:szCs w:val="18"/>
                <w:lang w:val="uz-Latn-UZ"/>
              </w:rPr>
            </w:pPr>
            <w:r w:rsidRPr="007E43C2">
              <w:rPr>
                <w:sz w:val="18"/>
                <w:szCs w:val="18"/>
                <w:lang w:val="uz-Latn-UZ"/>
              </w:rPr>
              <w:t>3</w:t>
            </w:r>
          </w:p>
        </w:tc>
        <w:tc>
          <w:tcPr>
            <w:tcW w:w="598" w:type="pct"/>
            <w:tcBorders>
              <w:top w:val="single" w:sz="6" w:space="0" w:color="auto"/>
              <w:left w:val="single" w:sz="4" w:space="0" w:color="auto"/>
              <w:bottom w:val="single" w:sz="6" w:space="0" w:color="auto"/>
            </w:tcBorders>
          </w:tcPr>
          <w:p w:rsidR="00496D29" w:rsidRPr="007E43C2" w:rsidRDefault="00496D29" w:rsidP="00103397">
            <w:pPr>
              <w:jc w:val="center"/>
              <w:rPr>
                <w:sz w:val="18"/>
                <w:szCs w:val="18"/>
                <w:lang w:val="uz-Latn-UZ"/>
              </w:rPr>
            </w:pPr>
            <w:r w:rsidRPr="007E43C2">
              <w:rPr>
                <w:sz w:val="18"/>
                <w:szCs w:val="18"/>
                <w:lang w:val="uz-Latn-UZ"/>
              </w:rPr>
              <w:t>4</w:t>
            </w:r>
          </w:p>
        </w:tc>
        <w:tc>
          <w:tcPr>
            <w:tcW w:w="588" w:type="pct"/>
            <w:tcBorders>
              <w:top w:val="single" w:sz="6" w:space="0" w:color="auto"/>
              <w:left w:val="single" w:sz="6" w:space="0" w:color="auto"/>
              <w:bottom w:val="single" w:sz="6" w:space="0" w:color="auto"/>
              <w:right w:val="single" w:sz="4" w:space="0" w:color="auto"/>
            </w:tcBorders>
          </w:tcPr>
          <w:p w:rsidR="00496D29" w:rsidRPr="007E43C2" w:rsidRDefault="00496D29" w:rsidP="00103397">
            <w:pPr>
              <w:jc w:val="center"/>
              <w:rPr>
                <w:sz w:val="18"/>
                <w:szCs w:val="18"/>
                <w:lang w:val="uz-Latn-UZ"/>
              </w:rPr>
            </w:pPr>
            <w:r w:rsidRPr="007E43C2">
              <w:rPr>
                <w:sz w:val="18"/>
                <w:szCs w:val="18"/>
                <w:lang w:val="uz-Latn-UZ"/>
              </w:rPr>
              <w:t>5</w:t>
            </w: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r w:rsidRPr="007E43C2">
              <w:rPr>
                <w:sz w:val="18"/>
                <w:szCs w:val="18"/>
                <w:lang w:val="uz-Latn-UZ"/>
              </w:rPr>
              <w:t>6</w:t>
            </w:r>
          </w:p>
        </w:tc>
      </w:tr>
      <w:tr w:rsidR="00B45DF2" w:rsidRPr="007E43C2" w:rsidTr="00DB236A">
        <w:trPr>
          <w:tblHeader/>
        </w:trPr>
        <w:tc>
          <w:tcPr>
            <w:tcW w:w="2103" w:type="pct"/>
            <w:tcBorders>
              <w:left w:val="single" w:sz="4" w:space="0" w:color="auto"/>
              <w:bottom w:val="single" w:sz="4" w:space="0" w:color="auto"/>
              <w:right w:val="single" w:sz="4" w:space="0" w:color="auto"/>
            </w:tcBorders>
          </w:tcPr>
          <w:p w:rsidR="00B45DF2" w:rsidRPr="007E43C2" w:rsidRDefault="004C0213" w:rsidP="00DB236A">
            <w:pPr>
              <w:ind w:firstLine="11"/>
              <w:rPr>
                <w:b/>
                <w:sz w:val="18"/>
                <w:szCs w:val="18"/>
                <w:lang w:val="uz-Latn-UZ"/>
              </w:rPr>
            </w:pPr>
            <w:r w:rsidRPr="007E43C2">
              <w:rPr>
                <w:b/>
                <w:sz w:val="18"/>
                <w:szCs w:val="18"/>
                <w:lang w:val="uz-Latn-UZ"/>
              </w:rPr>
              <w:t>H</w:t>
            </w:r>
            <w:r w:rsidR="00B45DF2" w:rsidRPr="007E43C2">
              <w:rPr>
                <w:b/>
                <w:sz w:val="18"/>
                <w:szCs w:val="18"/>
                <w:lang w:val="uz-Latn-UZ"/>
              </w:rPr>
              <w:t xml:space="preserve">isobot oyining 15 sanasi holatiga hisob-kitobda foydalanilgan valyuta kursi </w:t>
            </w:r>
          </w:p>
          <w:p w:rsidR="00B45DF2" w:rsidRPr="007E43C2" w:rsidRDefault="004E19F7" w:rsidP="004C0213">
            <w:pPr>
              <w:ind w:firstLine="11"/>
              <w:rPr>
                <w:sz w:val="18"/>
                <w:szCs w:val="18"/>
                <w:lang w:val="uz-Latn-UZ"/>
              </w:rPr>
            </w:pPr>
            <w:r w:rsidRPr="007E43C2">
              <w:rPr>
                <w:sz w:val="18"/>
                <w:szCs w:val="18"/>
                <w:lang w:val="uz-Latn-UZ"/>
              </w:rPr>
              <w:t>К</w:t>
            </w:r>
            <w:r w:rsidR="00B45DF2" w:rsidRPr="007E43C2">
              <w:rPr>
                <w:sz w:val="18"/>
                <w:szCs w:val="18"/>
                <w:lang w:val="uz-Latn-UZ"/>
              </w:rPr>
              <w:t>урсы валют, использованные при расчетах, по состоянию на 15 число месяца</w:t>
            </w:r>
          </w:p>
        </w:tc>
        <w:tc>
          <w:tcPr>
            <w:tcW w:w="337" w:type="pct"/>
            <w:tcBorders>
              <w:left w:val="nil"/>
              <w:bottom w:val="single" w:sz="6" w:space="0" w:color="auto"/>
            </w:tcBorders>
            <w:vAlign w:val="center"/>
          </w:tcPr>
          <w:p w:rsidR="00B45DF2" w:rsidRPr="007E43C2" w:rsidRDefault="00B45DF2" w:rsidP="00DB236A">
            <w:pPr>
              <w:jc w:val="center"/>
              <w:rPr>
                <w:sz w:val="18"/>
                <w:szCs w:val="18"/>
                <w:lang w:val="uz-Latn-UZ"/>
              </w:rPr>
            </w:pPr>
            <w:r w:rsidRPr="007E43C2">
              <w:rPr>
                <w:sz w:val="18"/>
                <w:szCs w:val="18"/>
                <w:lang w:val="uz-Latn-UZ"/>
              </w:rPr>
              <w:t>800</w:t>
            </w:r>
          </w:p>
        </w:tc>
        <w:tc>
          <w:tcPr>
            <w:tcW w:w="787" w:type="pct"/>
            <w:tcBorders>
              <w:left w:val="single" w:sz="4" w:space="0" w:color="auto"/>
              <w:bottom w:val="single" w:sz="6" w:space="0" w:color="auto"/>
              <w:right w:val="single" w:sz="4" w:space="0" w:color="auto"/>
            </w:tcBorders>
            <w:vAlign w:val="center"/>
          </w:tcPr>
          <w:p w:rsidR="00B45DF2" w:rsidRPr="007E43C2" w:rsidRDefault="00D97C93" w:rsidP="00DB236A">
            <w:pPr>
              <w:jc w:val="center"/>
              <w:rPr>
                <w:sz w:val="18"/>
                <w:szCs w:val="18"/>
                <w:lang w:val="uz-Latn-UZ"/>
              </w:rPr>
            </w:pPr>
            <w:r w:rsidRPr="007E43C2">
              <w:rPr>
                <w:sz w:val="18"/>
                <w:szCs w:val="18"/>
                <w:lang w:val="uz-Latn-UZ"/>
              </w:rPr>
              <w:t>x</w:t>
            </w:r>
          </w:p>
        </w:tc>
        <w:tc>
          <w:tcPr>
            <w:tcW w:w="598" w:type="pct"/>
            <w:tcBorders>
              <w:top w:val="single" w:sz="6" w:space="0" w:color="auto"/>
              <w:left w:val="single" w:sz="4" w:space="0" w:color="auto"/>
              <w:bottom w:val="single" w:sz="6" w:space="0" w:color="auto"/>
            </w:tcBorders>
          </w:tcPr>
          <w:p w:rsidR="00B45DF2" w:rsidRPr="007E43C2" w:rsidRDefault="00B45DF2" w:rsidP="00103397">
            <w:pPr>
              <w:jc w:val="center"/>
              <w:rPr>
                <w:sz w:val="18"/>
                <w:szCs w:val="18"/>
                <w:lang w:val="uz-Latn-UZ"/>
              </w:rPr>
            </w:pPr>
          </w:p>
        </w:tc>
        <w:tc>
          <w:tcPr>
            <w:tcW w:w="588" w:type="pct"/>
            <w:tcBorders>
              <w:top w:val="single" w:sz="6" w:space="0" w:color="auto"/>
              <w:left w:val="single" w:sz="6" w:space="0" w:color="auto"/>
              <w:bottom w:val="single" w:sz="6" w:space="0" w:color="auto"/>
              <w:right w:val="single" w:sz="4" w:space="0" w:color="auto"/>
            </w:tcBorders>
          </w:tcPr>
          <w:p w:rsidR="00B45DF2" w:rsidRPr="007E43C2" w:rsidRDefault="00B45DF2"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B45DF2" w:rsidRPr="007E43C2" w:rsidRDefault="00B45DF2" w:rsidP="00103397">
            <w:pPr>
              <w:jc w:val="center"/>
              <w:rPr>
                <w:sz w:val="18"/>
                <w:szCs w:val="18"/>
                <w:lang w:val="uz-Latn-UZ"/>
              </w:rPr>
            </w:pPr>
          </w:p>
        </w:tc>
      </w:tr>
      <w:tr w:rsidR="00496D29" w:rsidRPr="007E43C2" w:rsidTr="00375974">
        <w:trPr>
          <w:trHeight w:val="270"/>
        </w:trPr>
        <w:tc>
          <w:tcPr>
            <w:tcW w:w="2103" w:type="pct"/>
            <w:vMerge w:val="restart"/>
            <w:tcBorders>
              <w:left w:val="single" w:sz="4" w:space="0" w:color="auto"/>
              <w:right w:val="single" w:sz="4" w:space="0" w:color="auto"/>
            </w:tcBorders>
            <w:vAlign w:val="center"/>
          </w:tcPr>
          <w:p w:rsidR="00496D29" w:rsidRPr="007E43C2" w:rsidRDefault="00496D29" w:rsidP="00103397">
            <w:pPr>
              <w:rPr>
                <w:b/>
                <w:sz w:val="18"/>
                <w:szCs w:val="18"/>
                <w:lang w:val="uz-Latn-UZ"/>
              </w:rPr>
            </w:pPr>
            <w:r w:rsidRPr="007E43C2">
              <w:rPr>
                <w:b/>
                <w:sz w:val="18"/>
                <w:szCs w:val="18"/>
                <w:lang w:val="uz-Latn-UZ"/>
              </w:rPr>
              <w:t>Bir tonna NEFTNI 100 km.ga asosiy yo‘nalishlar bo‘yicha uzatish</w:t>
            </w:r>
          </w:p>
          <w:p w:rsidR="00DE4DEA" w:rsidRPr="007E43C2" w:rsidRDefault="00DE4DEA" w:rsidP="00103397">
            <w:pPr>
              <w:rPr>
                <w:b/>
                <w:sz w:val="18"/>
                <w:szCs w:val="18"/>
                <w:lang w:val="uz-Latn-UZ"/>
              </w:rPr>
            </w:pPr>
          </w:p>
          <w:p w:rsidR="0058480E" w:rsidRPr="007E43C2" w:rsidRDefault="00496D29" w:rsidP="00A53C67">
            <w:pPr>
              <w:rPr>
                <w:sz w:val="18"/>
                <w:szCs w:val="18"/>
                <w:lang w:val="uz-Latn-UZ"/>
              </w:rPr>
            </w:pPr>
            <w:r w:rsidRPr="007E43C2">
              <w:rPr>
                <w:sz w:val="18"/>
                <w:szCs w:val="18"/>
                <w:lang w:val="uz-Latn-UZ"/>
              </w:rPr>
              <w:t>Перекачка одной тонны НЕФТИ по основным направлениям на расстояние</w:t>
            </w:r>
            <w:r w:rsidR="0058480E" w:rsidRPr="007E43C2">
              <w:rPr>
                <w:sz w:val="18"/>
                <w:szCs w:val="18"/>
                <w:lang w:val="uz-Latn-UZ"/>
              </w:rPr>
              <w:t xml:space="preserve"> </w:t>
            </w:r>
          </w:p>
          <w:p w:rsidR="00496D29" w:rsidRPr="007E43C2" w:rsidRDefault="00496D29" w:rsidP="00A53C67">
            <w:pPr>
              <w:rPr>
                <w:b/>
                <w:sz w:val="18"/>
                <w:szCs w:val="18"/>
                <w:lang w:val="uz-Latn-UZ"/>
              </w:rPr>
            </w:pPr>
            <w:r w:rsidRPr="007E43C2">
              <w:rPr>
                <w:sz w:val="18"/>
                <w:szCs w:val="18"/>
                <w:lang w:val="uz-Latn-UZ"/>
              </w:rPr>
              <w:t>100 км</w:t>
            </w:r>
          </w:p>
        </w:tc>
        <w:tc>
          <w:tcPr>
            <w:tcW w:w="337" w:type="pct"/>
            <w:tcBorders>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96D29" w:rsidRPr="007E43C2">
              <w:rPr>
                <w:sz w:val="18"/>
                <w:szCs w:val="18"/>
                <w:lang w:val="uz-Latn-UZ"/>
              </w:rPr>
              <w:t>01</w:t>
            </w:r>
          </w:p>
        </w:tc>
        <w:tc>
          <w:tcPr>
            <w:tcW w:w="787" w:type="pct"/>
            <w:tcBorders>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271"/>
        </w:trPr>
        <w:tc>
          <w:tcPr>
            <w:tcW w:w="2103" w:type="pct"/>
            <w:vMerge/>
            <w:tcBorders>
              <w:left w:val="single" w:sz="4" w:space="0" w:color="auto"/>
              <w:right w:val="single" w:sz="4" w:space="0" w:color="auto"/>
            </w:tcBorders>
            <w:vAlign w:val="center"/>
          </w:tcPr>
          <w:p w:rsidR="00496D29" w:rsidRPr="007E43C2" w:rsidRDefault="00496D29" w:rsidP="00103397">
            <w:pPr>
              <w:rPr>
                <w:b/>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96D29" w:rsidRPr="007E43C2">
              <w:rPr>
                <w:sz w:val="18"/>
                <w:szCs w:val="18"/>
                <w:lang w:val="uz-Latn-UZ"/>
              </w:rPr>
              <w:t>02</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242"/>
        </w:trPr>
        <w:tc>
          <w:tcPr>
            <w:tcW w:w="2103" w:type="pct"/>
            <w:vMerge/>
            <w:tcBorders>
              <w:left w:val="single" w:sz="4" w:space="0" w:color="auto"/>
              <w:right w:val="single" w:sz="4" w:space="0" w:color="auto"/>
            </w:tcBorders>
            <w:vAlign w:val="center"/>
          </w:tcPr>
          <w:p w:rsidR="00496D29" w:rsidRPr="007E43C2" w:rsidRDefault="00496D29" w:rsidP="00103397">
            <w:pPr>
              <w:rPr>
                <w:b/>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96D29" w:rsidRPr="007E43C2">
              <w:rPr>
                <w:sz w:val="18"/>
                <w:szCs w:val="18"/>
                <w:lang w:val="uz-Latn-UZ"/>
              </w:rPr>
              <w:t>03</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186"/>
        </w:trPr>
        <w:tc>
          <w:tcPr>
            <w:tcW w:w="2103" w:type="pct"/>
            <w:vMerge/>
            <w:tcBorders>
              <w:left w:val="single" w:sz="4" w:space="0" w:color="auto"/>
              <w:right w:val="single" w:sz="4" w:space="0" w:color="auto"/>
            </w:tcBorders>
            <w:vAlign w:val="center"/>
          </w:tcPr>
          <w:p w:rsidR="00496D29" w:rsidRPr="007E43C2" w:rsidRDefault="00496D29" w:rsidP="00103397">
            <w:pPr>
              <w:rPr>
                <w:b/>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96D29" w:rsidRPr="007E43C2">
              <w:rPr>
                <w:sz w:val="18"/>
                <w:szCs w:val="18"/>
                <w:lang w:val="uz-Latn-UZ"/>
              </w:rPr>
              <w:t>04</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173"/>
        </w:trPr>
        <w:tc>
          <w:tcPr>
            <w:tcW w:w="2103" w:type="pct"/>
            <w:vMerge/>
            <w:tcBorders>
              <w:left w:val="single" w:sz="4" w:space="0" w:color="auto"/>
              <w:bottom w:val="single" w:sz="4" w:space="0" w:color="auto"/>
              <w:right w:val="single" w:sz="4" w:space="0" w:color="auto"/>
            </w:tcBorders>
            <w:vAlign w:val="center"/>
          </w:tcPr>
          <w:p w:rsidR="00496D29" w:rsidRPr="007E43C2" w:rsidRDefault="00496D29" w:rsidP="00103397">
            <w:pPr>
              <w:rPr>
                <w:b/>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96D29" w:rsidRPr="007E43C2">
              <w:rPr>
                <w:sz w:val="18"/>
                <w:szCs w:val="18"/>
                <w:lang w:val="uz-Latn-UZ"/>
              </w:rPr>
              <w:t>05</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271"/>
        </w:trPr>
        <w:tc>
          <w:tcPr>
            <w:tcW w:w="2103" w:type="pct"/>
            <w:vMerge w:val="restart"/>
            <w:tcBorders>
              <w:top w:val="single" w:sz="4" w:space="0" w:color="auto"/>
              <w:left w:val="single" w:sz="4" w:space="0" w:color="auto"/>
              <w:bottom w:val="single" w:sz="4" w:space="0" w:color="auto"/>
              <w:right w:val="single" w:sz="4" w:space="0" w:color="auto"/>
            </w:tcBorders>
            <w:vAlign w:val="center"/>
          </w:tcPr>
          <w:p w:rsidR="00496D29" w:rsidRPr="007E43C2" w:rsidRDefault="00496D29" w:rsidP="00103397">
            <w:pPr>
              <w:pStyle w:val="15"/>
              <w:widowControl/>
              <w:rPr>
                <w:b/>
                <w:sz w:val="18"/>
                <w:szCs w:val="18"/>
                <w:lang w:val="uz-Latn-UZ"/>
              </w:rPr>
            </w:pPr>
            <w:r w:rsidRPr="007E43C2">
              <w:rPr>
                <w:b/>
                <w:sz w:val="18"/>
                <w:szCs w:val="18"/>
                <w:lang w:val="uz-Latn-UZ"/>
              </w:rPr>
              <w:t xml:space="preserve">Bir ming metr kub GAZNI magistral quvur yo‘li orqali asosiy yo‘nalishlar bo‘yicha tashish </w:t>
            </w:r>
          </w:p>
          <w:p w:rsidR="00DE4DEA" w:rsidRPr="007E43C2" w:rsidRDefault="00DE4DEA" w:rsidP="00103397">
            <w:pPr>
              <w:pStyle w:val="15"/>
              <w:widowControl/>
              <w:rPr>
                <w:b/>
                <w:sz w:val="18"/>
                <w:szCs w:val="18"/>
                <w:lang w:val="uz-Latn-UZ"/>
              </w:rPr>
            </w:pPr>
          </w:p>
          <w:p w:rsidR="00496D29" w:rsidRPr="007E43C2" w:rsidRDefault="00496D29" w:rsidP="00DE4DEA">
            <w:pPr>
              <w:pStyle w:val="15"/>
              <w:widowControl/>
              <w:rPr>
                <w:sz w:val="18"/>
                <w:szCs w:val="18"/>
                <w:lang w:val="uz-Latn-UZ"/>
              </w:rPr>
            </w:pPr>
            <w:r w:rsidRPr="007E43C2">
              <w:rPr>
                <w:sz w:val="18"/>
                <w:szCs w:val="18"/>
                <w:lang w:val="uz-Latn-UZ"/>
              </w:rPr>
              <w:t>Транспортировка по основным направлениям одной тысячи кубических метров ГАЗА по магистральному трубопроводу</w:t>
            </w: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27133" w:rsidRPr="007E43C2">
              <w:rPr>
                <w:sz w:val="18"/>
                <w:szCs w:val="18"/>
                <w:lang w:val="uz-Latn-UZ"/>
              </w:rPr>
              <w:t>2</w:t>
            </w:r>
            <w:r w:rsidR="00496D29" w:rsidRPr="007E43C2">
              <w:rPr>
                <w:sz w:val="18"/>
                <w:szCs w:val="18"/>
                <w:lang w:val="uz-Latn-UZ"/>
              </w:rPr>
              <w:t>1</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242"/>
        </w:trPr>
        <w:tc>
          <w:tcPr>
            <w:tcW w:w="2103" w:type="pct"/>
            <w:vMerge/>
            <w:tcBorders>
              <w:top w:val="single" w:sz="4" w:space="0" w:color="auto"/>
              <w:left w:val="single" w:sz="4" w:space="0" w:color="auto"/>
              <w:bottom w:val="single" w:sz="4" w:space="0" w:color="auto"/>
              <w:right w:val="single" w:sz="4" w:space="0" w:color="auto"/>
            </w:tcBorders>
            <w:vAlign w:val="center"/>
          </w:tcPr>
          <w:p w:rsidR="00496D29" w:rsidRPr="007E43C2" w:rsidRDefault="00496D29" w:rsidP="00103397">
            <w:pPr>
              <w:pStyle w:val="15"/>
              <w:rPr>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27133" w:rsidRPr="007E43C2">
              <w:rPr>
                <w:sz w:val="18"/>
                <w:szCs w:val="18"/>
                <w:lang w:val="uz-Latn-UZ"/>
              </w:rPr>
              <w:t>2</w:t>
            </w:r>
            <w:r w:rsidR="00496D29" w:rsidRPr="007E43C2">
              <w:rPr>
                <w:sz w:val="18"/>
                <w:szCs w:val="18"/>
                <w:lang w:val="uz-Latn-UZ"/>
              </w:rPr>
              <w:t>2</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228"/>
        </w:trPr>
        <w:tc>
          <w:tcPr>
            <w:tcW w:w="2103" w:type="pct"/>
            <w:vMerge/>
            <w:tcBorders>
              <w:top w:val="single" w:sz="4" w:space="0" w:color="auto"/>
              <w:left w:val="single" w:sz="4" w:space="0" w:color="auto"/>
              <w:bottom w:val="single" w:sz="4" w:space="0" w:color="auto"/>
              <w:right w:val="single" w:sz="4" w:space="0" w:color="auto"/>
            </w:tcBorders>
            <w:vAlign w:val="center"/>
          </w:tcPr>
          <w:p w:rsidR="00496D29" w:rsidRPr="007E43C2" w:rsidRDefault="00496D29" w:rsidP="00103397">
            <w:pPr>
              <w:pStyle w:val="15"/>
              <w:rPr>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27133" w:rsidRPr="007E43C2">
              <w:rPr>
                <w:sz w:val="18"/>
                <w:szCs w:val="18"/>
                <w:lang w:val="uz-Latn-UZ"/>
              </w:rPr>
              <w:t>2</w:t>
            </w:r>
            <w:r w:rsidR="00496D29" w:rsidRPr="007E43C2">
              <w:rPr>
                <w:sz w:val="18"/>
                <w:szCs w:val="18"/>
                <w:lang w:val="uz-Latn-UZ"/>
              </w:rPr>
              <w:t>3</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228"/>
        </w:trPr>
        <w:tc>
          <w:tcPr>
            <w:tcW w:w="2103" w:type="pct"/>
            <w:vMerge/>
            <w:tcBorders>
              <w:top w:val="single" w:sz="4" w:space="0" w:color="auto"/>
              <w:left w:val="single" w:sz="4" w:space="0" w:color="auto"/>
              <w:bottom w:val="single" w:sz="4" w:space="0" w:color="auto"/>
              <w:right w:val="single" w:sz="4" w:space="0" w:color="auto"/>
            </w:tcBorders>
            <w:vAlign w:val="center"/>
          </w:tcPr>
          <w:p w:rsidR="00496D29" w:rsidRPr="007E43C2" w:rsidRDefault="00496D29" w:rsidP="00103397">
            <w:pPr>
              <w:pStyle w:val="15"/>
              <w:rPr>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27133" w:rsidRPr="007E43C2">
              <w:rPr>
                <w:sz w:val="18"/>
                <w:szCs w:val="18"/>
                <w:lang w:val="uz-Latn-UZ"/>
              </w:rPr>
              <w:t>2</w:t>
            </w:r>
            <w:r w:rsidR="00496D29" w:rsidRPr="007E43C2">
              <w:rPr>
                <w:sz w:val="18"/>
                <w:szCs w:val="18"/>
                <w:lang w:val="uz-Latn-UZ"/>
              </w:rPr>
              <w:t>4</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r w:rsidR="00496D29" w:rsidRPr="007E43C2" w:rsidTr="00375974">
        <w:trPr>
          <w:trHeight w:val="163"/>
        </w:trPr>
        <w:tc>
          <w:tcPr>
            <w:tcW w:w="2103" w:type="pct"/>
            <w:vMerge/>
            <w:tcBorders>
              <w:top w:val="single" w:sz="4" w:space="0" w:color="auto"/>
              <w:left w:val="single" w:sz="4" w:space="0" w:color="auto"/>
              <w:bottom w:val="single" w:sz="4" w:space="0" w:color="auto"/>
              <w:right w:val="single" w:sz="4" w:space="0" w:color="auto"/>
            </w:tcBorders>
            <w:vAlign w:val="center"/>
          </w:tcPr>
          <w:p w:rsidR="00496D29" w:rsidRPr="007E43C2" w:rsidRDefault="00496D29" w:rsidP="00103397">
            <w:pPr>
              <w:pStyle w:val="15"/>
              <w:rPr>
                <w:sz w:val="18"/>
                <w:szCs w:val="18"/>
                <w:lang w:val="uz-Latn-UZ"/>
              </w:rPr>
            </w:pPr>
          </w:p>
        </w:tc>
        <w:tc>
          <w:tcPr>
            <w:tcW w:w="337" w:type="pct"/>
            <w:tcBorders>
              <w:top w:val="single" w:sz="6" w:space="0" w:color="auto"/>
              <w:left w:val="nil"/>
              <w:bottom w:val="single" w:sz="6" w:space="0" w:color="auto"/>
            </w:tcBorders>
            <w:vAlign w:val="center"/>
          </w:tcPr>
          <w:p w:rsidR="00496D29" w:rsidRPr="007E43C2" w:rsidRDefault="00EE7A99" w:rsidP="00103397">
            <w:pPr>
              <w:jc w:val="center"/>
              <w:rPr>
                <w:sz w:val="18"/>
                <w:szCs w:val="18"/>
                <w:lang w:val="uz-Latn-UZ"/>
              </w:rPr>
            </w:pPr>
            <w:r w:rsidRPr="007E43C2">
              <w:rPr>
                <w:sz w:val="18"/>
                <w:szCs w:val="18"/>
                <w:lang w:val="uz-Cyrl-UZ"/>
              </w:rPr>
              <w:t>8</w:t>
            </w:r>
            <w:r w:rsidR="00427133" w:rsidRPr="007E43C2">
              <w:rPr>
                <w:sz w:val="18"/>
                <w:szCs w:val="18"/>
                <w:lang w:val="uz-Latn-UZ"/>
              </w:rPr>
              <w:t>2</w:t>
            </w:r>
            <w:r w:rsidR="00496D29" w:rsidRPr="007E43C2">
              <w:rPr>
                <w:sz w:val="18"/>
                <w:szCs w:val="18"/>
                <w:lang w:val="uz-Latn-UZ"/>
              </w:rPr>
              <w:t>5</w:t>
            </w:r>
          </w:p>
        </w:tc>
        <w:tc>
          <w:tcPr>
            <w:tcW w:w="787" w:type="pct"/>
            <w:tcBorders>
              <w:top w:val="single" w:sz="6" w:space="0" w:color="auto"/>
              <w:left w:val="single" w:sz="4" w:space="0" w:color="auto"/>
              <w:bottom w:val="single" w:sz="6" w:space="0" w:color="auto"/>
              <w:right w:val="single" w:sz="4" w:space="0" w:color="auto"/>
            </w:tcBorders>
            <w:vAlign w:val="center"/>
          </w:tcPr>
          <w:p w:rsidR="00496D29" w:rsidRPr="007E43C2" w:rsidRDefault="00496D29" w:rsidP="00103397">
            <w:pPr>
              <w:jc w:val="center"/>
              <w:rPr>
                <w:sz w:val="18"/>
                <w:szCs w:val="18"/>
                <w:lang w:val="uz-Latn-UZ"/>
              </w:rPr>
            </w:pPr>
          </w:p>
        </w:tc>
        <w:tc>
          <w:tcPr>
            <w:tcW w:w="598" w:type="pct"/>
            <w:tcBorders>
              <w:top w:val="single" w:sz="6" w:space="0" w:color="auto"/>
              <w:left w:val="single" w:sz="4"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8" w:type="pct"/>
            <w:tcBorders>
              <w:top w:val="single" w:sz="6" w:space="0" w:color="auto"/>
              <w:bottom w:val="single" w:sz="6" w:space="0" w:color="auto"/>
              <w:right w:val="single" w:sz="6" w:space="0" w:color="auto"/>
            </w:tcBorders>
            <w:vAlign w:val="center"/>
          </w:tcPr>
          <w:p w:rsidR="00496D29" w:rsidRPr="007E43C2" w:rsidRDefault="00496D29" w:rsidP="00103397">
            <w:pPr>
              <w:jc w:val="center"/>
              <w:rPr>
                <w:sz w:val="18"/>
                <w:szCs w:val="18"/>
                <w:lang w:val="uz-Latn-UZ"/>
              </w:rPr>
            </w:pPr>
          </w:p>
        </w:tc>
        <w:tc>
          <w:tcPr>
            <w:tcW w:w="587" w:type="pct"/>
            <w:tcBorders>
              <w:top w:val="single" w:sz="6" w:space="0" w:color="auto"/>
              <w:left w:val="single" w:sz="6" w:space="0" w:color="auto"/>
              <w:bottom w:val="single" w:sz="6" w:space="0" w:color="auto"/>
              <w:right w:val="single" w:sz="6" w:space="0" w:color="auto"/>
            </w:tcBorders>
          </w:tcPr>
          <w:p w:rsidR="00496D29" w:rsidRPr="007E43C2" w:rsidRDefault="00496D29" w:rsidP="00103397">
            <w:pPr>
              <w:jc w:val="center"/>
              <w:rPr>
                <w:sz w:val="18"/>
                <w:szCs w:val="18"/>
                <w:lang w:val="uz-Latn-UZ"/>
              </w:rPr>
            </w:pPr>
          </w:p>
        </w:tc>
      </w:tr>
    </w:tbl>
    <w:p w:rsidR="00041979" w:rsidRPr="007E43C2" w:rsidRDefault="00041979" w:rsidP="00041979">
      <w:pPr>
        <w:spacing w:line="276" w:lineRule="auto"/>
        <w:ind w:firstLine="284"/>
        <w:rPr>
          <w:sz w:val="18"/>
          <w:szCs w:val="18"/>
          <w:lang w:val="uz-Latn-UZ"/>
        </w:rPr>
      </w:pPr>
    </w:p>
    <w:p w:rsidR="005A453B" w:rsidRPr="007E43C2" w:rsidRDefault="00B66D25" w:rsidP="00A310E8">
      <w:pPr>
        <w:spacing w:before="80" w:after="40"/>
        <w:ind w:right="74"/>
        <w:jc w:val="center"/>
        <w:rPr>
          <w:sz w:val="24"/>
          <w:szCs w:val="24"/>
          <w:lang w:val="uz-Cyrl-UZ"/>
        </w:rPr>
      </w:pPr>
      <w:r w:rsidRPr="007E43C2">
        <w:rPr>
          <w:b/>
          <w:sz w:val="24"/>
          <w:szCs w:val="24"/>
          <w:lang w:val="uz-Latn-UZ"/>
        </w:rPr>
        <w:t>9</w:t>
      </w:r>
      <w:r w:rsidR="00184F33" w:rsidRPr="007E43C2">
        <w:rPr>
          <w:b/>
          <w:sz w:val="24"/>
          <w:szCs w:val="24"/>
          <w:lang w:val="uz-Latn-UZ"/>
        </w:rPr>
        <w:t>-BOB</w:t>
      </w:r>
      <w:r w:rsidR="00184F33" w:rsidRPr="007E43C2">
        <w:rPr>
          <w:b/>
          <w:sz w:val="24"/>
          <w:szCs w:val="24"/>
          <w:lang w:val="uz-Cyrl-UZ"/>
        </w:rPr>
        <w:t xml:space="preserve">. </w:t>
      </w:r>
      <w:r w:rsidR="009A0C37" w:rsidRPr="007E43C2">
        <w:rPr>
          <w:b/>
          <w:sz w:val="24"/>
          <w:szCs w:val="24"/>
          <w:lang w:val="uz-Cyrl-UZ"/>
        </w:rPr>
        <w:t xml:space="preserve">OMBORGA JOYLASHTIRISH </w:t>
      </w:r>
      <w:r w:rsidR="005F28F4" w:rsidRPr="007E43C2">
        <w:rPr>
          <w:b/>
          <w:sz w:val="24"/>
          <w:szCs w:val="24"/>
          <w:lang w:val="uz-Cyrl-UZ"/>
        </w:rPr>
        <w:t xml:space="preserve">VA SAQLASH </w:t>
      </w:r>
      <w:r w:rsidR="009A0C37" w:rsidRPr="007E43C2">
        <w:rPr>
          <w:b/>
          <w:sz w:val="24"/>
          <w:szCs w:val="24"/>
          <w:lang w:val="uz-Cyrl-UZ"/>
        </w:rPr>
        <w:t>BO</w:t>
      </w:r>
      <w:r w:rsidR="000648DE" w:rsidRPr="007E43C2">
        <w:rPr>
          <w:b/>
          <w:sz w:val="24"/>
          <w:szCs w:val="24"/>
          <w:lang w:val="uz-Cyrl-UZ"/>
        </w:rPr>
        <w:t>‘</w:t>
      </w:r>
      <w:r w:rsidR="009A0C37" w:rsidRPr="007E43C2">
        <w:rPr>
          <w:b/>
          <w:sz w:val="24"/>
          <w:szCs w:val="24"/>
          <w:lang w:val="uz-Cyrl-UZ"/>
        </w:rPr>
        <w:t>YICHA</w:t>
      </w:r>
      <w:r w:rsidR="00AD5266" w:rsidRPr="007E43C2">
        <w:rPr>
          <w:b/>
          <w:sz w:val="24"/>
          <w:szCs w:val="24"/>
          <w:lang w:val="uz-Cyrl-UZ"/>
        </w:rPr>
        <w:t xml:space="preserve"> XIZMAT</w:t>
      </w:r>
      <w:r w:rsidR="005A453B" w:rsidRPr="007E43C2">
        <w:rPr>
          <w:b/>
          <w:sz w:val="24"/>
          <w:szCs w:val="24"/>
          <w:lang w:val="uz-Latn-UZ"/>
        </w:rPr>
        <w:t xml:space="preserve"> TARIFLARI</w:t>
      </w:r>
      <w:r w:rsidR="005A453B" w:rsidRPr="007E43C2">
        <w:rPr>
          <w:b/>
          <w:color w:val="000000"/>
          <w:sz w:val="24"/>
          <w:szCs w:val="24"/>
          <w:lang w:val="uz-Latn-UZ"/>
        </w:rPr>
        <w:br/>
      </w:r>
      <w:r w:rsidR="005A453B" w:rsidRPr="007E43C2">
        <w:rPr>
          <w:sz w:val="24"/>
          <w:szCs w:val="24"/>
          <w:lang w:val="uz-Latn-UZ"/>
        </w:rPr>
        <w:t xml:space="preserve">ГЛАВА </w:t>
      </w:r>
      <w:r w:rsidRPr="007E43C2">
        <w:rPr>
          <w:sz w:val="24"/>
          <w:szCs w:val="24"/>
          <w:lang w:val="uz-Latn-UZ"/>
        </w:rPr>
        <w:t>9</w:t>
      </w:r>
      <w:r w:rsidR="00184F33" w:rsidRPr="007E43C2">
        <w:rPr>
          <w:sz w:val="24"/>
          <w:szCs w:val="24"/>
          <w:lang w:val="uz-Cyrl-UZ"/>
        </w:rPr>
        <w:t>.</w:t>
      </w:r>
      <w:r w:rsidR="005A453B" w:rsidRPr="007E43C2">
        <w:rPr>
          <w:sz w:val="24"/>
          <w:szCs w:val="24"/>
          <w:lang w:val="uz-Cyrl-UZ"/>
        </w:rPr>
        <w:t xml:space="preserve"> </w:t>
      </w:r>
      <w:r w:rsidR="005A453B" w:rsidRPr="007E43C2">
        <w:rPr>
          <w:sz w:val="24"/>
          <w:szCs w:val="24"/>
          <w:lang w:val="uz-Latn-UZ"/>
        </w:rPr>
        <w:t xml:space="preserve">ТАРИФЫ НА </w:t>
      </w:r>
      <w:r w:rsidR="009A0C37" w:rsidRPr="007E43C2">
        <w:rPr>
          <w:sz w:val="24"/>
          <w:szCs w:val="24"/>
          <w:lang w:val="uz-Latn-UZ"/>
        </w:rPr>
        <w:t>УСЛУГИ ПО СКЛАДИРОВАНИЮ</w:t>
      </w:r>
      <w:r w:rsidR="005F28F4" w:rsidRPr="007E43C2">
        <w:rPr>
          <w:sz w:val="24"/>
          <w:szCs w:val="24"/>
          <w:lang w:val="uz-Latn-UZ"/>
        </w:rPr>
        <w:t xml:space="preserve"> </w:t>
      </w:r>
      <w:r w:rsidR="005F28F4" w:rsidRPr="007E43C2">
        <w:rPr>
          <w:sz w:val="24"/>
          <w:szCs w:val="24"/>
          <w:lang w:val="uz-Cyrl-UZ"/>
        </w:rPr>
        <w:t>И ХРАНЕНИЮ</w:t>
      </w:r>
    </w:p>
    <w:p w:rsidR="005A453B" w:rsidRPr="007E43C2" w:rsidRDefault="00184F33" w:rsidP="005A453B">
      <w:pPr>
        <w:ind w:left="420" w:right="677"/>
        <w:jc w:val="right"/>
        <w:rPr>
          <w:sz w:val="18"/>
          <w:szCs w:val="18"/>
          <w:lang w:val="uz-Latn-UZ"/>
        </w:rPr>
      </w:pPr>
      <w:r w:rsidRPr="007E43C2">
        <w:rPr>
          <w:b/>
          <w:spacing w:val="-8"/>
          <w:sz w:val="18"/>
          <w:szCs w:val="18"/>
          <w:lang w:val="uz-Latn-UZ"/>
        </w:rPr>
        <w:t xml:space="preserve"> </w:t>
      </w:r>
      <w:r w:rsidR="005A453B" w:rsidRPr="007E43C2">
        <w:rPr>
          <w:b/>
          <w:spacing w:val="-8"/>
          <w:sz w:val="18"/>
          <w:szCs w:val="18"/>
          <w:lang w:val="uz-Latn-UZ"/>
        </w:rPr>
        <w:t>(</w:t>
      </w:r>
      <w:r w:rsidR="005A453B" w:rsidRPr="007E43C2">
        <w:rPr>
          <w:b/>
          <w:sz w:val="18"/>
          <w:szCs w:val="18"/>
          <w:lang w:val="uz-Latn-UZ"/>
        </w:rPr>
        <w:t>QQS, aksiz va boshqalarsiz,</w:t>
      </w:r>
      <w:r w:rsidR="005A453B" w:rsidRPr="007E43C2">
        <w:rPr>
          <w:sz w:val="18"/>
          <w:szCs w:val="18"/>
          <w:lang w:val="uz-Latn-UZ"/>
        </w:rPr>
        <w:t xml:space="preserve"> без НДС, акциза и других</w:t>
      </w:r>
      <w:r w:rsidR="005A453B" w:rsidRPr="007E43C2">
        <w:rPr>
          <w:b/>
          <w:spacing w:val="-8"/>
          <w:sz w:val="18"/>
          <w:szCs w:val="18"/>
          <w:lang w:val="uz-Latn-UZ"/>
        </w:rPr>
        <w:t>)</w:t>
      </w:r>
    </w:p>
    <w:tbl>
      <w:tblPr>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5"/>
        <w:gridCol w:w="994"/>
        <w:gridCol w:w="1596"/>
        <w:gridCol w:w="1791"/>
        <w:gridCol w:w="1764"/>
        <w:gridCol w:w="1960"/>
      </w:tblGrid>
      <w:tr w:rsidR="00072EE7" w:rsidRPr="007E43C2" w:rsidTr="001A073A">
        <w:tc>
          <w:tcPr>
            <w:tcW w:w="7205" w:type="dxa"/>
            <w:vMerge w:val="restart"/>
            <w:vAlign w:val="center"/>
          </w:tcPr>
          <w:p w:rsidR="00072EE7" w:rsidRPr="007E43C2" w:rsidRDefault="00072EE7" w:rsidP="005A453B">
            <w:pPr>
              <w:ind w:left="-56" w:right="-66"/>
              <w:jc w:val="center"/>
              <w:rPr>
                <w:b/>
                <w:sz w:val="18"/>
                <w:szCs w:val="18"/>
                <w:lang w:val="uz-Latn-UZ"/>
              </w:rPr>
            </w:pPr>
            <w:r w:rsidRPr="007E43C2">
              <w:rPr>
                <w:b/>
                <w:sz w:val="18"/>
                <w:szCs w:val="18"/>
                <w:lang w:val="uz-Latn-UZ"/>
              </w:rPr>
              <w:t>Xizmat nomi</w:t>
            </w:r>
          </w:p>
          <w:p w:rsidR="00072EE7" w:rsidRPr="007E43C2" w:rsidRDefault="00072EE7" w:rsidP="005A453B">
            <w:pPr>
              <w:spacing w:before="120"/>
              <w:ind w:left="-56" w:right="-66"/>
              <w:jc w:val="center"/>
              <w:rPr>
                <w:b/>
                <w:sz w:val="24"/>
                <w:szCs w:val="18"/>
                <w:lang w:val="uz-Latn-UZ"/>
              </w:rPr>
            </w:pPr>
            <w:r w:rsidRPr="007E43C2">
              <w:rPr>
                <w:sz w:val="18"/>
                <w:szCs w:val="18"/>
                <w:lang w:val="uz-Latn-UZ"/>
              </w:rPr>
              <w:t>Наименование услуги</w:t>
            </w:r>
          </w:p>
        </w:tc>
        <w:tc>
          <w:tcPr>
            <w:tcW w:w="994" w:type="dxa"/>
            <w:vMerge w:val="restart"/>
            <w:vAlign w:val="center"/>
          </w:tcPr>
          <w:p w:rsidR="00072EE7" w:rsidRPr="007E43C2" w:rsidRDefault="00072EE7" w:rsidP="001A073A">
            <w:pPr>
              <w:ind w:left="-94" w:right="-87"/>
              <w:jc w:val="center"/>
              <w:rPr>
                <w:b/>
                <w:color w:val="000000"/>
                <w:sz w:val="18"/>
                <w:szCs w:val="18"/>
                <w:lang w:val="uz-Latn-UZ"/>
              </w:rPr>
            </w:pPr>
            <w:r w:rsidRPr="007E43C2">
              <w:rPr>
                <w:b/>
                <w:color w:val="000000"/>
                <w:sz w:val="18"/>
                <w:szCs w:val="18"/>
                <w:lang w:val="uz-Latn-UZ"/>
              </w:rPr>
              <w:t>Satr kodi</w:t>
            </w:r>
          </w:p>
          <w:p w:rsidR="00072EE7" w:rsidRPr="007E43C2" w:rsidRDefault="00072EE7" w:rsidP="001A073A">
            <w:pPr>
              <w:ind w:left="-94" w:right="-87"/>
              <w:jc w:val="center"/>
              <w:rPr>
                <w:b/>
                <w:sz w:val="24"/>
                <w:szCs w:val="18"/>
                <w:lang w:val="uz-Latn-UZ"/>
              </w:rPr>
            </w:pPr>
            <w:r w:rsidRPr="007E43C2">
              <w:rPr>
                <w:color w:val="000000"/>
                <w:sz w:val="18"/>
                <w:szCs w:val="18"/>
                <w:lang w:val="uz-Latn-UZ"/>
              </w:rPr>
              <w:t>Код строки</w:t>
            </w:r>
          </w:p>
        </w:tc>
        <w:tc>
          <w:tcPr>
            <w:tcW w:w="1596" w:type="dxa"/>
            <w:vMerge w:val="restart"/>
            <w:vAlign w:val="center"/>
          </w:tcPr>
          <w:p w:rsidR="00072EE7" w:rsidRPr="007E43C2" w:rsidRDefault="00072EE7" w:rsidP="001A073A">
            <w:pPr>
              <w:ind w:left="-56" w:right="-66"/>
              <w:jc w:val="center"/>
              <w:rPr>
                <w:sz w:val="18"/>
                <w:lang w:val="uz-Latn-UZ"/>
              </w:rPr>
            </w:pPr>
            <w:r w:rsidRPr="007E43C2">
              <w:rPr>
                <w:b/>
                <w:sz w:val="18"/>
                <w:szCs w:val="18"/>
                <w:lang w:val="uz-Latn-UZ"/>
              </w:rPr>
              <w:t xml:space="preserve">Yuk </w:t>
            </w:r>
            <w:r w:rsidR="0052756E" w:rsidRPr="007E43C2">
              <w:rPr>
                <w:b/>
                <w:sz w:val="18"/>
                <w:szCs w:val="18"/>
                <w:lang w:val="uz-Cyrl-UZ"/>
              </w:rPr>
              <w:t>(mahsulot)</w:t>
            </w:r>
            <w:r w:rsidR="00952281" w:rsidRPr="007E43C2">
              <w:rPr>
                <w:sz w:val="18"/>
                <w:lang w:val="uz-Latn-UZ"/>
              </w:rPr>
              <w:t xml:space="preserve"> </w:t>
            </w:r>
            <w:r w:rsidRPr="007E43C2">
              <w:rPr>
                <w:b/>
                <w:sz w:val="18"/>
                <w:szCs w:val="18"/>
                <w:lang w:val="uz-Latn-UZ"/>
              </w:rPr>
              <w:t>nomi</w:t>
            </w:r>
          </w:p>
          <w:p w:rsidR="00072EE7" w:rsidRPr="007E43C2" w:rsidRDefault="00072EE7" w:rsidP="001A073A">
            <w:pPr>
              <w:ind w:left="-56" w:right="-66"/>
              <w:jc w:val="center"/>
              <w:rPr>
                <w:b/>
                <w:sz w:val="24"/>
                <w:szCs w:val="18"/>
              </w:rPr>
            </w:pPr>
            <w:r w:rsidRPr="007E43C2">
              <w:rPr>
                <w:sz w:val="18"/>
                <w:szCs w:val="18"/>
                <w:lang w:val="uz-Latn-UZ"/>
              </w:rPr>
              <w:t>Наименование груза</w:t>
            </w:r>
            <w:r w:rsidR="00355FEA" w:rsidRPr="007E43C2">
              <w:rPr>
                <w:sz w:val="18"/>
                <w:szCs w:val="18"/>
              </w:rPr>
              <w:t xml:space="preserve"> (продукции)</w:t>
            </w:r>
          </w:p>
        </w:tc>
        <w:tc>
          <w:tcPr>
            <w:tcW w:w="3555" w:type="dxa"/>
            <w:gridSpan w:val="2"/>
          </w:tcPr>
          <w:p w:rsidR="00072EE7" w:rsidRPr="007E43C2" w:rsidRDefault="00072EE7" w:rsidP="005A453B">
            <w:pPr>
              <w:jc w:val="center"/>
              <w:rPr>
                <w:b/>
                <w:sz w:val="18"/>
                <w:szCs w:val="18"/>
                <w:lang w:val="uz-Latn-UZ"/>
              </w:rPr>
            </w:pPr>
            <w:r w:rsidRPr="007E43C2">
              <w:rPr>
                <w:b/>
                <w:sz w:val="18"/>
                <w:szCs w:val="18"/>
                <w:lang w:val="uz-Latn-UZ"/>
              </w:rPr>
              <w:t>Tarif, so‘m</w:t>
            </w:r>
          </w:p>
          <w:p w:rsidR="00072EE7" w:rsidRPr="007E43C2" w:rsidRDefault="00072EE7" w:rsidP="005A453B">
            <w:pPr>
              <w:jc w:val="center"/>
              <w:rPr>
                <w:b/>
                <w:sz w:val="24"/>
                <w:szCs w:val="18"/>
                <w:lang w:val="uz-Latn-UZ"/>
              </w:rPr>
            </w:pPr>
            <w:r w:rsidRPr="007E43C2">
              <w:rPr>
                <w:sz w:val="18"/>
                <w:szCs w:val="18"/>
                <w:lang w:val="uz-Latn-UZ"/>
              </w:rPr>
              <w:t>Тариф, сум</w:t>
            </w:r>
          </w:p>
        </w:tc>
        <w:tc>
          <w:tcPr>
            <w:tcW w:w="1960" w:type="dxa"/>
            <w:vMerge w:val="restart"/>
            <w:vAlign w:val="center"/>
          </w:tcPr>
          <w:p w:rsidR="001A073A" w:rsidRPr="007E43C2" w:rsidRDefault="00072EE7" w:rsidP="001A073A">
            <w:pPr>
              <w:ind w:left="-101" w:right="-79"/>
              <w:jc w:val="center"/>
              <w:rPr>
                <w:b/>
                <w:sz w:val="18"/>
                <w:szCs w:val="18"/>
              </w:rPr>
            </w:pPr>
            <w:r w:rsidRPr="007E43C2">
              <w:rPr>
                <w:b/>
                <w:sz w:val="18"/>
                <w:szCs w:val="18"/>
                <w:lang w:val="uz-Latn-UZ"/>
              </w:rPr>
              <w:t xml:space="preserve">Izoh: tarif </w:t>
            </w:r>
          </w:p>
          <w:p w:rsidR="00072EE7" w:rsidRPr="007E43C2" w:rsidRDefault="00072EE7" w:rsidP="001A073A">
            <w:pPr>
              <w:ind w:left="-101" w:right="-79"/>
              <w:jc w:val="center"/>
              <w:rPr>
                <w:b/>
                <w:sz w:val="18"/>
                <w:szCs w:val="18"/>
                <w:lang w:val="uz-Latn-UZ"/>
              </w:rPr>
            </w:pPr>
            <w:r w:rsidRPr="007E43C2">
              <w:rPr>
                <w:b/>
                <w:sz w:val="18"/>
                <w:szCs w:val="18"/>
                <w:lang w:val="uz-Latn-UZ"/>
              </w:rPr>
              <w:t>o‘zgarishi sabablari</w:t>
            </w:r>
          </w:p>
          <w:p w:rsidR="00072EE7" w:rsidRPr="007E43C2" w:rsidRDefault="00072EE7" w:rsidP="001A073A">
            <w:pPr>
              <w:ind w:left="-101" w:right="-79"/>
              <w:jc w:val="center"/>
              <w:rPr>
                <w:sz w:val="18"/>
                <w:szCs w:val="18"/>
                <w:lang w:val="uz-Latn-UZ"/>
              </w:rPr>
            </w:pPr>
            <w:r w:rsidRPr="007E43C2">
              <w:rPr>
                <w:sz w:val="18"/>
                <w:szCs w:val="18"/>
                <w:lang w:val="uz-Latn-UZ"/>
              </w:rPr>
              <w:t>Примечание:</w:t>
            </w:r>
            <w:r w:rsidR="001A073A" w:rsidRPr="007E43C2">
              <w:rPr>
                <w:sz w:val="18"/>
                <w:szCs w:val="18"/>
              </w:rPr>
              <w:t xml:space="preserve"> </w:t>
            </w:r>
            <w:r w:rsidRPr="007E43C2">
              <w:rPr>
                <w:sz w:val="18"/>
                <w:szCs w:val="18"/>
                <w:lang w:val="uz-Latn-UZ"/>
              </w:rPr>
              <w:t>причины изменения тарифа</w:t>
            </w:r>
          </w:p>
        </w:tc>
      </w:tr>
      <w:tr w:rsidR="00072EE7" w:rsidRPr="007E43C2" w:rsidTr="001A073A">
        <w:tc>
          <w:tcPr>
            <w:tcW w:w="7205" w:type="dxa"/>
            <w:vMerge/>
          </w:tcPr>
          <w:p w:rsidR="00072EE7" w:rsidRPr="007E43C2" w:rsidRDefault="00072EE7" w:rsidP="005A453B">
            <w:pPr>
              <w:spacing w:before="120"/>
              <w:jc w:val="center"/>
              <w:rPr>
                <w:b/>
                <w:sz w:val="24"/>
                <w:szCs w:val="18"/>
                <w:lang w:val="uz-Latn-UZ"/>
              </w:rPr>
            </w:pPr>
          </w:p>
        </w:tc>
        <w:tc>
          <w:tcPr>
            <w:tcW w:w="994" w:type="dxa"/>
            <w:vMerge/>
          </w:tcPr>
          <w:p w:rsidR="00072EE7" w:rsidRPr="007E43C2" w:rsidRDefault="00072EE7" w:rsidP="005A453B">
            <w:pPr>
              <w:spacing w:before="120"/>
              <w:jc w:val="center"/>
              <w:rPr>
                <w:b/>
                <w:sz w:val="24"/>
                <w:szCs w:val="18"/>
                <w:lang w:val="uz-Latn-UZ"/>
              </w:rPr>
            </w:pPr>
          </w:p>
        </w:tc>
        <w:tc>
          <w:tcPr>
            <w:tcW w:w="1596" w:type="dxa"/>
            <w:vMerge/>
          </w:tcPr>
          <w:p w:rsidR="00072EE7" w:rsidRPr="007E43C2" w:rsidRDefault="00072EE7" w:rsidP="005A453B">
            <w:pPr>
              <w:spacing w:before="120"/>
              <w:jc w:val="center"/>
              <w:rPr>
                <w:b/>
                <w:sz w:val="24"/>
                <w:szCs w:val="18"/>
                <w:lang w:val="uz-Latn-UZ"/>
              </w:rPr>
            </w:pPr>
          </w:p>
        </w:tc>
        <w:tc>
          <w:tcPr>
            <w:tcW w:w="1791" w:type="dxa"/>
            <w:vAlign w:val="center"/>
          </w:tcPr>
          <w:p w:rsidR="00072EE7" w:rsidRPr="007E43C2" w:rsidRDefault="00072EE7" w:rsidP="001A073A">
            <w:pPr>
              <w:ind w:left="-79" w:right="-94"/>
              <w:jc w:val="center"/>
              <w:rPr>
                <w:b/>
                <w:sz w:val="18"/>
                <w:szCs w:val="18"/>
                <w:lang w:val="uz-Latn-UZ"/>
              </w:rPr>
            </w:pPr>
            <w:r w:rsidRPr="007E43C2">
              <w:rPr>
                <w:b/>
                <w:sz w:val="18"/>
                <w:szCs w:val="18"/>
                <w:lang w:val="uz-Latn-UZ"/>
              </w:rPr>
              <w:t>o‘tgan oyda</w:t>
            </w:r>
          </w:p>
          <w:p w:rsidR="00072EE7" w:rsidRPr="007E43C2" w:rsidRDefault="001A073A" w:rsidP="001A073A">
            <w:pPr>
              <w:ind w:left="-79" w:right="-94"/>
              <w:jc w:val="center"/>
              <w:rPr>
                <w:b/>
                <w:sz w:val="24"/>
                <w:szCs w:val="18"/>
                <w:lang w:val="uz-Latn-UZ"/>
              </w:rPr>
            </w:pPr>
            <w:r w:rsidRPr="007E43C2">
              <w:rPr>
                <w:sz w:val="18"/>
                <w:szCs w:val="18"/>
                <w:lang w:val="uz-Latn-UZ"/>
              </w:rPr>
              <w:t>предыдущего</w:t>
            </w:r>
            <w:r w:rsidRPr="007E43C2">
              <w:rPr>
                <w:sz w:val="18"/>
                <w:szCs w:val="18"/>
              </w:rPr>
              <w:t xml:space="preserve"> </w:t>
            </w:r>
            <w:r w:rsidR="00072EE7" w:rsidRPr="007E43C2">
              <w:rPr>
                <w:sz w:val="18"/>
                <w:szCs w:val="18"/>
                <w:lang w:val="uz-Latn-UZ"/>
              </w:rPr>
              <w:t>месяца</w:t>
            </w:r>
          </w:p>
        </w:tc>
        <w:tc>
          <w:tcPr>
            <w:tcW w:w="1764" w:type="dxa"/>
            <w:vAlign w:val="center"/>
          </w:tcPr>
          <w:p w:rsidR="00072EE7" w:rsidRPr="007E43C2" w:rsidRDefault="00072EE7" w:rsidP="00BB628C">
            <w:pPr>
              <w:jc w:val="center"/>
              <w:rPr>
                <w:b/>
                <w:sz w:val="18"/>
                <w:szCs w:val="18"/>
                <w:lang w:val="uz-Latn-UZ"/>
              </w:rPr>
            </w:pPr>
            <w:r w:rsidRPr="007E43C2">
              <w:rPr>
                <w:b/>
                <w:sz w:val="18"/>
                <w:szCs w:val="18"/>
                <w:lang w:val="uz-Latn-UZ"/>
              </w:rPr>
              <w:t>joriy oyda</w:t>
            </w:r>
          </w:p>
          <w:p w:rsidR="00072EE7" w:rsidRPr="007E43C2" w:rsidRDefault="00072EE7" w:rsidP="00BB628C">
            <w:pPr>
              <w:jc w:val="center"/>
              <w:rPr>
                <w:b/>
                <w:sz w:val="24"/>
                <w:szCs w:val="18"/>
                <w:lang w:val="uz-Latn-UZ"/>
              </w:rPr>
            </w:pPr>
            <w:r w:rsidRPr="007E43C2">
              <w:rPr>
                <w:sz w:val="18"/>
                <w:szCs w:val="18"/>
                <w:lang w:val="uz-Latn-UZ"/>
              </w:rPr>
              <w:t>текущего месяца</w:t>
            </w:r>
          </w:p>
        </w:tc>
        <w:tc>
          <w:tcPr>
            <w:tcW w:w="1960" w:type="dxa"/>
            <w:vMerge/>
          </w:tcPr>
          <w:p w:rsidR="00072EE7" w:rsidRPr="007E43C2" w:rsidRDefault="00072EE7" w:rsidP="005A453B">
            <w:pPr>
              <w:spacing w:before="120"/>
              <w:jc w:val="center"/>
              <w:rPr>
                <w:b/>
                <w:sz w:val="24"/>
                <w:szCs w:val="18"/>
                <w:lang w:val="uz-Latn-UZ"/>
              </w:rPr>
            </w:pPr>
          </w:p>
        </w:tc>
      </w:tr>
      <w:tr w:rsidR="00072EE7" w:rsidRPr="007E43C2" w:rsidTr="001A073A">
        <w:tc>
          <w:tcPr>
            <w:tcW w:w="7205" w:type="dxa"/>
            <w:vAlign w:val="center"/>
          </w:tcPr>
          <w:p w:rsidR="00072EE7" w:rsidRPr="007E43C2" w:rsidRDefault="00072EE7" w:rsidP="005A453B">
            <w:pPr>
              <w:jc w:val="center"/>
              <w:rPr>
                <w:sz w:val="18"/>
                <w:szCs w:val="18"/>
                <w:lang w:val="uz-Latn-UZ"/>
              </w:rPr>
            </w:pPr>
            <w:r w:rsidRPr="007E43C2">
              <w:rPr>
                <w:sz w:val="18"/>
                <w:szCs w:val="18"/>
                <w:lang w:val="uz-Latn-UZ"/>
              </w:rPr>
              <w:t>1</w:t>
            </w:r>
          </w:p>
        </w:tc>
        <w:tc>
          <w:tcPr>
            <w:tcW w:w="994" w:type="dxa"/>
            <w:vAlign w:val="center"/>
          </w:tcPr>
          <w:p w:rsidR="00072EE7" w:rsidRPr="007E43C2" w:rsidRDefault="00072EE7" w:rsidP="005A453B">
            <w:pPr>
              <w:jc w:val="center"/>
              <w:rPr>
                <w:sz w:val="18"/>
                <w:szCs w:val="18"/>
                <w:lang w:val="uz-Latn-UZ"/>
              </w:rPr>
            </w:pPr>
            <w:r w:rsidRPr="007E43C2">
              <w:rPr>
                <w:sz w:val="18"/>
                <w:szCs w:val="18"/>
                <w:lang w:val="uz-Latn-UZ"/>
              </w:rPr>
              <w:t>2</w:t>
            </w:r>
          </w:p>
        </w:tc>
        <w:tc>
          <w:tcPr>
            <w:tcW w:w="1596" w:type="dxa"/>
            <w:vAlign w:val="center"/>
          </w:tcPr>
          <w:p w:rsidR="00072EE7" w:rsidRPr="007E43C2" w:rsidRDefault="00072EE7" w:rsidP="005A453B">
            <w:pPr>
              <w:jc w:val="center"/>
              <w:rPr>
                <w:sz w:val="18"/>
                <w:szCs w:val="18"/>
                <w:lang w:val="uz-Latn-UZ"/>
              </w:rPr>
            </w:pPr>
            <w:r w:rsidRPr="007E43C2">
              <w:rPr>
                <w:sz w:val="18"/>
                <w:szCs w:val="18"/>
                <w:lang w:val="uz-Latn-UZ"/>
              </w:rPr>
              <w:t>3</w:t>
            </w:r>
          </w:p>
        </w:tc>
        <w:tc>
          <w:tcPr>
            <w:tcW w:w="1791" w:type="dxa"/>
            <w:vAlign w:val="center"/>
          </w:tcPr>
          <w:p w:rsidR="00072EE7" w:rsidRPr="007E43C2" w:rsidRDefault="00003A8B" w:rsidP="005A453B">
            <w:pPr>
              <w:jc w:val="center"/>
              <w:rPr>
                <w:sz w:val="18"/>
                <w:szCs w:val="18"/>
                <w:lang w:val="uz-Latn-UZ"/>
              </w:rPr>
            </w:pPr>
            <w:r w:rsidRPr="007E43C2">
              <w:rPr>
                <w:sz w:val="18"/>
                <w:szCs w:val="18"/>
                <w:lang w:val="uz-Latn-UZ"/>
              </w:rPr>
              <w:t>4</w:t>
            </w:r>
          </w:p>
        </w:tc>
        <w:tc>
          <w:tcPr>
            <w:tcW w:w="1764" w:type="dxa"/>
            <w:vAlign w:val="center"/>
          </w:tcPr>
          <w:p w:rsidR="00072EE7" w:rsidRPr="007E43C2" w:rsidRDefault="00003A8B" w:rsidP="005A453B">
            <w:pPr>
              <w:jc w:val="center"/>
              <w:rPr>
                <w:sz w:val="18"/>
                <w:szCs w:val="18"/>
                <w:lang w:val="uz-Latn-UZ"/>
              </w:rPr>
            </w:pPr>
            <w:r w:rsidRPr="007E43C2">
              <w:rPr>
                <w:sz w:val="18"/>
                <w:szCs w:val="18"/>
                <w:lang w:val="uz-Latn-UZ"/>
              </w:rPr>
              <w:t>5</w:t>
            </w:r>
          </w:p>
        </w:tc>
        <w:tc>
          <w:tcPr>
            <w:tcW w:w="1960" w:type="dxa"/>
            <w:vAlign w:val="center"/>
          </w:tcPr>
          <w:p w:rsidR="00072EE7" w:rsidRPr="007E43C2" w:rsidRDefault="00003A8B" w:rsidP="005A453B">
            <w:pPr>
              <w:jc w:val="center"/>
              <w:rPr>
                <w:sz w:val="18"/>
                <w:szCs w:val="18"/>
                <w:lang w:val="uz-Latn-UZ"/>
              </w:rPr>
            </w:pPr>
            <w:r w:rsidRPr="007E43C2">
              <w:rPr>
                <w:sz w:val="18"/>
                <w:szCs w:val="18"/>
                <w:lang w:val="uz-Latn-UZ"/>
              </w:rPr>
              <w:t>6</w:t>
            </w:r>
          </w:p>
        </w:tc>
      </w:tr>
      <w:tr w:rsidR="002F4A0A" w:rsidRPr="007E43C2" w:rsidTr="001A073A">
        <w:tc>
          <w:tcPr>
            <w:tcW w:w="7205" w:type="dxa"/>
            <w:vAlign w:val="center"/>
          </w:tcPr>
          <w:p w:rsidR="002F4A0A" w:rsidRPr="007E43C2" w:rsidRDefault="002F4A0A" w:rsidP="002F4A0A">
            <w:pPr>
              <w:ind w:right="-120"/>
              <w:rPr>
                <w:b/>
                <w:sz w:val="18"/>
                <w:szCs w:val="18"/>
              </w:rPr>
            </w:pPr>
            <w:r w:rsidRPr="007E43C2">
              <w:rPr>
                <w:b/>
                <w:sz w:val="18"/>
                <w:szCs w:val="18"/>
                <w:lang w:val="uz-Cyrl-UZ"/>
              </w:rPr>
              <w:t>E</w:t>
            </w:r>
            <w:r w:rsidRPr="007E43C2">
              <w:rPr>
                <w:b/>
                <w:sz w:val="18"/>
                <w:szCs w:val="18"/>
                <w:lang w:val="uz-Latn-UZ"/>
              </w:rPr>
              <w:t xml:space="preserve">ng ommaviy </w:t>
            </w:r>
            <w:r w:rsidRPr="007E43C2">
              <w:rPr>
                <w:b/>
                <w:sz w:val="18"/>
                <w:szCs w:val="18"/>
                <w:lang w:val="en-US"/>
              </w:rPr>
              <w:t>tarqalgan</w:t>
            </w:r>
            <w:r w:rsidRPr="007E43C2">
              <w:rPr>
                <w:b/>
                <w:sz w:val="18"/>
                <w:szCs w:val="18"/>
              </w:rPr>
              <w:t xml:space="preserve"> </w:t>
            </w:r>
            <w:r w:rsidRPr="007E43C2">
              <w:rPr>
                <w:b/>
                <w:sz w:val="18"/>
                <w:szCs w:val="18"/>
                <w:lang w:val="uz-Cyrl-UZ"/>
              </w:rPr>
              <w:t>muzlatilgan yoki sovutilgan bir tonna yukni (mahsulotni) saqlash bo</w:t>
            </w:r>
            <w:r w:rsidRPr="007E43C2">
              <w:rPr>
                <w:b/>
                <w:sz w:val="18"/>
                <w:szCs w:val="18"/>
              </w:rPr>
              <w:t>‘</w:t>
            </w:r>
            <w:r w:rsidRPr="007E43C2">
              <w:rPr>
                <w:b/>
                <w:sz w:val="18"/>
                <w:szCs w:val="18"/>
                <w:lang w:val="uz-Cyrl-UZ"/>
              </w:rPr>
              <w:t>yicha xizmatlar tarifi, 1 sutka uchun qayta hisoblangan</w:t>
            </w:r>
          </w:p>
          <w:p w:rsidR="002F4A0A" w:rsidRPr="007E43C2" w:rsidRDefault="002F4A0A" w:rsidP="002F4A0A">
            <w:pPr>
              <w:ind w:right="-120"/>
              <w:rPr>
                <w:sz w:val="18"/>
                <w:szCs w:val="18"/>
                <w:lang w:val="uz-Latn-UZ"/>
              </w:rPr>
            </w:pPr>
            <w:r w:rsidRPr="007E43C2">
              <w:rPr>
                <w:sz w:val="18"/>
                <w:szCs w:val="18"/>
                <w:lang w:val="uz-Latn-UZ"/>
              </w:rPr>
              <w:t xml:space="preserve">Тариф на </w:t>
            </w:r>
            <w:r w:rsidRPr="007E43C2">
              <w:rPr>
                <w:sz w:val="18"/>
                <w:szCs w:val="18"/>
              </w:rPr>
              <w:t xml:space="preserve">услуги по </w:t>
            </w:r>
            <w:r w:rsidRPr="007E43C2">
              <w:rPr>
                <w:sz w:val="18"/>
                <w:szCs w:val="24"/>
                <w:lang w:val="uz-Cyrl-UZ"/>
              </w:rPr>
              <w:t>хранению</w:t>
            </w:r>
            <w:r w:rsidRPr="007E43C2">
              <w:rPr>
                <w:sz w:val="12"/>
                <w:szCs w:val="18"/>
                <w:lang w:val="uz-Latn-UZ"/>
              </w:rPr>
              <w:t xml:space="preserve"> </w:t>
            </w:r>
            <w:r w:rsidRPr="007E43C2">
              <w:rPr>
                <w:sz w:val="18"/>
                <w:szCs w:val="18"/>
                <w:lang w:val="uz-Latn-UZ"/>
              </w:rPr>
              <w:t>одной тонны наиболее массового распространен</w:t>
            </w:r>
            <w:r w:rsidRPr="007E43C2">
              <w:rPr>
                <w:sz w:val="18"/>
                <w:szCs w:val="18"/>
                <w:lang w:val="uz-Cyrl-UZ"/>
              </w:rPr>
              <w:t xml:space="preserve">ного </w:t>
            </w:r>
            <w:r w:rsidRPr="007E43C2">
              <w:rPr>
                <w:sz w:val="18"/>
                <w:szCs w:val="18"/>
              </w:rPr>
              <w:t>замороженного или охлажденного</w:t>
            </w:r>
            <w:r w:rsidRPr="007E43C2">
              <w:rPr>
                <w:sz w:val="18"/>
                <w:szCs w:val="18"/>
                <w:lang w:val="uz-Latn-UZ"/>
              </w:rPr>
              <w:t xml:space="preserve"> груза</w:t>
            </w:r>
            <w:r w:rsidRPr="007E43C2">
              <w:rPr>
                <w:sz w:val="18"/>
                <w:szCs w:val="18"/>
              </w:rPr>
              <w:t xml:space="preserve"> (продукции), </w:t>
            </w:r>
            <w:r w:rsidRPr="007E43C2">
              <w:rPr>
                <w:sz w:val="18"/>
                <w:szCs w:val="18"/>
                <w:lang w:val="uz-Cyrl-UZ"/>
              </w:rPr>
              <w:t>в пересчете за 1 сутки</w:t>
            </w:r>
          </w:p>
        </w:tc>
        <w:tc>
          <w:tcPr>
            <w:tcW w:w="994" w:type="dxa"/>
            <w:vAlign w:val="center"/>
          </w:tcPr>
          <w:p w:rsidR="002F4A0A" w:rsidRPr="007E43C2" w:rsidRDefault="002F4A0A" w:rsidP="005A453B">
            <w:pPr>
              <w:jc w:val="center"/>
              <w:rPr>
                <w:sz w:val="18"/>
                <w:szCs w:val="18"/>
                <w:lang w:val="uz-Latn-UZ"/>
              </w:rPr>
            </w:pPr>
            <w:r w:rsidRPr="007E43C2">
              <w:rPr>
                <w:sz w:val="18"/>
                <w:szCs w:val="18"/>
                <w:lang w:val="uz-Cyrl-UZ"/>
              </w:rPr>
              <w:t>9</w:t>
            </w:r>
            <w:r w:rsidRPr="007E43C2">
              <w:rPr>
                <w:sz w:val="18"/>
                <w:szCs w:val="18"/>
                <w:lang w:val="uz-Latn-UZ"/>
              </w:rPr>
              <w:t>01</w:t>
            </w:r>
          </w:p>
        </w:tc>
        <w:tc>
          <w:tcPr>
            <w:tcW w:w="1596" w:type="dxa"/>
          </w:tcPr>
          <w:p w:rsidR="002F4A0A" w:rsidRPr="007E43C2" w:rsidRDefault="002F4A0A" w:rsidP="005A453B">
            <w:pPr>
              <w:spacing w:before="120"/>
              <w:jc w:val="center"/>
              <w:rPr>
                <w:b/>
                <w:sz w:val="24"/>
                <w:szCs w:val="18"/>
                <w:lang w:val="uz-Latn-UZ"/>
              </w:rPr>
            </w:pPr>
          </w:p>
        </w:tc>
        <w:tc>
          <w:tcPr>
            <w:tcW w:w="1791" w:type="dxa"/>
          </w:tcPr>
          <w:p w:rsidR="002F4A0A" w:rsidRPr="007E43C2" w:rsidRDefault="002F4A0A" w:rsidP="005A453B">
            <w:pPr>
              <w:spacing w:before="120"/>
              <w:jc w:val="center"/>
              <w:rPr>
                <w:b/>
                <w:sz w:val="24"/>
                <w:szCs w:val="18"/>
                <w:lang w:val="uz-Latn-UZ"/>
              </w:rPr>
            </w:pPr>
          </w:p>
        </w:tc>
        <w:tc>
          <w:tcPr>
            <w:tcW w:w="1764" w:type="dxa"/>
          </w:tcPr>
          <w:p w:rsidR="002F4A0A" w:rsidRPr="007E43C2" w:rsidRDefault="002F4A0A" w:rsidP="005A453B">
            <w:pPr>
              <w:spacing w:before="120"/>
              <w:jc w:val="center"/>
              <w:rPr>
                <w:b/>
                <w:sz w:val="24"/>
                <w:szCs w:val="18"/>
                <w:lang w:val="uz-Latn-UZ"/>
              </w:rPr>
            </w:pPr>
          </w:p>
        </w:tc>
        <w:tc>
          <w:tcPr>
            <w:tcW w:w="1960" w:type="dxa"/>
          </w:tcPr>
          <w:p w:rsidR="002F4A0A" w:rsidRPr="007E43C2" w:rsidRDefault="002F4A0A" w:rsidP="005A453B">
            <w:pPr>
              <w:spacing w:before="120"/>
              <w:jc w:val="center"/>
              <w:rPr>
                <w:b/>
                <w:sz w:val="24"/>
                <w:szCs w:val="18"/>
                <w:lang w:val="uz-Latn-UZ"/>
              </w:rPr>
            </w:pPr>
          </w:p>
        </w:tc>
      </w:tr>
      <w:tr w:rsidR="002F4A0A" w:rsidRPr="007E43C2" w:rsidTr="001A073A">
        <w:tc>
          <w:tcPr>
            <w:tcW w:w="7205" w:type="dxa"/>
          </w:tcPr>
          <w:p w:rsidR="002F4A0A" w:rsidRPr="007E43C2" w:rsidRDefault="002F4A0A" w:rsidP="002F4A0A">
            <w:pPr>
              <w:ind w:right="-120"/>
              <w:rPr>
                <w:b/>
                <w:sz w:val="18"/>
                <w:szCs w:val="18"/>
              </w:rPr>
            </w:pPr>
            <w:r w:rsidRPr="007E43C2">
              <w:rPr>
                <w:b/>
                <w:sz w:val="18"/>
                <w:szCs w:val="18"/>
                <w:lang w:val="en-US"/>
              </w:rPr>
              <w:t>Eng</w:t>
            </w:r>
            <w:r w:rsidRPr="007E43C2">
              <w:rPr>
                <w:b/>
                <w:sz w:val="18"/>
                <w:szCs w:val="18"/>
                <w:lang w:val="uz-Latn-UZ"/>
              </w:rPr>
              <w:t xml:space="preserve"> ommaviy </w:t>
            </w:r>
            <w:r w:rsidRPr="007E43C2">
              <w:rPr>
                <w:b/>
                <w:sz w:val="18"/>
                <w:szCs w:val="18"/>
                <w:lang w:val="en-US"/>
              </w:rPr>
              <w:t>tarqalgan</w:t>
            </w:r>
            <w:r w:rsidRPr="007E43C2">
              <w:rPr>
                <w:b/>
                <w:sz w:val="18"/>
                <w:szCs w:val="18"/>
              </w:rPr>
              <w:t xml:space="preserve"> </w:t>
            </w:r>
            <w:r w:rsidRPr="007E43C2">
              <w:rPr>
                <w:b/>
                <w:sz w:val="18"/>
                <w:szCs w:val="18"/>
                <w:lang w:val="en-US"/>
              </w:rPr>
              <w:t>suyuq</w:t>
            </w:r>
            <w:r w:rsidRPr="007E43C2">
              <w:rPr>
                <w:b/>
                <w:sz w:val="18"/>
                <w:szCs w:val="18"/>
              </w:rPr>
              <w:t xml:space="preserve"> </w:t>
            </w:r>
            <w:r w:rsidRPr="007E43C2">
              <w:rPr>
                <w:b/>
                <w:sz w:val="18"/>
                <w:szCs w:val="18"/>
                <w:lang w:val="en-US"/>
              </w:rPr>
              <w:t>va</w:t>
            </w:r>
            <w:r w:rsidRPr="007E43C2">
              <w:rPr>
                <w:b/>
                <w:sz w:val="18"/>
                <w:szCs w:val="18"/>
              </w:rPr>
              <w:t xml:space="preserve"> </w:t>
            </w:r>
            <w:r w:rsidRPr="007E43C2">
              <w:rPr>
                <w:b/>
                <w:sz w:val="18"/>
                <w:szCs w:val="18"/>
                <w:lang w:val="en-US"/>
              </w:rPr>
              <w:t>gazsimon</w:t>
            </w:r>
            <w:r w:rsidRPr="007E43C2">
              <w:rPr>
                <w:b/>
                <w:sz w:val="18"/>
                <w:szCs w:val="18"/>
              </w:rPr>
              <w:t xml:space="preserve"> </w:t>
            </w:r>
            <w:r w:rsidRPr="007E43C2">
              <w:rPr>
                <w:b/>
                <w:sz w:val="18"/>
                <w:szCs w:val="18"/>
                <w:lang w:val="uz-Latn-UZ"/>
              </w:rPr>
              <w:t>bir tonna</w:t>
            </w:r>
            <w:r w:rsidRPr="007E43C2">
              <w:rPr>
                <w:b/>
                <w:sz w:val="18"/>
                <w:szCs w:val="18"/>
                <w:lang w:val="uz-Cyrl-UZ"/>
              </w:rPr>
              <w:t>(1 м</w:t>
            </w:r>
            <w:r w:rsidRPr="007E43C2">
              <w:rPr>
                <w:b/>
                <w:sz w:val="18"/>
                <w:szCs w:val="18"/>
                <w:vertAlign w:val="superscript"/>
                <w:lang w:val="uz-Cyrl-UZ"/>
              </w:rPr>
              <w:t>3</w:t>
            </w:r>
            <w:r w:rsidRPr="007E43C2">
              <w:rPr>
                <w:b/>
                <w:sz w:val="18"/>
                <w:szCs w:val="18"/>
                <w:lang w:val="uz-Cyrl-UZ"/>
              </w:rPr>
              <w:t xml:space="preserve">) </w:t>
            </w:r>
            <w:r w:rsidRPr="007E43C2">
              <w:rPr>
                <w:b/>
                <w:sz w:val="18"/>
                <w:szCs w:val="18"/>
                <w:lang w:val="uz-Latn-UZ"/>
              </w:rPr>
              <w:t xml:space="preserve">yukni </w:t>
            </w:r>
            <w:r w:rsidRPr="007E43C2">
              <w:rPr>
                <w:b/>
                <w:sz w:val="18"/>
                <w:szCs w:val="18"/>
                <w:lang w:val="uz-Cyrl-UZ"/>
              </w:rPr>
              <w:t>(mahsulotni) saqlash bo</w:t>
            </w:r>
            <w:r w:rsidRPr="007E43C2">
              <w:rPr>
                <w:b/>
                <w:sz w:val="18"/>
                <w:szCs w:val="18"/>
              </w:rPr>
              <w:t>‘</w:t>
            </w:r>
            <w:r w:rsidRPr="007E43C2">
              <w:rPr>
                <w:b/>
                <w:sz w:val="18"/>
                <w:szCs w:val="18"/>
                <w:lang w:val="uz-Cyrl-UZ"/>
              </w:rPr>
              <w:t>yicha xizmatlar tarifi, 1 sutka uchun qayta hisoblangan</w:t>
            </w:r>
          </w:p>
          <w:p w:rsidR="002F4A0A" w:rsidRPr="007E43C2" w:rsidRDefault="002F4A0A" w:rsidP="002F4A0A">
            <w:pPr>
              <w:ind w:right="-120"/>
              <w:rPr>
                <w:b/>
                <w:sz w:val="18"/>
                <w:szCs w:val="18"/>
                <w:lang w:val="uz-Cyrl-UZ"/>
              </w:rPr>
            </w:pPr>
            <w:r w:rsidRPr="007E43C2">
              <w:rPr>
                <w:sz w:val="18"/>
                <w:szCs w:val="18"/>
                <w:lang w:val="uz-Latn-UZ"/>
              </w:rPr>
              <w:t>Тариф на</w:t>
            </w:r>
            <w:r w:rsidRPr="007E43C2">
              <w:rPr>
                <w:sz w:val="18"/>
                <w:szCs w:val="18"/>
              </w:rPr>
              <w:t xml:space="preserve"> услуги по </w:t>
            </w:r>
            <w:r w:rsidRPr="007E43C2">
              <w:rPr>
                <w:sz w:val="18"/>
                <w:szCs w:val="24"/>
                <w:lang w:val="uz-Cyrl-UZ"/>
              </w:rPr>
              <w:t>хранению</w:t>
            </w:r>
            <w:r w:rsidRPr="007E43C2">
              <w:rPr>
                <w:sz w:val="12"/>
                <w:szCs w:val="18"/>
                <w:lang w:val="uz-Latn-UZ"/>
              </w:rPr>
              <w:t xml:space="preserve"> </w:t>
            </w:r>
            <w:r w:rsidRPr="007E43C2">
              <w:rPr>
                <w:sz w:val="18"/>
                <w:szCs w:val="18"/>
                <w:lang w:val="uz-Latn-UZ"/>
              </w:rPr>
              <w:t>одной тонны</w:t>
            </w:r>
            <w:r w:rsidRPr="007E43C2">
              <w:rPr>
                <w:sz w:val="18"/>
                <w:szCs w:val="18"/>
                <w:lang w:val="uz-Cyrl-UZ"/>
              </w:rPr>
              <w:t xml:space="preserve"> (1 м</w:t>
            </w:r>
            <w:r w:rsidRPr="007E43C2">
              <w:rPr>
                <w:sz w:val="18"/>
                <w:szCs w:val="18"/>
                <w:vertAlign w:val="superscript"/>
                <w:lang w:val="uz-Cyrl-UZ"/>
              </w:rPr>
              <w:t>3</w:t>
            </w:r>
            <w:r w:rsidRPr="007E43C2">
              <w:rPr>
                <w:sz w:val="18"/>
                <w:szCs w:val="18"/>
                <w:lang w:val="uz-Cyrl-UZ"/>
              </w:rPr>
              <w:t>)</w:t>
            </w:r>
            <w:r w:rsidRPr="007E43C2">
              <w:rPr>
                <w:sz w:val="18"/>
                <w:szCs w:val="18"/>
                <w:lang w:val="uz-Latn-UZ"/>
              </w:rPr>
              <w:t xml:space="preserve"> наиболее массового распространен</w:t>
            </w:r>
            <w:r w:rsidRPr="007E43C2">
              <w:rPr>
                <w:sz w:val="18"/>
                <w:szCs w:val="18"/>
                <w:lang w:val="uz-Cyrl-UZ"/>
              </w:rPr>
              <w:t>ного</w:t>
            </w:r>
            <w:r w:rsidRPr="007E43C2">
              <w:rPr>
                <w:sz w:val="18"/>
                <w:szCs w:val="18"/>
                <w:lang w:val="uz-Latn-UZ"/>
              </w:rPr>
              <w:t xml:space="preserve"> жидк</w:t>
            </w:r>
            <w:r w:rsidRPr="007E43C2">
              <w:rPr>
                <w:sz w:val="18"/>
                <w:szCs w:val="18"/>
              </w:rPr>
              <w:t>ого</w:t>
            </w:r>
            <w:r w:rsidRPr="007E43C2">
              <w:rPr>
                <w:sz w:val="18"/>
                <w:szCs w:val="18"/>
                <w:lang w:val="uz-Latn-UZ"/>
              </w:rPr>
              <w:t xml:space="preserve"> или газообразного груза</w:t>
            </w:r>
            <w:r w:rsidRPr="007E43C2">
              <w:rPr>
                <w:sz w:val="18"/>
                <w:szCs w:val="18"/>
              </w:rPr>
              <w:t xml:space="preserve"> (продукции) </w:t>
            </w:r>
            <w:r w:rsidRPr="007E43C2">
              <w:rPr>
                <w:sz w:val="18"/>
                <w:szCs w:val="22"/>
              </w:rPr>
              <w:t>в массе (наливом)</w:t>
            </w:r>
            <w:r w:rsidRPr="007E43C2">
              <w:rPr>
                <w:sz w:val="18"/>
                <w:szCs w:val="22"/>
                <w:lang w:val="uz-Cyrl-UZ"/>
              </w:rPr>
              <w:t>,</w:t>
            </w:r>
            <w:r w:rsidRPr="007E43C2">
              <w:rPr>
                <w:sz w:val="18"/>
                <w:szCs w:val="18"/>
                <w:lang w:val="uz-Latn-UZ"/>
              </w:rPr>
              <w:t xml:space="preserve"> </w:t>
            </w:r>
            <w:r w:rsidRPr="007E43C2">
              <w:rPr>
                <w:sz w:val="18"/>
                <w:szCs w:val="18"/>
                <w:lang w:val="uz-Cyrl-UZ"/>
              </w:rPr>
              <w:t>в пересчете за 1 сутки</w:t>
            </w:r>
          </w:p>
        </w:tc>
        <w:tc>
          <w:tcPr>
            <w:tcW w:w="994" w:type="dxa"/>
            <w:vAlign w:val="center"/>
          </w:tcPr>
          <w:p w:rsidR="002F4A0A" w:rsidRPr="007E43C2" w:rsidRDefault="002F4A0A" w:rsidP="005A453B">
            <w:pPr>
              <w:jc w:val="center"/>
              <w:rPr>
                <w:sz w:val="18"/>
                <w:szCs w:val="18"/>
                <w:lang w:val="uz-Latn-UZ"/>
              </w:rPr>
            </w:pPr>
            <w:r w:rsidRPr="007E43C2">
              <w:rPr>
                <w:sz w:val="18"/>
                <w:szCs w:val="18"/>
                <w:lang w:val="uz-Cyrl-UZ"/>
              </w:rPr>
              <w:t>9</w:t>
            </w:r>
            <w:r w:rsidRPr="007E43C2">
              <w:rPr>
                <w:sz w:val="18"/>
                <w:szCs w:val="18"/>
                <w:lang w:val="uz-Latn-UZ"/>
              </w:rPr>
              <w:t>02</w:t>
            </w:r>
          </w:p>
        </w:tc>
        <w:tc>
          <w:tcPr>
            <w:tcW w:w="1596" w:type="dxa"/>
          </w:tcPr>
          <w:p w:rsidR="002F4A0A" w:rsidRPr="007E43C2" w:rsidRDefault="002F4A0A" w:rsidP="005A453B">
            <w:pPr>
              <w:spacing w:before="120"/>
              <w:jc w:val="center"/>
              <w:rPr>
                <w:b/>
                <w:sz w:val="24"/>
                <w:szCs w:val="18"/>
                <w:lang w:val="uz-Latn-UZ"/>
              </w:rPr>
            </w:pPr>
          </w:p>
        </w:tc>
        <w:tc>
          <w:tcPr>
            <w:tcW w:w="1791" w:type="dxa"/>
          </w:tcPr>
          <w:p w:rsidR="002F4A0A" w:rsidRPr="007E43C2" w:rsidRDefault="002F4A0A" w:rsidP="005A453B">
            <w:pPr>
              <w:spacing w:before="120"/>
              <w:jc w:val="center"/>
              <w:rPr>
                <w:b/>
                <w:sz w:val="24"/>
                <w:szCs w:val="18"/>
                <w:lang w:val="uz-Latn-UZ"/>
              </w:rPr>
            </w:pPr>
          </w:p>
        </w:tc>
        <w:tc>
          <w:tcPr>
            <w:tcW w:w="1764" w:type="dxa"/>
          </w:tcPr>
          <w:p w:rsidR="002F4A0A" w:rsidRPr="007E43C2" w:rsidRDefault="002F4A0A" w:rsidP="005A453B">
            <w:pPr>
              <w:spacing w:before="120"/>
              <w:jc w:val="center"/>
              <w:rPr>
                <w:b/>
                <w:sz w:val="24"/>
                <w:szCs w:val="18"/>
                <w:lang w:val="uz-Latn-UZ"/>
              </w:rPr>
            </w:pPr>
          </w:p>
        </w:tc>
        <w:tc>
          <w:tcPr>
            <w:tcW w:w="1960" w:type="dxa"/>
          </w:tcPr>
          <w:p w:rsidR="002F4A0A" w:rsidRPr="007E43C2" w:rsidRDefault="002F4A0A" w:rsidP="005A453B">
            <w:pPr>
              <w:spacing w:before="120"/>
              <w:jc w:val="center"/>
              <w:rPr>
                <w:b/>
                <w:sz w:val="24"/>
                <w:szCs w:val="18"/>
                <w:lang w:val="uz-Latn-UZ"/>
              </w:rPr>
            </w:pPr>
          </w:p>
        </w:tc>
      </w:tr>
      <w:tr w:rsidR="002F4A0A" w:rsidRPr="007E43C2" w:rsidTr="001A073A">
        <w:tc>
          <w:tcPr>
            <w:tcW w:w="7205" w:type="dxa"/>
          </w:tcPr>
          <w:p w:rsidR="002F4A0A" w:rsidRPr="007E43C2" w:rsidRDefault="002F4A0A" w:rsidP="002F4A0A">
            <w:pPr>
              <w:ind w:right="-120"/>
              <w:rPr>
                <w:b/>
                <w:sz w:val="18"/>
                <w:szCs w:val="18"/>
              </w:rPr>
            </w:pPr>
            <w:r w:rsidRPr="007E43C2">
              <w:rPr>
                <w:b/>
                <w:sz w:val="18"/>
                <w:szCs w:val="18"/>
                <w:lang w:val="en-US"/>
              </w:rPr>
              <w:t>Eng</w:t>
            </w:r>
            <w:r w:rsidRPr="007E43C2">
              <w:rPr>
                <w:b/>
                <w:sz w:val="18"/>
                <w:szCs w:val="18"/>
              </w:rPr>
              <w:t xml:space="preserve"> </w:t>
            </w:r>
            <w:r w:rsidRPr="007E43C2">
              <w:rPr>
                <w:b/>
                <w:sz w:val="18"/>
                <w:szCs w:val="18"/>
                <w:lang w:val="en-US"/>
              </w:rPr>
              <w:t>ommaviy</w:t>
            </w:r>
            <w:r w:rsidRPr="007E43C2">
              <w:rPr>
                <w:b/>
                <w:sz w:val="18"/>
                <w:szCs w:val="18"/>
              </w:rPr>
              <w:t xml:space="preserve"> </w:t>
            </w:r>
            <w:r w:rsidRPr="007E43C2">
              <w:rPr>
                <w:b/>
                <w:sz w:val="18"/>
                <w:szCs w:val="18"/>
                <w:lang w:val="en-US"/>
              </w:rPr>
              <w:t>tarqalgan</w:t>
            </w:r>
            <w:r w:rsidRPr="007E43C2">
              <w:rPr>
                <w:b/>
                <w:sz w:val="18"/>
                <w:szCs w:val="18"/>
              </w:rPr>
              <w:t xml:space="preserve"> </w:t>
            </w:r>
            <w:r w:rsidRPr="007E43C2">
              <w:rPr>
                <w:b/>
                <w:sz w:val="18"/>
                <w:szCs w:val="18"/>
                <w:lang w:val="en-US"/>
              </w:rPr>
              <w:t>donli</w:t>
            </w:r>
            <w:r w:rsidRPr="007E43C2">
              <w:rPr>
                <w:b/>
                <w:sz w:val="18"/>
                <w:szCs w:val="18"/>
              </w:rPr>
              <w:t xml:space="preserve"> </w:t>
            </w:r>
            <w:r w:rsidRPr="007E43C2">
              <w:rPr>
                <w:b/>
                <w:sz w:val="18"/>
                <w:szCs w:val="18"/>
                <w:lang w:val="en-US"/>
              </w:rPr>
              <w:t>bir</w:t>
            </w:r>
            <w:r w:rsidRPr="007E43C2">
              <w:rPr>
                <w:b/>
                <w:sz w:val="18"/>
                <w:szCs w:val="18"/>
              </w:rPr>
              <w:t xml:space="preserve"> </w:t>
            </w:r>
            <w:r w:rsidRPr="007E43C2">
              <w:rPr>
                <w:b/>
                <w:sz w:val="18"/>
                <w:szCs w:val="18"/>
                <w:lang w:val="en-US"/>
              </w:rPr>
              <w:t>tonna</w:t>
            </w:r>
            <w:r w:rsidRPr="007E43C2">
              <w:rPr>
                <w:b/>
                <w:sz w:val="18"/>
                <w:szCs w:val="18"/>
              </w:rPr>
              <w:t xml:space="preserve"> </w:t>
            </w:r>
            <w:r w:rsidRPr="007E43C2">
              <w:rPr>
                <w:b/>
                <w:sz w:val="18"/>
                <w:szCs w:val="18"/>
                <w:lang w:val="en-US"/>
              </w:rPr>
              <w:t>yukni</w:t>
            </w:r>
            <w:r w:rsidRPr="007E43C2">
              <w:rPr>
                <w:b/>
                <w:sz w:val="18"/>
                <w:szCs w:val="18"/>
              </w:rPr>
              <w:t xml:space="preserve"> (</w:t>
            </w:r>
            <w:r w:rsidRPr="007E43C2">
              <w:rPr>
                <w:b/>
                <w:sz w:val="18"/>
                <w:szCs w:val="18"/>
                <w:lang w:val="en-US"/>
              </w:rPr>
              <w:t>mahsulotni</w:t>
            </w:r>
            <w:r w:rsidRPr="007E43C2">
              <w:rPr>
                <w:b/>
                <w:sz w:val="18"/>
                <w:szCs w:val="18"/>
              </w:rPr>
              <w:t xml:space="preserve">) </w:t>
            </w:r>
            <w:r w:rsidRPr="007E43C2">
              <w:rPr>
                <w:b/>
                <w:sz w:val="18"/>
                <w:szCs w:val="18"/>
                <w:lang w:val="en-US"/>
              </w:rPr>
              <w:t>saqlash</w:t>
            </w:r>
            <w:r w:rsidRPr="007E43C2">
              <w:rPr>
                <w:b/>
                <w:sz w:val="18"/>
                <w:szCs w:val="18"/>
              </w:rPr>
              <w:t xml:space="preserve"> </w:t>
            </w:r>
            <w:r w:rsidRPr="007E43C2">
              <w:rPr>
                <w:b/>
                <w:sz w:val="18"/>
                <w:szCs w:val="18"/>
                <w:lang w:val="uz-Cyrl-UZ"/>
              </w:rPr>
              <w:t>bo</w:t>
            </w:r>
            <w:r w:rsidRPr="007E43C2">
              <w:rPr>
                <w:b/>
                <w:sz w:val="18"/>
                <w:szCs w:val="18"/>
              </w:rPr>
              <w:t>‘</w:t>
            </w:r>
            <w:r w:rsidRPr="007E43C2">
              <w:rPr>
                <w:b/>
                <w:sz w:val="18"/>
                <w:szCs w:val="18"/>
                <w:lang w:val="uz-Cyrl-UZ"/>
              </w:rPr>
              <w:t>yicha xizmatlar tarifi, 1 sutka uchun qayta hisoblangan</w:t>
            </w:r>
          </w:p>
          <w:p w:rsidR="002F4A0A" w:rsidRPr="007E43C2" w:rsidRDefault="002F4A0A" w:rsidP="002F4A0A">
            <w:pPr>
              <w:ind w:right="-120"/>
              <w:rPr>
                <w:lang w:val="uz-Cyrl-UZ"/>
              </w:rPr>
            </w:pPr>
            <w:r w:rsidRPr="007E43C2">
              <w:rPr>
                <w:sz w:val="18"/>
                <w:szCs w:val="18"/>
                <w:lang w:val="uz-Latn-UZ"/>
              </w:rPr>
              <w:t xml:space="preserve">Тариф на </w:t>
            </w:r>
            <w:r w:rsidRPr="007E43C2">
              <w:rPr>
                <w:sz w:val="18"/>
                <w:szCs w:val="18"/>
              </w:rPr>
              <w:t xml:space="preserve">услуги по </w:t>
            </w:r>
            <w:r w:rsidRPr="007E43C2">
              <w:rPr>
                <w:sz w:val="18"/>
                <w:szCs w:val="24"/>
                <w:lang w:val="uz-Cyrl-UZ"/>
              </w:rPr>
              <w:t>хранению</w:t>
            </w:r>
            <w:r w:rsidRPr="007E43C2">
              <w:rPr>
                <w:sz w:val="12"/>
                <w:szCs w:val="18"/>
                <w:lang w:val="uz-Latn-UZ"/>
              </w:rPr>
              <w:t xml:space="preserve"> </w:t>
            </w:r>
            <w:r w:rsidRPr="007E43C2">
              <w:rPr>
                <w:sz w:val="18"/>
                <w:szCs w:val="18"/>
                <w:lang w:val="uz-Latn-UZ"/>
              </w:rPr>
              <w:t>одной тонны наиболее массового</w:t>
            </w:r>
            <w:r w:rsidRPr="007E43C2">
              <w:rPr>
                <w:sz w:val="18"/>
                <w:szCs w:val="22"/>
              </w:rPr>
              <w:t xml:space="preserve"> </w:t>
            </w:r>
            <w:r w:rsidRPr="007E43C2">
              <w:rPr>
                <w:sz w:val="18"/>
                <w:szCs w:val="18"/>
                <w:lang w:val="uz-Latn-UZ"/>
              </w:rPr>
              <w:t>распространен</w:t>
            </w:r>
            <w:r w:rsidRPr="007E43C2">
              <w:rPr>
                <w:sz w:val="18"/>
                <w:szCs w:val="18"/>
                <w:lang w:val="uz-Cyrl-UZ"/>
              </w:rPr>
              <w:t>ного</w:t>
            </w:r>
            <w:r w:rsidRPr="007E43C2">
              <w:rPr>
                <w:sz w:val="18"/>
                <w:szCs w:val="22"/>
              </w:rPr>
              <w:t xml:space="preserve"> зернового груза (продукции), в пересчете за 1 сутки</w:t>
            </w:r>
          </w:p>
        </w:tc>
        <w:tc>
          <w:tcPr>
            <w:tcW w:w="994" w:type="dxa"/>
            <w:vAlign w:val="center"/>
          </w:tcPr>
          <w:p w:rsidR="002F4A0A" w:rsidRPr="007E43C2" w:rsidRDefault="002F4A0A" w:rsidP="005A453B">
            <w:pPr>
              <w:jc w:val="center"/>
              <w:rPr>
                <w:sz w:val="18"/>
                <w:szCs w:val="18"/>
                <w:lang w:val="uz-Latn-UZ"/>
              </w:rPr>
            </w:pPr>
            <w:r w:rsidRPr="007E43C2">
              <w:rPr>
                <w:sz w:val="18"/>
                <w:szCs w:val="18"/>
                <w:lang w:val="uz-Cyrl-UZ"/>
              </w:rPr>
              <w:t>9</w:t>
            </w:r>
            <w:r w:rsidRPr="007E43C2">
              <w:rPr>
                <w:sz w:val="18"/>
                <w:szCs w:val="18"/>
                <w:lang w:val="uz-Latn-UZ"/>
              </w:rPr>
              <w:t>03</w:t>
            </w:r>
          </w:p>
        </w:tc>
        <w:tc>
          <w:tcPr>
            <w:tcW w:w="1596" w:type="dxa"/>
          </w:tcPr>
          <w:p w:rsidR="002F4A0A" w:rsidRPr="007E43C2" w:rsidRDefault="002F4A0A" w:rsidP="005A453B">
            <w:pPr>
              <w:spacing w:before="120"/>
              <w:jc w:val="center"/>
              <w:rPr>
                <w:b/>
                <w:sz w:val="24"/>
                <w:szCs w:val="18"/>
                <w:lang w:val="uz-Latn-UZ"/>
              </w:rPr>
            </w:pPr>
          </w:p>
        </w:tc>
        <w:tc>
          <w:tcPr>
            <w:tcW w:w="1791" w:type="dxa"/>
          </w:tcPr>
          <w:p w:rsidR="002F4A0A" w:rsidRPr="007E43C2" w:rsidRDefault="002F4A0A" w:rsidP="005A453B">
            <w:pPr>
              <w:spacing w:before="120"/>
              <w:jc w:val="center"/>
              <w:rPr>
                <w:b/>
                <w:sz w:val="24"/>
                <w:szCs w:val="18"/>
                <w:lang w:val="uz-Latn-UZ"/>
              </w:rPr>
            </w:pPr>
          </w:p>
        </w:tc>
        <w:tc>
          <w:tcPr>
            <w:tcW w:w="1764" w:type="dxa"/>
          </w:tcPr>
          <w:p w:rsidR="002F4A0A" w:rsidRPr="007E43C2" w:rsidRDefault="002F4A0A" w:rsidP="005A453B">
            <w:pPr>
              <w:spacing w:before="120"/>
              <w:jc w:val="center"/>
              <w:rPr>
                <w:b/>
                <w:sz w:val="24"/>
                <w:szCs w:val="18"/>
                <w:lang w:val="uz-Latn-UZ"/>
              </w:rPr>
            </w:pPr>
          </w:p>
        </w:tc>
        <w:tc>
          <w:tcPr>
            <w:tcW w:w="1960" w:type="dxa"/>
          </w:tcPr>
          <w:p w:rsidR="002F4A0A" w:rsidRPr="007E43C2" w:rsidRDefault="002F4A0A" w:rsidP="005A453B">
            <w:pPr>
              <w:spacing w:before="120"/>
              <w:jc w:val="center"/>
              <w:rPr>
                <w:b/>
                <w:sz w:val="24"/>
                <w:szCs w:val="18"/>
                <w:lang w:val="uz-Latn-UZ"/>
              </w:rPr>
            </w:pPr>
          </w:p>
        </w:tc>
      </w:tr>
      <w:tr w:rsidR="002F4A0A" w:rsidRPr="007E43C2" w:rsidTr="001A073A">
        <w:tc>
          <w:tcPr>
            <w:tcW w:w="7205" w:type="dxa"/>
          </w:tcPr>
          <w:p w:rsidR="002F4A0A" w:rsidRPr="007E43C2" w:rsidRDefault="002F4A0A" w:rsidP="002F4A0A">
            <w:pPr>
              <w:ind w:right="-120"/>
              <w:rPr>
                <w:b/>
                <w:sz w:val="18"/>
                <w:szCs w:val="18"/>
              </w:rPr>
            </w:pPr>
            <w:r w:rsidRPr="007E43C2">
              <w:rPr>
                <w:b/>
                <w:sz w:val="18"/>
                <w:szCs w:val="18"/>
                <w:lang w:val="en-US"/>
              </w:rPr>
              <w:t>E</w:t>
            </w:r>
            <w:r w:rsidRPr="007E43C2">
              <w:rPr>
                <w:b/>
                <w:sz w:val="18"/>
                <w:szCs w:val="18"/>
                <w:lang w:val="uz-Latn-UZ"/>
              </w:rPr>
              <w:t>ng ommaviy</w:t>
            </w:r>
            <w:r w:rsidRPr="007E43C2">
              <w:rPr>
                <w:b/>
                <w:sz w:val="18"/>
                <w:szCs w:val="18"/>
              </w:rPr>
              <w:t xml:space="preserve"> </w:t>
            </w:r>
            <w:r w:rsidRPr="007E43C2">
              <w:rPr>
                <w:b/>
                <w:sz w:val="18"/>
                <w:szCs w:val="18"/>
                <w:lang w:val="en-US"/>
              </w:rPr>
              <w:t>tarqalgan</w:t>
            </w:r>
            <w:r w:rsidRPr="007E43C2">
              <w:rPr>
                <w:b/>
                <w:sz w:val="18"/>
                <w:szCs w:val="18"/>
                <w:lang w:val="uz-Latn-UZ"/>
              </w:rPr>
              <w:t xml:space="preserve"> bir tonna</w:t>
            </w:r>
            <w:r w:rsidRPr="007E43C2">
              <w:rPr>
                <w:b/>
                <w:sz w:val="18"/>
                <w:szCs w:val="18"/>
                <w:lang w:val="uz-Cyrl-UZ"/>
              </w:rPr>
              <w:t>(</w:t>
            </w:r>
            <w:r w:rsidRPr="007E43C2">
              <w:rPr>
                <w:b/>
                <w:sz w:val="18"/>
                <w:szCs w:val="18"/>
                <w:lang w:val="en-US"/>
              </w:rPr>
              <w:t>birlik</w:t>
            </w:r>
            <w:r w:rsidRPr="007E43C2">
              <w:rPr>
                <w:b/>
                <w:sz w:val="18"/>
                <w:szCs w:val="18"/>
                <w:lang w:val="uz-Cyrl-UZ"/>
              </w:rPr>
              <w:t>)</w:t>
            </w:r>
            <w:r w:rsidRPr="007E43C2">
              <w:rPr>
                <w:b/>
                <w:sz w:val="18"/>
                <w:szCs w:val="18"/>
              </w:rPr>
              <w:t xml:space="preserve"> </w:t>
            </w:r>
            <w:r w:rsidRPr="007E43C2">
              <w:rPr>
                <w:b/>
                <w:sz w:val="18"/>
                <w:szCs w:val="18"/>
                <w:lang w:val="en-US"/>
              </w:rPr>
              <w:t>boshqa</w:t>
            </w:r>
            <w:r w:rsidRPr="007E43C2">
              <w:rPr>
                <w:b/>
                <w:sz w:val="18"/>
                <w:szCs w:val="18"/>
              </w:rPr>
              <w:t xml:space="preserve"> </w:t>
            </w:r>
            <w:r w:rsidRPr="007E43C2">
              <w:rPr>
                <w:b/>
                <w:sz w:val="18"/>
                <w:szCs w:val="18"/>
                <w:lang w:val="uz-Latn-UZ"/>
              </w:rPr>
              <w:t xml:space="preserve">yukni </w:t>
            </w:r>
            <w:r w:rsidRPr="007E43C2">
              <w:rPr>
                <w:b/>
                <w:sz w:val="18"/>
                <w:szCs w:val="18"/>
              </w:rPr>
              <w:t>(</w:t>
            </w:r>
            <w:r w:rsidRPr="007E43C2">
              <w:rPr>
                <w:b/>
                <w:sz w:val="18"/>
                <w:szCs w:val="18"/>
                <w:lang w:val="en-US"/>
              </w:rPr>
              <w:t>mahsulotni</w:t>
            </w:r>
            <w:r w:rsidRPr="007E43C2">
              <w:rPr>
                <w:b/>
                <w:sz w:val="18"/>
                <w:szCs w:val="18"/>
              </w:rPr>
              <w:t>)</w:t>
            </w:r>
            <w:r w:rsidRPr="007E43C2">
              <w:rPr>
                <w:b/>
                <w:sz w:val="18"/>
                <w:szCs w:val="18"/>
                <w:lang w:val="uz-Latn-UZ"/>
              </w:rPr>
              <w:t xml:space="preserve">saqlash </w:t>
            </w:r>
            <w:r w:rsidRPr="007E43C2">
              <w:rPr>
                <w:b/>
                <w:sz w:val="18"/>
                <w:szCs w:val="18"/>
                <w:lang w:val="uz-Cyrl-UZ"/>
              </w:rPr>
              <w:t>bo</w:t>
            </w:r>
            <w:r w:rsidRPr="007E43C2">
              <w:rPr>
                <w:b/>
                <w:sz w:val="18"/>
                <w:szCs w:val="18"/>
              </w:rPr>
              <w:t>‘</w:t>
            </w:r>
            <w:r w:rsidRPr="007E43C2">
              <w:rPr>
                <w:b/>
                <w:sz w:val="18"/>
                <w:szCs w:val="18"/>
                <w:lang w:val="uz-Cyrl-UZ"/>
              </w:rPr>
              <w:t>yicha xizmatlar tarifi, 1 sutka uchun qayta hisoblangan</w:t>
            </w:r>
          </w:p>
          <w:p w:rsidR="002F4A0A" w:rsidRPr="007E43C2" w:rsidRDefault="002F4A0A" w:rsidP="002F4A0A">
            <w:pPr>
              <w:ind w:right="-120"/>
              <w:rPr>
                <w:b/>
                <w:sz w:val="18"/>
                <w:szCs w:val="18"/>
                <w:lang w:val="uz-Cyrl-UZ"/>
              </w:rPr>
            </w:pPr>
            <w:r w:rsidRPr="007E43C2">
              <w:rPr>
                <w:sz w:val="18"/>
                <w:szCs w:val="18"/>
                <w:lang w:val="uz-Latn-UZ"/>
              </w:rPr>
              <w:t xml:space="preserve">Тариф на </w:t>
            </w:r>
            <w:r w:rsidRPr="007E43C2">
              <w:rPr>
                <w:sz w:val="18"/>
                <w:szCs w:val="18"/>
              </w:rPr>
              <w:t xml:space="preserve">услуги по </w:t>
            </w:r>
            <w:r w:rsidRPr="007E43C2">
              <w:rPr>
                <w:sz w:val="18"/>
                <w:szCs w:val="24"/>
                <w:lang w:val="uz-Cyrl-UZ"/>
              </w:rPr>
              <w:t>хранению</w:t>
            </w:r>
            <w:r w:rsidRPr="007E43C2">
              <w:rPr>
                <w:sz w:val="12"/>
                <w:szCs w:val="18"/>
                <w:lang w:val="uz-Latn-UZ"/>
              </w:rPr>
              <w:t xml:space="preserve"> </w:t>
            </w:r>
            <w:r w:rsidRPr="007E43C2">
              <w:rPr>
                <w:sz w:val="18"/>
                <w:szCs w:val="18"/>
                <w:lang w:val="uz-Latn-UZ"/>
              </w:rPr>
              <w:t xml:space="preserve">одной тонны </w:t>
            </w:r>
            <w:r w:rsidRPr="007E43C2">
              <w:rPr>
                <w:sz w:val="18"/>
                <w:szCs w:val="18"/>
              </w:rPr>
              <w:t xml:space="preserve">(единицы) </w:t>
            </w:r>
            <w:r w:rsidRPr="007E43C2">
              <w:rPr>
                <w:sz w:val="18"/>
                <w:szCs w:val="18"/>
                <w:lang w:val="uz-Latn-UZ"/>
              </w:rPr>
              <w:t>наиболее массового распространен</w:t>
            </w:r>
            <w:r w:rsidRPr="007E43C2">
              <w:rPr>
                <w:sz w:val="18"/>
                <w:szCs w:val="18"/>
                <w:lang w:val="uz-Cyrl-UZ"/>
              </w:rPr>
              <w:t>ного</w:t>
            </w:r>
            <w:r w:rsidRPr="007E43C2">
              <w:rPr>
                <w:sz w:val="18"/>
                <w:szCs w:val="22"/>
              </w:rPr>
              <w:t xml:space="preserve"> прочего </w:t>
            </w:r>
            <w:r w:rsidRPr="007E43C2">
              <w:rPr>
                <w:sz w:val="18"/>
                <w:szCs w:val="18"/>
                <w:lang w:val="uz-Latn-UZ"/>
              </w:rPr>
              <w:t xml:space="preserve">груза </w:t>
            </w:r>
            <w:r w:rsidRPr="007E43C2">
              <w:rPr>
                <w:sz w:val="18"/>
                <w:szCs w:val="22"/>
              </w:rPr>
              <w:t>(продукции)</w:t>
            </w:r>
            <w:r w:rsidRPr="007E43C2">
              <w:rPr>
                <w:sz w:val="18"/>
                <w:szCs w:val="18"/>
              </w:rPr>
              <w:t xml:space="preserve">, в </w:t>
            </w:r>
            <w:r w:rsidR="00F8560F" w:rsidRPr="007E43C2">
              <w:rPr>
                <w:sz w:val="18"/>
                <w:szCs w:val="22"/>
              </w:rPr>
              <w:t xml:space="preserve">пересчете </w:t>
            </w:r>
            <w:r w:rsidRPr="007E43C2">
              <w:rPr>
                <w:sz w:val="18"/>
                <w:szCs w:val="18"/>
              </w:rPr>
              <w:t>за 1 сутки</w:t>
            </w:r>
          </w:p>
        </w:tc>
        <w:tc>
          <w:tcPr>
            <w:tcW w:w="994" w:type="dxa"/>
            <w:vAlign w:val="center"/>
          </w:tcPr>
          <w:p w:rsidR="002F4A0A" w:rsidRPr="007E43C2" w:rsidRDefault="002F4A0A" w:rsidP="005A453B">
            <w:pPr>
              <w:jc w:val="center"/>
              <w:rPr>
                <w:sz w:val="18"/>
                <w:szCs w:val="18"/>
                <w:lang w:val="uz-Latn-UZ"/>
              </w:rPr>
            </w:pPr>
            <w:r w:rsidRPr="007E43C2">
              <w:rPr>
                <w:sz w:val="18"/>
                <w:szCs w:val="18"/>
                <w:lang w:val="uz-Cyrl-UZ"/>
              </w:rPr>
              <w:t>9</w:t>
            </w:r>
            <w:r w:rsidRPr="007E43C2">
              <w:rPr>
                <w:sz w:val="18"/>
                <w:szCs w:val="18"/>
                <w:lang w:val="uz-Latn-UZ"/>
              </w:rPr>
              <w:t>04</w:t>
            </w:r>
          </w:p>
        </w:tc>
        <w:tc>
          <w:tcPr>
            <w:tcW w:w="1596" w:type="dxa"/>
          </w:tcPr>
          <w:p w:rsidR="002F4A0A" w:rsidRPr="007E43C2" w:rsidRDefault="002F4A0A" w:rsidP="005A453B">
            <w:pPr>
              <w:spacing w:before="120"/>
              <w:jc w:val="center"/>
              <w:rPr>
                <w:b/>
                <w:sz w:val="24"/>
                <w:szCs w:val="18"/>
                <w:lang w:val="uz-Latn-UZ"/>
              </w:rPr>
            </w:pPr>
          </w:p>
        </w:tc>
        <w:tc>
          <w:tcPr>
            <w:tcW w:w="1791" w:type="dxa"/>
          </w:tcPr>
          <w:p w:rsidR="002F4A0A" w:rsidRPr="007E43C2" w:rsidRDefault="002F4A0A" w:rsidP="005A453B">
            <w:pPr>
              <w:spacing w:before="120"/>
              <w:jc w:val="center"/>
              <w:rPr>
                <w:b/>
                <w:sz w:val="24"/>
                <w:szCs w:val="18"/>
                <w:lang w:val="uz-Latn-UZ"/>
              </w:rPr>
            </w:pPr>
          </w:p>
        </w:tc>
        <w:tc>
          <w:tcPr>
            <w:tcW w:w="1764" w:type="dxa"/>
          </w:tcPr>
          <w:p w:rsidR="002F4A0A" w:rsidRPr="007E43C2" w:rsidRDefault="002F4A0A" w:rsidP="005A453B">
            <w:pPr>
              <w:spacing w:before="120"/>
              <w:jc w:val="center"/>
              <w:rPr>
                <w:b/>
                <w:sz w:val="24"/>
                <w:szCs w:val="18"/>
                <w:lang w:val="uz-Latn-UZ"/>
              </w:rPr>
            </w:pPr>
          </w:p>
        </w:tc>
        <w:tc>
          <w:tcPr>
            <w:tcW w:w="1960" w:type="dxa"/>
          </w:tcPr>
          <w:p w:rsidR="002F4A0A" w:rsidRPr="007E43C2" w:rsidRDefault="002F4A0A" w:rsidP="005A453B">
            <w:pPr>
              <w:spacing w:before="120"/>
              <w:jc w:val="center"/>
              <w:rPr>
                <w:b/>
                <w:sz w:val="24"/>
                <w:szCs w:val="18"/>
                <w:lang w:val="uz-Latn-UZ"/>
              </w:rPr>
            </w:pPr>
          </w:p>
        </w:tc>
      </w:tr>
    </w:tbl>
    <w:p w:rsidR="00FF6B39" w:rsidRPr="007E43C2" w:rsidRDefault="00830548" w:rsidP="00FF6B39">
      <w:pPr>
        <w:jc w:val="center"/>
        <w:rPr>
          <w:sz w:val="22"/>
          <w:szCs w:val="22"/>
        </w:rPr>
      </w:pPr>
      <w:r w:rsidRPr="007E43C2">
        <w:rPr>
          <w:b/>
          <w:sz w:val="24"/>
          <w:szCs w:val="24"/>
          <w:lang w:val="uz-Cyrl-UZ"/>
        </w:rPr>
        <w:lastRenderedPageBreak/>
        <w:t>1</w:t>
      </w:r>
      <w:r w:rsidR="00A14E36" w:rsidRPr="007E43C2">
        <w:rPr>
          <w:b/>
          <w:sz w:val="24"/>
          <w:szCs w:val="24"/>
          <w:lang w:val="en-US"/>
        </w:rPr>
        <w:t>0</w:t>
      </w:r>
      <w:r w:rsidR="00FF6B39" w:rsidRPr="007E43C2">
        <w:rPr>
          <w:b/>
          <w:sz w:val="24"/>
          <w:szCs w:val="24"/>
          <w:lang w:val="uz-Latn-UZ"/>
        </w:rPr>
        <w:t>-BOB</w:t>
      </w:r>
      <w:r w:rsidR="00FF6B39" w:rsidRPr="007E43C2">
        <w:rPr>
          <w:b/>
          <w:sz w:val="24"/>
          <w:szCs w:val="24"/>
          <w:lang w:val="uz-Cyrl-UZ"/>
        </w:rPr>
        <w:t xml:space="preserve">. </w:t>
      </w:r>
      <w:r w:rsidR="00FF6B39" w:rsidRPr="007E43C2">
        <w:rPr>
          <w:b/>
          <w:sz w:val="24"/>
          <w:szCs w:val="22"/>
          <w:lang w:val="en-US"/>
        </w:rPr>
        <w:t>HAVO TRANSPORTI UCHUN YORDAMCHI XIZMATLAR</w:t>
      </w:r>
      <w:r w:rsidR="00FF6B39" w:rsidRPr="007E43C2">
        <w:rPr>
          <w:sz w:val="22"/>
          <w:szCs w:val="22"/>
          <w:lang w:val="uz-Cyrl-UZ"/>
        </w:rPr>
        <w:t xml:space="preserve"> </w:t>
      </w:r>
      <w:r w:rsidR="00FF6B39" w:rsidRPr="007E43C2">
        <w:rPr>
          <w:b/>
          <w:sz w:val="24"/>
          <w:szCs w:val="24"/>
          <w:lang w:val="uz-Latn-UZ"/>
        </w:rPr>
        <w:t>TARIFLARI</w:t>
      </w:r>
      <w:r w:rsidR="00FF6B39" w:rsidRPr="007E43C2">
        <w:rPr>
          <w:b/>
          <w:color w:val="000000"/>
          <w:sz w:val="24"/>
          <w:szCs w:val="24"/>
          <w:lang w:val="uz-Latn-UZ"/>
        </w:rPr>
        <w:br/>
      </w:r>
      <w:r w:rsidR="00FF6B39" w:rsidRPr="007E43C2">
        <w:rPr>
          <w:sz w:val="24"/>
          <w:szCs w:val="24"/>
          <w:lang w:val="uz-Latn-UZ"/>
        </w:rPr>
        <w:t xml:space="preserve">ГЛАВА </w:t>
      </w:r>
      <w:r w:rsidR="00A14E36" w:rsidRPr="007E43C2">
        <w:rPr>
          <w:sz w:val="24"/>
          <w:szCs w:val="24"/>
          <w:lang w:val="uz-Latn-UZ"/>
        </w:rPr>
        <w:t>10</w:t>
      </w:r>
      <w:r w:rsidR="00FF6B39" w:rsidRPr="007E43C2">
        <w:rPr>
          <w:sz w:val="24"/>
          <w:szCs w:val="24"/>
          <w:lang w:val="uz-Cyrl-UZ"/>
        </w:rPr>
        <w:t xml:space="preserve">. </w:t>
      </w:r>
      <w:r w:rsidR="00FF6B39" w:rsidRPr="007E43C2">
        <w:rPr>
          <w:sz w:val="24"/>
          <w:szCs w:val="24"/>
          <w:lang w:val="uz-Latn-UZ"/>
        </w:rPr>
        <w:t xml:space="preserve">ТАРИФЫ НА УСЛУГИ </w:t>
      </w:r>
      <w:r w:rsidR="007B6D79" w:rsidRPr="007E43C2">
        <w:rPr>
          <w:sz w:val="24"/>
          <w:szCs w:val="24"/>
          <w:lang w:val="uz-Latn-UZ"/>
        </w:rPr>
        <w:t xml:space="preserve">ВСПОМОГАТЕЛЬНЫЕ </w:t>
      </w:r>
      <w:r w:rsidR="00FF6B39" w:rsidRPr="007E43C2">
        <w:rPr>
          <w:sz w:val="24"/>
          <w:szCs w:val="24"/>
          <w:lang w:val="uz-Latn-UZ"/>
        </w:rPr>
        <w:t xml:space="preserve">ДЛЯ ВОЗДУШНОГО ТРАНСПОРТА </w:t>
      </w:r>
    </w:p>
    <w:p w:rsidR="00FF6B39" w:rsidRPr="007E43C2" w:rsidRDefault="00FF6B39" w:rsidP="002E48D0">
      <w:pPr>
        <w:spacing w:before="120" w:after="20"/>
        <w:ind w:right="675"/>
        <w:jc w:val="right"/>
        <w:rPr>
          <w:sz w:val="18"/>
          <w:szCs w:val="18"/>
          <w:lang w:val="uz-Latn-UZ"/>
        </w:rPr>
      </w:pPr>
      <w:r w:rsidRPr="007E43C2">
        <w:rPr>
          <w:b/>
          <w:spacing w:val="-8"/>
          <w:sz w:val="18"/>
          <w:szCs w:val="18"/>
          <w:lang w:val="uz-Latn-UZ"/>
        </w:rPr>
        <w:t xml:space="preserve"> (</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134"/>
        <w:gridCol w:w="3686"/>
        <w:gridCol w:w="1259"/>
        <w:gridCol w:w="1454"/>
        <w:gridCol w:w="2106"/>
      </w:tblGrid>
      <w:tr w:rsidR="001D4F3F" w:rsidRPr="007E43C2" w:rsidTr="00090E46">
        <w:tc>
          <w:tcPr>
            <w:tcW w:w="6345" w:type="dxa"/>
            <w:vMerge w:val="restart"/>
            <w:vAlign w:val="center"/>
          </w:tcPr>
          <w:p w:rsidR="001D4F3F" w:rsidRPr="007E43C2" w:rsidRDefault="001D4F3F" w:rsidP="00830548">
            <w:pPr>
              <w:ind w:left="-56" w:right="-66"/>
              <w:jc w:val="center"/>
              <w:rPr>
                <w:b/>
                <w:sz w:val="18"/>
                <w:szCs w:val="18"/>
                <w:lang w:val="uz-Latn-UZ"/>
              </w:rPr>
            </w:pPr>
            <w:r w:rsidRPr="007E43C2">
              <w:rPr>
                <w:b/>
                <w:sz w:val="18"/>
                <w:szCs w:val="18"/>
                <w:lang w:val="uz-Latn-UZ"/>
              </w:rPr>
              <w:t>Xizmat nomi</w:t>
            </w:r>
          </w:p>
          <w:p w:rsidR="001D4F3F" w:rsidRPr="007E43C2" w:rsidRDefault="001D4F3F" w:rsidP="00830548">
            <w:pPr>
              <w:spacing w:before="120"/>
              <w:ind w:left="-56" w:right="-66"/>
              <w:jc w:val="center"/>
              <w:rPr>
                <w:b/>
                <w:sz w:val="24"/>
                <w:szCs w:val="18"/>
                <w:lang w:val="uz-Latn-UZ"/>
              </w:rPr>
            </w:pPr>
            <w:r w:rsidRPr="007E43C2">
              <w:rPr>
                <w:sz w:val="18"/>
                <w:szCs w:val="18"/>
                <w:lang w:val="uz-Latn-UZ"/>
              </w:rPr>
              <w:t>Наименование услуги</w:t>
            </w:r>
          </w:p>
        </w:tc>
        <w:tc>
          <w:tcPr>
            <w:tcW w:w="1134" w:type="dxa"/>
            <w:vMerge w:val="restart"/>
            <w:vAlign w:val="center"/>
          </w:tcPr>
          <w:p w:rsidR="001D4F3F" w:rsidRPr="007E43C2" w:rsidRDefault="001D4F3F" w:rsidP="00E65920">
            <w:pPr>
              <w:ind w:left="-94" w:right="-87"/>
              <w:jc w:val="center"/>
              <w:rPr>
                <w:b/>
                <w:color w:val="000000"/>
                <w:sz w:val="18"/>
                <w:szCs w:val="18"/>
                <w:lang w:val="uz-Latn-UZ"/>
              </w:rPr>
            </w:pPr>
            <w:r w:rsidRPr="007E43C2">
              <w:rPr>
                <w:b/>
                <w:sz w:val="18"/>
                <w:szCs w:val="18"/>
                <w:lang w:val="uz-Latn-UZ"/>
              </w:rPr>
              <w:t>Xizmat</w:t>
            </w:r>
            <w:r w:rsidRPr="007E43C2">
              <w:rPr>
                <w:b/>
                <w:color w:val="000000"/>
                <w:sz w:val="18"/>
                <w:szCs w:val="18"/>
                <w:lang w:val="uz-Latn-UZ"/>
              </w:rPr>
              <w:t xml:space="preserve"> kodi</w:t>
            </w:r>
          </w:p>
          <w:p w:rsidR="001D4F3F" w:rsidRPr="007E43C2" w:rsidRDefault="001D4F3F" w:rsidP="00E65920">
            <w:pPr>
              <w:spacing w:before="120"/>
              <w:ind w:left="-94" w:right="-87"/>
              <w:jc w:val="center"/>
              <w:rPr>
                <w:b/>
                <w:sz w:val="24"/>
                <w:szCs w:val="18"/>
                <w:lang w:val="uz-Latn-UZ"/>
              </w:rPr>
            </w:pPr>
            <w:r w:rsidRPr="007E43C2">
              <w:rPr>
                <w:color w:val="000000"/>
                <w:sz w:val="18"/>
                <w:szCs w:val="18"/>
                <w:lang w:val="uz-Latn-UZ"/>
              </w:rPr>
              <w:t xml:space="preserve">Код </w:t>
            </w:r>
            <w:r w:rsidRPr="007E43C2">
              <w:rPr>
                <w:sz w:val="18"/>
                <w:szCs w:val="18"/>
                <w:lang w:val="uz-Latn-UZ"/>
              </w:rPr>
              <w:t>услуги</w:t>
            </w:r>
          </w:p>
        </w:tc>
        <w:tc>
          <w:tcPr>
            <w:tcW w:w="3686" w:type="dxa"/>
            <w:vMerge w:val="restart"/>
            <w:vAlign w:val="center"/>
          </w:tcPr>
          <w:p w:rsidR="001D4F3F" w:rsidRPr="007E43C2" w:rsidRDefault="001D4F3F" w:rsidP="00E65920">
            <w:pPr>
              <w:ind w:left="-56" w:right="-66"/>
              <w:jc w:val="center"/>
              <w:rPr>
                <w:sz w:val="18"/>
                <w:lang w:val="uz-Latn-UZ"/>
              </w:rPr>
            </w:pPr>
            <w:r w:rsidRPr="007E43C2">
              <w:rPr>
                <w:b/>
                <w:sz w:val="18"/>
                <w:szCs w:val="18"/>
                <w:lang w:val="uz-Latn-UZ"/>
              </w:rPr>
              <w:t>Xizmat</w:t>
            </w:r>
          </w:p>
          <w:p w:rsidR="001D4F3F" w:rsidRPr="007E43C2" w:rsidRDefault="001D4F3F" w:rsidP="00E65920">
            <w:pPr>
              <w:ind w:left="-85" w:right="-106"/>
              <w:jc w:val="center"/>
              <w:rPr>
                <w:b/>
                <w:sz w:val="18"/>
                <w:szCs w:val="18"/>
                <w:lang w:val="uz-Latn-UZ"/>
              </w:rPr>
            </w:pPr>
            <w:r w:rsidRPr="007E43C2">
              <w:rPr>
                <w:b/>
                <w:sz w:val="18"/>
                <w:szCs w:val="18"/>
                <w:lang w:val="uz-Latn-UZ"/>
              </w:rPr>
              <w:t>xususiyati</w:t>
            </w:r>
          </w:p>
          <w:p w:rsidR="001D4F3F" w:rsidRPr="007E43C2" w:rsidRDefault="001D4F3F" w:rsidP="004E12B2">
            <w:pPr>
              <w:spacing w:before="120"/>
              <w:ind w:left="-56" w:right="-66"/>
              <w:jc w:val="center"/>
              <w:rPr>
                <w:b/>
                <w:sz w:val="24"/>
                <w:szCs w:val="18"/>
              </w:rPr>
            </w:pPr>
            <w:r w:rsidRPr="007E43C2">
              <w:rPr>
                <w:sz w:val="18"/>
                <w:szCs w:val="18"/>
                <w:lang w:val="uz-Latn-UZ"/>
              </w:rPr>
              <w:t xml:space="preserve">Характеристика </w:t>
            </w:r>
            <w:r w:rsidRPr="007E43C2">
              <w:rPr>
                <w:sz w:val="18"/>
                <w:szCs w:val="18"/>
                <w:lang w:val="uz-Cyrl-UZ"/>
              </w:rPr>
              <w:t>услуг</w:t>
            </w:r>
            <w:r w:rsidR="004E12B2" w:rsidRPr="007E43C2">
              <w:rPr>
                <w:sz w:val="18"/>
                <w:szCs w:val="18"/>
                <w:lang w:val="uz-Cyrl-UZ"/>
              </w:rPr>
              <w:t>и</w:t>
            </w:r>
          </w:p>
        </w:tc>
        <w:tc>
          <w:tcPr>
            <w:tcW w:w="2713" w:type="dxa"/>
            <w:gridSpan w:val="2"/>
          </w:tcPr>
          <w:p w:rsidR="001D4F3F" w:rsidRPr="007E43C2" w:rsidRDefault="001D4F3F" w:rsidP="00FE6646">
            <w:pPr>
              <w:spacing w:line="216" w:lineRule="auto"/>
              <w:jc w:val="center"/>
              <w:rPr>
                <w:b/>
                <w:sz w:val="18"/>
                <w:szCs w:val="18"/>
                <w:lang w:val="uz-Latn-UZ"/>
              </w:rPr>
            </w:pPr>
            <w:r w:rsidRPr="007E43C2">
              <w:rPr>
                <w:b/>
                <w:sz w:val="18"/>
                <w:szCs w:val="18"/>
                <w:lang w:val="uz-Latn-UZ"/>
              </w:rPr>
              <w:t>Tarif, so‘m</w:t>
            </w:r>
          </w:p>
          <w:p w:rsidR="001D4F3F" w:rsidRPr="007E43C2" w:rsidRDefault="001D4F3F" w:rsidP="00FE6646">
            <w:pPr>
              <w:spacing w:line="216" w:lineRule="auto"/>
              <w:jc w:val="center"/>
              <w:rPr>
                <w:b/>
                <w:sz w:val="24"/>
                <w:szCs w:val="18"/>
                <w:lang w:val="uz-Latn-UZ"/>
              </w:rPr>
            </w:pPr>
            <w:r w:rsidRPr="007E43C2">
              <w:rPr>
                <w:sz w:val="18"/>
                <w:szCs w:val="18"/>
                <w:lang w:val="uz-Latn-UZ"/>
              </w:rPr>
              <w:t>Тариф, сум</w:t>
            </w:r>
          </w:p>
        </w:tc>
        <w:tc>
          <w:tcPr>
            <w:tcW w:w="2106" w:type="dxa"/>
            <w:vMerge w:val="restart"/>
            <w:vAlign w:val="center"/>
          </w:tcPr>
          <w:p w:rsidR="001D4F3F" w:rsidRPr="007E43C2" w:rsidRDefault="001D4F3F" w:rsidP="00830548">
            <w:pPr>
              <w:ind w:left="-101" w:right="-79"/>
              <w:jc w:val="center"/>
              <w:rPr>
                <w:b/>
                <w:sz w:val="18"/>
                <w:szCs w:val="18"/>
                <w:lang w:val="uz-Latn-UZ"/>
              </w:rPr>
            </w:pPr>
            <w:r w:rsidRPr="007E43C2">
              <w:rPr>
                <w:b/>
                <w:sz w:val="18"/>
                <w:szCs w:val="18"/>
                <w:lang w:val="uz-Latn-UZ"/>
              </w:rPr>
              <w:t>Izoh: tarif o‘zgarishi sabablari</w:t>
            </w:r>
          </w:p>
          <w:p w:rsidR="001D4F3F" w:rsidRPr="007E43C2" w:rsidRDefault="001D4F3F" w:rsidP="00FE6646">
            <w:pPr>
              <w:ind w:left="-101" w:right="-79"/>
              <w:jc w:val="center"/>
              <w:rPr>
                <w:sz w:val="18"/>
                <w:szCs w:val="18"/>
                <w:lang w:val="uz-Latn-UZ"/>
              </w:rPr>
            </w:pPr>
            <w:r w:rsidRPr="007E43C2">
              <w:rPr>
                <w:sz w:val="18"/>
                <w:szCs w:val="18"/>
                <w:lang w:val="uz-Latn-UZ"/>
              </w:rPr>
              <w:t>Примечание:</w:t>
            </w:r>
            <w:r w:rsidR="00FE6646" w:rsidRPr="007E43C2">
              <w:rPr>
                <w:sz w:val="18"/>
                <w:szCs w:val="18"/>
              </w:rPr>
              <w:t xml:space="preserve"> </w:t>
            </w:r>
            <w:r w:rsidRPr="007E43C2">
              <w:rPr>
                <w:sz w:val="18"/>
                <w:szCs w:val="18"/>
                <w:lang w:val="uz-Latn-UZ"/>
              </w:rPr>
              <w:t>причины изменения тарифа</w:t>
            </w:r>
          </w:p>
        </w:tc>
      </w:tr>
      <w:tr w:rsidR="00FF6B39" w:rsidRPr="007E43C2" w:rsidTr="00090E46">
        <w:tc>
          <w:tcPr>
            <w:tcW w:w="6345" w:type="dxa"/>
            <w:vMerge/>
          </w:tcPr>
          <w:p w:rsidR="00FF6B39" w:rsidRPr="007E43C2" w:rsidRDefault="00FF6B39" w:rsidP="00830548">
            <w:pPr>
              <w:spacing w:before="120"/>
              <w:jc w:val="center"/>
              <w:rPr>
                <w:b/>
                <w:sz w:val="24"/>
                <w:szCs w:val="18"/>
                <w:lang w:val="uz-Latn-UZ"/>
              </w:rPr>
            </w:pPr>
          </w:p>
        </w:tc>
        <w:tc>
          <w:tcPr>
            <w:tcW w:w="1134" w:type="dxa"/>
            <w:vMerge/>
          </w:tcPr>
          <w:p w:rsidR="00FF6B39" w:rsidRPr="007E43C2" w:rsidRDefault="00FF6B39" w:rsidP="00830548">
            <w:pPr>
              <w:spacing w:before="120"/>
              <w:jc w:val="center"/>
              <w:rPr>
                <w:b/>
                <w:sz w:val="24"/>
                <w:szCs w:val="18"/>
                <w:lang w:val="uz-Latn-UZ"/>
              </w:rPr>
            </w:pPr>
          </w:p>
        </w:tc>
        <w:tc>
          <w:tcPr>
            <w:tcW w:w="3686" w:type="dxa"/>
            <w:vMerge/>
          </w:tcPr>
          <w:p w:rsidR="00FF6B39" w:rsidRPr="007E43C2" w:rsidRDefault="00FF6B39" w:rsidP="00830548">
            <w:pPr>
              <w:spacing w:before="120"/>
              <w:jc w:val="center"/>
              <w:rPr>
                <w:b/>
                <w:sz w:val="24"/>
                <w:szCs w:val="18"/>
                <w:lang w:val="uz-Latn-UZ"/>
              </w:rPr>
            </w:pPr>
          </w:p>
        </w:tc>
        <w:tc>
          <w:tcPr>
            <w:tcW w:w="1259" w:type="dxa"/>
            <w:vAlign w:val="center"/>
          </w:tcPr>
          <w:p w:rsidR="002B7CE4" w:rsidRPr="007E43C2" w:rsidRDefault="00FF6B39" w:rsidP="00FE6646">
            <w:pPr>
              <w:spacing w:line="216" w:lineRule="auto"/>
              <w:ind w:left="-79" w:right="-108"/>
              <w:jc w:val="center"/>
              <w:rPr>
                <w:b/>
                <w:sz w:val="18"/>
                <w:szCs w:val="18"/>
              </w:rPr>
            </w:pPr>
            <w:r w:rsidRPr="007E43C2">
              <w:rPr>
                <w:b/>
                <w:sz w:val="18"/>
                <w:szCs w:val="18"/>
                <w:lang w:val="uz-Latn-UZ"/>
              </w:rPr>
              <w:t>o‘tgan oyda</w:t>
            </w:r>
          </w:p>
          <w:p w:rsidR="00FF6B39" w:rsidRPr="007E43C2" w:rsidRDefault="00FF6B39" w:rsidP="00FE6646">
            <w:pPr>
              <w:spacing w:line="216" w:lineRule="auto"/>
              <w:ind w:left="-79" w:right="-108"/>
              <w:jc w:val="center"/>
              <w:rPr>
                <w:b/>
                <w:sz w:val="24"/>
                <w:szCs w:val="18"/>
                <w:lang w:val="uz-Latn-UZ"/>
              </w:rPr>
            </w:pPr>
            <w:r w:rsidRPr="007E43C2">
              <w:rPr>
                <w:sz w:val="18"/>
                <w:szCs w:val="18"/>
                <w:lang w:val="uz-Latn-UZ"/>
              </w:rPr>
              <w:t>предыдущего месяца</w:t>
            </w:r>
          </w:p>
        </w:tc>
        <w:tc>
          <w:tcPr>
            <w:tcW w:w="1454" w:type="dxa"/>
            <w:vAlign w:val="center"/>
          </w:tcPr>
          <w:p w:rsidR="00FF6B39" w:rsidRPr="007E43C2" w:rsidRDefault="00FF6B39" w:rsidP="00FE6646">
            <w:pPr>
              <w:spacing w:line="216" w:lineRule="auto"/>
              <w:jc w:val="center"/>
              <w:rPr>
                <w:b/>
                <w:sz w:val="18"/>
                <w:szCs w:val="18"/>
              </w:rPr>
            </w:pPr>
            <w:r w:rsidRPr="007E43C2">
              <w:rPr>
                <w:b/>
                <w:sz w:val="18"/>
                <w:szCs w:val="18"/>
                <w:lang w:val="uz-Latn-UZ"/>
              </w:rPr>
              <w:t>joriy oyda</w:t>
            </w:r>
          </w:p>
          <w:p w:rsidR="00FF6B39" w:rsidRPr="007E43C2" w:rsidRDefault="00FF6B39" w:rsidP="00FE6646">
            <w:pPr>
              <w:spacing w:line="216" w:lineRule="auto"/>
              <w:jc w:val="center"/>
              <w:rPr>
                <w:b/>
                <w:sz w:val="24"/>
                <w:szCs w:val="18"/>
                <w:lang w:val="uz-Latn-UZ"/>
              </w:rPr>
            </w:pPr>
            <w:r w:rsidRPr="007E43C2">
              <w:rPr>
                <w:sz w:val="18"/>
                <w:szCs w:val="18"/>
                <w:lang w:val="uz-Latn-UZ"/>
              </w:rPr>
              <w:t>текущего месяца</w:t>
            </w:r>
          </w:p>
        </w:tc>
        <w:tc>
          <w:tcPr>
            <w:tcW w:w="2106" w:type="dxa"/>
            <w:vMerge/>
          </w:tcPr>
          <w:p w:rsidR="00FF6B39" w:rsidRPr="007E43C2" w:rsidRDefault="00FF6B39" w:rsidP="00830548">
            <w:pPr>
              <w:spacing w:before="120"/>
              <w:jc w:val="center"/>
              <w:rPr>
                <w:b/>
                <w:sz w:val="24"/>
                <w:szCs w:val="18"/>
                <w:lang w:val="uz-Latn-UZ"/>
              </w:rPr>
            </w:pPr>
          </w:p>
        </w:tc>
      </w:tr>
      <w:tr w:rsidR="00FF6B39" w:rsidRPr="007E43C2" w:rsidTr="00090E46">
        <w:tc>
          <w:tcPr>
            <w:tcW w:w="6345" w:type="dxa"/>
            <w:vAlign w:val="center"/>
          </w:tcPr>
          <w:p w:rsidR="00FF6B39" w:rsidRPr="007E43C2" w:rsidRDefault="00FF6B39" w:rsidP="00830548">
            <w:pPr>
              <w:jc w:val="center"/>
              <w:rPr>
                <w:sz w:val="18"/>
                <w:szCs w:val="18"/>
                <w:lang w:val="uz-Latn-UZ"/>
              </w:rPr>
            </w:pPr>
            <w:r w:rsidRPr="007E43C2">
              <w:rPr>
                <w:sz w:val="18"/>
                <w:szCs w:val="18"/>
                <w:lang w:val="uz-Latn-UZ"/>
              </w:rPr>
              <w:t>1</w:t>
            </w:r>
          </w:p>
        </w:tc>
        <w:tc>
          <w:tcPr>
            <w:tcW w:w="1134" w:type="dxa"/>
            <w:vAlign w:val="center"/>
          </w:tcPr>
          <w:p w:rsidR="00FF6B39" w:rsidRPr="007E43C2" w:rsidRDefault="00FF6B39" w:rsidP="00830548">
            <w:pPr>
              <w:jc w:val="center"/>
              <w:rPr>
                <w:sz w:val="18"/>
                <w:szCs w:val="18"/>
                <w:lang w:val="uz-Latn-UZ"/>
              </w:rPr>
            </w:pPr>
            <w:r w:rsidRPr="007E43C2">
              <w:rPr>
                <w:sz w:val="18"/>
                <w:szCs w:val="18"/>
                <w:lang w:val="uz-Latn-UZ"/>
              </w:rPr>
              <w:t>2</w:t>
            </w:r>
          </w:p>
        </w:tc>
        <w:tc>
          <w:tcPr>
            <w:tcW w:w="3686" w:type="dxa"/>
            <w:vAlign w:val="center"/>
          </w:tcPr>
          <w:p w:rsidR="00FF6B39" w:rsidRPr="007E43C2" w:rsidRDefault="00FF6B39" w:rsidP="00830548">
            <w:pPr>
              <w:jc w:val="center"/>
              <w:rPr>
                <w:sz w:val="18"/>
                <w:szCs w:val="18"/>
                <w:lang w:val="uz-Latn-UZ"/>
              </w:rPr>
            </w:pPr>
            <w:r w:rsidRPr="007E43C2">
              <w:rPr>
                <w:sz w:val="18"/>
                <w:szCs w:val="18"/>
                <w:lang w:val="uz-Latn-UZ"/>
              </w:rPr>
              <w:t>3</w:t>
            </w:r>
          </w:p>
        </w:tc>
        <w:tc>
          <w:tcPr>
            <w:tcW w:w="1259" w:type="dxa"/>
            <w:vAlign w:val="center"/>
          </w:tcPr>
          <w:p w:rsidR="00FF6B39" w:rsidRPr="007E43C2" w:rsidRDefault="000F0FD6" w:rsidP="00830548">
            <w:pPr>
              <w:jc w:val="center"/>
              <w:rPr>
                <w:sz w:val="18"/>
                <w:szCs w:val="18"/>
                <w:lang w:val="uz-Cyrl-UZ"/>
              </w:rPr>
            </w:pPr>
            <w:r w:rsidRPr="007E43C2">
              <w:rPr>
                <w:sz w:val="18"/>
                <w:szCs w:val="18"/>
                <w:lang w:val="uz-Cyrl-UZ"/>
              </w:rPr>
              <w:t>4</w:t>
            </w:r>
          </w:p>
        </w:tc>
        <w:tc>
          <w:tcPr>
            <w:tcW w:w="1454" w:type="dxa"/>
            <w:vAlign w:val="center"/>
          </w:tcPr>
          <w:p w:rsidR="00FF6B39" w:rsidRPr="007E43C2" w:rsidRDefault="000F0FD6" w:rsidP="00830548">
            <w:pPr>
              <w:jc w:val="center"/>
              <w:rPr>
                <w:sz w:val="18"/>
                <w:szCs w:val="18"/>
                <w:lang w:val="uz-Latn-UZ"/>
              </w:rPr>
            </w:pPr>
            <w:r w:rsidRPr="007E43C2">
              <w:rPr>
                <w:sz w:val="18"/>
                <w:szCs w:val="18"/>
                <w:lang w:val="uz-Cyrl-UZ"/>
              </w:rPr>
              <w:t>5</w:t>
            </w:r>
          </w:p>
        </w:tc>
        <w:tc>
          <w:tcPr>
            <w:tcW w:w="2106" w:type="dxa"/>
            <w:vAlign w:val="center"/>
          </w:tcPr>
          <w:p w:rsidR="00FF6B39" w:rsidRPr="007E43C2" w:rsidRDefault="000F0FD6" w:rsidP="00830548">
            <w:pPr>
              <w:jc w:val="center"/>
              <w:rPr>
                <w:sz w:val="18"/>
                <w:szCs w:val="18"/>
                <w:lang w:val="uz-Latn-UZ"/>
              </w:rPr>
            </w:pPr>
            <w:r w:rsidRPr="007E43C2">
              <w:rPr>
                <w:sz w:val="18"/>
                <w:szCs w:val="18"/>
                <w:lang w:val="uz-Cyrl-UZ"/>
              </w:rPr>
              <w:t>6</w:t>
            </w:r>
          </w:p>
        </w:tc>
      </w:tr>
      <w:tr w:rsidR="000F365F" w:rsidRPr="007E43C2" w:rsidTr="00090E46">
        <w:tc>
          <w:tcPr>
            <w:tcW w:w="6345" w:type="dxa"/>
          </w:tcPr>
          <w:p w:rsidR="000F365F" w:rsidRPr="007E43C2" w:rsidRDefault="000F365F" w:rsidP="00155AC9">
            <w:pPr>
              <w:ind w:firstLine="11"/>
              <w:rPr>
                <w:b/>
                <w:sz w:val="18"/>
                <w:szCs w:val="18"/>
                <w:lang w:val="uz-Latn-UZ"/>
              </w:rPr>
            </w:pPr>
            <w:r w:rsidRPr="007E43C2">
              <w:rPr>
                <w:b/>
                <w:sz w:val="18"/>
                <w:szCs w:val="18"/>
                <w:lang w:val="uz-Latn-UZ"/>
              </w:rPr>
              <w:t xml:space="preserve">Hisobot oyining 15 sanasi holatiga hisob-kitobda foydalanilgan valyuta kursi </w:t>
            </w:r>
          </w:p>
          <w:p w:rsidR="000F365F" w:rsidRPr="007E43C2" w:rsidRDefault="000F365F" w:rsidP="00155AC9">
            <w:pPr>
              <w:ind w:firstLine="11"/>
              <w:rPr>
                <w:sz w:val="18"/>
                <w:szCs w:val="18"/>
                <w:lang w:val="uz-Latn-UZ"/>
              </w:rPr>
            </w:pPr>
            <w:r w:rsidRPr="007E43C2">
              <w:rPr>
                <w:sz w:val="18"/>
                <w:szCs w:val="18"/>
                <w:lang w:val="uz-Latn-UZ"/>
              </w:rPr>
              <w:t>Курсы валют, использованные при расчетах, по состоянию на 15 число месяца</w:t>
            </w:r>
          </w:p>
        </w:tc>
        <w:tc>
          <w:tcPr>
            <w:tcW w:w="1134" w:type="dxa"/>
            <w:vAlign w:val="center"/>
          </w:tcPr>
          <w:p w:rsidR="000F365F" w:rsidRPr="007E43C2" w:rsidRDefault="000F365F" w:rsidP="00830548">
            <w:pPr>
              <w:jc w:val="center"/>
              <w:rPr>
                <w:sz w:val="18"/>
                <w:szCs w:val="18"/>
                <w:lang w:val="uz-Latn-UZ"/>
              </w:rPr>
            </w:pPr>
            <w:r w:rsidRPr="007E43C2">
              <w:rPr>
                <w:sz w:val="18"/>
                <w:szCs w:val="18"/>
                <w:lang w:val="uz-Latn-UZ"/>
              </w:rPr>
              <w:t>1000</w:t>
            </w:r>
          </w:p>
        </w:tc>
        <w:tc>
          <w:tcPr>
            <w:tcW w:w="3686" w:type="dxa"/>
          </w:tcPr>
          <w:p w:rsidR="000F365F" w:rsidRPr="007E43C2" w:rsidRDefault="007D31D5" w:rsidP="00830548">
            <w:pPr>
              <w:spacing w:before="120"/>
              <w:jc w:val="center"/>
              <w:rPr>
                <w:sz w:val="18"/>
                <w:szCs w:val="18"/>
                <w:lang w:val="uz-Latn-UZ"/>
              </w:rPr>
            </w:pPr>
            <w:r w:rsidRPr="007E43C2">
              <w:rPr>
                <w:sz w:val="18"/>
                <w:szCs w:val="18"/>
                <w:lang w:val="uz-Latn-UZ"/>
              </w:rPr>
              <w:t>x</w:t>
            </w:r>
          </w:p>
        </w:tc>
        <w:tc>
          <w:tcPr>
            <w:tcW w:w="1259" w:type="dxa"/>
          </w:tcPr>
          <w:p w:rsidR="000F365F" w:rsidRPr="007E43C2" w:rsidRDefault="000F365F" w:rsidP="00830548">
            <w:pPr>
              <w:spacing w:before="120"/>
              <w:jc w:val="center"/>
              <w:rPr>
                <w:b/>
                <w:sz w:val="24"/>
                <w:szCs w:val="18"/>
                <w:lang w:val="uz-Latn-UZ"/>
              </w:rPr>
            </w:pPr>
          </w:p>
        </w:tc>
        <w:tc>
          <w:tcPr>
            <w:tcW w:w="1454" w:type="dxa"/>
          </w:tcPr>
          <w:p w:rsidR="000F365F" w:rsidRPr="007E43C2" w:rsidRDefault="000F365F" w:rsidP="00830548">
            <w:pPr>
              <w:spacing w:before="120"/>
              <w:jc w:val="center"/>
              <w:rPr>
                <w:b/>
                <w:sz w:val="24"/>
                <w:szCs w:val="18"/>
                <w:lang w:val="uz-Latn-UZ"/>
              </w:rPr>
            </w:pPr>
          </w:p>
        </w:tc>
        <w:tc>
          <w:tcPr>
            <w:tcW w:w="2106" w:type="dxa"/>
          </w:tcPr>
          <w:p w:rsidR="000F365F" w:rsidRPr="007E43C2" w:rsidRDefault="000F365F" w:rsidP="00830548">
            <w:pPr>
              <w:spacing w:before="120"/>
              <w:jc w:val="center"/>
              <w:rPr>
                <w:b/>
                <w:sz w:val="24"/>
                <w:szCs w:val="18"/>
                <w:lang w:val="uz-Latn-UZ"/>
              </w:rPr>
            </w:pPr>
          </w:p>
        </w:tc>
      </w:tr>
      <w:tr w:rsidR="001D0E8D" w:rsidRPr="007E43C2" w:rsidTr="00941FD7">
        <w:tc>
          <w:tcPr>
            <w:tcW w:w="15984" w:type="dxa"/>
            <w:gridSpan w:val="6"/>
          </w:tcPr>
          <w:p w:rsidR="001D0E8D" w:rsidRPr="007E43C2" w:rsidRDefault="00141386" w:rsidP="00E52D37">
            <w:pPr>
              <w:spacing w:line="216" w:lineRule="auto"/>
              <w:jc w:val="center"/>
              <w:rPr>
                <w:b/>
                <w:sz w:val="24"/>
                <w:szCs w:val="18"/>
              </w:rPr>
            </w:pPr>
            <w:r w:rsidRPr="007E43C2">
              <w:rPr>
                <w:b/>
                <w:sz w:val="24"/>
                <w:szCs w:val="18"/>
                <w:lang w:val="en-US"/>
              </w:rPr>
              <w:t>Nor</w:t>
            </w:r>
            <w:r w:rsidRPr="007E43C2">
              <w:rPr>
                <w:b/>
                <w:sz w:val="24"/>
                <w:szCs w:val="18"/>
                <w:lang w:val="uz-Latn-UZ"/>
              </w:rPr>
              <w:t xml:space="preserve">ezident aviakompaniyalarga </w:t>
            </w:r>
            <w:r w:rsidR="00573528" w:rsidRPr="007E43C2">
              <w:rPr>
                <w:b/>
                <w:sz w:val="24"/>
                <w:szCs w:val="18"/>
                <w:lang w:val="uz-Latn-UZ"/>
              </w:rPr>
              <w:t xml:space="preserve">muntazam aviaqatnovlar bo’yicha </w:t>
            </w:r>
            <w:r w:rsidRPr="007E43C2">
              <w:rPr>
                <w:b/>
                <w:sz w:val="24"/>
                <w:szCs w:val="18"/>
                <w:lang w:val="uz-Latn-UZ"/>
              </w:rPr>
              <w:t>xizmatlar</w:t>
            </w:r>
            <w:r w:rsidRPr="007E43C2">
              <w:rPr>
                <w:b/>
                <w:sz w:val="24"/>
                <w:szCs w:val="18"/>
                <w:lang w:val="uz-Cyrl-UZ"/>
              </w:rPr>
              <w:br/>
            </w:r>
            <w:r w:rsidR="00E52D37" w:rsidRPr="007E43C2">
              <w:rPr>
                <w:b/>
                <w:sz w:val="24"/>
                <w:szCs w:val="18"/>
                <w:lang w:val="uz-Cyrl-UZ"/>
              </w:rPr>
              <w:t>У</w:t>
            </w:r>
            <w:r w:rsidRPr="007E43C2">
              <w:rPr>
                <w:b/>
                <w:sz w:val="24"/>
                <w:szCs w:val="18"/>
                <w:lang w:val="uz-Cyrl-UZ"/>
              </w:rPr>
              <w:t>слуги авиакомпаниям</w:t>
            </w:r>
            <w:r w:rsidRPr="007E43C2">
              <w:rPr>
                <w:b/>
                <w:sz w:val="24"/>
                <w:szCs w:val="18"/>
              </w:rPr>
              <w:t xml:space="preserve"> </w:t>
            </w:r>
            <w:r w:rsidRPr="007E43C2">
              <w:rPr>
                <w:b/>
                <w:sz w:val="24"/>
                <w:szCs w:val="18"/>
                <w:lang w:val="uz-Cyrl-UZ"/>
              </w:rPr>
              <w:t>–</w:t>
            </w:r>
            <w:r w:rsidRPr="007E43C2">
              <w:rPr>
                <w:b/>
                <w:sz w:val="24"/>
                <w:szCs w:val="18"/>
              </w:rPr>
              <w:t xml:space="preserve"> </w:t>
            </w:r>
            <w:r w:rsidRPr="007E43C2">
              <w:rPr>
                <w:b/>
                <w:sz w:val="24"/>
                <w:szCs w:val="18"/>
                <w:lang w:val="uz-Cyrl-UZ"/>
              </w:rPr>
              <w:t>нерезидентам на регулярны</w:t>
            </w:r>
            <w:r w:rsidR="00E52D37" w:rsidRPr="007E43C2">
              <w:rPr>
                <w:b/>
                <w:sz w:val="24"/>
                <w:szCs w:val="18"/>
                <w:lang w:val="uz-Cyrl-UZ"/>
              </w:rPr>
              <w:t>х</w:t>
            </w:r>
            <w:r w:rsidRPr="007E43C2">
              <w:rPr>
                <w:b/>
                <w:sz w:val="24"/>
                <w:szCs w:val="18"/>
                <w:lang w:val="uz-Cyrl-UZ"/>
              </w:rPr>
              <w:t xml:space="preserve"> </w:t>
            </w:r>
            <w:r w:rsidR="00E52D37" w:rsidRPr="007E43C2">
              <w:rPr>
                <w:b/>
                <w:sz w:val="24"/>
                <w:szCs w:val="18"/>
                <w:lang w:val="uz-Cyrl-UZ"/>
              </w:rPr>
              <w:t>авиа</w:t>
            </w:r>
            <w:r w:rsidRPr="007E43C2">
              <w:rPr>
                <w:b/>
                <w:sz w:val="24"/>
                <w:szCs w:val="18"/>
                <w:lang w:val="uz-Cyrl-UZ"/>
              </w:rPr>
              <w:t>рейс</w:t>
            </w:r>
            <w:r w:rsidR="00E52D37" w:rsidRPr="007E43C2">
              <w:rPr>
                <w:b/>
                <w:sz w:val="24"/>
                <w:szCs w:val="18"/>
                <w:lang w:val="uz-Cyrl-UZ"/>
              </w:rPr>
              <w:t>ах</w:t>
            </w: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Uchish va qo'nishni ta’minlash uchun to'lov</w:t>
            </w:r>
            <w:r w:rsidRPr="007E43C2">
              <w:rPr>
                <w:b/>
                <w:bCs/>
                <w:color w:val="000000"/>
                <w:sz w:val="16"/>
                <w:szCs w:val="16"/>
              </w:rPr>
              <w:br/>
            </w:r>
            <w:r w:rsidRPr="007E43C2">
              <w:rPr>
                <w:color w:val="000000"/>
                <w:sz w:val="16"/>
                <w:szCs w:val="16"/>
              </w:rPr>
              <w:t>Сбор за обеспечение «взлёт –посадки»</w:t>
            </w:r>
          </w:p>
        </w:tc>
        <w:tc>
          <w:tcPr>
            <w:tcW w:w="1134" w:type="dxa"/>
            <w:vAlign w:val="center"/>
          </w:tcPr>
          <w:p w:rsidR="00833294" w:rsidRPr="007E43C2" w:rsidRDefault="00833294" w:rsidP="001C478A">
            <w:pPr>
              <w:spacing w:line="228" w:lineRule="auto"/>
              <w:jc w:val="center"/>
              <w:rPr>
                <w:sz w:val="18"/>
                <w:szCs w:val="18"/>
                <w:lang w:val="uz-Latn-UZ"/>
              </w:rPr>
            </w:pPr>
            <w:r w:rsidRPr="007E43C2">
              <w:rPr>
                <w:sz w:val="18"/>
                <w:szCs w:val="18"/>
                <w:lang w:val="uz-Latn-UZ"/>
              </w:rPr>
              <w:t>1001</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 xml:space="preserve">Yo’lovchilarga uchib ketish xizmati uchun tarif </w:t>
            </w:r>
            <w:r w:rsidRPr="007E43C2">
              <w:rPr>
                <w:b/>
                <w:bCs/>
                <w:color w:val="000000"/>
                <w:sz w:val="16"/>
                <w:szCs w:val="16"/>
              </w:rPr>
              <w:br/>
            </w:r>
            <w:r w:rsidRPr="007E43C2">
              <w:rPr>
                <w:color w:val="000000"/>
                <w:sz w:val="16"/>
                <w:szCs w:val="16"/>
              </w:rPr>
              <w:t>Тариф за обслуживание пассажиров на вылет</w:t>
            </w:r>
          </w:p>
        </w:tc>
        <w:tc>
          <w:tcPr>
            <w:tcW w:w="1134" w:type="dxa"/>
            <w:vAlign w:val="center"/>
          </w:tcPr>
          <w:p w:rsidR="00833294" w:rsidRPr="007E43C2" w:rsidRDefault="00833294" w:rsidP="001C478A">
            <w:pPr>
              <w:spacing w:line="228" w:lineRule="auto"/>
              <w:jc w:val="center"/>
              <w:rPr>
                <w:sz w:val="18"/>
                <w:szCs w:val="18"/>
                <w:lang w:val="uz-Latn-UZ"/>
              </w:rPr>
            </w:pPr>
            <w:r w:rsidRPr="007E43C2">
              <w:rPr>
                <w:sz w:val="18"/>
                <w:szCs w:val="18"/>
                <w:lang w:val="uz-Latn-UZ"/>
              </w:rPr>
              <w:t>1002</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 xml:space="preserve">Yo’lovchilarga uchib kelish xizmati uchun tarif </w:t>
            </w:r>
            <w:r w:rsidRPr="007E43C2">
              <w:rPr>
                <w:b/>
                <w:bCs/>
                <w:color w:val="000000"/>
                <w:sz w:val="16"/>
                <w:szCs w:val="16"/>
              </w:rPr>
              <w:br/>
            </w:r>
            <w:r w:rsidRPr="007E43C2">
              <w:rPr>
                <w:color w:val="000000"/>
                <w:sz w:val="16"/>
                <w:szCs w:val="16"/>
              </w:rPr>
              <w:t>Тариф за обслуживание пассажиров на прилет</w:t>
            </w:r>
          </w:p>
        </w:tc>
        <w:tc>
          <w:tcPr>
            <w:tcW w:w="1134" w:type="dxa"/>
            <w:vAlign w:val="center"/>
          </w:tcPr>
          <w:p w:rsidR="00833294" w:rsidRPr="007E43C2" w:rsidRDefault="00833294" w:rsidP="001C478A">
            <w:pPr>
              <w:spacing w:line="228" w:lineRule="auto"/>
              <w:jc w:val="center"/>
              <w:rPr>
                <w:sz w:val="18"/>
                <w:szCs w:val="18"/>
                <w:lang w:val="uz-Latn-UZ"/>
              </w:rPr>
            </w:pPr>
            <w:r w:rsidRPr="007E43C2">
              <w:rPr>
                <w:sz w:val="18"/>
                <w:szCs w:val="18"/>
                <w:lang w:val="uz-Latn-UZ"/>
              </w:rPr>
              <w:t>1003</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Pochta bilan ishlash tarifi</w:t>
            </w:r>
            <w:r w:rsidRPr="007E43C2">
              <w:rPr>
                <w:b/>
                <w:bCs/>
                <w:color w:val="000000"/>
                <w:sz w:val="16"/>
                <w:szCs w:val="16"/>
              </w:rPr>
              <w:br/>
            </w:r>
            <w:r w:rsidRPr="007E43C2">
              <w:rPr>
                <w:color w:val="000000"/>
                <w:sz w:val="16"/>
                <w:szCs w:val="16"/>
              </w:rPr>
              <w:t>Тариф за обработку почты</w:t>
            </w:r>
          </w:p>
        </w:tc>
        <w:tc>
          <w:tcPr>
            <w:tcW w:w="1134" w:type="dxa"/>
            <w:vAlign w:val="center"/>
          </w:tcPr>
          <w:p w:rsidR="00833294" w:rsidRPr="007E43C2" w:rsidRDefault="00833294" w:rsidP="001C478A">
            <w:pPr>
              <w:spacing w:line="228" w:lineRule="auto"/>
              <w:jc w:val="center"/>
              <w:rPr>
                <w:sz w:val="18"/>
                <w:szCs w:val="18"/>
                <w:lang w:val="uz-Latn-UZ"/>
              </w:rPr>
            </w:pPr>
            <w:r w:rsidRPr="007E43C2">
              <w:rPr>
                <w:sz w:val="18"/>
                <w:szCs w:val="18"/>
                <w:lang w:val="uz-Latn-UZ"/>
              </w:rPr>
              <w:t>1004</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 xml:space="preserve">Yuk bilan ishlash tarifi </w:t>
            </w:r>
            <w:r w:rsidRPr="007E43C2">
              <w:rPr>
                <w:b/>
                <w:bCs/>
                <w:color w:val="000000"/>
                <w:sz w:val="16"/>
                <w:szCs w:val="16"/>
              </w:rPr>
              <w:br/>
            </w:r>
            <w:r w:rsidRPr="007E43C2">
              <w:rPr>
                <w:color w:val="000000"/>
                <w:sz w:val="16"/>
                <w:szCs w:val="16"/>
              </w:rPr>
              <w:t>Тариф за обработку груза</w:t>
            </w:r>
          </w:p>
        </w:tc>
        <w:tc>
          <w:tcPr>
            <w:tcW w:w="1134" w:type="dxa"/>
            <w:vAlign w:val="center"/>
          </w:tcPr>
          <w:p w:rsidR="00833294" w:rsidRPr="007E43C2" w:rsidRDefault="00833294" w:rsidP="001C478A">
            <w:pPr>
              <w:spacing w:line="228" w:lineRule="auto"/>
              <w:jc w:val="center"/>
              <w:rPr>
                <w:sz w:val="18"/>
                <w:szCs w:val="18"/>
                <w:lang w:val="uz-Latn-UZ"/>
              </w:rPr>
            </w:pPr>
            <w:r w:rsidRPr="007E43C2">
              <w:rPr>
                <w:sz w:val="18"/>
                <w:szCs w:val="18"/>
                <w:lang w:val="uz-Latn-UZ"/>
              </w:rPr>
              <w:t>1005</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 xml:space="preserve">Havo kemasini shatakka olish tarifi </w:t>
            </w:r>
            <w:r w:rsidRPr="007E43C2">
              <w:rPr>
                <w:b/>
                <w:bCs/>
                <w:color w:val="000000"/>
                <w:sz w:val="16"/>
                <w:szCs w:val="16"/>
              </w:rPr>
              <w:br/>
            </w:r>
            <w:r w:rsidRPr="007E43C2">
              <w:rPr>
                <w:color w:val="000000"/>
                <w:sz w:val="16"/>
                <w:szCs w:val="16"/>
              </w:rPr>
              <w:t>Тариф за буксировку воздушного судна</w:t>
            </w:r>
          </w:p>
        </w:tc>
        <w:tc>
          <w:tcPr>
            <w:tcW w:w="1134" w:type="dxa"/>
            <w:vAlign w:val="center"/>
          </w:tcPr>
          <w:p w:rsidR="00833294" w:rsidRPr="007E43C2" w:rsidRDefault="00833294" w:rsidP="001C478A">
            <w:pPr>
              <w:spacing w:line="228" w:lineRule="auto"/>
              <w:jc w:val="center"/>
              <w:rPr>
                <w:sz w:val="18"/>
                <w:szCs w:val="18"/>
                <w:lang w:val="uz-Latn-UZ"/>
              </w:rPr>
            </w:pPr>
            <w:r w:rsidRPr="007E43C2">
              <w:rPr>
                <w:sz w:val="18"/>
                <w:szCs w:val="18"/>
                <w:lang w:val="uz-Latn-UZ"/>
              </w:rPr>
              <w:t>1006</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 xml:space="preserve">Aerovokzaldan foydalanish uchun to’lov </w:t>
            </w:r>
            <w:r w:rsidRPr="007E43C2">
              <w:rPr>
                <w:b/>
                <w:bCs/>
                <w:color w:val="000000"/>
                <w:sz w:val="16"/>
                <w:szCs w:val="16"/>
              </w:rPr>
              <w:br/>
            </w:r>
            <w:r w:rsidRPr="007E43C2">
              <w:rPr>
                <w:color w:val="000000"/>
                <w:sz w:val="16"/>
                <w:szCs w:val="16"/>
              </w:rPr>
              <w:t>Сбор за пользование аэровокзалом</w:t>
            </w:r>
          </w:p>
        </w:tc>
        <w:tc>
          <w:tcPr>
            <w:tcW w:w="1134" w:type="dxa"/>
            <w:vAlign w:val="center"/>
          </w:tcPr>
          <w:p w:rsidR="00833294" w:rsidRPr="007E43C2" w:rsidRDefault="00833294" w:rsidP="001C478A">
            <w:pPr>
              <w:spacing w:line="228" w:lineRule="auto"/>
              <w:jc w:val="center"/>
              <w:rPr>
                <w:sz w:val="18"/>
                <w:szCs w:val="18"/>
                <w:lang w:val="en-US"/>
              </w:rPr>
            </w:pPr>
            <w:r w:rsidRPr="007E43C2">
              <w:rPr>
                <w:sz w:val="18"/>
                <w:szCs w:val="18"/>
                <w:lang w:val="en-US"/>
              </w:rPr>
              <w:t>1007</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A17D6F" w:rsidRPr="007E43C2" w:rsidRDefault="00833294" w:rsidP="001C478A">
            <w:pPr>
              <w:spacing w:line="228" w:lineRule="auto"/>
              <w:rPr>
                <w:b/>
                <w:bCs/>
                <w:color w:val="000000"/>
                <w:sz w:val="16"/>
                <w:szCs w:val="16"/>
                <w:lang w:val="en-US"/>
              </w:rPr>
            </w:pPr>
            <w:r w:rsidRPr="007E43C2">
              <w:rPr>
                <w:b/>
                <w:bCs/>
                <w:color w:val="000000"/>
                <w:sz w:val="16"/>
                <w:szCs w:val="16"/>
                <w:lang w:val="en-US"/>
              </w:rPr>
              <w:t>Harakati cheklangan yo'lovchilar uchun transport vositasini taqdim etish tarifi (ambulift)</w:t>
            </w:r>
          </w:p>
          <w:p w:rsidR="00833294" w:rsidRPr="007E43C2" w:rsidRDefault="00833294" w:rsidP="001C478A">
            <w:pPr>
              <w:spacing w:line="228" w:lineRule="auto"/>
              <w:rPr>
                <w:b/>
                <w:bCs/>
                <w:color w:val="000000"/>
                <w:sz w:val="16"/>
                <w:szCs w:val="16"/>
              </w:rPr>
            </w:pPr>
            <w:r w:rsidRPr="007E43C2">
              <w:rPr>
                <w:color w:val="000000"/>
                <w:sz w:val="16"/>
                <w:szCs w:val="16"/>
              </w:rPr>
              <w:t>Тариф за предоставление транспортного средства для маломобильных пассажиров (амбулифт)</w:t>
            </w:r>
          </w:p>
        </w:tc>
        <w:tc>
          <w:tcPr>
            <w:tcW w:w="1134" w:type="dxa"/>
            <w:vAlign w:val="center"/>
          </w:tcPr>
          <w:p w:rsidR="00833294" w:rsidRPr="007E43C2" w:rsidRDefault="00833294" w:rsidP="001C478A">
            <w:pPr>
              <w:spacing w:line="228" w:lineRule="auto"/>
              <w:jc w:val="center"/>
              <w:rPr>
                <w:sz w:val="18"/>
                <w:szCs w:val="18"/>
                <w:lang w:val="en-US"/>
              </w:rPr>
            </w:pPr>
            <w:r w:rsidRPr="007E43C2">
              <w:rPr>
                <w:sz w:val="18"/>
                <w:szCs w:val="18"/>
                <w:lang w:val="en-US"/>
              </w:rPr>
              <w:t>1008</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833294" w:rsidRPr="007E43C2" w:rsidTr="00090E46">
        <w:tc>
          <w:tcPr>
            <w:tcW w:w="6345" w:type="dxa"/>
          </w:tcPr>
          <w:p w:rsidR="00833294" w:rsidRPr="007E43C2" w:rsidRDefault="00833294" w:rsidP="001C478A">
            <w:pPr>
              <w:spacing w:line="228" w:lineRule="auto"/>
              <w:rPr>
                <w:b/>
                <w:bCs/>
                <w:color w:val="000000"/>
                <w:sz w:val="16"/>
                <w:szCs w:val="16"/>
              </w:rPr>
            </w:pPr>
            <w:r w:rsidRPr="007E43C2">
              <w:rPr>
                <w:b/>
                <w:bCs/>
                <w:color w:val="000000"/>
                <w:sz w:val="16"/>
                <w:szCs w:val="16"/>
              </w:rPr>
              <w:t>Hojatxon</w:t>
            </w:r>
            <w:r w:rsidR="00A17D6F" w:rsidRPr="007E43C2">
              <w:rPr>
                <w:b/>
                <w:bCs/>
                <w:color w:val="000000"/>
                <w:sz w:val="16"/>
                <w:szCs w:val="16"/>
              </w:rPr>
              <w:t>alarga xizmat ko’rsatish tarifi</w:t>
            </w:r>
            <w:r w:rsidRPr="007E43C2">
              <w:rPr>
                <w:b/>
                <w:bCs/>
                <w:color w:val="000000"/>
                <w:sz w:val="16"/>
                <w:szCs w:val="16"/>
              </w:rPr>
              <w:t xml:space="preserve"> </w:t>
            </w:r>
            <w:r w:rsidRPr="007E43C2">
              <w:rPr>
                <w:b/>
                <w:bCs/>
                <w:color w:val="000000"/>
                <w:sz w:val="16"/>
                <w:szCs w:val="16"/>
              </w:rPr>
              <w:br/>
            </w:r>
            <w:r w:rsidRPr="007E43C2">
              <w:rPr>
                <w:color w:val="000000"/>
                <w:sz w:val="16"/>
                <w:szCs w:val="16"/>
              </w:rPr>
              <w:t>Тариф за обслуживание санузлов (туалетов)</w:t>
            </w:r>
          </w:p>
        </w:tc>
        <w:tc>
          <w:tcPr>
            <w:tcW w:w="1134" w:type="dxa"/>
            <w:vAlign w:val="center"/>
          </w:tcPr>
          <w:p w:rsidR="00833294" w:rsidRPr="007E43C2" w:rsidRDefault="00833294" w:rsidP="001C478A">
            <w:pPr>
              <w:spacing w:line="228" w:lineRule="auto"/>
              <w:jc w:val="center"/>
              <w:rPr>
                <w:sz w:val="18"/>
                <w:szCs w:val="18"/>
                <w:lang w:val="en-US"/>
              </w:rPr>
            </w:pPr>
            <w:r w:rsidRPr="007E43C2">
              <w:rPr>
                <w:sz w:val="18"/>
                <w:szCs w:val="18"/>
                <w:lang w:val="en-US"/>
              </w:rPr>
              <w:t>1009</w:t>
            </w:r>
          </w:p>
        </w:tc>
        <w:tc>
          <w:tcPr>
            <w:tcW w:w="3686" w:type="dxa"/>
          </w:tcPr>
          <w:p w:rsidR="00833294" w:rsidRPr="007E43C2" w:rsidRDefault="00833294" w:rsidP="001C478A">
            <w:pPr>
              <w:spacing w:line="228" w:lineRule="auto"/>
              <w:jc w:val="center"/>
              <w:rPr>
                <w:b/>
                <w:sz w:val="24"/>
                <w:szCs w:val="18"/>
                <w:lang w:val="uz-Latn-UZ"/>
              </w:rPr>
            </w:pPr>
          </w:p>
        </w:tc>
        <w:tc>
          <w:tcPr>
            <w:tcW w:w="1259" w:type="dxa"/>
          </w:tcPr>
          <w:p w:rsidR="00833294" w:rsidRPr="007E43C2" w:rsidRDefault="00833294" w:rsidP="001C478A">
            <w:pPr>
              <w:spacing w:line="228" w:lineRule="auto"/>
              <w:jc w:val="center"/>
              <w:rPr>
                <w:b/>
                <w:sz w:val="24"/>
                <w:szCs w:val="18"/>
                <w:lang w:val="uz-Latn-UZ"/>
              </w:rPr>
            </w:pPr>
          </w:p>
        </w:tc>
        <w:tc>
          <w:tcPr>
            <w:tcW w:w="1454" w:type="dxa"/>
          </w:tcPr>
          <w:p w:rsidR="00833294" w:rsidRPr="007E43C2" w:rsidRDefault="00833294" w:rsidP="001C478A">
            <w:pPr>
              <w:spacing w:line="228" w:lineRule="auto"/>
              <w:jc w:val="center"/>
              <w:rPr>
                <w:b/>
                <w:sz w:val="24"/>
                <w:szCs w:val="18"/>
                <w:lang w:val="uz-Latn-UZ"/>
              </w:rPr>
            </w:pPr>
          </w:p>
        </w:tc>
        <w:tc>
          <w:tcPr>
            <w:tcW w:w="2106" w:type="dxa"/>
          </w:tcPr>
          <w:p w:rsidR="00833294" w:rsidRPr="007E43C2" w:rsidRDefault="00833294" w:rsidP="001C478A">
            <w:pPr>
              <w:spacing w:line="228" w:lineRule="auto"/>
              <w:jc w:val="center"/>
              <w:rPr>
                <w:b/>
                <w:sz w:val="24"/>
                <w:szCs w:val="18"/>
                <w:lang w:val="uz-Latn-UZ"/>
              </w:rPr>
            </w:pPr>
          </w:p>
        </w:tc>
      </w:tr>
      <w:tr w:rsidR="00141386" w:rsidRPr="007E43C2" w:rsidTr="00941FD7">
        <w:tc>
          <w:tcPr>
            <w:tcW w:w="15984" w:type="dxa"/>
            <w:gridSpan w:val="6"/>
          </w:tcPr>
          <w:p w:rsidR="00141386" w:rsidRPr="007E43C2" w:rsidRDefault="00141386" w:rsidP="005840C1">
            <w:pPr>
              <w:spacing w:line="216" w:lineRule="auto"/>
              <w:jc w:val="center"/>
              <w:rPr>
                <w:b/>
                <w:sz w:val="24"/>
                <w:szCs w:val="18"/>
              </w:rPr>
            </w:pPr>
            <w:r w:rsidRPr="007E43C2">
              <w:rPr>
                <w:b/>
                <w:sz w:val="24"/>
                <w:szCs w:val="18"/>
                <w:lang w:val="en-US"/>
              </w:rPr>
              <w:t>Nor</w:t>
            </w:r>
            <w:r w:rsidRPr="007E43C2">
              <w:rPr>
                <w:b/>
                <w:sz w:val="24"/>
                <w:szCs w:val="18"/>
                <w:lang w:val="uz-Latn-UZ"/>
              </w:rPr>
              <w:t xml:space="preserve">ezident aviakompaniyalarga </w:t>
            </w:r>
            <w:r w:rsidR="006152A9" w:rsidRPr="007E43C2">
              <w:rPr>
                <w:b/>
                <w:sz w:val="24"/>
                <w:szCs w:val="18"/>
                <w:lang w:val="uz-Latn-UZ"/>
              </w:rPr>
              <w:t>no</w:t>
            </w:r>
            <w:r w:rsidRPr="007E43C2">
              <w:rPr>
                <w:b/>
                <w:sz w:val="24"/>
                <w:szCs w:val="18"/>
                <w:lang w:val="uz-Latn-UZ"/>
              </w:rPr>
              <w:t>muntazam aviaqatnov</w:t>
            </w:r>
            <w:r w:rsidR="004146D2" w:rsidRPr="007E43C2">
              <w:rPr>
                <w:b/>
                <w:sz w:val="24"/>
                <w:szCs w:val="18"/>
                <w:lang w:val="uz-Latn-UZ"/>
              </w:rPr>
              <w:t>lar bo’yicha</w:t>
            </w:r>
            <w:r w:rsidRPr="007E43C2">
              <w:rPr>
                <w:b/>
                <w:sz w:val="24"/>
                <w:szCs w:val="18"/>
                <w:lang w:val="uz-Latn-UZ"/>
              </w:rPr>
              <w:t xml:space="preserve"> xizmatlar</w:t>
            </w:r>
            <w:r w:rsidRPr="007E43C2">
              <w:rPr>
                <w:b/>
                <w:sz w:val="24"/>
                <w:szCs w:val="18"/>
                <w:lang w:val="uz-Cyrl-UZ"/>
              </w:rPr>
              <w:br/>
            </w:r>
            <w:r w:rsidR="00E52D37" w:rsidRPr="007E43C2">
              <w:rPr>
                <w:b/>
                <w:sz w:val="24"/>
                <w:szCs w:val="18"/>
                <w:lang w:val="uz-Cyrl-UZ"/>
              </w:rPr>
              <w:t>У</w:t>
            </w:r>
            <w:r w:rsidRPr="007E43C2">
              <w:rPr>
                <w:b/>
                <w:sz w:val="24"/>
                <w:szCs w:val="18"/>
                <w:lang w:val="uz-Cyrl-UZ"/>
              </w:rPr>
              <w:t>слуги авиакомпаниям</w:t>
            </w:r>
            <w:r w:rsidRPr="007E43C2">
              <w:rPr>
                <w:b/>
                <w:sz w:val="24"/>
                <w:szCs w:val="18"/>
              </w:rPr>
              <w:t xml:space="preserve"> </w:t>
            </w:r>
            <w:r w:rsidRPr="007E43C2">
              <w:rPr>
                <w:b/>
                <w:sz w:val="24"/>
                <w:szCs w:val="18"/>
                <w:lang w:val="uz-Cyrl-UZ"/>
              </w:rPr>
              <w:t>–</w:t>
            </w:r>
            <w:r w:rsidRPr="007E43C2">
              <w:rPr>
                <w:b/>
                <w:sz w:val="24"/>
                <w:szCs w:val="18"/>
              </w:rPr>
              <w:t xml:space="preserve"> </w:t>
            </w:r>
            <w:r w:rsidRPr="007E43C2">
              <w:rPr>
                <w:b/>
                <w:sz w:val="24"/>
                <w:szCs w:val="18"/>
                <w:lang w:val="uz-Cyrl-UZ"/>
              </w:rPr>
              <w:t xml:space="preserve">нерезидентам на </w:t>
            </w:r>
            <w:r w:rsidR="006152A9" w:rsidRPr="007E43C2">
              <w:rPr>
                <w:b/>
                <w:sz w:val="24"/>
                <w:szCs w:val="18"/>
                <w:lang w:val="uz-Latn-UZ"/>
              </w:rPr>
              <w:t>не</w:t>
            </w:r>
            <w:r w:rsidRPr="007E43C2">
              <w:rPr>
                <w:b/>
                <w:sz w:val="24"/>
                <w:szCs w:val="18"/>
                <w:lang w:val="uz-Cyrl-UZ"/>
              </w:rPr>
              <w:t>регулярн</w:t>
            </w:r>
            <w:r w:rsidR="005840C1" w:rsidRPr="007E43C2">
              <w:rPr>
                <w:b/>
                <w:sz w:val="24"/>
                <w:szCs w:val="18"/>
                <w:lang w:val="uz-Cyrl-UZ"/>
              </w:rPr>
              <w:t>ы</w:t>
            </w:r>
            <w:r w:rsidR="00E52D37" w:rsidRPr="007E43C2">
              <w:rPr>
                <w:b/>
                <w:sz w:val="24"/>
                <w:szCs w:val="18"/>
                <w:lang w:val="uz-Cyrl-UZ"/>
              </w:rPr>
              <w:t>х</w:t>
            </w:r>
            <w:r w:rsidRPr="007E43C2">
              <w:rPr>
                <w:b/>
                <w:sz w:val="24"/>
                <w:szCs w:val="18"/>
                <w:lang w:val="uz-Cyrl-UZ"/>
              </w:rPr>
              <w:t xml:space="preserve"> </w:t>
            </w:r>
            <w:r w:rsidR="00E52D37" w:rsidRPr="007E43C2">
              <w:rPr>
                <w:b/>
                <w:sz w:val="24"/>
                <w:szCs w:val="18"/>
                <w:lang w:val="uz-Cyrl-UZ"/>
              </w:rPr>
              <w:t>авиарейсах</w:t>
            </w: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Uchish va qo'nishni ta’minlash uchun to'lov</w:t>
            </w:r>
            <w:r w:rsidRPr="007E43C2">
              <w:rPr>
                <w:b/>
                <w:bCs/>
                <w:color w:val="000000"/>
                <w:sz w:val="16"/>
                <w:szCs w:val="16"/>
              </w:rPr>
              <w:br/>
            </w:r>
            <w:r w:rsidRPr="007E43C2">
              <w:rPr>
                <w:color w:val="000000"/>
                <w:sz w:val="16"/>
                <w:szCs w:val="16"/>
              </w:rPr>
              <w:t>Сбор за обеспечение «взлёт –посадки»</w:t>
            </w:r>
          </w:p>
        </w:tc>
        <w:tc>
          <w:tcPr>
            <w:tcW w:w="1134" w:type="dxa"/>
            <w:vAlign w:val="center"/>
          </w:tcPr>
          <w:p w:rsidR="00141386" w:rsidRPr="007E43C2" w:rsidRDefault="00141386" w:rsidP="008F2753">
            <w:pPr>
              <w:spacing w:line="228" w:lineRule="auto"/>
              <w:jc w:val="center"/>
              <w:rPr>
                <w:sz w:val="18"/>
                <w:szCs w:val="18"/>
              </w:rPr>
            </w:pPr>
            <w:r w:rsidRPr="007E43C2">
              <w:rPr>
                <w:sz w:val="18"/>
                <w:szCs w:val="18"/>
                <w:lang w:val="uz-Latn-UZ"/>
              </w:rPr>
              <w:t>10</w:t>
            </w:r>
            <w:r w:rsidR="00E02476" w:rsidRPr="007E43C2">
              <w:rPr>
                <w:sz w:val="18"/>
                <w:szCs w:val="18"/>
              </w:rPr>
              <w:t>11</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 xml:space="preserve">Yo’lovchilarga uchib ketish xizmati uchun tarif </w:t>
            </w:r>
            <w:r w:rsidRPr="007E43C2">
              <w:rPr>
                <w:b/>
                <w:bCs/>
                <w:color w:val="000000"/>
                <w:sz w:val="16"/>
                <w:szCs w:val="16"/>
              </w:rPr>
              <w:br/>
            </w:r>
            <w:r w:rsidRPr="007E43C2">
              <w:rPr>
                <w:color w:val="000000"/>
                <w:sz w:val="16"/>
                <w:szCs w:val="16"/>
              </w:rPr>
              <w:t>Тариф за обслуживание пассажиров на вылет</w:t>
            </w:r>
          </w:p>
        </w:tc>
        <w:tc>
          <w:tcPr>
            <w:tcW w:w="1134" w:type="dxa"/>
            <w:vAlign w:val="center"/>
          </w:tcPr>
          <w:p w:rsidR="00141386" w:rsidRPr="007E43C2" w:rsidRDefault="00141386" w:rsidP="008F2753">
            <w:pPr>
              <w:spacing w:line="228" w:lineRule="auto"/>
              <w:jc w:val="center"/>
              <w:rPr>
                <w:sz w:val="18"/>
                <w:szCs w:val="18"/>
                <w:lang w:val="uz-Latn-UZ"/>
              </w:rPr>
            </w:pPr>
            <w:r w:rsidRPr="007E43C2">
              <w:rPr>
                <w:sz w:val="18"/>
                <w:szCs w:val="18"/>
                <w:lang w:val="uz-Latn-UZ"/>
              </w:rPr>
              <w:t>10</w:t>
            </w:r>
            <w:r w:rsidR="00E02476" w:rsidRPr="007E43C2">
              <w:rPr>
                <w:sz w:val="18"/>
                <w:szCs w:val="18"/>
              </w:rPr>
              <w:t>1</w:t>
            </w:r>
            <w:r w:rsidRPr="007E43C2">
              <w:rPr>
                <w:sz w:val="18"/>
                <w:szCs w:val="18"/>
                <w:lang w:val="uz-Latn-UZ"/>
              </w:rPr>
              <w:t>2</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 xml:space="preserve">Yo’lovchilarga uchib kelish xizmati uchun tarif </w:t>
            </w:r>
            <w:r w:rsidRPr="007E43C2">
              <w:rPr>
                <w:b/>
                <w:bCs/>
                <w:color w:val="000000"/>
                <w:sz w:val="16"/>
                <w:szCs w:val="16"/>
              </w:rPr>
              <w:br/>
            </w:r>
            <w:r w:rsidRPr="007E43C2">
              <w:rPr>
                <w:color w:val="000000"/>
                <w:sz w:val="16"/>
                <w:szCs w:val="16"/>
              </w:rPr>
              <w:t>Тариф за обслуживание пассажиров на прилет</w:t>
            </w:r>
          </w:p>
        </w:tc>
        <w:tc>
          <w:tcPr>
            <w:tcW w:w="1134" w:type="dxa"/>
            <w:vAlign w:val="center"/>
          </w:tcPr>
          <w:p w:rsidR="00141386" w:rsidRPr="007E43C2" w:rsidRDefault="00141386" w:rsidP="008F2753">
            <w:pPr>
              <w:spacing w:line="228" w:lineRule="auto"/>
              <w:jc w:val="center"/>
              <w:rPr>
                <w:sz w:val="18"/>
                <w:szCs w:val="18"/>
                <w:lang w:val="uz-Latn-UZ"/>
              </w:rPr>
            </w:pPr>
            <w:r w:rsidRPr="007E43C2">
              <w:rPr>
                <w:sz w:val="18"/>
                <w:szCs w:val="18"/>
                <w:lang w:val="uz-Latn-UZ"/>
              </w:rPr>
              <w:t>10</w:t>
            </w:r>
            <w:r w:rsidR="00E02476" w:rsidRPr="007E43C2">
              <w:rPr>
                <w:sz w:val="18"/>
                <w:szCs w:val="18"/>
              </w:rPr>
              <w:t>1</w:t>
            </w:r>
            <w:r w:rsidRPr="007E43C2">
              <w:rPr>
                <w:sz w:val="18"/>
                <w:szCs w:val="18"/>
                <w:lang w:val="uz-Latn-UZ"/>
              </w:rPr>
              <w:t>3</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Pochta bilan ishlash tarifi</w:t>
            </w:r>
            <w:r w:rsidRPr="007E43C2">
              <w:rPr>
                <w:b/>
                <w:bCs/>
                <w:color w:val="000000"/>
                <w:sz w:val="16"/>
                <w:szCs w:val="16"/>
              </w:rPr>
              <w:br/>
            </w:r>
            <w:r w:rsidRPr="007E43C2">
              <w:rPr>
                <w:color w:val="000000"/>
                <w:sz w:val="16"/>
                <w:szCs w:val="16"/>
              </w:rPr>
              <w:t>Тариф за обработку почты</w:t>
            </w:r>
          </w:p>
        </w:tc>
        <w:tc>
          <w:tcPr>
            <w:tcW w:w="1134" w:type="dxa"/>
            <w:vAlign w:val="center"/>
          </w:tcPr>
          <w:p w:rsidR="00141386" w:rsidRPr="007E43C2" w:rsidRDefault="00141386" w:rsidP="008F2753">
            <w:pPr>
              <w:spacing w:line="228" w:lineRule="auto"/>
              <w:jc w:val="center"/>
              <w:rPr>
                <w:sz w:val="18"/>
                <w:szCs w:val="18"/>
                <w:lang w:val="uz-Latn-UZ"/>
              </w:rPr>
            </w:pPr>
            <w:r w:rsidRPr="007E43C2">
              <w:rPr>
                <w:sz w:val="18"/>
                <w:szCs w:val="18"/>
                <w:lang w:val="uz-Latn-UZ"/>
              </w:rPr>
              <w:t>10</w:t>
            </w:r>
            <w:r w:rsidR="00E02476" w:rsidRPr="007E43C2">
              <w:rPr>
                <w:sz w:val="18"/>
                <w:szCs w:val="18"/>
              </w:rPr>
              <w:t>1</w:t>
            </w:r>
            <w:r w:rsidRPr="007E43C2">
              <w:rPr>
                <w:sz w:val="18"/>
                <w:szCs w:val="18"/>
                <w:lang w:val="uz-Latn-UZ"/>
              </w:rPr>
              <w:t>4</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 xml:space="preserve">Yuk bilan ishlash tarifi </w:t>
            </w:r>
            <w:r w:rsidRPr="007E43C2">
              <w:rPr>
                <w:b/>
                <w:bCs/>
                <w:color w:val="000000"/>
                <w:sz w:val="16"/>
                <w:szCs w:val="16"/>
              </w:rPr>
              <w:br/>
            </w:r>
            <w:r w:rsidRPr="007E43C2">
              <w:rPr>
                <w:color w:val="000000"/>
                <w:sz w:val="16"/>
                <w:szCs w:val="16"/>
              </w:rPr>
              <w:t>Тариф за обработку груза</w:t>
            </w:r>
          </w:p>
        </w:tc>
        <w:tc>
          <w:tcPr>
            <w:tcW w:w="1134" w:type="dxa"/>
            <w:vAlign w:val="center"/>
          </w:tcPr>
          <w:p w:rsidR="00141386" w:rsidRPr="007E43C2" w:rsidRDefault="00141386" w:rsidP="008F2753">
            <w:pPr>
              <w:spacing w:line="228" w:lineRule="auto"/>
              <w:jc w:val="center"/>
              <w:rPr>
                <w:sz w:val="18"/>
                <w:szCs w:val="18"/>
                <w:lang w:val="uz-Latn-UZ"/>
              </w:rPr>
            </w:pPr>
            <w:r w:rsidRPr="007E43C2">
              <w:rPr>
                <w:sz w:val="18"/>
                <w:szCs w:val="18"/>
                <w:lang w:val="uz-Latn-UZ"/>
              </w:rPr>
              <w:t>10</w:t>
            </w:r>
            <w:r w:rsidR="00E02476" w:rsidRPr="007E43C2">
              <w:rPr>
                <w:sz w:val="18"/>
                <w:szCs w:val="18"/>
              </w:rPr>
              <w:t>1</w:t>
            </w:r>
            <w:r w:rsidRPr="007E43C2">
              <w:rPr>
                <w:sz w:val="18"/>
                <w:szCs w:val="18"/>
                <w:lang w:val="uz-Latn-UZ"/>
              </w:rPr>
              <w:t>5</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 xml:space="preserve">Havo kemasini shatakka olish tarifi </w:t>
            </w:r>
            <w:r w:rsidRPr="007E43C2">
              <w:rPr>
                <w:b/>
                <w:bCs/>
                <w:color w:val="000000"/>
                <w:sz w:val="16"/>
                <w:szCs w:val="16"/>
              </w:rPr>
              <w:br/>
            </w:r>
            <w:r w:rsidRPr="007E43C2">
              <w:rPr>
                <w:color w:val="000000"/>
                <w:sz w:val="16"/>
                <w:szCs w:val="16"/>
              </w:rPr>
              <w:t>Тариф за буксировку воздушного судна</w:t>
            </w:r>
          </w:p>
        </w:tc>
        <w:tc>
          <w:tcPr>
            <w:tcW w:w="1134" w:type="dxa"/>
            <w:vAlign w:val="center"/>
          </w:tcPr>
          <w:p w:rsidR="00141386" w:rsidRPr="007E43C2" w:rsidRDefault="00141386" w:rsidP="008F2753">
            <w:pPr>
              <w:spacing w:line="228" w:lineRule="auto"/>
              <w:jc w:val="center"/>
              <w:rPr>
                <w:sz w:val="18"/>
                <w:szCs w:val="18"/>
                <w:lang w:val="uz-Latn-UZ"/>
              </w:rPr>
            </w:pPr>
            <w:r w:rsidRPr="007E43C2">
              <w:rPr>
                <w:sz w:val="18"/>
                <w:szCs w:val="18"/>
                <w:lang w:val="uz-Latn-UZ"/>
              </w:rPr>
              <w:t>10</w:t>
            </w:r>
            <w:r w:rsidR="00E02476" w:rsidRPr="007E43C2">
              <w:rPr>
                <w:sz w:val="18"/>
                <w:szCs w:val="18"/>
              </w:rPr>
              <w:t>1</w:t>
            </w:r>
            <w:r w:rsidRPr="007E43C2">
              <w:rPr>
                <w:sz w:val="18"/>
                <w:szCs w:val="18"/>
                <w:lang w:val="uz-Latn-UZ"/>
              </w:rPr>
              <w:t>6</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 xml:space="preserve">Aerovokzaldan foydalanish uchun to’lov </w:t>
            </w:r>
            <w:r w:rsidRPr="007E43C2">
              <w:rPr>
                <w:b/>
                <w:bCs/>
                <w:color w:val="000000"/>
                <w:sz w:val="16"/>
                <w:szCs w:val="16"/>
              </w:rPr>
              <w:br/>
            </w:r>
            <w:r w:rsidRPr="007E43C2">
              <w:rPr>
                <w:color w:val="000000"/>
                <w:sz w:val="16"/>
                <w:szCs w:val="16"/>
              </w:rPr>
              <w:t>Сбор за пользование аэровокзалом</w:t>
            </w:r>
          </w:p>
        </w:tc>
        <w:tc>
          <w:tcPr>
            <w:tcW w:w="1134" w:type="dxa"/>
            <w:vAlign w:val="center"/>
          </w:tcPr>
          <w:p w:rsidR="00141386" w:rsidRPr="007E43C2" w:rsidRDefault="00141386" w:rsidP="008F2753">
            <w:pPr>
              <w:spacing w:line="228" w:lineRule="auto"/>
              <w:jc w:val="center"/>
              <w:rPr>
                <w:sz w:val="18"/>
                <w:szCs w:val="18"/>
                <w:lang w:val="en-US"/>
              </w:rPr>
            </w:pPr>
            <w:r w:rsidRPr="007E43C2">
              <w:rPr>
                <w:sz w:val="18"/>
                <w:szCs w:val="18"/>
                <w:lang w:val="en-US"/>
              </w:rPr>
              <w:t>10</w:t>
            </w:r>
            <w:r w:rsidR="00E02476" w:rsidRPr="007E43C2">
              <w:rPr>
                <w:sz w:val="18"/>
                <w:szCs w:val="18"/>
              </w:rPr>
              <w:t>1</w:t>
            </w:r>
            <w:r w:rsidRPr="007E43C2">
              <w:rPr>
                <w:sz w:val="18"/>
                <w:szCs w:val="18"/>
                <w:lang w:val="en-US"/>
              </w:rPr>
              <w:t>7</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A17D6F" w:rsidRPr="007E43C2" w:rsidRDefault="00141386" w:rsidP="008F2753">
            <w:pPr>
              <w:spacing w:line="228" w:lineRule="auto"/>
              <w:rPr>
                <w:b/>
                <w:bCs/>
                <w:color w:val="000000"/>
                <w:sz w:val="16"/>
                <w:szCs w:val="16"/>
                <w:lang w:val="en-US"/>
              </w:rPr>
            </w:pPr>
            <w:r w:rsidRPr="007E43C2">
              <w:rPr>
                <w:b/>
                <w:bCs/>
                <w:color w:val="000000"/>
                <w:sz w:val="16"/>
                <w:szCs w:val="16"/>
                <w:lang w:val="en-US"/>
              </w:rPr>
              <w:t xml:space="preserve">Harakati cheklangan yo'lovchilar uchun transport vositasini </w:t>
            </w:r>
            <w:r w:rsidR="00A17D6F" w:rsidRPr="007E43C2">
              <w:rPr>
                <w:b/>
                <w:bCs/>
                <w:color w:val="000000"/>
                <w:sz w:val="16"/>
                <w:szCs w:val="16"/>
                <w:lang w:val="en-US"/>
              </w:rPr>
              <w:t>taqdim etish tarifi (ambulift)</w:t>
            </w:r>
          </w:p>
          <w:p w:rsidR="00141386" w:rsidRPr="007E43C2" w:rsidRDefault="00141386" w:rsidP="008F2753">
            <w:pPr>
              <w:spacing w:line="228" w:lineRule="auto"/>
              <w:rPr>
                <w:b/>
                <w:bCs/>
                <w:color w:val="000000"/>
                <w:sz w:val="16"/>
                <w:szCs w:val="16"/>
              </w:rPr>
            </w:pPr>
            <w:r w:rsidRPr="007E43C2">
              <w:rPr>
                <w:color w:val="000000"/>
                <w:sz w:val="16"/>
                <w:szCs w:val="16"/>
              </w:rPr>
              <w:t>Тариф за предоставление транспортного средства для маломобильных пассажиров (амбулифт)</w:t>
            </w:r>
          </w:p>
        </w:tc>
        <w:tc>
          <w:tcPr>
            <w:tcW w:w="1134" w:type="dxa"/>
            <w:vAlign w:val="center"/>
          </w:tcPr>
          <w:p w:rsidR="00141386" w:rsidRPr="007E43C2" w:rsidRDefault="00141386" w:rsidP="008F2753">
            <w:pPr>
              <w:spacing w:line="228" w:lineRule="auto"/>
              <w:jc w:val="center"/>
              <w:rPr>
                <w:sz w:val="18"/>
                <w:szCs w:val="18"/>
                <w:lang w:val="en-US"/>
              </w:rPr>
            </w:pPr>
            <w:r w:rsidRPr="007E43C2">
              <w:rPr>
                <w:sz w:val="18"/>
                <w:szCs w:val="18"/>
                <w:lang w:val="en-US"/>
              </w:rPr>
              <w:t>10</w:t>
            </w:r>
            <w:r w:rsidR="00E02476" w:rsidRPr="007E43C2">
              <w:rPr>
                <w:sz w:val="18"/>
                <w:szCs w:val="18"/>
              </w:rPr>
              <w:t>1</w:t>
            </w:r>
            <w:r w:rsidRPr="007E43C2">
              <w:rPr>
                <w:sz w:val="18"/>
                <w:szCs w:val="18"/>
                <w:lang w:val="en-US"/>
              </w:rPr>
              <w:t>8</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6345" w:type="dxa"/>
          </w:tcPr>
          <w:p w:rsidR="00141386" w:rsidRPr="007E43C2" w:rsidRDefault="00141386" w:rsidP="008F2753">
            <w:pPr>
              <w:spacing w:line="228" w:lineRule="auto"/>
              <w:rPr>
                <w:b/>
                <w:bCs/>
                <w:color w:val="000000"/>
                <w:sz w:val="16"/>
                <w:szCs w:val="16"/>
              </w:rPr>
            </w:pPr>
            <w:r w:rsidRPr="007E43C2">
              <w:rPr>
                <w:b/>
                <w:bCs/>
                <w:color w:val="000000"/>
                <w:sz w:val="16"/>
                <w:szCs w:val="16"/>
              </w:rPr>
              <w:t>Hojatxona</w:t>
            </w:r>
            <w:r w:rsidR="00A17D6F" w:rsidRPr="007E43C2">
              <w:rPr>
                <w:b/>
                <w:bCs/>
                <w:color w:val="000000"/>
                <w:sz w:val="16"/>
                <w:szCs w:val="16"/>
              </w:rPr>
              <w:t>larga xizmat ko’rsatish tarifi</w:t>
            </w:r>
            <w:r w:rsidRPr="007E43C2">
              <w:rPr>
                <w:b/>
                <w:bCs/>
                <w:color w:val="000000"/>
                <w:sz w:val="16"/>
                <w:szCs w:val="16"/>
              </w:rPr>
              <w:br/>
            </w:r>
            <w:r w:rsidRPr="007E43C2">
              <w:rPr>
                <w:color w:val="000000"/>
                <w:sz w:val="16"/>
                <w:szCs w:val="16"/>
              </w:rPr>
              <w:t>Тариф за обслуживание санузлов (туалетов)</w:t>
            </w:r>
          </w:p>
        </w:tc>
        <w:tc>
          <w:tcPr>
            <w:tcW w:w="1134" w:type="dxa"/>
            <w:vAlign w:val="center"/>
          </w:tcPr>
          <w:p w:rsidR="00141386" w:rsidRPr="007E43C2" w:rsidRDefault="00141386" w:rsidP="008F2753">
            <w:pPr>
              <w:spacing w:line="228" w:lineRule="auto"/>
              <w:jc w:val="center"/>
              <w:rPr>
                <w:sz w:val="18"/>
                <w:szCs w:val="18"/>
                <w:lang w:val="en-US"/>
              </w:rPr>
            </w:pPr>
            <w:r w:rsidRPr="007E43C2">
              <w:rPr>
                <w:sz w:val="18"/>
                <w:szCs w:val="18"/>
                <w:lang w:val="en-US"/>
              </w:rPr>
              <w:t>10</w:t>
            </w:r>
            <w:r w:rsidR="00E02476" w:rsidRPr="007E43C2">
              <w:rPr>
                <w:sz w:val="18"/>
                <w:szCs w:val="18"/>
              </w:rPr>
              <w:t>1</w:t>
            </w:r>
            <w:r w:rsidRPr="007E43C2">
              <w:rPr>
                <w:sz w:val="18"/>
                <w:szCs w:val="18"/>
                <w:lang w:val="en-US"/>
              </w:rPr>
              <w:t>9</w:t>
            </w:r>
          </w:p>
        </w:tc>
        <w:tc>
          <w:tcPr>
            <w:tcW w:w="3686" w:type="dxa"/>
          </w:tcPr>
          <w:p w:rsidR="00141386" w:rsidRPr="007E43C2" w:rsidRDefault="00141386" w:rsidP="008F2753">
            <w:pPr>
              <w:spacing w:line="228" w:lineRule="auto"/>
              <w:jc w:val="center"/>
              <w:rPr>
                <w:b/>
                <w:sz w:val="24"/>
                <w:szCs w:val="18"/>
                <w:lang w:val="uz-Latn-UZ"/>
              </w:rPr>
            </w:pPr>
          </w:p>
        </w:tc>
        <w:tc>
          <w:tcPr>
            <w:tcW w:w="1259" w:type="dxa"/>
          </w:tcPr>
          <w:p w:rsidR="00141386" w:rsidRPr="007E43C2" w:rsidRDefault="00141386" w:rsidP="008F2753">
            <w:pPr>
              <w:spacing w:line="228" w:lineRule="auto"/>
              <w:jc w:val="center"/>
              <w:rPr>
                <w:b/>
                <w:sz w:val="24"/>
                <w:szCs w:val="18"/>
                <w:lang w:val="uz-Latn-UZ"/>
              </w:rPr>
            </w:pPr>
          </w:p>
        </w:tc>
        <w:tc>
          <w:tcPr>
            <w:tcW w:w="1454" w:type="dxa"/>
          </w:tcPr>
          <w:p w:rsidR="00141386" w:rsidRPr="007E43C2" w:rsidRDefault="00141386" w:rsidP="008F2753">
            <w:pPr>
              <w:spacing w:line="228" w:lineRule="auto"/>
              <w:jc w:val="center"/>
              <w:rPr>
                <w:b/>
                <w:sz w:val="24"/>
                <w:szCs w:val="18"/>
                <w:lang w:val="uz-Latn-UZ"/>
              </w:rPr>
            </w:pPr>
          </w:p>
        </w:tc>
        <w:tc>
          <w:tcPr>
            <w:tcW w:w="2106" w:type="dxa"/>
          </w:tcPr>
          <w:p w:rsidR="00141386" w:rsidRPr="007E43C2" w:rsidRDefault="00141386" w:rsidP="008F2753">
            <w:pPr>
              <w:spacing w:line="228" w:lineRule="auto"/>
              <w:jc w:val="center"/>
              <w:rPr>
                <w:b/>
                <w:sz w:val="24"/>
                <w:szCs w:val="18"/>
                <w:lang w:val="uz-Latn-UZ"/>
              </w:rPr>
            </w:pPr>
          </w:p>
        </w:tc>
      </w:tr>
      <w:tr w:rsidR="00141386" w:rsidRPr="007E43C2" w:rsidTr="00941FD7">
        <w:tc>
          <w:tcPr>
            <w:tcW w:w="15984" w:type="dxa"/>
            <w:gridSpan w:val="6"/>
          </w:tcPr>
          <w:p w:rsidR="00141386" w:rsidRPr="007E43C2" w:rsidRDefault="00141386" w:rsidP="005840C1">
            <w:pPr>
              <w:tabs>
                <w:tab w:val="left" w:pos="6303"/>
              </w:tabs>
              <w:spacing w:before="40"/>
              <w:jc w:val="center"/>
              <w:rPr>
                <w:b/>
                <w:sz w:val="24"/>
                <w:szCs w:val="18"/>
                <w:lang w:val="uz-Latn-UZ"/>
              </w:rPr>
            </w:pPr>
            <w:r w:rsidRPr="007E43C2">
              <w:rPr>
                <w:b/>
                <w:sz w:val="24"/>
                <w:szCs w:val="18"/>
                <w:lang w:val="uz-Latn-UZ"/>
              </w:rPr>
              <w:lastRenderedPageBreak/>
              <w:t>Rezident aviakompaniyalarga xalqaro aviaqatnovlar bo’yicha xizmatlar</w:t>
            </w:r>
            <w:r w:rsidRPr="007E43C2">
              <w:rPr>
                <w:b/>
                <w:sz w:val="24"/>
                <w:szCs w:val="18"/>
                <w:lang w:val="uz-Latn-UZ"/>
              </w:rPr>
              <w:br/>
            </w:r>
            <w:r w:rsidR="005840C1" w:rsidRPr="007E43C2">
              <w:rPr>
                <w:b/>
                <w:sz w:val="24"/>
                <w:szCs w:val="18"/>
                <w:lang w:val="uz-Cyrl-UZ"/>
              </w:rPr>
              <w:t>У</w:t>
            </w:r>
            <w:r w:rsidRPr="007E43C2">
              <w:rPr>
                <w:b/>
                <w:sz w:val="24"/>
                <w:szCs w:val="18"/>
                <w:lang w:val="uz-Cyrl-UZ"/>
              </w:rPr>
              <w:t>слуги авиакомпаниям</w:t>
            </w:r>
            <w:r w:rsidRPr="007E43C2">
              <w:rPr>
                <w:b/>
                <w:sz w:val="24"/>
                <w:szCs w:val="18"/>
                <w:lang w:val="uz-Latn-UZ"/>
              </w:rPr>
              <w:t xml:space="preserve"> – </w:t>
            </w:r>
            <w:r w:rsidRPr="007E43C2">
              <w:rPr>
                <w:b/>
                <w:sz w:val="24"/>
                <w:szCs w:val="18"/>
                <w:lang w:val="uz-Cyrl-UZ"/>
              </w:rPr>
              <w:t>резидентам</w:t>
            </w:r>
            <w:r w:rsidRPr="007E43C2">
              <w:rPr>
                <w:b/>
                <w:sz w:val="24"/>
                <w:szCs w:val="18"/>
                <w:lang w:val="uz-Latn-UZ"/>
              </w:rPr>
              <w:t xml:space="preserve"> на международн</w:t>
            </w:r>
            <w:r w:rsidR="005840C1" w:rsidRPr="007E43C2">
              <w:rPr>
                <w:b/>
                <w:sz w:val="24"/>
                <w:szCs w:val="18"/>
              </w:rPr>
              <w:t>ы</w:t>
            </w:r>
            <w:r w:rsidRPr="007E43C2">
              <w:rPr>
                <w:b/>
                <w:sz w:val="24"/>
                <w:szCs w:val="18"/>
                <w:lang w:val="uz-Latn-UZ"/>
              </w:rPr>
              <w:t>х авиалиниях</w:t>
            </w:r>
          </w:p>
        </w:tc>
      </w:tr>
      <w:tr w:rsidR="00833294" w:rsidRPr="007E43C2" w:rsidTr="00090E46">
        <w:tc>
          <w:tcPr>
            <w:tcW w:w="6345" w:type="dxa"/>
          </w:tcPr>
          <w:p w:rsidR="00833294" w:rsidRPr="007E43C2" w:rsidRDefault="00833294">
            <w:pPr>
              <w:rPr>
                <w:b/>
                <w:bCs/>
                <w:color w:val="000000"/>
                <w:sz w:val="16"/>
                <w:szCs w:val="16"/>
                <w:lang w:val="uz-Latn-UZ"/>
              </w:rPr>
            </w:pPr>
            <w:r w:rsidRPr="007E43C2">
              <w:rPr>
                <w:b/>
                <w:bCs/>
                <w:color w:val="000000"/>
                <w:sz w:val="16"/>
                <w:szCs w:val="16"/>
                <w:lang w:val="uz-Latn-UZ"/>
              </w:rPr>
              <w:t>Uchish va qo'nishni ta’minlash uchun to'lov</w:t>
            </w:r>
            <w:r w:rsidRPr="007E43C2">
              <w:rPr>
                <w:b/>
                <w:bCs/>
                <w:color w:val="000000"/>
                <w:sz w:val="16"/>
                <w:szCs w:val="16"/>
                <w:lang w:val="uz-Latn-UZ"/>
              </w:rPr>
              <w:br/>
            </w:r>
            <w:r w:rsidRPr="007E43C2">
              <w:rPr>
                <w:color w:val="000000"/>
                <w:sz w:val="16"/>
                <w:szCs w:val="16"/>
                <w:lang w:val="uz-Latn-UZ"/>
              </w:rPr>
              <w:t>Сбор за обеспечение «взлёт –посадки»</w:t>
            </w:r>
          </w:p>
        </w:tc>
        <w:tc>
          <w:tcPr>
            <w:tcW w:w="1134" w:type="dxa"/>
            <w:vAlign w:val="center"/>
          </w:tcPr>
          <w:p w:rsidR="00833294" w:rsidRPr="007E43C2" w:rsidRDefault="00833294" w:rsidP="00802E3F">
            <w:pPr>
              <w:jc w:val="center"/>
              <w:rPr>
                <w:sz w:val="18"/>
                <w:szCs w:val="18"/>
              </w:rPr>
            </w:pPr>
            <w:r w:rsidRPr="007E43C2">
              <w:rPr>
                <w:sz w:val="18"/>
                <w:szCs w:val="18"/>
                <w:lang w:val="en-US"/>
              </w:rPr>
              <w:t>10</w:t>
            </w:r>
            <w:r w:rsidR="00E02476" w:rsidRPr="007E43C2">
              <w:rPr>
                <w:sz w:val="18"/>
                <w:szCs w:val="18"/>
              </w:rPr>
              <w:t>2</w:t>
            </w:r>
            <w:r w:rsidR="00802E3F" w:rsidRPr="007E43C2">
              <w:rPr>
                <w:sz w:val="18"/>
                <w:szCs w:val="18"/>
              </w:rPr>
              <w:t>1</w:t>
            </w:r>
          </w:p>
        </w:tc>
        <w:tc>
          <w:tcPr>
            <w:tcW w:w="3686" w:type="dxa"/>
          </w:tcPr>
          <w:p w:rsidR="00833294" w:rsidRPr="007E43C2" w:rsidRDefault="00833294" w:rsidP="00830548">
            <w:pPr>
              <w:spacing w:before="120"/>
              <w:jc w:val="center"/>
              <w:rPr>
                <w:b/>
                <w:sz w:val="24"/>
                <w:szCs w:val="18"/>
                <w:lang w:val="uz-Latn-UZ"/>
              </w:rPr>
            </w:pPr>
          </w:p>
        </w:tc>
        <w:tc>
          <w:tcPr>
            <w:tcW w:w="1259" w:type="dxa"/>
          </w:tcPr>
          <w:p w:rsidR="00833294" w:rsidRPr="007E43C2" w:rsidRDefault="00833294" w:rsidP="00830548">
            <w:pPr>
              <w:spacing w:before="120"/>
              <w:jc w:val="center"/>
              <w:rPr>
                <w:b/>
                <w:sz w:val="24"/>
                <w:szCs w:val="18"/>
                <w:lang w:val="uz-Latn-UZ"/>
              </w:rPr>
            </w:pPr>
          </w:p>
        </w:tc>
        <w:tc>
          <w:tcPr>
            <w:tcW w:w="1454" w:type="dxa"/>
          </w:tcPr>
          <w:p w:rsidR="00833294" w:rsidRPr="007E43C2" w:rsidRDefault="00833294" w:rsidP="00830548">
            <w:pPr>
              <w:spacing w:before="120"/>
              <w:jc w:val="center"/>
              <w:rPr>
                <w:b/>
                <w:sz w:val="24"/>
                <w:szCs w:val="18"/>
                <w:lang w:val="uz-Latn-UZ"/>
              </w:rPr>
            </w:pPr>
          </w:p>
        </w:tc>
        <w:tc>
          <w:tcPr>
            <w:tcW w:w="2106" w:type="dxa"/>
          </w:tcPr>
          <w:p w:rsidR="00833294" w:rsidRPr="007E43C2" w:rsidRDefault="00833294"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Yo’lovchilarga uchib ketish xizmati uchun tarif</w:t>
            </w:r>
            <w:r w:rsidRPr="007E43C2">
              <w:rPr>
                <w:b/>
                <w:bCs/>
                <w:color w:val="000000"/>
                <w:sz w:val="16"/>
                <w:szCs w:val="16"/>
              </w:rPr>
              <w:br/>
            </w:r>
            <w:r w:rsidRPr="007E43C2">
              <w:rPr>
                <w:color w:val="000000"/>
                <w:sz w:val="16"/>
                <w:szCs w:val="16"/>
              </w:rPr>
              <w:t>Тариф за обслуживание пассажиров на вылет</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Pr="007E43C2">
              <w:rPr>
                <w:sz w:val="18"/>
                <w:szCs w:val="18"/>
                <w:lang w:val="uz-Cyrl-UZ"/>
              </w:rPr>
              <w:t>2</w:t>
            </w:r>
            <w:r w:rsidRPr="007E43C2">
              <w:rPr>
                <w:sz w:val="18"/>
                <w:szCs w:val="18"/>
                <w:lang w:val="uz-Latn-UZ"/>
              </w:rPr>
              <w:t>2</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Yo’lovchilarga uchib kelish xizmati uchun tarif</w:t>
            </w:r>
            <w:r w:rsidRPr="007E43C2">
              <w:rPr>
                <w:b/>
                <w:bCs/>
                <w:color w:val="000000"/>
                <w:sz w:val="16"/>
                <w:szCs w:val="16"/>
              </w:rPr>
              <w:br/>
              <w:t xml:space="preserve"> </w:t>
            </w:r>
            <w:r w:rsidRPr="007E43C2">
              <w:rPr>
                <w:color w:val="000000"/>
                <w:sz w:val="16"/>
                <w:szCs w:val="16"/>
              </w:rPr>
              <w:t>Тариф за обслуживание пассажиров на прилет</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Pr="007E43C2">
              <w:rPr>
                <w:sz w:val="18"/>
                <w:szCs w:val="18"/>
                <w:lang w:val="uz-Cyrl-UZ"/>
              </w:rPr>
              <w:t>2</w:t>
            </w:r>
            <w:r w:rsidRPr="007E43C2">
              <w:rPr>
                <w:sz w:val="18"/>
                <w:szCs w:val="18"/>
                <w:lang w:val="uz-Latn-UZ"/>
              </w:rPr>
              <w:t>3</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 xml:space="preserve">Ortiqcha yuk bilan ishlash tarifi </w:t>
            </w:r>
            <w:r w:rsidRPr="007E43C2">
              <w:rPr>
                <w:b/>
                <w:bCs/>
                <w:color w:val="000000"/>
                <w:sz w:val="16"/>
                <w:szCs w:val="16"/>
              </w:rPr>
              <w:br/>
            </w:r>
            <w:r w:rsidRPr="007E43C2">
              <w:rPr>
                <w:color w:val="000000"/>
                <w:sz w:val="16"/>
                <w:szCs w:val="16"/>
              </w:rPr>
              <w:t>Тариф за обработку сверхнормативного багажа</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Pr="007E43C2">
              <w:rPr>
                <w:sz w:val="18"/>
                <w:szCs w:val="18"/>
                <w:lang w:val="uz-Cyrl-UZ"/>
              </w:rPr>
              <w:t>2</w:t>
            </w:r>
            <w:r w:rsidRPr="007E43C2">
              <w:rPr>
                <w:sz w:val="18"/>
                <w:szCs w:val="18"/>
                <w:lang w:val="uz-Latn-UZ"/>
              </w:rPr>
              <w:t>4</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 xml:space="preserve">Pochta bilan ishlash tarifi </w:t>
            </w:r>
            <w:r w:rsidRPr="007E43C2">
              <w:rPr>
                <w:b/>
                <w:bCs/>
                <w:color w:val="000000"/>
                <w:sz w:val="16"/>
                <w:szCs w:val="16"/>
              </w:rPr>
              <w:br/>
            </w:r>
            <w:r w:rsidRPr="007E43C2">
              <w:rPr>
                <w:color w:val="000000"/>
                <w:sz w:val="16"/>
                <w:szCs w:val="16"/>
              </w:rPr>
              <w:t>Тариф за обработку почты</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Pr="007E43C2">
              <w:rPr>
                <w:sz w:val="18"/>
                <w:szCs w:val="18"/>
                <w:lang w:val="uz-Cyrl-UZ"/>
              </w:rPr>
              <w:t>2</w:t>
            </w:r>
            <w:r w:rsidRPr="007E43C2">
              <w:rPr>
                <w:sz w:val="18"/>
                <w:szCs w:val="18"/>
                <w:lang w:val="uz-Latn-UZ"/>
              </w:rPr>
              <w:t>5</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 xml:space="preserve">Yuk bilan ishlash tarifi </w:t>
            </w:r>
            <w:r w:rsidRPr="007E43C2">
              <w:rPr>
                <w:b/>
                <w:bCs/>
                <w:color w:val="000000"/>
                <w:sz w:val="16"/>
                <w:szCs w:val="16"/>
              </w:rPr>
              <w:br/>
            </w:r>
            <w:r w:rsidRPr="007E43C2">
              <w:rPr>
                <w:color w:val="000000"/>
                <w:sz w:val="16"/>
                <w:szCs w:val="16"/>
              </w:rPr>
              <w:t>Тариф за обработку груза</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Pr="007E43C2">
              <w:rPr>
                <w:sz w:val="18"/>
                <w:szCs w:val="18"/>
                <w:lang w:val="uz-Cyrl-UZ"/>
              </w:rPr>
              <w:t>2</w:t>
            </w:r>
            <w:r w:rsidRPr="007E43C2">
              <w:rPr>
                <w:sz w:val="18"/>
                <w:szCs w:val="18"/>
                <w:lang w:val="uz-Latn-UZ"/>
              </w:rPr>
              <w:t>6</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 xml:space="preserve">Havo kemasini shatakka olish tarifi </w:t>
            </w:r>
            <w:r w:rsidRPr="007E43C2">
              <w:rPr>
                <w:b/>
                <w:bCs/>
                <w:color w:val="000000"/>
                <w:sz w:val="16"/>
                <w:szCs w:val="16"/>
              </w:rPr>
              <w:br/>
            </w:r>
            <w:r w:rsidRPr="007E43C2">
              <w:rPr>
                <w:color w:val="000000"/>
                <w:sz w:val="16"/>
                <w:szCs w:val="16"/>
              </w:rPr>
              <w:t>Тариф за буксировку воздушного судна</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Pr="007E43C2">
              <w:rPr>
                <w:sz w:val="18"/>
                <w:szCs w:val="18"/>
                <w:lang w:val="uz-Cyrl-UZ"/>
              </w:rPr>
              <w:t>2</w:t>
            </w:r>
            <w:r w:rsidRPr="007E43C2">
              <w:rPr>
                <w:sz w:val="18"/>
                <w:szCs w:val="18"/>
                <w:lang w:val="en-US"/>
              </w:rPr>
              <w:t>7</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Aerovok</w:t>
            </w:r>
            <w:r w:rsidR="00A2449D" w:rsidRPr="007E43C2">
              <w:rPr>
                <w:b/>
                <w:bCs/>
                <w:color w:val="000000"/>
                <w:sz w:val="16"/>
                <w:szCs w:val="16"/>
              </w:rPr>
              <w:t>zaldan foydalanish uchun to’lov</w:t>
            </w:r>
            <w:r w:rsidRPr="007E43C2">
              <w:rPr>
                <w:b/>
                <w:bCs/>
                <w:color w:val="000000"/>
                <w:sz w:val="16"/>
                <w:szCs w:val="16"/>
              </w:rPr>
              <w:br/>
              <w:t xml:space="preserve"> </w:t>
            </w:r>
            <w:r w:rsidRPr="007E43C2">
              <w:rPr>
                <w:color w:val="000000"/>
                <w:sz w:val="16"/>
                <w:szCs w:val="16"/>
              </w:rPr>
              <w:t>Сбор за пользование аэровокзалом</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Pr="007E43C2">
              <w:rPr>
                <w:sz w:val="18"/>
                <w:szCs w:val="18"/>
                <w:lang w:val="uz-Cyrl-UZ"/>
              </w:rPr>
              <w:t>2</w:t>
            </w:r>
            <w:r w:rsidRPr="007E43C2">
              <w:rPr>
                <w:sz w:val="18"/>
                <w:szCs w:val="18"/>
                <w:lang w:val="en-US"/>
              </w:rPr>
              <w:t>8</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02E3F" w:rsidRPr="007E43C2" w:rsidTr="00090E46">
        <w:tc>
          <w:tcPr>
            <w:tcW w:w="6345" w:type="dxa"/>
          </w:tcPr>
          <w:p w:rsidR="00802E3F" w:rsidRPr="007E43C2" w:rsidRDefault="00802E3F">
            <w:pPr>
              <w:rPr>
                <w:b/>
                <w:bCs/>
                <w:color w:val="000000"/>
                <w:sz w:val="16"/>
                <w:szCs w:val="16"/>
              </w:rPr>
            </w:pPr>
            <w:r w:rsidRPr="007E43C2">
              <w:rPr>
                <w:b/>
                <w:bCs/>
                <w:color w:val="000000"/>
                <w:sz w:val="16"/>
                <w:szCs w:val="16"/>
              </w:rPr>
              <w:t>Harakati cheklangan yo'lovchilar uchun transport vositasini taqdim etish tarifi (ambulift)</w:t>
            </w:r>
            <w:r w:rsidRPr="007E43C2">
              <w:rPr>
                <w:b/>
                <w:bCs/>
                <w:color w:val="000000"/>
                <w:sz w:val="16"/>
                <w:szCs w:val="16"/>
              </w:rPr>
              <w:br/>
            </w:r>
            <w:r w:rsidRPr="007E43C2">
              <w:rPr>
                <w:color w:val="000000"/>
                <w:sz w:val="16"/>
                <w:szCs w:val="16"/>
              </w:rPr>
              <w:t>Тариф за предоставление транспортного средства для маломобильных пассажиров (амбулифт)</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Pr="007E43C2">
              <w:rPr>
                <w:sz w:val="18"/>
                <w:szCs w:val="18"/>
                <w:lang w:val="uz-Cyrl-UZ"/>
              </w:rPr>
              <w:t>29</w:t>
            </w:r>
          </w:p>
        </w:tc>
        <w:tc>
          <w:tcPr>
            <w:tcW w:w="3686" w:type="dxa"/>
          </w:tcPr>
          <w:p w:rsidR="00802E3F" w:rsidRPr="007E43C2" w:rsidRDefault="00802E3F" w:rsidP="00830548">
            <w:pPr>
              <w:spacing w:before="120"/>
              <w:jc w:val="center"/>
              <w:rPr>
                <w:b/>
                <w:sz w:val="24"/>
                <w:szCs w:val="18"/>
                <w:lang w:val="uz-Latn-UZ"/>
              </w:rPr>
            </w:pPr>
          </w:p>
        </w:tc>
        <w:tc>
          <w:tcPr>
            <w:tcW w:w="1259" w:type="dxa"/>
          </w:tcPr>
          <w:p w:rsidR="00802E3F" w:rsidRPr="007E43C2" w:rsidRDefault="00802E3F" w:rsidP="00830548">
            <w:pPr>
              <w:spacing w:before="120"/>
              <w:jc w:val="center"/>
              <w:rPr>
                <w:b/>
                <w:sz w:val="24"/>
                <w:szCs w:val="18"/>
                <w:lang w:val="uz-Latn-UZ"/>
              </w:rPr>
            </w:pPr>
          </w:p>
        </w:tc>
        <w:tc>
          <w:tcPr>
            <w:tcW w:w="1454" w:type="dxa"/>
          </w:tcPr>
          <w:p w:rsidR="00802E3F" w:rsidRPr="007E43C2" w:rsidRDefault="00802E3F" w:rsidP="00830548">
            <w:pPr>
              <w:spacing w:before="120"/>
              <w:jc w:val="center"/>
              <w:rPr>
                <w:b/>
                <w:sz w:val="24"/>
                <w:szCs w:val="18"/>
                <w:lang w:val="uz-Latn-UZ"/>
              </w:rPr>
            </w:pPr>
          </w:p>
        </w:tc>
        <w:tc>
          <w:tcPr>
            <w:tcW w:w="2106" w:type="dxa"/>
          </w:tcPr>
          <w:p w:rsidR="00802E3F" w:rsidRPr="007E43C2" w:rsidRDefault="00802E3F" w:rsidP="00830548">
            <w:pPr>
              <w:spacing w:before="120"/>
              <w:jc w:val="center"/>
              <w:rPr>
                <w:b/>
                <w:sz w:val="24"/>
                <w:szCs w:val="18"/>
                <w:lang w:val="uz-Latn-UZ"/>
              </w:rPr>
            </w:pPr>
          </w:p>
        </w:tc>
      </w:tr>
      <w:tr w:rsidR="00833294" w:rsidRPr="007E43C2" w:rsidTr="00090E46">
        <w:tc>
          <w:tcPr>
            <w:tcW w:w="6345" w:type="dxa"/>
          </w:tcPr>
          <w:p w:rsidR="00A17D6F" w:rsidRPr="007E43C2" w:rsidRDefault="00833294" w:rsidP="00A17D6F">
            <w:pPr>
              <w:rPr>
                <w:b/>
                <w:bCs/>
                <w:color w:val="000000"/>
                <w:sz w:val="16"/>
                <w:szCs w:val="16"/>
              </w:rPr>
            </w:pPr>
            <w:r w:rsidRPr="007E43C2">
              <w:rPr>
                <w:b/>
                <w:bCs/>
                <w:color w:val="000000"/>
                <w:sz w:val="16"/>
                <w:szCs w:val="16"/>
              </w:rPr>
              <w:t>Hojatxonalarga xizmat ko’rsatish tarifi</w:t>
            </w:r>
          </w:p>
          <w:p w:rsidR="00833294" w:rsidRPr="007E43C2" w:rsidRDefault="00833294" w:rsidP="00A17D6F">
            <w:pPr>
              <w:rPr>
                <w:bCs/>
                <w:color w:val="000000"/>
                <w:sz w:val="16"/>
                <w:szCs w:val="16"/>
              </w:rPr>
            </w:pPr>
            <w:r w:rsidRPr="007E43C2">
              <w:rPr>
                <w:bCs/>
                <w:color w:val="000000"/>
                <w:sz w:val="16"/>
                <w:szCs w:val="16"/>
              </w:rPr>
              <w:t xml:space="preserve"> Тариф за обслуживание санузлов (туалетов)</w:t>
            </w:r>
          </w:p>
        </w:tc>
        <w:tc>
          <w:tcPr>
            <w:tcW w:w="1134" w:type="dxa"/>
            <w:vAlign w:val="center"/>
          </w:tcPr>
          <w:p w:rsidR="00833294" w:rsidRPr="007E43C2" w:rsidRDefault="00833294" w:rsidP="00802E3F">
            <w:pPr>
              <w:jc w:val="center"/>
              <w:rPr>
                <w:sz w:val="18"/>
                <w:szCs w:val="18"/>
                <w:lang w:val="en-US"/>
              </w:rPr>
            </w:pPr>
            <w:r w:rsidRPr="007E43C2">
              <w:rPr>
                <w:sz w:val="18"/>
                <w:szCs w:val="18"/>
                <w:lang w:val="en-US"/>
              </w:rPr>
              <w:t>10</w:t>
            </w:r>
            <w:r w:rsidR="00802E3F" w:rsidRPr="007E43C2">
              <w:rPr>
                <w:sz w:val="18"/>
                <w:szCs w:val="18"/>
                <w:lang w:val="uz-Cyrl-UZ"/>
              </w:rPr>
              <w:t>30</w:t>
            </w:r>
          </w:p>
        </w:tc>
        <w:tc>
          <w:tcPr>
            <w:tcW w:w="3686" w:type="dxa"/>
          </w:tcPr>
          <w:p w:rsidR="00833294" w:rsidRPr="007E43C2" w:rsidRDefault="00833294" w:rsidP="00830548">
            <w:pPr>
              <w:spacing w:before="120"/>
              <w:jc w:val="center"/>
              <w:rPr>
                <w:b/>
                <w:sz w:val="24"/>
                <w:szCs w:val="18"/>
                <w:lang w:val="uz-Latn-UZ"/>
              </w:rPr>
            </w:pPr>
          </w:p>
        </w:tc>
        <w:tc>
          <w:tcPr>
            <w:tcW w:w="1259" w:type="dxa"/>
          </w:tcPr>
          <w:p w:rsidR="00833294" w:rsidRPr="007E43C2" w:rsidRDefault="00833294" w:rsidP="00830548">
            <w:pPr>
              <w:spacing w:before="120"/>
              <w:jc w:val="center"/>
              <w:rPr>
                <w:b/>
                <w:sz w:val="24"/>
                <w:szCs w:val="18"/>
                <w:lang w:val="uz-Latn-UZ"/>
              </w:rPr>
            </w:pPr>
          </w:p>
        </w:tc>
        <w:tc>
          <w:tcPr>
            <w:tcW w:w="1454" w:type="dxa"/>
          </w:tcPr>
          <w:p w:rsidR="00833294" w:rsidRPr="007E43C2" w:rsidRDefault="00833294" w:rsidP="00830548">
            <w:pPr>
              <w:spacing w:before="120"/>
              <w:jc w:val="center"/>
              <w:rPr>
                <w:b/>
                <w:sz w:val="24"/>
                <w:szCs w:val="18"/>
                <w:lang w:val="uz-Latn-UZ"/>
              </w:rPr>
            </w:pPr>
          </w:p>
        </w:tc>
        <w:tc>
          <w:tcPr>
            <w:tcW w:w="2106" w:type="dxa"/>
          </w:tcPr>
          <w:p w:rsidR="00833294" w:rsidRPr="007E43C2" w:rsidRDefault="00833294" w:rsidP="00830548">
            <w:pPr>
              <w:spacing w:before="120"/>
              <w:jc w:val="center"/>
              <w:rPr>
                <w:b/>
                <w:sz w:val="24"/>
                <w:szCs w:val="18"/>
                <w:lang w:val="uz-Latn-UZ"/>
              </w:rPr>
            </w:pPr>
          </w:p>
        </w:tc>
      </w:tr>
      <w:tr w:rsidR="00141386" w:rsidRPr="007E43C2" w:rsidTr="00941FD7">
        <w:tc>
          <w:tcPr>
            <w:tcW w:w="15984" w:type="dxa"/>
            <w:gridSpan w:val="6"/>
          </w:tcPr>
          <w:p w:rsidR="00141386" w:rsidRPr="007E43C2" w:rsidRDefault="00141386" w:rsidP="005840C1">
            <w:pPr>
              <w:tabs>
                <w:tab w:val="left" w:pos="6303"/>
              </w:tabs>
              <w:spacing w:before="40"/>
              <w:jc w:val="center"/>
              <w:rPr>
                <w:b/>
                <w:sz w:val="24"/>
                <w:szCs w:val="18"/>
                <w:lang w:val="uz-Latn-UZ"/>
              </w:rPr>
            </w:pPr>
            <w:r w:rsidRPr="007E43C2">
              <w:rPr>
                <w:b/>
                <w:sz w:val="24"/>
                <w:szCs w:val="18"/>
                <w:lang w:val="uz-Latn-UZ"/>
              </w:rPr>
              <w:t xml:space="preserve">Rezident aviakompaniyalarga </w:t>
            </w:r>
            <w:r w:rsidR="00E55CD7" w:rsidRPr="007E43C2">
              <w:rPr>
                <w:b/>
                <w:sz w:val="24"/>
                <w:szCs w:val="18"/>
                <w:lang w:val="uz-Latn-UZ"/>
              </w:rPr>
              <w:t>ichki aviaqatnovlar</w:t>
            </w:r>
            <w:r w:rsidRPr="007E43C2">
              <w:rPr>
                <w:b/>
                <w:sz w:val="24"/>
                <w:szCs w:val="18"/>
                <w:lang w:val="uz-Latn-UZ"/>
              </w:rPr>
              <w:t xml:space="preserve"> bo’yicha xizmatlar</w:t>
            </w:r>
            <w:r w:rsidRPr="007E43C2">
              <w:rPr>
                <w:b/>
                <w:sz w:val="24"/>
                <w:szCs w:val="18"/>
                <w:lang w:val="uz-Latn-UZ"/>
              </w:rPr>
              <w:br/>
            </w:r>
            <w:r w:rsidR="005840C1" w:rsidRPr="007E43C2">
              <w:rPr>
                <w:b/>
                <w:sz w:val="24"/>
                <w:szCs w:val="18"/>
                <w:lang w:val="uz-Cyrl-UZ"/>
              </w:rPr>
              <w:t>У</w:t>
            </w:r>
            <w:r w:rsidRPr="007E43C2">
              <w:rPr>
                <w:b/>
                <w:sz w:val="24"/>
                <w:szCs w:val="18"/>
                <w:lang w:val="uz-Cyrl-UZ"/>
              </w:rPr>
              <w:t>слуги авиакомпаниям</w:t>
            </w:r>
            <w:r w:rsidRPr="007E43C2">
              <w:rPr>
                <w:b/>
                <w:sz w:val="24"/>
                <w:szCs w:val="18"/>
                <w:lang w:val="uz-Latn-UZ"/>
              </w:rPr>
              <w:t xml:space="preserve"> – </w:t>
            </w:r>
            <w:r w:rsidRPr="007E43C2">
              <w:rPr>
                <w:b/>
                <w:sz w:val="24"/>
                <w:szCs w:val="18"/>
                <w:lang w:val="uz-Cyrl-UZ"/>
              </w:rPr>
              <w:t>резидентам</w:t>
            </w:r>
            <w:r w:rsidRPr="007E43C2">
              <w:rPr>
                <w:b/>
                <w:sz w:val="24"/>
                <w:szCs w:val="18"/>
                <w:lang w:val="uz-Latn-UZ"/>
              </w:rPr>
              <w:t xml:space="preserve"> на </w:t>
            </w:r>
            <w:r w:rsidR="00D97C2A" w:rsidRPr="007E43C2">
              <w:rPr>
                <w:b/>
                <w:sz w:val="24"/>
                <w:szCs w:val="18"/>
              </w:rPr>
              <w:t>внутрен</w:t>
            </w:r>
            <w:r w:rsidRPr="007E43C2">
              <w:rPr>
                <w:b/>
                <w:sz w:val="24"/>
                <w:szCs w:val="18"/>
                <w:lang w:val="uz-Latn-UZ"/>
              </w:rPr>
              <w:t>н</w:t>
            </w:r>
            <w:r w:rsidR="005840C1" w:rsidRPr="007E43C2">
              <w:rPr>
                <w:b/>
                <w:sz w:val="24"/>
                <w:szCs w:val="18"/>
              </w:rPr>
              <w:t>и</w:t>
            </w:r>
            <w:r w:rsidRPr="007E43C2">
              <w:rPr>
                <w:b/>
                <w:sz w:val="24"/>
                <w:szCs w:val="18"/>
                <w:lang w:val="uz-Latn-UZ"/>
              </w:rPr>
              <w:t>х авиалиниях</w:t>
            </w:r>
          </w:p>
        </w:tc>
      </w:tr>
      <w:tr w:rsidR="00802E3F" w:rsidRPr="007E43C2" w:rsidTr="00941FD7">
        <w:tc>
          <w:tcPr>
            <w:tcW w:w="6345" w:type="dxa"/>
          </w:tcPr>
          <w:p w:rsidR="00802E3F" w:rsidRPr="007E43C2" w:rsidRDefault="00802E3F" w:rsidP="00941FD7">
            <w:pPr>
              <w:rPr>
                <w:b/>
                <w:bCs/>
                <w:color w:val="000000"/>
                <w:sz w:val="16"/>
                <w:szCs w:val="16"/>
                <w:lang w:val="uz-Latn-UZ"/>
              </w:rPr>
            </w:pPr>
            <w:r w:rsidRPr="007E43C2">
              <w:rPr>
                <w:b/>
                <w:bCs/>
                <w:color w:val="000000"/>
                <w:sz w:val="16"/>
                <w:szCs w:val="16"/>
                <w:lang w:val="uz-Latn-UZ"/>
              </w:rPr>
              <w:t>Uchish va qo'nishni ta’minlash uchun to'lov</w:t>
            </w:r>
            <w:r w:rsidRPr="007E43C2">
              <w:rPr>
                <w:b/>
                <w:bCs/>
                <w:color w:val="000000"/>
                <w:sz w:val="16"/>
                <w:szCs w:val="16"/>
                <w:lang w:val="uz-Latn-UZ"/>
              </w:rPr>
              <w:br/>
            </w:r>
            <w:r w:rsidRPr="007E43C2">
              <w:rPr>
                <w:color w:val="000000"/>
                <w:sz w:val="16"/>
                <w:szCs w:val="16"/>
                <w:lang w:val="uz-Latn-UZ"/>
              </w:rPr>
              <w:t>Сбор за обеспечение «взлёт –посадки»</w:t>
            </w:r>
          </w:p>
        </w:tc>
        <w:tc>
          <w:tcPr>
            <w:tcW w:w="1134" w:type="dxa"/>
            <w:vAlign w:val="center"/>
          </w:tcPr>
          <w:p w:rsidR="00802E3F" w:rsidRPr="007E43C2" w:rsidRDefault="00802E3F" w:rsidP="00941FD7">
            <w:pPr>
              <w:jc w:val="center"/>
              <w:rPr>
                <w:sz w:val="18"/>
                <w:szCs w:val="18"/>
              </w:rPr>
            </w:pPr>
            <w:r w:rsidRPr="007E43C2">
              <w:rPr>
                <w:sz w:val="18"/>
                <w:szCs w:val="18"/>
                <w:lang w:val="en-US"/>
              </w:rPr>
              <w:t>10</w:t>
            </w:r>
            <w:r w:rsidR="00403798" w:rsidRPr="007E43C2">
              <w:rPr>
                <w:sz w:val="18"/>
                <w:szCs w:val="18"/>
              </w:rPr>
              <w:t>3</w:t>
            </w:r>
            <w:r w:rsidRPr="007E43C2">
              <w:rPr>
                <w:sz w:val="18"/>
                <w:szCs w:val="18"/>
              </w:rPr>
              <w:t>1</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Yo’lovchilarga uchib ketish xizmati uchun tarif</w:t>
            </w:r>
            <w:r w:rsidRPr="007E43C2">
              <w:rPr>
                <w:b/>
                <w:bCs/>
                <w:color w:val="000000"/>
                <w:sz w:val="16"/>
                <w:szCs w:val="16"/>
              </w:rPr>
              <w:br/>
            </w:r>
            <w:r w:rsidRPr="007E43C2">
              <w:rPr>
                <w:color w:val="000000"/>
                <w:sz w:val="16"/>
                <w:szCs w:val="16"/>
              </w:rPr>
              <w:t>Тариф за обслуживание пассажиров на вылет</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00403798" w:rsidRPr="007E43C2">
              <w:rPr>
                <w:sz w:val="18"/>
                <w:szCs w:val="18"/>
                <w:lang w:val="uz-Cyrl-UZ"/>
              </w:rPr>
              <w:t>3</w:t>
            </w:r>
            <w:r w:rsidRPr="007E43C2">
              <w:rPr>
                <w:sz w:val="18"/>
                <w:szCs w:val="18"/>
                <w:lang w:val="uz-Latn-UZ"/>
              </w:rPr>
              <w:t>2</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Yo’lovchilarga uchib kelish xizmati uchun tarif</w:t>
            </w:r>
            <w:r w:rsidRPr="007E43C2">
              <w:rPr>
                <w:b/>
                <w:bCs/>
                <w:color w:val="000000"/>
                <w:sz w:val="16"/>
                <w:szCs w:val="16"/>
              </w:rPr>
              <w:br/>
              <w:t xml:space="preserve"> </w:t>
            </w:r>
            <w:r w:rsidRPr="007E43C2">
              <w:rPr>
                <w:color w:val="000000"/>
                <w:sz w:val="16"/>
                <w:szCs w:val="16"/>
              </w:rPr>
              <w:t>Тариф за обслуживание пассажиров на прилет</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00403798" w:rsidRPr="007E43C2">
              <w:rPr>
                <w:sz w:val="18"/>
                <w:szCs w:val="18"/>
                <w:lang w:val="uz-Cyrl-UZ"/>
              </w:rPr>
              <w:t>3</w:t>
            </w:r>
            <w:r w:rsidRPr="007E43C2">
              <w:rPr>
                <w:sz w:val="18"/>
                <w:szCs w:val="18"/>
                <w:lang w:val="uz-Latn-UZ"/>
              </w:rPr>
              <w:t>3</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 xml:space="preserve">Ortiqcha yuk bilan ishlash tarifi </w:t>
            </w:r>
            <w:r w:rsidRPr="007E43C2">
              <w:rPr>
                <w:b/>
                <w:bCs/>
                <w:color w:val="000000"/>
                <w:sz w:val="16"/>
                <w:szCs w:val="16"/>
              </w:rPr>
              <w:br/>
            </w:r>
            <w:r w:rsidRPr="007E43C2">
              <w:rPr>
                <w:color w:val="000000"/>
                <w:sz w:val="16"/>
                <w:szCs w:val="16"/>
              </w:rPr>
              <w:t>Тариф за обработку сверхнормативного багажа</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00403798" w:rsidRPr="007E43C2">
              <w:rPr>
                <w:sz w:val="18"/>
                <w:szCs w:val="18"/>
                <w:lang w:val="uz-Cyrl-UZ"/>
              </w:rPr>
              <w:t>3</w:t>
            </w:r>
            <w:r w:rsidRPr="007E43C2">
              <w:rPr>
                <w:sz w:val="18"/>
                <w:szCs w:val="18"/>
                <w:lang w:val="uz-Latn-UZ"/>
              </w:rPr>
              <w:t>4</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 xml:space="preserve">Pochta bilan ishlash tarifi </w:t>
            </w:r>
            <w:r w:rsidRPr="007E43C2">
              <w:rPr>
                <w:b/>
                <w:bCs/>
                <w:color w:val="000000"/>
                <w:sz w:val="16"/>
                <w:szCs w:val="16"/>
              </w:rPr>
              <w:br/>
            </w:r>
            <w:r w:rsidRPr="007E43C2">
              <w:rPr>
                <w:color w:val="000000"/>
                <w:sz w:val="16"/>
                <w:szCs w:val="16"/>
              </w:rPr>
              <w:t>Тариф за обработку почты</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00403798" w:rsidRPr="007E43C2">
              <w:rPr>
                <w:sz w:val="18"/>
                <w:szCs w:val="18"/>
                <w:lang w:val="uz-Cyrl-UZ"/>
              </w:rPr>
              <w:t>3</w:t>
            </w:r>
            <w:r w:rsidRPr="007E43C2">
              <w:rPr>
                <w:sz w:val="18"/>
                <w:szCs w:val="18"/>
                <w:lang w:val="uz-Latn-UZ"/>
              </w:rPr>
              <w:t>5</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 xml:space="preserve">Yuk bilan ishlash tarifi </w:t>
            </w:r>
            <w:r w:rsidRPr="007E43C2">
              <w:rPr>
                <w:b/>
                <w:bCs/>
                <w:color w:val="000000"/>
                <w:sz w:val="16"/>
                <w:szCs w:val="16"/>
              </w:rPr>
              <w:br/>
            </w:r>
            <w:r w:rsidRPr="007E43C2">
              <w:rPr>
                <w:color w:val="000000"/>
                <w:sz w:val="16"/>
                <w:szCs w:val="16"/>
              </w:rPr>
              <w:t>Тариф за обработку груза</w:t>
            </w:r>
          </w:p>
        </w:tc>
        <w:tc>
          <w:tcPr>
            <w:tcW w:w="1134" w:type="dxa"/>
            <w:vAlign w:val="center"/>
          </w:tcPr>
          <w:p w:rsidR="00802E3F" w:rsidRPr="007E43C2" w:rsidRDefault="00802E3F" w:rsidP="00941FD7">
            <w:pPr>
              <w:jc w:val="center"/>
              <w:rPr>
                <w:sz w:val="18"/>
                <w:szCs w:val="18"/>
                <w:lang w:val="uz-Latn-UZ"/>
              </w:rPr>
            </w:pPr>
            <w:r w:rsidRPr="007E43C2">
              <w:rPr>
                <w:sz w:val="18"/>
                <w:szCs w:val="18"/>
                <w:lang w:val="uz-Latn-UZ"/>
              </w:rPr>
              <w:t>10</w:t>
            </w:r>
            <w:r w:rsidR="00403798" w:rsidRPr="007E43C2">
              <w:rPr>
                <w:sz w:val="18"/>
                <w:szCs w:val="18"/>
                <w:lang w:val="uz-Cyrl-UZ"/>
              </w:rPr>
              <w:t>3</w:t>
            </w:r>
            <w:r w:rsidRPr="007E43C2">
              <w:rPr>
                <w:sz w:val="18"/>
                <w:szCs w:val="18"/>
                <w:lang w:val="uz-Latn-UZ"/>
              </w:rPr>
              <w:t>6</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 xml:space="preserve">Havo kemasini shatakka olish tarifi </w:t>
            </w:r>
            <w:r w:rsidRPr="007E43C2">
              <w:rPr>
                <w:b/>
                <w:bCs/>
                <w:color w:val="000000"/>
                <w:sz w:val="16"/>
                <w:szCs w:val="16"/>
              </w:rPr>
              <w:br/>
            </w:r>
            <w:r w:rsidRPr="007E43C2">
              <w:rPr>
                <w:color w:val="000000"/>
                <w:sz w:val="16"/>
                <w:szCs w:val="16"/>
              </w:rPr>
              <w:t>Тариф за буксировку воздушного судна</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00403798" w:rsidRPr="007E43C2">
              <w:rPr>
                <w:sz w:val="18"/>
                <w:szCs w:val="18"/>
                <w:lang w:val="uz-Cyrl-UZ"/>
              </w:rPr>
              <w:t>3</w:t>
            </w:r>
            <w:r w:rsidRPr="007E43C2">
              <w:rPr>
                <w:sz w:val="18"/>
                <w:szCs w:val="18"/>
                <w:lang w:val="en-US"/>
              </w:rPr>
              <w:t>7</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Aerovokzaldan foydalanish uchun to’lov/</w:t>
            </w:r>
            <w:r w:rsidRPr="007E43C2">
              <w:rPr>
                <w:b/>
                <w:bCs/>
                <w:color w:val="000000"/>
                <w:sz w:val="16"/>
                <w:szCs w:val="16"/>
              </w:rPr>
              <w:br/>
              <w:t xml:space="preserve"> </w:t>
            </w:r>
            <w:r w:rsidRPr="007E43C2">
              <w:rPr>
                <w:color w:val="000000"/>
                <w:sz w:val="16"/>
                <w:szCs w:val="16"/>
              </w:rPr>
              <w:t>Сбор за пользование аэровокзалом</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00403798" w:rsidRPr="007E43C2">
              <w:rPr>
                <w:sz w:val="18"/>
                <w:szCs w:val="18"/>
                <w:lang w:val="uz-Cyrl-UZ"/>
              </w:rPr>
              <w:t>3</w:t>
            </w:r>
            <w:r w:rsidRPr="007E43C2">
              <w:rPr>
                <w:sz w:val="18"/>
                <w:szCs w:val="18"/>
                <w:lang w:val="en-US"/>
              </w:rPr>
              <w:t>8</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802E3F" w:rsidRPr="007E43C2" w:rsidRDefault="00802E3F" w:rsidP="00941FD7">
            <w:pPr>
              <w:rPr>
                <w:b/>
                <w:bCs/>
                <w:color w:val="000000"/>
                <w:sz w:val="16"/>
                <w:szCs w:val="16"/>
              </w:rPr>
            </w:pPr>
            <w:r w:rsidRPr="007E43C2">
              <w:rPr>
                <w:b/>
                <w:bCs/>
                <w:color w:val="000000"/>
                <w:sz w:val="16"/>
                <w:szCs w:val="16"/>
              </w:rPr>
              <w:t>Harakati cheklangan yo'lovchilar uchun transport vositasini taqdim etish tarifi (ambulift)</w:t>
            </w:r>
            <w:r w:rsidRPr="007E43C2">
              <w:rPr>
                <w:b/>
                <w:bCs/>
                <w:color w:val="000000"/>
                <w:sz w:val="16"/>
                <w:szCs w:val="16"/>
              </w:rPr>
              <w:br/>
            </w:r>
            <w:r w:rsidRPr="007E43C2">
              <w:rPr>
                <w:color w:val="000000"/>
                <w:sz w:val="16"/>
                <w:szCs w:val="16"/>
              </w:rPr>
              <w:t>Тариф за предоставление транспортного средства для маломобильных пассажиров (амбулифт)</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00403798" w:rsidRPr="007E43C2">
              <w:rPr>
                <w:sz w:val="18"/>
                <w:szCs w:val="18"/>
                <w:lang w:val="uz-Cyrl-UZ"/>
              </w:rPr>
              <w:t>3</w:t>
            </w:r>
            <w:r w:rsidRPr="007E43C2">
              <w:rPr>
                <w:sz w:val="18"/>
                <w:szCs w:val="18"/>
                <w:lang w:val="uz-Cyrl-UZ"/>
              </w:rPr>
              <w:t>9</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r w:rsidR="00802E3F" w:rsidRPr="007E43C2" w:rsidTr="00941FD7">
        <w:tc>
          <w:tcPr>
            <w:tcW w:w="6345" w:type="dxa"/>
          </w:tcPr>
          <w:p w:rsidR="00A17D6F" w:rsidRPr="007E43C2" w:rsidRDefault="00802E3F" w:rsidP="00A17D6F">
            <w:pPr>
              <w:rPr>
                <w:b/>
                <w:bCs/>
                <w:color w:val="000000"/>
                <w:sz w:val="16"/>
                <w:szCs w:val="16"/>
              </w:rPr>
            </w:pPr>
            <w:r w:rsidRPr="007E43C2">
              <w:rPr>
                <w:b/>
                <w:bCs/>
                <w:color w:val="000000"/>
                <w:sz w:val="16"/>
                <w:szCs w:val="16"/>
              </w:rPr>
              <w:t>Hojatxonalarga xizmat ko’rsatish tarifi</w:t>
            </w:r>
          </w:p>
          <w:p w:rsidR="00802E3F" w:rsidRPr="007E43C2" w:rsidRDefault="00802E3F" w:rsidP="00A17D6F">
            <w:pPr>
              <w:rPr>
                <w:bCs/>
                <w:color w:val="000000"/>
                <w:sz w:val="16"/>
                <w:szCs w:val="16"/>
              </w:rPr>
            </w:pPr>
            <w:r w:rsidRPr="007E43C2">
              <w:rPr>
                <w:bCs/>
                <w:color w:val="000000"/>
                <w:sz w:val="16"/>
                <w:szCs w:val="16"/>
              </w:rPr>
              <w:t>Тариф за обслуживание санузлов (туалетов)</w:t>
            </w:r>
          </w:p>
        </w:tc>
        <w:tc>
          <w:tcPr>
            <w:tcW w:w="1134" w:type="dxa"/>
            <w:vAlign w:val="center"/>
          </w:tcPr>
          <w:p w:rsidR="00802E3F" w:rsidRPr="007E43C2" w:rsidRDefault="00802E3F" w:rsidP="00941FD7">
            <w:pPr>
              <w:jc w:val="center"/>
              <w:rPr>
                <w:sz w:val="18"/>
                <w:szCs w:val="18"/>
                <w:lang w:val="en-US"/>
              </w:rPr>
            </w:pPr>
            <w:r w:rsidRPr="007E43C2">
              <w:rPr>
                <w:sz w:val="18"/>
                <w:szCs w:val="18"/>
                <w:lang w:val="en-US"/>
              </w:rPr>
              <w:t>10</w:t>
            </w:r>
            <w:r w:rsidR="00403798" w:rsidRPr="007E43C2">
              <w:rPr>
                <w:sz w:val="18"/>
                <w:szCs w:val="18"/>
                <w:lang w:val="uz-Cyrl-UZ"/>
              </w:rPr>
              <w:t>4</w:t>
            </w:r>
            <w:r w:rsidRPr="007E43C2">
              <w:rPr>
                <w:sz w:val="18"/>
                <w:szCs w:val="18"/>
                <w:lang w:val="uz-Cyrl-UZ"/>
              </w:rPr>
              <w:t>0</w:t>
            </w:r>
          </w:p>
        </w:tc>
        <w:tc>
          <w:tcPr>
            <w:tcW w:w="3686" w:type="dxa"/>
          </w:tcPr>
          <w:p w:rsidR="00802E3F" w:rsidRPr="007E43C2" w:rsidRDefault="00802E3F" w:rsidP="00941FD7">
            <w:pPr>
              <w:spacing w:before="120"/>
              <w:jc w:val="center"/>
              <w:rPr>
                <w:b/>
                <w:sz w:val="24"/>
                <w:szCs w:val="18"/>
                <w:lang w:val="uz-Latn-UZ"/>
              </w:rPr>
            </w:pPr>
          </w:p>
        </w:tc>
        <w:tc>
          <w:tcPr>
            <w:tcW w:w="1259" w:type="dxa"/>
          </w:tcPr>
          <w:p w:rsidR="00802E3F" w:rsidRPr="007E43C2" w:rsidRDefault="00802E3F" w:rsidP="00941FD7">
            <w:pPr>
              <w:spacing w:before="120"/>
              <w:jc w:val="center"/>
              <w:rPr>
                <w:b/>
                <w:sz w:val="24"/>
                <w:szCs w:val="18"/>
                <w:lang w:val="uz-Latn-UZ"/>
              </w:rPr>
            </w:pPr>
          </w:p>
        </w:tc>
        <w:tc>
          <w:tcPr>
            <w:tcW w:w="1454" w:type="dxa"/>
          </w:tcPr>
          <w:p w:rsidR="00802E3F" w:rsidRPr="007E43C2" w:rsidRDefault="00802E3F" w:rsidP="00941FD7">
            <w:pPr>
              <w:spacing w:before="120"/>
              <w:jc w:val="center"/>
              <w:rPr>
                <w:b/>
                <w:sz w:val="24"/>
                <w:szCs w:val="18"/>
                <w:lang w:val="uz-Latn-UZ"/>
              </w:rPr>
            </w:pPr>
          </w:p>
        </w:tc>
        <w:tc>
          <w:tcPr>
            <w:tcW w:w="2106" w:type="dxa"/>
          </w:tcPr>
          <w:p w:rsidR="00802E3F" w:rsidRPr="007E43C2" w:rsidRDefault="00802E3F" w:rsidP="00941FD7">
            <w:pPr>
              <w:spacing w:before="120"/>
              <w:jc w:val="center"/>
              <w:rPr>
                <w:b/>
                <w:sz w:val="24"/>
                <w:szCs w:val="18"/>
                <w:lang w:val="uz-Latn-UZ"/>
              </w:rPr>
            </w:pPr>
          </w:p>
        </w:tc>
      </w:tr>
    </w:tbl>
    <w:p w:rsidR="00FF6B39" w:rsidRPr="007E43C2" w:rsidRDefault="00FF6B39" w:rsidP="00161C8C">
      <w:pPr>
        <w:tabs>
          <w:tab w:val="left" w:pos="2984"/>
        </w:tabs>
        <w:jc w:val="center"/>
        <w:rPr>
          <w:sz w:val="18"/>
          <w:szCs w:val="18"/>
        </w:rPr>
      </w:pPr>
    </w:p>
    <w:p w:rsidR="008F2753" w:rsidRPr="007E43C2" w:rsidRDefault="008F2753" w:rsidP="00161C8C">
      <w:pPr>
        <w:tabs>
          <w:tab w:val="left" w:pos="2984"/>
        </w:tabs>
        <w:jc w:val="center"/>
        <w:rPr>
          <w:sz w:val="18"/>
          <w:szCs w:val="18"/>
        </w:rPr>
      </w:pPr>
    </w:p>
    <w:p w:rsidR="008F2753" w:rsidRPr="007E43C2" w:rsidRDefault="008F2753" w:rsidP="00161C8C">
      <w:pPr>
        <w:tabs>
          <w:tab w:val="left" w:pos="2984"/>
        </w:tabs>
        <w:jc w:val="center"/>
        <w:rPr>
          <w:sz w:val="18"/>
          <w:szCs w:val="18"/>
        </w:rPr>
      </w:pPr>
    </w:p>
    <w:p w:rsidR="008F2753" w:rsidRPr="007E43C2" w:rsidRDefault="008F2753" w:rsidP="00161C8C">
      <w:pPr>
        <w:tabs>
          <w:tab w:val="left" w:pos="2984"/>
        </w:tabs>
        <w:jc w:val="center"/>
        <w:rPr>
          <w:sz w:val="18"/>
          <w:szCs w:val="18"/>
        </w:rPr>
      </w:pPr>
    </w:p>
    <w:p w:rsidR="00103397" w:rsidRPr="007E43C2" w:rsidRDefault="00E2764D" w:rsidP="00161C8C">
      <w:pPr>
        <w:pStyle w:val="3"/>
        <w:spacing w:line="240" w:lineRule="auto"/>
        <w:jc w:val="center"/>
        <w:rPr>
          <w:rFonts w:ascii="Times New Roman" w:hAnsi="Times New Roman"/>
          <w:kern w:val="28"/>
          <w:sz w:val="24"/>
          <w:szCs w:val="24"/>
          <w:lang w:val="uz-Latn-UZ"/>
        </w:rPr>
      </w:pPr>
      <w:r w:rsidRPr="007E43C2">
        <w:rPr>
          <w:rFonts w:ascii="Times New Roman" w:hAnsi="Times New Roman"/>
          <w:kern w:val="28"/>
          <w:sz w:val="24"/>
          <w:szCs w:val="24"/>
          <w:lang w:val="uz-Latn-UZ"/>
        </w:rPr>
        <w:lastRenderedPageBreak/>
        <w:t>1</w:t>
      </w:r>
      <w:r w:rsidR="00624254" w:rsidRPr="007E43C2">
        <w:rPr>
          <w:rFonts w:ascii="Times New Roman" w:hAnsi="Times New Roman"/>
          <w:kern w:val="28"/>
          <w:sz w:val="24"/>
          <w:szCs w:val="24"/>
          <w:lang w:val="uz-Latn-UZ"/>
        </w:rPr>
        <w:t>1</w:t>
      </w:r>
      <w:r w:rsidR="00103397" w:rsidRPr="007E43C2">
        <w:rPr>
          <w:rFonts w:ascii="Times New Roman" w:hAnsi="Times New Roman"/>
          <w:kern w:val="28"/>
          <w:sz w:val="24"/>
          <w:szCs w:val="24"/>
          <w:lang w:val="uz-Latn-UZ"/>
        </w:rPr>
        <w:t xml:space="preserve"> BOB. MOBIL ALOQA XIZMATLARINI KO‘RSATISH </w:t>
      </w:r>
    </w:p>
    <w:p w:rsidR="00103397" w:rsidRPr="007E43C2" w:rsidRDefault="00103397" w:rsidP="00161C8C">
      <w:pPr>
        <w:pStyle w:val="3"/>
        <w:spacing w:line="240" w:lineRule="auto"/>
        <w:jc w:val="center"/>
        <w:rPr>
          <w:rFonts w:ascii="Times New Roman" w:hAnsi="Times New Roman"/>
          <w:b w:val="0"/>
          <w:sz w:val="24"/>
          <w:szCs w:val="24"/>
          <w:lang w:val="uz-Latn-UZ"/>
        </w:rPr>
      </w:pPr>
      <w:r w:rsidRPr="007E43C2">
        <w:rPr>
          <w:rFonts w:ascii="Times New Roman" w:hAnsi="Times New Roman"/>
          <w:b w:val="0"/>
          <w:sz w:val="24"/>
          <w:szCs w:val="24"/>
          <w:lang w:val="uz-Latn-UZ"/>
        </w:rPr>
        <w:t xml:space="preserve">ГЛАВА </w:t>
      </w:r>
      <w:r w:rsidR="00E2764D" w:rsidRPr="007E43C2">
        <w:rPr>
          <w:rFonts w:ascii="Times New Roman" w:hAnsi="Times New Roman"/>
          <w:b w:val="0"/>
          <w:sz w:val="24"/>
          <w:szCs w:val="24"/>
          <w:lang w:val="uz-Latn-UZ"/>
        </w:rPr>
        <w:t>1</w:t>
      </w:r>
      <w:r w:rsidR="00624254" w:rsidRPr="007E43C2">
        <w:rPr>
          <w:rFonts w:ascii="Times New Roman" w:hAnsi="Times New Roman"/>
          <w:b w:val="0"/>
          <w:sz w:val="24"/>
          <w:szCs w:val="24"/>
          <w:lang w:val="uz-Latn-UZ"/>
        </w:rPr>
        <w:t>1</w:t>
      </w:r>
      <w:r w:rsidRPr="007E43C2">
        <w:rPr>
          <w:rFonts w:ascii="Times New Roman" w:hAnsi="Times New Roman"/>
          <w:b w:val="0"/>
          <w:sz w:val="24"/>
          <w:szCs w:val="24"/>
          <w:lang w:val="uz-Latn-UZ"/>
        </w:rPr>
        <w:t>. ПРЕДО</w:t>
      </w:r>
      <w:r w:rsidR="006B3178" w:rsidRPr="007E43C2">
        <w:rPr>
          <w:rFonts w:ascii="Times New Roman" w:hAnsi="Times New Roman"/>
          <w:b w:val="0"/>
          <w:sz w:val="24"/>
          <w:szCs w:val="24"/>
          <w:lang w:val="uz-Latn-UZ"/>
        </w:rPr>
        <w:t>СТАВЛЕНИЕ УСЛУГ МОБИЛЬНОЙ СВЯЗИ</w:t>
      </w:r>
    </w:p>
    <w:p w:rsidR="00276934" w:rsidRPr="007E43C2" w:rsidRDefault="00103397" w:rsidP="00B81078">
      <w:pPr>
        <w:ind w:right="394"/>
        <w:jc w:val="both"/>
        <w:rPr>
          <w:sz w:val="18"/>
          <w:szCs w:val="18"/>
          <w:lang w:val="uz-Latn-UZ"/>
        </w:rPr>
      </w:pPr>
      <w:r w:rsidRPr="007E43C2">
        <w:rPr>
          <w:b/>
          <w:sz w:val="18"/>
          <w:szCs w:val="18"/>
          <w:lang w:val="uz-Latn-UZ"/>
        </w:rPr>
        <w:t xml:space="preserve">Eng ommaviy </w:t>
      </w:r>
      <w:r w:rsidR="008A516D" w:rsidRPr="007E43C2">
        <w:rPr>
          <w:b/>
          <w:sz w:val="18"/>
          <w:szCs w:val="18"/>
          <w:lang w:val="uz-Latn-UZ"/>
        </w:rPr>
        <w:t xml:space="preserve">tarqalgan </w:t>
      </w:r>
      <w:r w:rsidRPr="007E43C2">
        <w:rPr>
          <w:b/>
          <w:sz w:val="18"/>
          <w:szCs w:val="18"/>
          <w:lang w:val="uz-Latn-UZ"/>
        </w:rPr>
        <w:t>tarif paketlari (imtiyoz va bonuslardan tashqari) yil davomida har oylik hisobotda ko‘rsatiladi.</w:t>
      </w:r>
    </w:p>
    <w:p w:rsidR="00103397" w:rsidRPr="007E43C2" w:rsidRDefault="00103397" w:rsidP="00B81078">
      <w:pPr>
        <w:rPr>
          <w:sz w:val="18"/>
          <w:szCs w:val="18"/>
        </w:rPr>
      </w:pPr>
      <w:r w:rsidRPr="007E43C2">
        <w:rPr>
          <w:sz w:val="18"/>
          <w:szCs w:val="18"/>
          <w:lang w:val="uz-Latn-UZ"/>
        </w:rPr>
        <w:t xml:space="preserve">Указываются наиболее массовые </w:t>
      </w:r>
      <w:r w:rsidR="008A516D" w:rsidRPr="007E43C2">
        <w:rPr>
          <w:sz w:val="18"/>
          <w:szCs w:val="18"/>
          <w:lang w:val="uz-Latn-UZ"/>
        </w:rPr>
        <w:t>распространен</w:t>
      </w:r>
      <w:r w:rsidR="008A516D" w:rsidRPr="007E43C2">
        <w:rPr>
          <w:sz w:val="18"/>
          <w:szCs w:val="18"/>
          <w:lang w:val="uz-Cyrl-UZ"/>
        </w:rPr>
        <w:t>ные</w:t>
      </w:r>
      <w:r w:rsidR="008A516D" w:rsidRPr="007E43C2">
        <w:rPr>
          <w:sz w:val="18"/>
          <w:szCs w:val="18"/>
          <w:lang w:val="uz-Latn-UZ"/>
        </w:rPr>
        <w:t xml:space="preserve"> </w:t>
      </w:r>
      <w:r w:rsidRPr="007E43C2">
        <w:rPr>
          <w:sz w:val="18"/>
          <w:szCs w:val="18"/>
          <w:lang w:val="uz-Latn-UZ"/>
        </w:rPr>
        <w:t>тарифные пакеты (без учета льгот и бонусов), тарифы на которые привод</w:t>
      </w:r>
      <w:r w:rsidR="007B6D79" w:rsidRPr="007E43C2">
        <w:rPr>
          <w:sz w:val="18"/>
          <w:szCs w:val="18"/>
          <w:lang w:val="uz-Cyrl-UZ"/>
        </w:rPr>
        <w:t>я</w:t>
      </w:r>
      <w:r w:rsidRPr="007E43C2">
        <w:rPr>
          <w:sz w:val="18"/>
          <w:szCs w:val="18"/>
          <w:lang w:val="uz-Latn-UZ"/>
        </w:rPr>
        <w:t>тся в отчете ежемесячно в течение всего года.</w:t>
      </w:r>
    </w:p>
    <w:p w:rsidR="00C35277" w:rsidRPr="007E43C2" w:rsidRDefault="00C35277" w:rsidP="0050783B">
      <w:pPr>
        <w:tabs>
          <w:tab w:val="left" w:pos="11109"/>
          <w:tab w:val="right" w:pos="15442"/>
        </w:tabs>
        <w:spacing w:line="216" w:lineRule="auto"/>
        <w:ind w:right="403"/>
        <w:jc w:val="right"/>
        <w:rPr>
          <w:sz w:val="18"/>
          <w:szCs w:val="18"/>
          <w:lang w:val="uz-Latn-UZ"/>
        </w:rPr>
      </w:pPr>
      <w:r w:rsidRPr="007E43C2">
        <w:rPr>
          <w:b/>
          <w:spacing w:val="-8"/>
          <w:sz w:val="18"/>
          <w:szCs w:val="18"/>
          <w:lang w:val="uz-Latn-UZ"/>
        </w:rPr>
        <w:t>(</w:t>
      </w:r>
      <w:r w:rsidRPr="007E43C2">
        <w:rPr>
          <w:b/>
          <w:sz w:val="18"/>
          <w:szCs w:val="18"/>
          <w:lang w:val="uz-Latn-UZ"/>
        </w:rPr>
        <w:t>QQS, aksiz va boshqalarsiz,</w:t>
      </w:r>
      <w:r w:rsidRPr="007E43C2">
        <w:rPr>
          <w:sz w:val="18"/>
          <w:szCs w:val="18"/>
          <w:lang w:val="uz-Latn-UZ"/>
        </w:rPr>
        <w:t xml:space="preserve"> без НДС, акциза и других</w:t>
      </w:r>
      <w:r w:rsidRPr="007E43C2">
        <w:rPr>
          <w:b/>
          <w:spacing w:val="-8"/>
          <w:sz w:val="18"/>
          <w:szCs w:val="18"/>
          <w:lang w:val="uz-Latn-UZ"/>
        </w:rPr>
        <w:t>)</w:t>
      </w:r>
    </w:p>
    <w:tbl>
      <w:tblPr>
        <w:tblpPr w:leftFromText="180" w:rightFromText="180" w:vertAnchor="text" w:horzAnchor="margin" w:tblpY="70"/>
        <w:tblW w:w="15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700"/>
        <w:gridCol w:w="1142"/>
        <w:gridCol w:w="993"/>
        <w:gridCol w:w="1384"/>
        <w:gridCol w:w="750"/>
        <w:gridCol w:w="1190"/>
        <w:gridCol w:w="840"/>
        <w:gridCol w:w="1787"/>
      </w:tblGrid>
      <w:tr w:rsidR="004957C9" w:rsidRPr="007E43C2" w:rsidTr="000137FB">
        <w:trPr>
          <w:trHeight w:val="796"/>
        </w:trPr>
        <w:tc>
          <w:tcPr>
            <w:tcW w:w="6799" w:type="dxa"/>
            <w:vMerge w:val="restart"/>
            <w:vAlign w:val="center"/>
          </w:tcPr>
          <w:p w:rsidR="004957C9" w:rsidRPr="007E43C2" w:rsidRDefault="004957C9" w:rsidP="00103397">
            <w:pPr>
              <w:spacing w:line="200" w:lineRule="exact"/>
              <w:ind w:right="-40"/>
              <w:jc w:val="center"/>
              <w:rPr>
                <w:b/>
                <w:sz w:val="18"/>
                <w:szCs w:val="18"/>
                <w:lang w:val="uz-Latn-UZ"/>
              </w:rPr>
            </w:pPr>
            <w:r w:rsidRPr="007E43C2">
              <w:rPr>
                <w:b/>
                <w:sz w:val="18"/>
                <w:szCs w:val="18"/>
                <w:lang w:val="uz-Latn-UZ"/>
              </w:rPr>
              <w:t xml:space="preserve">Xizmat nomi </w:t>
            </w:r>
          </w:p>
          <w:p w:rsidR="004957C9" w:rsidRPr="007E43C2" w:rsidRDefault="004957C9" w:rsidP="00103397">
            <w:pPr>
              <w:spacing w:line="200" w:lineRule="exact"/>
              <w:ind w:right="-40"/>
              <w:jc w:val="center"/>
              <w:rPr>
                <w:sz w:val="22"/>
                <w:szCs w:val="22"/>
                <w:lang w:val="uz-Latn-UZ"/>
              </w:rPr>
            </w:pPr>
            <w:r w:rsidRPr="007E43C2">
              <w:rPr>
                <w:sz w:val="18"/>
                <w:szCs w:val="18"/>
                <w:lang w:val="uz-Latn-UZ"/>
              </w:rPr>
              <w:t>Наименование услуги</w:t>
            </w:r>
          </w:p>
        </w:tc>
        <w:tc>
          <w:tcPr>
            <w:tcW w:w="700" w:type="dxa"/>
            <w:vMerge w:val="restart"/>
            <w:vAlign w:val="center"/>
          </w:tcPr>
          <w:p w:rsidR="004957C9" w:rsidRPr="007E43C2" w:rsidRDefault="004957C9" w:rsidP="00103397">
            <w:pPr>
              <w:ind w:left="-93" w:right="-97"/>
              <w:jc w:val="center"/>
              <w:rPr>
                <w:b/>
                <w:sz w:val="18"/>
                <w:szCs w:val="18"/>
                <w:lang w:val="uz-Latn-UZ"/>
              </w:rPr>
            </w:pPr>
            <w:r w:rsidRPr="007E43C2">
              <w:rPr>
                <w:b/>
                <w:sz w:val="18"/>
                <w:szCs w:val="18"/>
                <w:lang w:val="uz-Latn-UZ"/>
              </w:rPr>
              <w:t>Satr kodi</w:t>
            </w:r>
          </w:p>
          <w:p w:rsidR="004957C9" w:rsidRPr="007E43C2" w:rsidRDefault="004957C9" w:rsidP="00103397">
            <w:pPr>
              <w:ind w:left="-93" w:right="-97"/>
              <w:jc w:val="center"/>
              <w:rPr>
                <w:sz w:val="18"/>
                <w:szCs w:val="18"/>
                <w:lang w:val="uz-Latn-UZ"/>
              </w:rPr>
            </w:pPr>
            <w:r w:rsidRPr="007E43C2">
              <w:rPr>
                <w:sz w:val="18"/>
                <w:szCs w:val="18"/>
                <w:lang w:val="uz-Latn-UZ"/>
              </w:rPr>
              <w:t>Код строки</w:t>
            </w:r>
          </w:p>
        </w:tc>
        <w:tc>
          <w:tcPr>
            <w:tcW w:w="4269" w:type="dxa"/>
            <w:gridSpan w:val="4"/>
            <w:vAlign w:val="center"/>
          </w:tcPr>
          <w:p w:rsidR="004957C9" w:rsidRPr="007E43C2" w:rsidRDefault="004957C9" w:rsidP="00103397">
            <w:pPr>
              <w:pStyle w:val="15"/>
              <w:ind w:left="-111" w:right="-95"/>
              <w:jc w:val="center"/>
              <w:rPr>
                <w:b/>
                <w:sz w:val="18"/>
                <w:szCs w:val="18"/>
                <w:lang w:val="uz-Latn-UZ"/>
              </w:rPr>
            </w:pPr>
            <w:r w:rsidRPr="007E43C2">
              <w:rPr>
                <w:b/>
                <w:sz w:val="18"/>
                <w:szCs w:val="18"/>
                <w:lang w:val="uz-Latn-UZ"/>
              </w:rPr>
              <w:t>Paket tarkibi</w:t>
            </w:r>
          </w:p>
          <w:p w:rsidR="004957C9" w:rsidRPr="007E43C2" w:rsidRDefault="004957C9" w:rsidP="00103397">
            <w:pPr>
              <w:pStyle w:val="15"/>
              <w:ind w:left="-111" w:right="-95"/>
              <w:jc w:val="center"/>
              <w:rPr>
                <w:b/>
                <w:sz w:val="18"/>
                <w:szCs w:val="18"/>
                <w:lang w:val="uz-Latn-UZ"/>
              </w:rPr>
            </w:pPr>
            <w:r w:rsidRPr="007E43C2">
              <w:rPr>
                <w:sz w:val="18"/>
                <w:szCs w:val="18"/>
                <w:lang w:val="uz-Latn-UZ"/>
              </w:rPr>
              <w:t>Состав пакета</w:t>
            </w:r>
          </w:p>
        </w:tc>
        <w:tc>
          <w:tcPr>
            <w:tcW w:w="2030" w:type="dxa"/>
            <w:gridSpan w:val="2"/>
            <w:vAlign w:val="center"/>
          </w:tcPr>
          <w:p w:rsidR="004957C9" w:rsidRPr="007E43C2" w:rsidRDefault="004957C9" w:rsidP="009C5262">
            <w:pPr>
              <w:spacing w:line="200" w:lineRule="exact"/>
              <w:ind w:left="-96" w:right="-96"/>
              <w:jc w:val="center"/>
              <w:rPr>
                <w:b/>
                <w:spacing w:val="-8"/>
                <w:sz w:val="18"/>
                <w:szCs w:val="18"/>
                <w:lang w:val="uz-Latn-UZ"/>
              </w:rPr>
            </w:pPr>
            <w:r w:rsidRPr="007E43C2">
              <w:rPr>
                <w:b/>
                <w:spacing w:val="-8"/>
                <w:sz w:val="18"/>
                <w:szCs w:val="18"/>
                <w:lang w:val="uz-Latn-UZ"/>
              </w:rPr>
              <w:t>Paket (tarif) qiymati,</w:t>
            </w:r>
            <w:r w:rsidR="00276934" w:rsidRPr="007E43C2">
              <w:rPr>
                <w:b/>
                <w:spacing w:val="-8"/>
                <w:sz w:val="18"/>
                <w:szCs w:val="18"/>
                <w:lang w:val="uz-Latn-UZ"/>
              </w:rPr>
              <w:t xml:space="preserve"> </w:t>
            </w:r>
            <w:r w:rsidRPr="007E43C2">
              <w:rPr>
                <w:b/>
                <w:spacing w:val="-8"/>
                <w:sz w:val="18"/>
                <w:szCs w:val="18"/>
                <w:lang w:val="uz-Latn-UZ"/>
              </w:rPr>
              <w:t>so‘mda</w:t>
            </w:r>
          </w:p>
          <w:p w:rsidR="004957C9" w:rsidRPr="007E43C2" w:rsidRDefault="004957C9" w:rsidP="009C5262">
            <w:pPr>
              <w:ind w:left="-96" w:right="-96"/>
              <w:jc w:val="center"/>
              <w:rPr>
                <w:spacing w:val="-4"/>
                <w:sz w:val="18"/>
                <w:szCs w:val="18"/>
                <w:lang w:val="uz-Latn-UZ"/>
              </w:rPr>
            </w:pPr>
            <w:r w:rsidRPr="007E43C2">
              <w:rPr>
                <w:spacing w:val="-8"/>
                <w:sz w:val="18"/>
                <w:szCs w:val="18"/>
                <w:lang w:val="uz-Latn-UZ"/>
              </w:rPr>
              <w:t xml:space="preserve">Стоимость пакета (тариф), </w:t>
            </w:r>
            <w:r w:rsidR="000137FB" w:rsidRPr="007E43C2">
              <w:rPr>
                <w:spacing w:val="-8"/>
                <w:sz w:val="18"/>
                <w:szCs w:val="18"/>
              </w:rPr>
              <w:br/>
            </w:r>
            <w:r w:rsidRPr="007E43C2">
              <w:rPr>
                <w:spacing w:val="-8"/>
                <w:sz w:val="18"/>
                <w:szCs w:val="18"/>
                <w:lang w:val="uz-Latn-UZ"/>
              </w:rPr>
              <w:t>в сумах</w:t>
            </w:r>
          </w:p>
        </w:tc>
        <w:tc>
          <w:tcPr>
            <w:tcW w:w="1787" w:type="dxa"/>
            <w:vMerge w:val="restart"/>
            <w:vAlign w:val="center"/>
          </w:tcPr>
          <w:p w:rsidR="004957C9" w:rsidRPr="007E43C2" w:rsidRDefault="004957C9" w:rsidP="004379B2">
            <w:pPr>
              <w:jc w:val="center"/>
              <w:rPr>
                <w:b/>
                <w:sz w:val="18"/>
                <w:szCs w:val="18"/>
                <w:lang w:val="uz-Latn-UZ"/>
              </w:rPr>
            </w:pPr>
            <w:r w:rsidRPr="007E43C2">
              <w:rPr>
                <w:b/>
                <w:sz w:val="18"/>
                <w:szCs w:val="18"/>
                <w:lang w:val="uz-Latn-UZ"/>
              </w:rPr>
              <w:t>Izoh: qiymat (tarif) o‘zgarishi sabablari</w:t>
            </w:r>
          </w:p>
          <w:p w:rsidR="004957C9" w:rsidRPr="007E43C2" w:rsidRDefault="004957C9" w:rsidP="004379B2">
            <w:pPr>
              <w:jc w:val="center"/>
              <w:rPr>
                <w:sz w:val="18"/>
                <w:szCs w:val="18"/>
                <w:lang w:val="uz-Latn-UZ"/>
              </w:rPr>
            </w:pPr>
            <w:r w:rsidRPr="007E43C2">
              <w:rPr>
                <w:sz w:val="18"/>
                <w:szCs w:val="18"/>
                <w:lang w:val="uz-Latn-UZ"/>
              </w:rPr>
              <w:t>Примечание:</w:t>
            </w:r>
          </w:p>
          <w:p w:rsidR="004957C9" w:rsidRPr="007E43C2" w:rsidRDefault="004957C9" w:rsidP="004379B2">
            <w:pPr>
              <w:jc w:val="center"/>
              <w:rPr>
                <w:sz w:val="18"/>
                <w:szCs w:val="18"/>
                <w:lang w:val="uz-Latn-UZ"/>
              </w:rPr>
            </w:pPr>
            <w:r w:rsidRPr="007E43C2">
              <w:rPr>
                <w:sz w:val="18"/>
                <w:szCs w:val="18"/>
                <w:lang w:val="uz-Latn-UZ"/>
              </w:rPr>
              <w:t>причины изменения стоимости (тарифа)</w:t>
            </w:r>
          </w:p>
        </w:tc>
      </w:tr>
      <w:tr w:rsidR="004957C9" w:rsidRPr="007E43C2" w:rsidTr="000137FB">
        <w:trPr>
          <w:trHeight w:val="415"/>
        </w:trPr>
        <w:tc>
          <w:tcPr>
            <w:tcW w:w="6799" w:type="dxa"/>
            <w:vMerge/>
            <w:vAlign w:val="center"/>
          </w:tcPr>
          <w:p w:rsidR="004957C9" w:rsidRPr="007E43C2" w:rsidRDefault="004957C9" w:rsidP="00103397">
            <w:pPr>
              <w:spacing w:line="200" w:lineRule="exact"/>
              <w:ind w:right="-40"/>
              <w:jc w:val="center"/>
              <w:rPr>
                <w:rFonts w:ascii="Calibri" w:hAnsi="Calibri"/>
                <w:b/>
                <w:sz w:val="18"/>
                <w:szCs w:val="18"/>
                <w:lang w:val="uz-Latn-UZ"/>
              </w:rPr>
            </w:pPr>
          </w:p>
        </w:tc>
        <w:tc>
          <w:tcPr>
            <w:tcW w:w="700" w:type="dxa"/>
            <w:vMerge/>
            <w:vAlign w:val="center"/>
          </w:tcPr>
          <w:p w:rsidR="004957C9" w:rsidRPr="007E43C2" w:rsidRDefault="004957C9" w:rsidP="00103397">
            <w:pPr>
              <w:pStyle w:val="15"/>
              <w:ind w:left="-111" w:right="-95"/>
              <w:jc w:val="center"/>
              <w:rPr>
                <w:b/>
                <w:sz w:val="18"/>
                <w:szCs w:val="18"/>
                <w:lang w:val="uz-Latn-UZ"/>
              </w:rPr>
            </w:pPr>
          </w:p>
        </w:tc>
        <w:tc>
          <w:tcPr>
            <w:tcW w:w="1142" w:type="dxa"/>
            <w:vAlign w:val="center"/>
          </w:tcPr>
          <w:p w:rsidR="004957C9" w:rsidRPr="007E43C2" w:rsidRDefault="004957C9" w:rsidP="00C35277">
            <w:pPr>
              <w:pStyle w:val="15"/>
              <w:spacing w:line="216" w:lineRule="auto"/>
              <w:ind w:left="-79" w:right="-85"/>
              <w:contextualSpacing/>
              <w:jc w:val="center"/>
              <w:rPr>
                <w:sz w:val="18"/>
                <w:szCs w:val="18"/>
                <w:lang w:val="uz-Latn-UZ"/>
              </w:rPr>
            </w:pPr>
            <w:r w:rsidRPr="007E43C2">
              <w:rPr>
                <w:b/>
                <w:spacing w:val="-4"/>
                <w:sz w:val="18"/>
                <w:szCs w:val="18"/>
                <w:lang w:val="uz-Latn-UZ"/>
              </w:rPr>
              <w:t>ovozli aloqa (daqiqa</w:t>
            </w:r>
            <w:r w:rsidRPr="007E43C2">
              <w:rPr>
                <w:b/>
                <w:sz w:val="18"/>
                <w:szCs w:val="18"/>
                <w:lang w:val="uz-Latn-UZ"/>
              </w:rPr>
              <w:t xml:space="preserve">) </w:t>
            </w:r>
            <w:r w:rsidRPr="007E43C2">
              <w:rPr>
                <w:sz w:val="18"/>
                <w:szCs w:val="18"/>
                <w:lang w:val="uz-Latn-UZ"/>
              </w:rPr>
              <w:t>голосовая связь (минут)</w:t>
            </w:r>
          </w:p>
        </w:tc>
        <w:tc>
          <w:tcPr>
            <w:tcW w:w="993" w:type="dxa"/>
            <w:vAlign w:val="center"/>
          </w:tcPr>
          <w:p w:rsidR="004957C9" w:rsidRPr="007E43C2" w:rsidRDefault="004957C9" w:rsidP="00C35277">
            <w:pPr>
              <w:pStyle w:val="15"/>
              <w:spacing w:line="216" w:lineRule="auto"/>
              <w:ind w:left="-79" w:right="-85"/>
              <w:contextualSpacing/>
              <w:jc w:val="center"/>
              <w:rPr>
                <w:b/>
                <w:sz w:val="18"/>
                <w:szCs w:val="18"/>
                <w:lang w:val="uz-Latn-UZ"/>
              </w:rPr>
            </w:pPr>
            <w:r w:rsidRPr="007E43C2">
              <w:rPr>
                <w:b/>
                <w:sz w:val="18"/>
                <w:szCs w:val="18"/>
                <w:lang w:val="uz-Latn-UZ"/>
              </w:rPr>
              <w:t>SMS xabar</w:t>
            </w:r>
          </w:p>
          <w:p w:rsidR="00582E7F" w:rsidRPr="007E43C2" w:rsidRDefault="004957C9" w:rsidP="00C35277">
            <w:pPr>
              <w:pStyle w:val="15"/>
              <w:spacing w:line="216" w:lineRule="auto"/>
              <w:ind w:left="-79" w:right="-85"/>
              <w:contextualSpacing/>
              <w:jc w:val="center"/>
              <w:rPr>
                <w:b/>
                <w:sz w:val="18"/>
                <w:szCs w:val="18"/>
                <w:lang w:val="uz-Latn-UZ"/>
              </w:rPr>
            </w:pPr>
            <w:r w:rsidRPr="007E43C2">
              <w:rPr>
                <w:b/>
                <w:sz w:val="18"/>
                <w:szCs w:val="18"/>
                <w:lang w:val="uz-Latn-UZ"/>
              </w:rPr>
              <w:t>(dona)</w:t>
            </w:r>
          </w:p>
          <w:p w:rsidR="004957C9" w:rsidRPr="007E43C2" w:rsidRDefault="004957C9" w:rsidP="00C35277">
            <w:pPr>
              <w:pStyle w:val="15"/>
              <w:spacing w:line="216" w:lineRule="auto"/>
              <w:ind w:left="-79" w:right="-85"/>
              <w:contextualSpacing/>
              <w:jc w:val="center"/>
              <w:rPr>
                <w:sz w:val="18"/>
                <w:szCs w:val="18"/>
                <w:lang w:val="uz-Latn-UZ"/>
              </w:rPr>
            </w:pPr>
            <w:r w:rsidRPr="007E43C2">
              <w:rPr>
                <w:sz w:val="18"/>
                <w:szCs w:val="18"/>
                <w:lang w:val="uz-Latn-UZ"/>
              </w:rPr>
              <w:t>SMS</w:t>
            </w:r>
          </w:p>
          <w:p w:rsidR="004957C9" w:rsidRPr="007E43C2" w:rsidRDefault="004957C9" w:rsidP="00C35277">
            <w:pPr>
              <w:pStyle w:val="15"/>
              <w:spacing w:line="216" w:lineRule="auto"/>
              <w:ind w:left="-79" w:right="-85"/>
              <w:contextualSpacing/>
              <w:jc w:val="center"/>
              <w:rPr>
                <w:b/>
                <w:sz w:val="18"/>
                <w:szCs w:val="18"/>
                <w:lang w:val="uz-Latn-UZ"/>
              </w:rPr>
            </w:pPr>
            <w:r w:rsidRPr="007E43C2">
              <w:rPr>
                <w:sz w:val="18"/>
                <w:szCs w:val="18"/>
                <w:lang w:val="uz-Latn-UZ"/>
              </w:rPr>
              <w:t>(штук)</w:t>
            </w:r>
          </w:p>
        </w:tc>
        <w:tc>
          <w:tcPr>
            <w:tcW w:w="1384" w:type="dxa"/>
            <w:vAlign w:val="center"/>
          </w:tcPr>
          <w:p w:rsidR="004957C9" w:rsidRPr="007E43C2" w:rsidRDefault="004957C9" w:rsidP="00C35277">
            <w:pPr>
              <w:pStyle w:val="15"/>
              <w:spacing w:line="216" w:lineRule="auto"/>
              <w:ind w:left="-79" w:right="-85"/>
              <w:contextualSpacing/>
              <w:jc w:val="center"/>
              <w:rPr>
                <w:b/>
                <w:sz w:val="18"/>
                <w:szCs w:val="18"/>
                <w:lang w:val="uz-Latn-UZ"/>
              </w:rPr>
            </w:pPr>
            <w:r w:rsidRPr="007E43C2">
              <w:rPr>
                <w:b/>
                <w:sz w:val="18"/>
                <w:szCs w:val="18"/>
                <w:lang w:val="uz-Latn-UZ"/>
              </w:rPr>
              <w:t xml:space="preserve">internet trafik </w:t>
            </w:r>
          </w:p>
          <w:p w:rsidR="004957C9" w:rsidRPr="007E43C2" w:rsidRDefault="004957C9" w:rsidP="00C35277">
            <w:pPr>
              <w:pStyle w:val="15"/>
              <w:spacing w:line="216" w:lineRule="auto"/>
              <w:ind w:left="-79" w:right="-85"/>
              <w:contextualSpacing/>
              <w:jc w:val="center"/>
              <w:rPr>
                <w:b/>
                <w:sz w:val="18"/>
                <w:szCs w:val="18"/>
                <w:lang w:val="uz-Latn-UZ"/>
              </w:rPr>
            </w:pPr>
            <w:r w:rsidRPr="007E43C2">
              <w:rPr>
                <w:b/>
                <w:sz w:val="18"/>
                <w:szCs w:val="18"/>
                <w:lang w:val="uz-Latn-UZ"/>
              </w:rPr>
              <w:t>(MBayt)</w:t>
            </w:r>
          </w:p>
          <w:p w:rsidR="004957C9" w:rsidRPr="007E43C2" w:rsidRDefault="005A0293" w:rsidP="00C35277">
            <w:pPr>
              <w:pStyle w:val="15"/>
              <w:spacing w:line="216" w:lineRule="auto"/>
              <w:ind w:left="-79" w:right="-85"/>
              <w:contextualSpacing/>
              <w:jc w:val="center"/>
              <w:rPr>
                <w:sz w:val="18"/>
                <w:szCs w:val="18"/>
                <w:lang w:val="uz-Latn-UZ"/>
              </w:rPr>
            </w:pPr>
            <w:r w:rsidRPr="007E43C2">
              <w:rPr>
                <w:sz w:val="18"/>
                <w:szCs w:val="18"/>
                <w:lang w:val="uz-Latn-UZ"/>
              </w:rPr>
              <w:t>и</w:t>
            </w:r>
            <w:r w:rsidR="004957C9" w:rsidRPr="007E43C2">
              <w:rPr>
                <w:sz w:val="18"/>
                <w:szCs w:val="18"/>
                <w:lang w:val="uz-Latn-UZ"/>
              </w:rPr>
              <w:t>нтернет трафик</w:t>
            </w:r>
          </w:p>
          <w:p w:rsidR="004957C9" w:rsidRPr="007E43C2" w:rsidRDefault="004957C9" w:rsidP="00C35277">
            <w:pPr>
              <w:pStyle w:val="15"/>
              <w:spacing w:line="216" w:lineRule="auto"/>
              <w:ind w:left="-79" w:right="-85"/>
              <w:contextualSpacing/>
              <w:jc w:val="center"/>
              <w:rPr>
                <w:sz w:val="18"/>
                <w:szCs w:val="18"/>
                <w:lang w:val="uz-Latn-UZ"/>
              </w:rPr>
            </w:pPr>
            <w:r w:rsidRPr="007E43C2">
              <w:rPr>
                <w:sz w:val="18"/>
                <w:szCs w:val="18"/>
                <w:lang w:val="uz-Latn-UZ"/>
              </w:rPr>
              <w:t>(МБайт)</w:t>
            </w:r>
          </w:p>
        </w:tc>
        <w:tc>
          <w:tcPr>
            <w:tcW w:w="750" w:type="dxa"/>
          </w:tcPr>
          <w:p w:rsidR="004957C9" w:rsidRPr="007E43C2" w:rsidRDefault="004957C9" w:rsidP="00C35277">
            <w:pPr>
              <w:pStyle w:val="15"/>
              <w:spacing w:line="216" w:lineRule="auto"/>
              <w:ind w:left="-79" w:right="-85"/>
              <w:contextualSpacing/>
              <w:jc w:val="center"/>
              <w:rPr>
                <w:b/>
                <w:sz w:val="18"/>
                <w:szCs w:val="18"/>
                <w:lang w:val="uz-Latn-UZ"/>
              </w:rPr>
            </w:pPr>
            <w:r w:rsidRPr="007E43C2">
              <w:rPr>
                <w:b/>
                <w:sz w:val="18"/>
                <w:szCs w:val="18"/>
                <w:lang w:val="uz-Latn-UZ"/>
              </w:rPr>
              <w:t>paket nomi</w:t>
            </w:r>
          </w:p>
          <w:p w:rsidR="004957C9" w:rsidRPr="007E43C2" w:rsidRDefault="004957C9" w:rsidP="00C35277">
            <w:pPr>
              <w:pStyle w:val="15"/>
              <w:spacing w:line="216" w:lineRule="auto"/>
              <w:ind w:left="-79" w:right="-85"/>
              <w:contextualSpacing/>
              <w:jc w:val="center"/>
              <w:rPr>
                <w:b/>
                <w:sz w:val="18"/>
                <w:szCs w:val="18"/>
                <w:lang w:val="uz-Latn-UZ"/>
              </w:rPr>
            </w:pPr>
            <w:r w:rsidRPr="007E43C2">
              <w:rPr>
                <w:sz w:val="18"/>
                <w:szCs w:val="18"/>
                <w:lang w:val="uz-Latn-UZ"/>
              </w:rPr>
              <w:t>название пакета</w:t>
            </w:r>
          </w:p>
        </w:tc>
        <w:tc>
          <w:tcPr>
            <w:tcW w:w="1190" w:type="dxa"/>
            <w:vAlign w:val="center"/>
          </w:tcPr>
          <w:p w:rsidR="004957C9" w:rsidRPr="007E43C2" w:rsidRDefault="004957C9" w:rsidP="00103397">
            <w:pPr>
              <w:spacing w:line="200" w:lineRule="exact"/>
              <w:ind w:left="-94" w:right="-78"/>
              <w:jc w:val="center"/>
              <w:rPr>
                <w:b/>
                <w:sz w:val="18"/>
                <w:szCs w:val="18"/>
                <w:lang w:val="uz-Latn-UZ"/>
              </w:rPr>
            </w:pPr>
            <w:r w:rsidRPr="007E43C2">
              <w:rPr>
                <w:b/>
                <w:sz w:val="18"/>
                <w:szCs w:val="18"/>
                <w:lang w:val="uz-Latn-UZ"/>
              </w:rPr>
              <w:t>o‘tgan oyda</w:t>
            </w:r>
          </w:p>
          <w:p w:rsidR="004957C9" w:rsidRPr="007E43C2" w:rsidRDefault="000137FB" w:rsidP="00103397">
            <w:pPr>
              <w:spacing w:after="60" w:line="200" w:lineRule="exact"/>
              <w:ind w:left="-96" w:right="-79"/>
              <w:jc w:val="center"/>
              <w:rPr>
                <w:b/>
                <w:sz w:val="18"/>
                <w:szCs w:val="18"/>
                <w:lang w:val="uz-Latn-UZ"/>
              </w:rPr>
            </w:pPr>
            <w:r w:rsidRPr="007E43C2">
              <w:rPr>
                <w:sz w:val="18"/>
                <w:szCs w:val="18"/>
                <w:lang w:val="uz-Latn-UZ"/>
              </w:rPr>
              <w:t>предыду</w:t>
            </w:r>
            <w:r w:rsidR="004957C9" w:rsidRPr="007E43C2">
              <w:rPr>
                <w:sz w:val="18"/>
                <w:szCs w:val="18"/>
                <w:lang w:val="uz-Latn-UZ"/>
              </w:rPr>
              <w:t>щего месяца</w:t>
            </w:r>
          </w:p>
        </w:tc>
        <w:tc>
          <w:tcPr>
            <w:tcW w:w="840" w:type="dxa"/>
            <w:vAlign w:val="center"/>
          </w:tcPr>
          <w:p w:rsidR="004957C9" w:rsidRPr="007E43C2" w:rsidRDefault="004957C9" w:rsidP="00103397">
            <w:pPr>
              <w:spacing w:line="200" w:lineRule="exact"/>
              <w:ind w:left="-96" w:right="-79"/>
              <w:jc w:val="center"/>
              <w:rPr>
                <w:b/>
                <w:sz w:val="18"/>
                <w:szCs w:val="18"/>
                <w:lang w:val="uz-Latn-UZ"/>
              </w:rPr>
            </w:pPr>
            <w:r w:rsidRPr="007E43C2">
              <w:rPr>
                <w:b/>
                <w:sz w:val="18"/>
                <w:szCs w:val="18"/>
                <w:lang w:val="uz-Latn-UZ"/>
              </w:rPr>
              <w:t>joriy oydа</w:t>
            </w:r>
          </w:p>
          <w:p w:rsidR="004957C9" w:rsidRPr="007E43C2" w:rsidRDefault="004957C9" w:rsidP="00103397">
            <w:pPr>
              <w:spacing w:after="120" w:line="200" w:lineRule="exact"/>
              <w:ind w:left="-96" w:right="-79"/>
              <w:jc w:val="center"/>
              <w:rPr>
                <w:b/>
                <w:sz w:val="18"/>
                <w:szCs w:val="18"/>
                <w:lang w:val="uz-Latn-UZ"/>
              </w:rPr>
            </w:pPr>
            <w:r w:rsidRPr="007E43C2">
              <w:rPr>
                <w:sz w:val="18"/>
                <w:szCs w:val="18"/>
                <w:lang w:val="uz-Latn-UZ"/>
              </w:rPr>
              <w:t>текущего месяца</w:t>
            </w:r>
          </w:p>
        </w:tc>
        <w:tc>
          <w:tcPr>
            <w:tcW w:w="1787" w:type="dxa"/>
            <w:vMerge/>
          </w:tcPr>
          <w:p w:rsidR="004957C9" w:rsidRPr="007E43C2" w:rsidRDefault="004957C9" w:rsidP="00103397">
            <w:pPr>
              <w:rPr>
                <w:rFonts w:ascii="Calibri" w:hAnsi="Calibri"/>
                <w:sz w:val="18"/>
                <w:szCs w:val="18"/>
                <w:lang w:val="uz-Latn-UZ"/>
              </w:rPr>
            </w:pPr>
          </w:p>
        </w:tc>
      </w:tr>
      <w:tr w:rsidR="00103397" w:rsidRPr="007E43C2" w:rsidTr="000137FB">
        <w:trPr>
          <w:trHeight w:val="170"/>
        </w:trPr>
        <w:tc>
          <w:tcPr>
            <w:tcW w:w="6799" w:type="dxa"/>
            <w:vAlign w:val="center"/>
          </w:tcPr>
          <w:p w:rsidR="00103397" w:rsidRPr="007E43C2" w:rsidRDefault="00103397" w:rsidP="00103397">
            <w:pPr>
              <w:spacing w:line="200" w:lineRule="exact"/>
              <w:ind w:right="-40"/>
              <w:jc w:val="center"/>
              <w:rPr>
                <w:sz w:val="18"/>
                <w:szCs w:val="18"/>
                <w:lang w:val="uz-Latn-UZ"/>
              </w:rPr>
            </w:pPr>
            <w:r w:rsidRPr="007E43C2">
              <w:rPr>
                <w:sz w:val="18"/>
                <w:szCs w:val="18"/>
                <w:lang w:val="uz-Latn-UZ"/>
              </w:rPr>
              <w:t>1</w:t>
            </w:r>
          </w:p>
        </w:tc>
        <w:tc>
          <w:tcPr>
            <w:tcW w:w="700" w:type="dxa"/>
            <w:vAlign w:val="center"/>
          </w:tcPr>
          <w:p w:rsidR="00103397" w:rsidRPr="007E43C2" w:rsidRDefault="00103397" w:rsidP="00103397">
            <w:pPr>
              <w:pStyle w:val="15"/>
              <w:ind w:left="-111" w:right="-95"/>
              <w:jc w:val="center"/>
              <w:rPr>
                <w:sz w:val="18"/>
                <w:szCs w:val="18"/>
                <w:lang w:val="uz-Latn-UZ"/>
              </w:rPr>
            </w:pPr>
            <w:r w:rsidRPr="007E43C2">
              <w:rPr>
                <w:sz w:val="18"/>
                <w:szCs w:val="18"/>
                <w:lang w:val="uz-Latn-UZ"/>
              </w:rPr>
              <w:t>2</w:t>
            </w:r>
          </w:p>
        </w:tc>
        <w:tc>
          <w:tcPr>
            <w:tcW w:w="1142" w:type="dxa"/>
            <w:vAlign w:val="center"/>
          </w:tcPr>
          <w:p w:rsidR="00103397" w:rsidRPr="007E43C2" w:rsidRDefault="00103397" w:rsidP="00103397">
            <w:pPr>
              <w:pStyle w:val="15"/>
              <w:ind w:left="-111" w:right="-95"/>
              <w:jc w:val="center"/>
              <w:rPr>
                <w:sz w:val="18"/>
                <w:szCs w:val="18"/>
                <w:lang w:val="uz-Latn-UZ"/>
              </w:rPr>
            </w:pPr>
            <w:r w:rsidRPr="007E43C2">
              <w:rPr>
                <w:sz w:val="18"/>
                <w:szCs w:val="18"/>
                <w:lang w:val="uz-Latn-UZ"/>
              </w:rPr>
              <w:t>3</w:t>
            </w:r>
          </w:p>
        </w:tc>
        <w:tc>
          <w:tcPr>
            <w:tcW w:w="993" w:type="dxa"/>
            <w:vAlign w:val="center"/>
          </w:tcPr>
          <w:p w:rsidR="00103397" w:rsidRPr="007E43C2" w:rsidRDefault="00103397" w:rsidP="00103397">
            <w:pPr>
              <w:pStyle w:val="15"/>
              <w:ind w:left="-111" w:right="-95"/>
              <w:jc w:val="center"/>
              <w:rPr>
                <w:sz w:val="18"/>
                <w:szCs w:val="18"/>
                <w:lang w:val="uz-Latn-UZ"/>
              </w:rPr>
            </w:pPr>
            <w:r w:rsidRPr="007E43C2">
              <w:rPr>
                <w:sz w:val="18"/>
                <w:szCs w:val="18"/>
                <w:lang w:val="uz-Latn-UZ"/>
              </w:rPr>
              <w:t>4</w:t>
            </w:r>
          </w:p>
        </w:tc>
        <w:tc>
          <w:tcPr>
            <w:tcW w:w="1384" w:type="dxa"/>
            <w:vAlign w:val="center"/>
          </w:tcPr>
          <w:p w:rsidR="00103397" w:rsidRPr="007E43C2" w:rsidRDefault="00103397" w:rsidP="00103397">
            <w:pPr>
              <w:pStyle w:val="15"/>
              <w:ind w:left="-111" w:right="-95"/>
              <w:jc w:val="center"/>
              <w:rPr>
                <w:sz w:val="18"/>
                <w:szCs w:val="18"/>
                <w:lang w:val="uz-Latn-UZ"/>
              </w:rPr>
            </w:pPr>
            <w:r w:rsidRPr="007E43C2">
              <w:rPr>
                <w:sz w:val="18"/>
                <w:szCs w:val="18"/>
                <w:lang w:val="uz-Latn-UZ"/>
              </w:rPr>
              <w:t>5</w:t>
            </w:r>
          </w:p>
        </w:tc>
        <w:tc>
          <w:tcPr>
            <w:tcW w:w="750" w:type="dxa"/>
          </w:tcPr>
          <w:p w:rsidR="00103397" w:rsidRPr="007E43C2" w:rsidRDefault="00103397" w:rsidP="00103397">
            <w:pPr>
              <w:pStyle w:val="15"/>
              <w:ind w:left="-111" w:right="-95"/>
              <w:jc w:val="center"/>
              <w:rPr>
                <w:sz w:val="18"/>
                <w:szCs w:val="18"/>
                <w:lang w:val="uz-Latn-UZ"/>
              </w:rPr>
            </w:pPr>
            <w:r w:rsidRPr="007E43C2">
              <w:rPr>
                <w:sz w:val="18"/>
                <w:szCs w:val="18"/>
                <w:lang w:val="uz-Latn-UZ"/>
              </w:rPr>
              <w:t>6</w:t>
            </w:r>
          </w:p>
        </w:tc>
        <w:tc>
          <w:tcPr>
            <w:tcW w:w="1190" w:type="dxa"/>
            <w:vAlign w:val="center"/>
          </w:tcPr>
          <w:p w:rsidR="00103397" w:rsidRPr="007E43C2" w:rsidRDefault="00103397" w:rsidP="00103397">
            <w:pPr>
              <w:spacing w:line="200" w:lineRule="exact"/>
              <w:ind w:left="-96" w:right="-79"/>
              <w:jc w:val="center"/>
              <w:rPr>
                <w:sz w:val="18"/>
                <w:szCs w:val="18"/>
                <w:lang w:val="uz-Latn-UZ"/>
              </w:rPr>
            </w:pPr>
            <w:r w:rsidRPr="007E43C2">
              <w:rPr>
                <w:sz w:val="18"/>
                <w:szCs w:val="18"/>
                <w:lang w:val="uz-Latn-UZ"/>
              </w:rPr>
              <w:t>7</w:t>
            </w:r>
          </w:p>
        </w:tc>
        <w:tc>
          <w:tcPr>
            <w:tcW w:w="840" w:type="dxa"/>
            <w:vAlign w:val="center"/>
          </w:tcPr>
          <w:p w:rsidR="00103397" w:rsidRPr="007E43C2" w:rsidRDefault="00103397" w:rsidP="00103397">
            <w:pPr>
              <w:spacing w:line="200" w:lineRule="exact"/>
              <w:ind w:left="-96" w:right="-79"/>
              <w:jc w:val="center"/>
              <w:rPr>
                <w:sz w:val="18"/>
                <w:szCs w:val="18"/>
                <w:lang w:val="uz-Latn-UZ"/>
              </w:rPr>
            </w:pPr>
            <w:r w:rsidRPr="007E43C2">
              <w:rPr>
                <w:sz w:val="18"/>
                <w:szCs w:val="18"/>
                <w:lang w:val="uz-Latn-UZ"/>
              </w:rPr>
              <w:t>8</w:t>
            </w:r>
          </w:p>
        </w:tc>
        <w:tc>
          <w:tcPr>
            <w:tcW w:w="1787" w:type="dxa"/>
            <w:vAlign w:val="center"/>
          </w:tcPr>
          <w:p w:rsidR="00103397" w:rsidRPr="007E43C2" w:rsidRDefault="00103397" w:rsidP="00103397">
            <w:pPr>
              <w:jc w:val="center"/>
              <w:rPr>
                <w:sz w:val="18"/>
                <w:szCs w:val="18"/>
                <w:lang w:val="uz-Latn-UZ"/>
              </w:rPr>
            </w:pPr>
            <w:r w:rsidRPr="007E43C2">
              <w:rPr>
                <w:sz w:val="18"/>
                <w:szCs w:val="18"/>
                <w:lang w:val="uz-Latn-UZ"/>
              </w:rPr>
              <w:t>9</w:t>
            </w:r>
          </w:p>
        </w:tc>
      </w:tr>
      <w:tr w:rsidR="00103397" w:rsidRPr="007E43C2" w:rsidTr="00680CDA">
        <w:trPr>
          <w:trHeight w:val="788"/>
        </w:trPr>
        <w:tc>
          <w:tcPr>
            <w:tcW w:w="6799" w:type="dxa"/>
            <w:vAlign w:val="center"/>
          </w:tcPr>
          <w:p w:rsidR="00103397" w:rsidRPr="007E43C2" w:rsidRDefault="00103397" w:rsidP="00680CDA">
            <w:pPr>
              <w:spacing w:before="20" w:line="216" w:lineRule="auto"/>
              <w:rPr>
                <w:b/>
                <w:spacing w:val="-4"/>
                <w:sz w:val="18"/>
                <w:szCs w:val="18"/>
                <w:lang w:val="uz-Latn-UZ"/>
              </w:rPr>
            </w:pPr>
            <w:r w:rsidRPr="007E43C2">
              <w:rPr>
                <w:b/>
                <w:spacing w:val="-4"/>
                <w:sz w:val="18"/>
                <w:szCs w:val="18"/>
                <w:lang w:val="uz-Latn-UZ"/>
              </w:rPr>
              <w:t>Yuridik shaxslar uchun mobil aloqa tarif paketlari:</w:t>
            </w:r>
          </w:p>
          <w:p w:rsidR="00103397" w:rsidRPr="007E43C2" w:rsidRDefault="00103397" w:rsidP="00680CDA">
            <w:pPr>
              <w:spacing w:before="20" w:line="216" w:lineRule="auto"/>
              <w:ind w:right="-40"/>
              <w:rPr>
                <w:spacing w:val="-4"/>
                <w:sz w:val="18"/>
                <w:szCs w:val="18"/>
                <w:lang w:val="uz-Latn-UZ"/>
              </w:rPr>
            </w:pPr>
            <w:r w:rsidRPr="007E43C2">
              <w:rPr>
                <w:spacing w:val="-4"/>
                <w:sz w:val="18"/>
                <w:szCs w:val="18"/>
                <w:lang w:val="uz-Latn-UZ"/>
              </w:rPr>
              <w:t>Тарифные пакеты мобильной связи для юридических лиц:</w:t>
            </w:r>
          </w:p>
          <w:p w:rsidR="00103397" w:rsidRPr="007E43C2" w:rsidRDefault="00103397" w:rsidP="00680CDA">
            <w:pPr>
              <w:spacing w:before="20" w:line="216" w:lineRule="auto"/>
              <w:ind w:right="-40"/>
              <w:rPr>
                <w:b/>
                <w:spacing w:val="-4"/>
                <w:sz w:val="18"/>
                <w:szCs w:val="18"/>
                <w:lang w:val="uz-Latn-UZ"/>
              </w:rPr>
            </w:pPr>
            <w:r w:rsidRPr="007E43C2">
              <w:rPr>
                <w:b/>
                <w:spacing w:val="-4"/>
                <w:sz w:val="18"/>
                <w:szCs w:val="18"/>
                <w:lang w:val="uz-Latn-UZ"/>
              </w:rPr>
              <w:t xml:space="preserve">Ovozli aloqa va SMS xabar </w:t>
            </w:r>
          </w:p>
          <w:p w:rsidR="00103397" w:rsidRPr="007E43C2" w:rsidRDefault="00103397" w:rsidP="00680CDA">
            <w:pPr>
              <w:spacing w:before="20" w:line="216" w:lineRule="auto"/>
              <w:ind w:right="-40"/>
              <w:rPr>
                <w:bCs/>
                <w:spacing w:val="-4"/>
                <w:sz w:val="18"/>
                <w:szCs w:val="18"/>
                <w:lang w:val="uz-Latn-UZ"/>
              </w:rPr>
            </w:pPr>
            <w:r w:rsidRPr="007E43C2">
              <w:rPr>
                <w:spacing w:val="-4"/>
                <w:sz w:val="18"/>
                <w:szCs w:val="18"/>
                <w:lang w:val="uz-Latn-UZ"/>
              </w:rPr>
              <w:t>Голосовая связь и SMS сообщение</w:t>
            </w:r>
          </w:p>
        </w:tc>
        <w:tc>
          <w:tcPr>
            <w:tcW w:w="700" w:type="dxa"/>
            <w:vAlign w:val="center"/>
          </w:tcPr>
          <w:p w:rsidR="00103397" w:rsidRPr="007E43C2" w:rsidRDefault="00103397" w:rsidP="003F3C7C">
            <w:pPr>
              <w:jc w:val="center"/>
              <w:rPr>
                <w:sz w:val="16"/>
                <w:szCs w:val="18"/>
                <w:lang w:val="uz-Latn-UZ"/>
              </w:rPr>
            </w:pPr>
          </w:p>
          <w:p w:rsidR="00103397" w:rsidRPr="007E43C2" w:rsidRDefault="00103397" w:rsidP="003F3C7C">
            <w:pPr>
              <w:jc w:val="center"/>
              <w:rPr>
                <w:sz w:val="16"/>
                <w:szCs w:val="18"/>
                <w:lang w:val="uz-Latn-UZ"/>
              </w:rPr>
            </w:pPr>
          </w:p>
          <w:p w:rsidR="00103397" w:rsidRPr="007E43C2" w:rsidRDefault="006C3933" w:rsidP="003F3C7C">
            <w:pPr>
              <w:jc w:val="center"/>
              <w:rPr>
                <w:sz w:val="18"/>
                <w:szCs w:val="18"/>
                <w:lang w:val="uz-Latn-UZ"/>
              </w:rPr>
            </w:pPr>
            <w:r w:rsidRPr="007E43C2">
              <w:rPr>
                <w:sz w:val="18"/>
                <w:szCs w:val="18"/>
                <w:lang w:val="uz-Cyrl-UZ"/>
              </w:rPr>
              <w:t>11</w:t>
            </w:r>
            <w:r w:rsidR="00103397" w:rsidRPr="007E43C2">
              <w:rPr>
                <w:sz w:val="18"/>
                <w:szCs w:val="18"/>
                <w:lang w:val="uz-Latn-UZ"/>
              </w:rPr>
              <w:t>01</w:t>
            </w:r>
          </w:p>
        </w:tc>
        <w:tc>
          <w:tcPr>
            <w:tcW w:w="1142" w:type="dxa"/>
            <w:vAlign w:val="center"/>
          </w:tcPr>
          <w:p w:rsidR="00103397" w:rsidRPr="007E43C2" w:rsidRDefault="00103397" w:rsidP="003F3C7C">
            <w:pPr>
              <w:jc w:val="center"/>
              <w:rPr>
                <w:sz w:val="16"/>
                <w:szCs w:val="18"/>
                <w:lang w:val="uz-Latn-UZ"/>
              </w:rPr>
            </w:pPr>
          </w:p>
          <w:p w:rsidR="00103397" w:rsidRPr="007E43C2" w:rsidRDefault="00103397" w:rsidP="003F3C7C">
            <w:pPr>
              <w:jc w:val="center"/>
              <w:rPr>
                <w:sz w:val="16"/>
                <w:szCs w:val="18"/>
                <w:lang w:val="uz-Latn-UZ"/>
              </w:rPr>
            </w:pPr>
          </w:p>
          <w:p w:rsidR="00103397" w:rsidRPr="007E43C2" w:rsidRDefault="00103397" w:rsidP="003F3C7C">
            <w:pPr>
              <w:jc w:val="center"/>
              <w:rPr>
                <w:sz w:val="18"/>
                <w:szCs w:val="18"/>
                <w:lang w:val="uz-Latn-UZ"/>
              </w:rPr>
            </w:pPr>
            <w:r w:rsidRPr="007E43C2">
              <w:rPr>
                <w:sz w:val="18"/>
                <w:szCs w:val="18"/>
                <w:lang w:val="uz-Latn-UZ"/>
              </w:rPr>
              <w:t>70</w:t>
            </w:r>
          </w:p>
        </w:tc>
        <w:tc>
          <w:tcPr>
            <w:tcW w:w="993" w:type="dxa"/>
            <w:vAlign w:val="center"/>
          </w:tcPr>
          <w:p w:rsidR="00103397" w:rsidRPr="007E43C2" w:rsidRDefault="00103397" w:rsidP="003F3C7C">
            <w:pPr>
              <w:jc w:val="center"/>
              <w:rPr>
                <w:sz w:val="16"/>
                <w:szCs w:val="18"/>
                <w:lang w:val="uz-Latn-UZ"/>
              </w:rPr>
            </w:pPr>
          </w:p>
          <w:p w:rsidR="00103397" w:rsidRPr="007E43C2" w:rsidRDefault="00103397" w:rsidP="003F3C7C">
            <w:pPr>
              <w:jc w:val="center"/>
              <w:rPr>
                <w:sz w:val="16"/>
                <w:szCs w:val="18"/>
                <w:lang w:val="uz-Latn-UZ"/>
              </w:rPr>
            </w:pPr>
          </w:p>
          <w:p w:rsidR="00103397" w:rsidRPr="007E43C2" w:rsidRDefault="00103397" w:rsidP="003F3C7C">
            <w:pPr>
              <w:jc w:val="center"/>
              <w:rPr>
                <w:sz w:val="18"/>
                <w:szCs w:val="18"/>
                <w:lang w:val="uz-Latn-UZ"/>
              </w:rPr>
            </w:pPr>
            <w:r w:rsidRPr="007E43C2">
              <w:rPr>
                <w:sz w:val="18"/>
                <w:szCs w:val="18"/>
                <w:lang w:val="uz-Latn-UZ"/>
              </w:rPr>
              <w:t>20</w:t>
            </w:r>
          </w:p>
        </w:tc>
        <w:tc>
          <w:tcPr>
            <w:tcW w:w="1384" w:type="dxa"/>
            <w:vAlign w:val="center"/>
          </w:tcPr>
          <w:p w:rsidR="00103397" w:rsidRPr="007E43C2" w:rsidRDefault="00103397" w:rsidP="006B4276">
            <w:pPr>
              <w:jc w:val="center"/>
              <w:rPr>
                <w:sz w:val="17"/>
                <w:szCs w:val="17"/>
                <w:lang w:val="uz-Latn-UZ"/>
              </w:rPr>
            </w:pPr>
          </w:p>
          <w:p w:rsidR="00103397" w:rsidRPr="007E43C2" w:rsidRDefault="00103397" w:rsidP="006B4276">
            <w:pPr>
              <w:jc w:val="center"/>
              <w:rPr>
                <w:sz w:val="17"/>
                <w:szCs w:val="17"/>
                <w:lang w:val="uz-Latn-UZ"/>
              </w:rPr>
            </w:pPr>
          </w:p>
          <w:p w:rsidR="00103397" w:rsidRPr="007E43C2" w:rsidRDefault="00103397" w:rsidP="006B4276">
            <w:pPr>
              <w:jc w:val="center"/>
              <w:rPr>
                <w:sz w:val="17"/>
                <w:szCs w:val="17"/>
                <w:lang w:val="uz-Latn-UZ"/>
              </w:rPr>
            </w:pPr>
            <w:r w:rsidRPr="007E43C2">
              <w:rPr>
                <w:sz w:val="18"/>
                <w:szCs w:val="17"/>
                <w:lang w:val="uz-Latn-UZ"/>
              </w:rPr>
              <w:t>х</w:t>
            </w:r>
          </w:p>
        </w:tc>
        <w:tc>
          <w:tcPr>
            <w:tcW w:w="750" w:type="dxa"/>
            <w:vAlign w:val="center"/>
          </w:tcPr>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tc>
        <w:tc>
          <w:tcPr>
            <w:tcW w:w="1190" w:type="dxa"/>
            <w:vAlign w:val="center"/>
          </w:tcPr>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tc>
        <w:tc>
          <w:tcPr>
            <w:tcW w:w="840" w:type="dxa"/>
            <w:vAlign w:val="center"/>
          </w:tcPr>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tc>
        <w:tc>
          <w:tcPr>
            <w:tcW w:w="1787" w:type="dxa"/>
            <w:vAlign w:val="center"/>
          </w:tcPr>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p w:rsidR="00103397" w:rsidRPr="007E43C2" w:rsidRDefault="00103397" w:rsidP="003F3C7C">
            <w:pPr>
              <w:jc w:val="center"/>
              <w:rPr>
                <w:sz w:val="18"/>
                <w:szCs w:val="18"/>
                <w:lang w:val="uz-Latn-UZ"/>
              </w:rPr>
            </w:pPr>
          </w:p>
        </w:tc>
      </w:tr>
      <w:tr w:rsidR="00103397" w:rsidRPr="007E43C2" w:rsidTr="00E33C66">
        <w:trPr>
          <w:trHeight w:val="373"/>
        </w:trPr>
        <w:tc>
          <w:tcPr>
            <w:tcW w:w="6799" w:type="dxa"/>
            <w:vAlign w:val="center"/>
          </w:tcPr>
          <w:p w:rsidR="00103397" w:rsidRPr="007E43C2" w:rsidRDefault="00103397" w:rsidP="00103397">
            <w:pPr>
              <w:ind w:right="-40"/>
              <w:rPr>
                <w:b/>
                <w:spacing w:val="-4"/>
                <w:sz w:val="18"/>
                <w:szCs w:val="18"/>
                <w:lang w:val="uz-Latn-UZ"/>
              </w:rPr>
            </w:pPr>
            <w:r w:rsidRPr="007E43C2">
              <w:rPr>
                <w:b/>
                <w:spacing w:val="-4"/>
                <w:sz w:val="18"/>
                <w:szCs w:val="18"/>
                <w:lang w:val="uz-Latn-UZ"/>
              </w:rPr>
              <w:t>Ovozli aloqa, SMS xabar va ma’lumot uzatish (internet) (kam iste’molli paket)</w:t>
            </w:r>
          </w:p>
          <w:p w:rsidR="00103397" w:rsidRPr="007E43C2" w:rsidRDefault="00103397" w:rsidP="00103397">
            <w:pPr>
              <w:ind w:right="-40"/>
              <w:rPr>
                <w:spacing w:val="-8"/>
                <w:sz w:val="18"/>
                <w:szCs w:val="18"/>
                <w:lang w:val="uz-Latn-UZ"/>
              </w:rPr>
            </w:pPr>
            <w:r w:rsidRPr="007E43C2">
              <w:rPr>
                <w:spacing w:val="-8"/>
                <w:sz w:val="18"/>
                <w:szCs w:val="18"/>
                <w:lang w:val="uz-Latn-UZ"/>
              </w:rPr>
              <w:t>Голосовая связь, SMS сообщение и передача данных (интернет) (пакет низкого потребления)</w:t>
            </w: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02</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70</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20</w:t>
            </w:r>
          </w:p>
        </w:tc>
        <w:tc>
          <w:tcPr>
            <w:tcW w:w="1384" w:type="dxa"/>
            <w:vAlign w:val="center"/>
          </w:tcPr>
          <w:p w:rsidR="00426E58" w:rsidRPr="007E43C2" w:rsidRDefault="00103397" w:rsidP="00A50BF9">
            <w:pPr>
              <w:spacing w:line="216" w:lineRule="auto"/>
              <w:jc w:val="center"/>
              <w:rPr>
                <w:b/>
                <w:sz w:val="18"/>
                <w:szCs w:val="18"/>
              </w:rPr>
            </w:pPr>
            <w:r w:rsidRPr="007E43C2">
              <w:rPr>
                <w:b/>
                <w:sz w:val="18"/>
                <w:szCs w:val="18"/>
                <w:lang w:val="uz-Latn-UZ"/>
              </w:rPr>
              <w:t>500 MBayt</w:t>
            </w:r>
          </w:p>
          <w:p w:rsidR="00103397" w:rsidRPr="007E43C2" w:rsidRDefault="00103397" w:rsidP="00A50BF9">
            <w:pPr>
              <w:spacing w:line="216" w:lineRule="auto"/>
              <w:jc w:val="center"/>
              <w:rPr>
                <w:sz w:val="18"/>
                <w:szCs w:val="18"/>
                <w:lang w:val="uz-Latn-UZ"/>
              </w:rPr>
            </w:pPr>
            <w:r w:rsidRPr="007E43C2">
              <w:rPr>
                <w:sz w:val="18"/>
                <w:szCs w:val="18"/>
                <w:lang w:val="uz-Latn-UZ"/>
              </w:rPr>
              <w:t>500 МБайт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rPr>
          <w:trHeight w:val="351"/>
        </w:trPr>
        <w:tc>
          <w:tcPr>
            <w:tcW w:w="6799" w:type="dxa"/>
            <w:vAlign w:val="center"/>
          </w:tcPr>
          <w:p w:rsidR="00103397" w:rsidRPr="007E43C2" w:rsidRDefault="00103397" w:rsidP="00103397">
            <w:pPr>
              <w:ind w:right="-94"/>
              <w:rPr>
                <w:b/>
                <w:spacing w:val="-4"/>
                <w:sz w:val="18"/>
                <w:szCs w:val="18"/>
                <w:lang w:val="uz-Latn-UZ"/>
              </w:rPr>
            </w:pPr>
            <w:r w:rsidRPr="007E43C2">
              <w:rPr>
                <w:b/>
                <w:spacing w:val="-4"/>
                <w:sz w:val="18"/>
                <w:szCs w:val="18"/>
                <w:lang w:val="uz-Latn-UZ"/>
              </w:rPr>
              <w:t>Ovozli aloqa, SMS xabar va ma’lumot uzatish (internet) (ko‘p iste’molli paket)</w:t>
            </w:r>
          </w:p>
          <w:p w:rsidR="00103397" w:rsidRPr="007E43C2" w:rsidRDefault="00103397" w:rsidP="00103397">
            <w:pPr>
              <w:ind w:right="-40"/>
              <w:rPr>
                <w:spacing w:val="-10"/>
                <w:sz w:val="18"/>
                <w:szCs w:val="18"/>
                <w:lang w:val="uz-Latn-UZ"/>
              </w:rPr>
            </w:pPr>
            <w:r w:rsidRPr="007E43C2">
              <w:rPr>
                <w:spacing w:val="-10"/>
                <w:sz w:val="18"/>
                <w:szCs w:val="18"/>
                <w:lang w:val="uz-Latn-UZ"/>
              </w:rPr>
              <w:t xml:space="preserve">Голосовая связь, SMS сообщение и передача данных (интернет) (пакет </w:t>
            </w:r>
            <w:r w:rsidRPr="007E43C2">
              <w:rPr>
                <w:bCs/>
                <w:spacing w:val="-10"/>
                <w:sz w:val="18"/>
                <w:szCs w:val="18"/>
                <w:lang w:val="uz-Latn-UZ"/>
              </w:rPr>
              <w:t xml:space="preserve">высокого </w:t>
            </w:r>
            <w:r w:rsidRPr="007E43C2">
              <w:rPr>
                <w:spacing w:val="-10"/>
                <w:sz w:val="18"/>
                <w:szCs w:val="18"/>
                <w:lang w:val="uz-Latn-UZ"/>
              </w:rPr>
              <w:t>потребления)</w:t>
            </w: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03</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70</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20</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1,5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1,5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rPr>
          <w:trHeight w:val="267"/>
        </w:trPr>
        <w:tc>
          <w:tcPr>
            <w:tcW w:w="6799" w:type="dxa"/>
            <w:vMerge w:val="restart"/>
            <w:vAlign w:val="center"/>
          </w:tcPr>
          <w:p w:rsidR="00103397" w:rsidRPr="007E43C2" w:rsidRDefault="00103397" w:rsidP="00103397">
            <w:pPr>
              <w:spacing w:before="40"/>
              <w:ind w:right="-40"/>
              <w:rPr>
                <w:b/>
                <w:sz w:val="18"/>
                <w:szCs w:val="18"/>
                <w:lang w:val="uz-Latn-UZ"/>
              </w:rPr>
            </w:pPr>
            <w:r w:rsidRPr="007E43C2">
              <w:rPr>
                <w:b/>
                <w:sz w:val="18"/>
                <w:szCs w:val="18"/>
                <w:lang w:val="uz-Latn-UZ"/>
              </w:rPr>
              <w:t>Yuridik shaxslar uchun mobil ma’lumot uzatish (internet) tarif paketi</w:t>
            </w:r>
          </w:p>
          <w:p w:rsidR="00103397" w:rsidRPr="007E43C2" w:rsidRDefault="00103397" w:rsidP="00103397">
            <w:pPr>
              <w:ind w:right="-94"/>
              <w:rPr>
                <w:b/>
                <w:spacing w:val="-4"/>
                <w:sz w:val="18"/>
                <w:szCs w:val="18"/>
                <w:lang w:val="uz-Latn-UZ"/>
              </w:rPr>
            </w:pPr>
            <w:r w:rsidRPr="007E43C2">
              <w:rPr>
                <w:sz w:val="18"/>
                <w:szCs w:val="18"/>
                <w:lang w:val="uz-Latn-UZ"/>
              </w:rPr>
              <w:t xml:space="preserve">Тарифные пакеты мобильной передачи данных </w:t>
            </w:r>
            <w:r w:rsidRPr="007E43C2">
              <w:rPr>
                <w:spacing w:val="-4"/>
                <w:sz w:val="18"/>
                <w:szCs w:val="18"/>
                <w:lang w:val="uz-Latn-UZ"/>
              </w:rPr>
              <w:t xml:space="preserve">(интернет) </w:t>
            </w:r>
            <w:r w:rsidRPr="007E43C2">
              <w:rPr>
                <w:sz w:val="18"/>
                <w:szCs w:val="18"/>
                <w:lang w:val="uz-Latn-UZ"/>
              </w:rPr>
              <w:t>для юридических лиц</w:t>
            </w: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04</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1,5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1,5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05</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b/>
                <w:sz w:val="18"/>
                <w:szCs w:val="18"/>
              </w:rPr>
            </w:pPr>
            <w:r w:rsidRPr="007E43C2">
              <w:rPr>
                <w:b/>
                <w:sz w:val="18"/>
                <w:szCs w:val="18"/>
                <w:lang w:val="uz-Latn-UZ"/>
              </w:rPr>
              <w:t xml:space="preserve">5 </w:t>
            </w:r>
            <w:r w:rsidR="0025120F" w:rsidRPr="007E43C2">
              <w:rPr>
                <w:b/>
                <w:sz w:val="18"/>
                <w:szCs w:val="18"/>
                <w:lang w:val="uz-Latn-UZ"/>
              </w:rPr>
              <w:t>G</w:t>
            </w:r>
            <w:r w:rsidRPr="007E43C2">
              <w:rPr>
                <w:b/>
                <w:sz w:val="18"/>
                <w:szCs w:val="18"/>
                <w:lang w:val="uz-Latn-UZ"/>
              </w:rPr>
              <w:t xml:space="preserve">Bayt </w:t>
            </w:r>
          </w:p>
          <w:p w:rsidR="00103397" w:rsidRPr="007E43C2" w:rsidRDefault="00103397" w:rsidP="00E33C66">
            <w:pPr>
              <w:spacing w:line="216" w:lineRule="auto"/>
              <w:jc w:val="center"/>
              <w:rPr>
                <w:sz w:val="18"/>
                <w:szCs w:val="18"/>
                <w:lang w:val="uz-Latn-UZ"/>
              </w:rPr>
            </w:pPr>
            <w:r w:rsidRPr="007E43C2">
              <w:rPr>
                <w:sz w:val="18"/>
                <w:szCs w:val="18"/>
                <w:lang w:val="uz-Latn-UZ"/>
              </w:rPr>
              <w:t>5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06</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10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10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07</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20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20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6C3933" w:rsidP="00103397">
            <w:pPr>
              <w:jc w:val="center"/>
              <w:rPr>
                <w:sz w:val="18"/>
                <w:szCs w:val="18"/>
                <w:lang w:val="uz-Latn-UZ"/>
              </w:rPr>
            </w:pPr>
            <w:r w:rsidRPr="007E43C2">
              <w:rPr>
                <w:sz w:val="18"/>
                <w:szCs w:val="18"/>
                <w:lang w:val="uz-Cyrl-UZ"/>
              </w:rPr>
              <w:t>11</w:t>
            </w:r>
            <w:r w:rsidR="00103397" w:rsidRPr="007E43C2">
              <w:rPr>
                <w:sz w:val="18"/>
                <w:szCs w:val="18"/>
                <w:lang w:val="uz-Latn-UZ"/>
              </w:rPr>
              <w:t>08</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b/>
                <w:sz w:val="18"/>
                <w:szCs w:val="18"/>
              </w:rPr>
            </w:pPr>
            <w:r w:rsidRPr="007E43C2">
              <w:rPr>
                <w:b/>
                <w:sz w:val="18"/>
                <w:szCs w:val="18"/>
                <w:lang w:val="uz-Latn-UZ"/>
              </w:rPr>
              <w:t xml:space="preserve">cheksiz </w:t>
            </w:r>
          </w:p>
          <w:p w:rsidR="00103397" w:rsidRPr="007E43C2" w:rsidRDefault="00103397" w:rsidP="00E33C66">
            <w:pPr>
              <w:spacing w:line="216" w:lineRule="auto"/>
              <w:jc w:val="center"/>
              <w:rPr>
                <w:sz w:val="18"/>
                <w:szCs w:val="18"/>
                <w:lang w:val="uz-Latn-UZ"/>
              </w:rPr>
            </w:pPr>
            <w:r w:rsidRPr="007E43C2">
              <w:rPr>
                <w:sz w:val="18"/>
                <w:szCs w:val="18"/>
                <w:lang w:val="uz-Latn-UZ"/>
              </w:rPr>
              <w:t>безлимитный</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680CDA">
        <w:trPr>
          <w:trHeight w:val="746"/>
        </w:trPr>
        <w:tc>
          <w:tcPr>
            <w:tcW w:w="6799" w:type="dxa"/>
            <w:vAlign w:val="center"/>
          </w:tcPr>
          <w:p w:rsidR="00103397" w:rsidRPr="007E43C2" w:rsidRDefault="00103397" w:rsidP="00680CDA">
            <w:pPr>
              <w:spacing w:before="20" w:line="216" w:lineRule="auto"/>
              <w:rPr>
                <w:b/>
                <w:sz w:val="18"/>
                <w:szCs w:val="18"/>
                <w:lang w:val="uz-Latn-UZ"/>
              </w:rPr>
            </w:pPr>
            <w:r w:rsidRPr="007E43C2">
              <w:rPr>
                <w:b/>
                <w:sz w:val="18"/>
                <w:szCs w:val="18"/>
                <w:lang w:val="uz-Latn-UZ"/>
              </w:rPr>
              <w:t>Jismoniy shaxslar uchun mobil aloqa tarif paketlar:</w:t>
            </w:r>
          </w:p>
          <w:p w:rsidR="00103397" w:rsidRPr="007E43C2" w:rsidRDefault="00103397" w:rsidP="00680CDA">
            <w:pPr>
              <w:spacing w:line="216" w:lineRule="auto"/>
              <w:rPr>
                <w:sz w:val="18"/>
                <w:szCs w:val="18"/>
                <w:lang w:val="uz-Latn-UZ"/>
              </w:rPr>
            </w:pPr>
            <w:r w:rsidRPr="007E43C2">
              <w:rPr>
                <w:sz w:val="18"/>
                <w:szCs w:val="18"/>
                <w:lang w:val="uz-Latn-UZ"/>
              </w:rPr>
              <w:t>Тарифные пакеты мобильной связи для физических лиц:</w:t>
            </w:r>
          </w:p>
          <w:p w:rsidR="00103397" w:rsidRPr="007E43C2" w:rsidRDefault="00103397" w:rsidP="00680CDA">
            <w:pPr>
              <w:pStyle w:val="3"/>
              <w:spacing w:line="216" w:lineRule="auto"/>
              <w:rPr>
                <w:rFonts w:ascii="Times New Roman" w:hAnsi="Times New Roman"/>
                <w:bCs w:val="0"/>
                <w:sz w:val="18"/>
                <w:szCs w:val="18"/>
                <w:lang w:val="uz-Latn-UZ"/>
              </w:rPr>
            </w:pPr>
            <w:r w:rsidRPr="007E43C2">
              <w:rPr>
                <w:rFonts w:ascii="Times New Roman" w:hAnsi="Times New Roman"/>
                <w:bCs w:val="0"/>
                <w:sz w:val="18"/>
                <w:szCs w:val="18"/>
                <w:lang w:val="uz-Latn-UZ"/>
              </w:rPr>
              <w:t xml:space="preserve">Ovozli aloqa va SMS xabar </w:t>
            </w:r>
          </w:p>
          <w:p w:rsidR="00103397" w:rsidRPr="007E43C2" w:rsidRDefault="00103397" w:rsidP="00680CDA">
            <w:pPr>
              <w:pStyle w:val="3"/>
              <w:spacing w:line="216" w:lineRule="auto"/>
              <w:rPr>
                <w:rFonts w:ascii="Times New Roman" w:hAnsi="Times New Roman"/>
                <w:b w:val="0"/>
                <w:bCs w:val="0"/>
                <w:sz w:val="18"/>
                <w:szCs w:val="18"/>
                <w:lang w:val="uz-Latn-UZ"/>
              </w:rPr>
            </w:pPr>
            <w:r w:rsidRPr="007E43C2">
              <w:rPr>
                <w:rFonts w:ascii="Times New Roman" w:hAnsi="Times New Roman"/>
                <w:b w:val="0"/>
                <w:sz w:val="18"/>
                <w:szCs w:val="18"/>
                <w:lang w:val="uz-Latn-UZ"/>
              </w:rPr>
              <w:t>Голосовая связь и SMS сообщение</w:t>
            </w:r>
          </w:p>
        </w:tc>
        <w:tc>
          <w:tcPr>
            <w:tcW w:w="700"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D77BDF" w:rsidP="006A452A">
            <w:pPr>
              <w:jc w:val="center"/>
              <w:rPr>
                <w:sz w:val="18"/>
                <w:szCs w:val="18"/>
                <w:lang w:val="uz-Latn-UZ"/>
              </w:rPr>
            </w:pPr>
            <w:r w:rsidRPr="007E43C2">
              <w:rPr>
                <w:sz w:val="18"/>
                <w:szCs w:val="18"/>
                <w:lang w:val="uz-Cyrl-UZ"/>
              </w:rPr>
              <w:t>11</w:t>
            </w:r>
            <w:r w:rsidR="00103397" w:rsidRPr="007E43C2">
              <w:rPr>
                <w:sz w:val="18"/>
                <w:szCs w:val="18"/>
                <w:lang w:val="uz-Latn-UZ"/>
              </w:rPr>
              <w:t>09</w:t>
            </w:r>
          </w:p>
        </w:tc>
        <w:tc>
          <w:tcPr>
            <w:tcW w:w="1142"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r w:rsidRPr="007E43C2">
              <w:rPr>
                <w:sz w:val="18"/>
                <w:szCs w:val="18"/>
                <w:lang w:val="uz-Latn-UZ"/>
              </w:rPr>
              <w:t>70</w:t>
            </w:r>
          </w:p>
        </w:tc>
        <w:tc>
          <w:tcPr>
            <w:tcW w:w="993"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r w:rsidRPr="007E43C2">
              <w:rPr>
                <w:sz w:val="18"/>
                <w:szCs w:val="18"/>
                <w:lang w:val="uz-Latn-UZ"/>
              </w:rPr>
              <w:t>20</w:t>
            </w:r>
          </w:p>
        </w:tc>
        <w:tc>
          <w:tcPr>
            <w:tcW w:w="1384" w:type="dxa"/>
            <w:vAlign w:val="center"/>
          </w:tcPr>
          <w:p w:rsidR="00103397" w:rsidRPr="007E43C2" w:rsidRDefault="00103397" w:rsidP="006B4276">
            <w:pPr>
              <w:jc w:val="center"/>
              <w:rPr>
                <w:sz w:val="17"/>
                <w:szCs w:val="17"/>
                <w:lang w:val="uz-Latn-UZ"/>
              </w:rPr>
            </w:pPr>
          </w:p>
          <w:p w:rsidR="00103397" w:rsidRPr="007E43C2" w:rsidRDefault="00103397" w:rsidP="006B4276">
            <w:pPr>
              <w:jc w:val="center"/>
              <w:rPr>
                <w:sz w:val="17"/>
                <w:szCs w:val="17"/>
                <w:lang w:val="uz-Latn-UZ"/>
              </w:rPr>
            </w:pPr>
          </w:p>
          <w:p w:rsidR="00103397" w:rsidRPr="007E43C2" w:rsidRDefault="00103397" w:rsidP="006B4276">
            <w:pPr>
              <w:jc w:val="center"/>
              <w:rPr>
                <w:sz w:val="17"/>
                <w:szCs w:val="17"/>
                <w:lang w:val="uz-Latn-UZ"/>
              </w:rPr>
            </w:pPr>
            <w:r w:rsidRPr="007E43C2">
              <w:rPr>
                <w:sz w:val="18"/>
                <w:szCs w:val="17"/>
                <w:lang w:val="uz-Latn-UZ"/>
              </w:rPr>
              <w:t>х</w:t>
            </w:r>
          </w:p>
        </w:tc>
        <w:tc>
          <w:tcPr>
            <w:tcW w:w="750"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tc>
        <w:tc>
          <w:tcPr>
            <w:tcW w:w="1190"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tc>
        <w:tc>
          <w:tcPr>
            <w:tcW w:w="840"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tc>
        <w:tc>
          <w:tcPr>
            <w:tcW w:w="1787" w:type="dxa"/>
            <w:vAlign w:val="center"/>
          </w:tcPr>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p w:rsidR="00103397" w:rsidRPr="007E43C2" w:rsidRDefault="00103397" w:rsidP="006A452A">
            <w:pPr>
              <w:jc w:val="center"/>
              <w:rPr>
                <w:sz w:val="18"/>
                <w:szCs w:val="18"/>
                <w:lang w:val="uz-Latn-UZ"/>
              </w:rPr>
            </w:pPr>
          </w:p>
        </w:tc>
      </w:tr>
      <w:tr w:rsidR="00103397" w:rsidRPr="007E43C2" w:rsidTr="000137FB">
        <w:tc>
          <w:tcPr>
            <w:tcW w:w="6799" w:type="dxa"/>
            <w:vAlign w:val="center"/>
          </w:tcPr>
          <w:p w:rsidR="00103397" w:rsidRPr="007E43C2" w:rsidRDefault="00103397" w:rsidP="00103397">
            <w:pPr>
              <w:ind w:right="-94"/>
              <w:rPr>
                <w:b/>
                <w:spacing w:val="-4"/>
                <w:sz w:val="18"/>
                <w:szCs w:val="18"/>
                <w:lang w:val="uz-Latn-UZ"/>
              </w:rPr>
            </w:pPr>
            <w:r w:rsidRPr="007E43C2">
              <w:rPr>
                <w:b/>
                <w:spacing w:val="-4"/>
                <w:sz w:val="18"/>
                <w:szCs w:val="18"/>
                <w:lang w:val="uz-Latn-UZ"/>
              </w:rPr>
              <w:t>Ovozli aloqa, SMS xabar va ma’lumot uzatish (internet) (kam iste’molli paket)</w:t>
            </w:r>
          </w:p>
          <w:p w:rsidR="00103397" w:rsidRPr="007E43C2" w:rsidRDefault="00103397" w:rsidP="00103397">
            <w:pPr>
              <w:ind w:right="-40"/>
              <w:rPr>
                <w:spacing w:val="-8"/>
                <w:sz w:val="18"/>
                <w:szCs w:val="18"/>
                <w:lang w:val="uz-Latn-UZ"/>
              </w:rPr>
            </w:pPr>
            <w:r w:rsidRPr="007E43C2">
              <w:rPr>
                <w:spacing w:val="-8"/>
                <w:sz w:val="18"/>
                <w:szCs w:val="18"/>
                <w:lang w:val="uz-Latn-UZ"/>
              </w:rPr>
              <w:t>Голосовая связь, SMS сообщение и передача данных (интернет) (пакет низкого потребления)</w:t>
            </w: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10</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140</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70</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500 MBayt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500 МБайт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Align w:val="center"/>
          </w:tcPr>
          <w:p w:rsidR="00103397" w:rsidRPr="007E43C2" w:rsidRDefault="00103397" w:rsidP="00103397">
            <w:pPr>
              <w:ind w:right="-94"/>
              <w:rPr>
                <w:b/>
                <w:spacing w:val="-4"/>
                <w:sz w:val="18"/>
                <w:szCs w:val="18"/>
                <w:lang w:val="uz-Latn-UZ"/>
              </w:rPr>
            </w:pPr>
            <w:r w:rsidRPr="007E43C2">
              <w:rPr>
                <w:b/>
                <w:spacing w:val="-4"/>
                <w:sz w:val="18"/>
                <w:szCs w:val="18"/>
                <w:lang w:val="uz-Latn-UZ"/>
              </w:rPr>
              <w:t>Ovozli aloqa, SMS xabar va ma’lumot uzatish (internet) (ko‘p iste’molli paket)</w:t>
            </w:r>
          </w:p>
          <w:p w:rsidR="00103397" w:rsidRPr="007E43C2" w:rsidRDefault="00103397" w:rsidP="00103397">
            <w:pPr>
              <w:ind w:right="-40"/>
              <w:rPr>
                <w:spacing w:val="-10"/>
                <w:sz w:val="18"/>
                <w:szCs w:val="18"/>
                <w:lang w:val="uz-Latn-UZ"/>
              </w:rPr>
            </w:pPr>
            <w:r w:rsidRPr="007E43C2">
              <w:rPr>
                <w:spacing w:val="-10"/>
                <w:sz w:val="18"/>
                <w:szCs w:val="18"/>
                <w:lang w:val="uz-Latn-UZ"/>
              </w:rPr>
              <w:t xml:space="preserve">Голосовая связь, SMS сообщение и передача данных (интернет) (пакет </w:t>
            </w:r>
            <w:r w:rsidRPr="007E43C2">
              <w:rPr>
                <w:bCs/>
                <w:spacing w:val="-10"/>
                <w:sz w:val="18"/>
                <w:szCs w:val="18"/>
                <w:lang w:val="uz-Latn-UZ"/>
              </w:rPr>
              <w:t xml:space="preserve">высокого </w:t>
            </w:r>
            <w:r w:rsidRPr="007E43C2">
              <w:rPr>
                <w:spacing w:val="-10"/>
                <w:sz w:val="18"/>
                <w:szCs w:val="18"/>
                <w:lang w:val="uz-Latn-UZ"/>
              </w:rPr>
              <w:t>потребления)</w:t>
            </w: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11</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140</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70</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1,5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1,5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restart"/>
            <w:vAlign w:val="center"/>
          </w:tcPr>
          <w:p w:rsidR="00103397" w:rsidRPr="007E43C2" w:rsidRDefault="00103397" w:rsidP="00103397">
            <w:pPr>
              <w:ind w:right="-94"/>
              <w:rPr>
                <w:b/>
                <w:sz w:val="18"/>
                <w:szCs w:val="18"/>
                <w:lang w:val="uz-Latn-UZ"/>
              </w:rPr>
            </w:pPr>
            <w:r w:rsidRPr="007E43C2">
              <w:rPr>
                <w:b/>
                <w:sz w:val="18"/>
                <w:szCs w:val="18"/>
                <w:lang w:val="uz-Latn-UZ"/>
              </w:rPr>
              <w:t xml:space="preserve">Jismoniy shaxslar uchun mobil ma'lumot uzatish (internet) tarif paketi </w:t>
            </w:r>
          </w:p>
          <w:p w:rsidR="00103397" w:rsidRPr="007E43C2" w:rsidRDefault="00103397" w:rsidP="00103397">
            <w:pPr>
              <w:ind w:right="-94"/>
              <w:rPr>
                <w:b/>
                <w:spacing w:val="-4"/>
                <w:sz w:val="18"/>
                <w:szCs w:val="18"/>
                <w:lang w:val="uz-Latn-UZ"/>
              </w:rPr>
            </w:pPr>
            <w:r w:rsidRPr="007E43C2">
              <w:rPr>
                <w:sz w:val="18"/>
                <w:szCs w:val="18"/>
                <w:lang w:val="uz-Latn-UZ"/>
              </w:rPr>
              <w:t xml:space="preserve">Тарифные пакеты мобильной передачи данных </w:t>
            </w:r>
            <w:r w:rsidRPr="007E43C2">
              <w:rPr>
                <w:spacing w:val="-4"/>
                <w:sz w:val="18"/>
                <w:szCs w:val="18"/>
                <w:lang w:val="uz-Latn-UZ"/>
              </w:rPr>
              <w:t xml:space="preserve">(интернет) </w:t>
            </w:r>
            <w:r w:rsidRPr="007E43C2">
              <w:rPr>
                <w:sz w:val="18"/>
                <w:szCs w:val="18"/>
                <w:lang w:val="uz-Latn-UZ"/>
              </w:rPr>
              <w:t>для физических лиц</w:t>
            </w: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12</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1,5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1,5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13</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5 </w:t>
            </w:r>
            <w:r w:rsidR="0025120F" w:rsidRPr="007E43C2">
              <w:rPr>
                <w:b/>
                <w:sz w:val="18"/>
                <w:szCs w:val="18"/>
                <w:lang w:val="uz-Latn-UZ"/>
              </w:rPr>
              <w:t>G</w:t>
            </w:r>
            <w:r w:rsidRPr="007E43C2">
              <w:rPr>
                <w:b/>
                <w:sz w:val="18"/>
                <w:szCs w:val="18"/>
                <w:lang w:val="uz-Latn-UZ"/>
              </w:rPr>
              <w:t xml:space="preserve">Bayt </w:t>
            </w:r>
          </w:p>
          <w:p w:rsidR="00103397" w:rsidRPr="007E43C2" w:rsidRDefault="00103397" w:rsidP="00E33C66">
            <w:pPr>
              <w:spacing w:line="216" w:lineRule="auto"/>
              <w:jc w:val="center"/>
              <w:rPr>
                <w:sz w:val="18"/>
                <w:szCs w:val="18"/>
                <w:lang w:val="uz-Latn-UZ"/>
              </w:rPr>
            </w:pPr>
            <w:r w:rsidRPr="007E43C2">
              <w:rPr>
                <w:sz w:val="18"/>
                <w:szCs w:val="18"/>
                <w:lang w:val="uz-Latn-UZ"/>
              </w:rPr>
              <w:t>5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14</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10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10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15</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426E58" w:rsidRPr="007E43C2" w:rsidRDefault="00103397" w:rsidP="00E33C66">
            <w:pPr>
              <w:spacing w:line="216" w:lineRule="auto"/>
              <w:jc w:val="center"/>
              <w:rPr>
                <w:sz w:val="18"/>
                <w:szCs w:val="18"/>
              </w:rPr>
            </w:pPr>
            <w:r w:rsidRPr="007E43C2">
              <w:rPr>
                <w:b/>
                <w:sz w:val="18"/>
                <w:szCs w:val="18"/>
                <w:lang w:val="uz-Latn-UZ"/>
              </w:rPr>
              <w:t xml:space="preserve">20 </w:t>
            </w:r>
            <w:r w:rsidR="0025120F" w:rsidRPr="007E43C2">
              <w:rPr>
                <w:b/>
                <w:sz w:val="18"/>
                <w:szCs w:val="18"/>
                <w:lang w:val="uz-Latn-UZ"/>
              </w:rPr>
              <w:t>G</w:t>
            </w:r>
            <w:r w:rsidRPr="007E43C2">
              <w:rPr>
                <w:b/>
                <w:sz w:val="18"/>
                <w:szCs w:val="18"/>
                <w:lang w:val="uz-Latn-UZ"/>
              </w:rPr>
              <w:t>Bayt</w:t>
            </w:r>
            <w:r w:rsidRPr="007E43C2">
              <w:rPr>
                <w:sz w:val="18"/>
                <w:szCs w:val="18"/>
                <w:lang w:val="uz-Latn-UZ"/>
              </w:rPr>
              <w:t xml:space="preserve"> </w:t>
            </w:r>
          </w:p>
          <w:p w:rsidR="00103397" w:rsidRPr="007E43C2" w:rsidRDefault="00103397" w:rsidP="00E33C66">
            <w:pPr>
              <w:spacing w:line="216" w:lineRule="auto"/>
              <w:jc w:val="center"/>
              <w:rPr>
                <w:sz w:val="18"/>
                <w:szCs w:val="18"/>
                <w:lang w:val="uz-Latn-UZ"/>
              </w:rPr>
            </w:pPr>
            <w:r w:rsidRPr="007E43C2">
              <w:rPr>
                <w:sz w:val="18"/>
                <w:szCs w:val="18"/>
                <w:lang w:val="uz-Latn-UZ"/>
              </w:rPr>
              <w:t>20 Гбайт</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r w:rsidR="00103397" w:rsidRPr="007E43C2" w:rsidTr="000137FB">
        <w:tc>
          <w:tcPr>
            <w:tcW w:w="6799" w:type="dxa"/>
            <w:vMerge/>
            <w:vAlign w:val="center"/>
          </w:tcPr>
          <w:p w:rsidR="00103397" w:rsidRPr="007E43C2" w:rsidRDefault="00103397" w:rsidP="00103397">
            <w:pPr>
              <w:ind w:right="-94"/>
              <w:rPr>
                <w:b/>
                <w:spacing w:val="-4"/>
                <w:sz w:val="18"/>
                <w:szCs w:val="18"/>
                <w:lang w:val="uz-Latn-UZ"/>
              </w:rPr>
            </w:pPr>
          </w:p>
        </w:tc>
        <w:tc>
          <w:tcPr>
            <w:tcW w:w="700" w:type="dxa"/>
            <w:vAlign w:val="center"/>
          </w:tcPr>
          <w:p w:rsidR="00103397" w:rsidRPr="007E43C2" w:rsidRDefault="00D77BDF" w:rsidP="00103397">
            <w:pPr>
              <w:jc w:val="center"/>
              <w:rPr>
                <w:sz w:val="18"/>
                <w:szCs w:val="18"/>
                <w:lang w:val="uz-Latn-UZ"/>
              </w:rPr>
            </w:pPr>
            <w:r w:rsidRPr="007E43C2">
              <w:rPr>
                <w:sz w:val="18"/>
                <w:szCs w:val="18"/>
                <w:lang w:val="uz-Cyrl-UZ"/>
              </w:rPr>
              <w:t>11</w:t>
            </w:r>
            <w:r w:rsidR="00103397" w:rsidRPr="007E43C2">
              <w:rPr>
                <w:sz w:val="18"/>
                <w:szCs w:val="18"/>
                <w:lang w:val="uz-Latn-UZ"/>
              </w:rPr>
              <w:t>16</w:t>
            </w:r>
          </w:p>
        </w:tc>
        <w:tc>
          <w:tcPr>
            <w:tcW w:w="1142"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993" w:type="dxa"/>
            <w:vAlign w:val="center"/>
          </w:tcPr>
          <w:p w:rsidR="00103397" w:rsidRPr="007E43C2" w:rsidRDefault="00103397" w:rsidP="00103397">
            <w:pPr>
              <w:jc w:val="center"/>
              <w:rPr>
                <w:sz w:val="18"/>
                <w:szCs w:val="18"/>
                <w:lang w:val="uz-Latn-UZ"/>
              </w:rPr>
            </w:pPr>
            <w:r w:rsidRPr="007E43C2">
              <w:rPr>
                <w:sz w:val="18"/>
                <w:szCs w:val="18"/>
                <w:lang w:val="uz-Latn-UZ"/>
              </w:rPr>
              <w:t>х</w:t>
            </w:r>
          </w:p>
        </w:tc>
        <w:tc>
          <w:tcPr>
            <w:tcW w:w="1384" w:type="dxa"/>
            <w:vAlign w:val="center"/>
          </w:tcPr>
          <w:p w:rsidR="00103397" w:rsidRPr="007E43C2" w:rsidRDefault="00103397" w:rsidP="00E33C66">
            <w:pPr>
              <w:spacing w:line="216" w:lineRule="auto"/>
              <w:jc w:val="center"/>
              <w:rPr>
                <w:sz w:val="18"/>
                <w:szCs w:val="18"/>
                <w:lang w:val="uz-Latn-UZ"/>
              </w:rPr>
            </w:pPr>
            <w:r w:rsidRPr="007E43C2">
              <w:rPr>
                <w:b/>
                <w:sz w:val="18"/>
                <w:szCs w:val="18"/>
                <w:lang w:val="uz-Latn-UZ"/>
              </w:rPr>
              <w:t xml:space="preserve">cheksiz </w:t>
            </w:r>
            <w:r w:rsidRPr="007E43C2">
              <w:rPr>
                <w:sz w:val="18"/>
                <w:szCs w:val="18"/>
                <w:lang w:val="uz-Latn-UZ"/>
              </w:rPr>
              <w:t>безлимитный</w:t>
            </w:r>
          </w:p>
        </w:tc>
        <w:tc>
          <w:tcPr>
            <w:tcW w:w="750" w:type="dxa"/>
            <w:vAlign w:val="center"/>
          </w:tcPr>
          <w:p w:rsidR="00103397" w:rsidRPr="007E43C2" w:rsidRDefault="00103397" w:rsidP="00103397">
            <w:pPr>
              <w:jc w:val="center"/>
              <w:rPr>
                <w:sz w:val="18"/>
                <w:szCs w:val="18"/>
                <w:lang w:val="uz-Latn-UZ"/>
              </w:rPr>
            </w:pPr>
          </w:p>
        </w:tc>
        <w:tc>
          <w:tcPr>
            <w:tcW w:w="1190" w:type="dxa"/>
            <w:vAlign w:val="center"/>
          </w:tcPr>
          <w:p w:rsidR="00103397" w:rsidRPr="007E43C2" w:rsidRDefault="00103397" w:rsidP="00103397">
            <w:pPr>
              <w:jc w:val="center"/>
              <w:rPr>
                <w:sz w:val="18"/>
                <w:szCs w:val="18"/>
                <w:lang w:val="uz-Latn-UZ"/>
              </w:rPr>
            </w:pPr>
          </w:p>
        </w:tc>
        <w:tc>
          <w:tcPr>
            <w:tcW w:w="840" w:type="dxa"/>
            <w:vAlign w:val="center"/>
          </w:tcPr>
          <w:p w:rsidR="00103397" w:rsidRPr="007E43C2" w:rsidRDefault="00103397" w:rsidP="00103397">
            <w:pPr>
              <w:jc w:val="center"/>
              <w:rPr>
                <w:sz w:val="18"/>
                <w:szCs w:val="18"/>
                <w:lang w:val="uz-Latn-UZ"/>
              </w:rPr>
            </w:pPr>
          </w:p>
        </w:tc>
        <w:tc>
          <w:tcPr>
            <w:tcW w:w="1787" w:type="dxa"/>
            <w:vAlign w:val="center"/>
          </w:tcPr>
          <w:p w:rsidR="00103397" w:rsidRPr="007E43C2" w:rsidRDefault="00103397" w:rsidP="00103397">
            <w:pPr>
              <w:jc w:val="center"/>
              <w:rPr>
                <w:sz w:val="18"/>
                <w:szCs w:val="18"/>
                <w:lang w:val="uz-Latn-UZ"/>
              </w:rPr>
            </w:pPr>
          </w:p>
        </w:tc>
      </w:tr>
    </w:tbl>
    <w:p w:rsidR="0071510D" w:rsidRPr="007E43C2" w:rsidRDefault="0071510D" w:rsidP="00103397">
      <w:pPr>
        <w:pStyle w:val="3"/>
        <w:spacing w:line="216" w:lineRule="auto"/>
        <w:ind w:right="-40"/>
        <w:jc w:val="center"/>
        <w:rPr>
          <w:rFonts w:ascii="Times New Roman" w:hAnsi="Times New Roman"/>
          <w:kern w:val="28"/>
          <w:sz w:val="10"/>
          <w:szCs w:val="24"/>
          <w:lang w:val="en-US"/>
        </w:rPr>
      </w:pPr>
    </w:p>
    <w:p w:rsidR="00F872F5" w:rsidRPr="007E43C2" w:rsidRDefault="00F872F5" w:rsidP="00103397">
      <w:pPr>
        <w:pStyle w:val="3"/>
        <w:spacing w:line="216" w:lineRule="auto"/>
        <w:ind w:right="-40"/>
        <w:jc w:val="center"/>
        <w:rPr>
          <w:rFonts w:ascii="Times New Roman" w:hAnsi="Times New Roman"/>
          <w:kern w:val="28"/>
          <w:sz w:val="8"/>
          <w:szCs w:val="24"/>
          <w:lang w:val="en-US"/>
        </w:rPr>
      </w:pPr>
    </w:p>
    <w:p w:rsidR="00F872F5" w:rsidRPr="007E43C2" w:rsidRDefault="00F872F5" w:rsidP="00F872F5">
      <w:pPr>
        <w:jc w:val="center"/>
        <w:rPr>
          <w:sz w:val="10"/>
          <w:lang w:val="en-US"/>
        </w:rPr>
      </w:pPr>
    </w:p>
    <w:p w:rsidR="00103397" w:rsidRPr="007E43C2" w:rsidRDefault="00FE041E" w:rsidP="00103397">
      <w:pPr>
        <w:pStyle w:val="3"/>
        <w:spacing w:line="216" w:lineRule="auto"/>
        <w:ind w:right="-40"/>
        <w:jc w:val="center"/>
        <w:rPr>
          <w:rFonts w:ascii="Times New Roman" w:hAnsi="Times New Roman"/>
          <w:kern w:val="28"/>
          <w:sz w:val="24"/>
          <w:szCs w:val="24"/>
          <w:lang w:val="uz-Latn-UZ"/>
        </w:rPr>
      </w:pPr>
      <w:r w:rsidRPr="007E43C2">
        <w:rPr>
          <w:rFonts w:ascii="Times New Roman" w:hAnsi="Times New Roman"/>
          <w:kern w:val="28"/>
          <w:sz w:val="24"/>
          <w:szCs w:val="24"/>
          <w:lang w:val="uz-Cyrl-UZ"/>
        </w:rPr>
        <w:lastRenderedPageBreak/>
        <w:t>1</w:t>
      </w:r>
      <w:r w:rsidR="00DD0067" w:rsidRPr="007E43C2">
        <w:rPr>
          <w:rFonts w:ascii="Times New Roman" w:hAnsi="Times New Roman"/>
          <w:kern w:val="28"/>
          <w:sz w:val="24"/>
          <w:szCs w:val="24"/>
          <w:lang w:val="en-US"/>
        </w:rPr>
        <w:t>2</w:t>
      </w:r>
      <w:r w:rsidR="00103397" w:rsidRPr="007E43C2">
        <w:rPr>
          <w:rFonts w:ascii="Times New Roman" w:hAnsi="Times New Roman"/>
          <w:kern w:val="28"/>
          <w:sz w:val="24"/>
          <w:szCs w:val="24"/>
          <w:lang w:val="uz-Latn-UZ"/>
        </w:rPr>
        <w:t xml:space="preserve"> BOB. INTERNET PROVAYDER XIZMATLARINI KO‘RSATISH</w:t>
      </w:r>
    </w:p>
    <w:p w:rsidR="00103397" w:rsidRPr="007E43C2" w:rsidRDefault="00103397" w:rsidP="00103397">
      <w:pPr>
        <w:pStyle w:val="3"/>
        <w:spacing w:line="216" w:lineRule="auto"/>
        <w:ind w:right="-40"/>
        <w:jc w:val="center"/>
        <w:rPr>
          <w:rFonts w:ascii="Times New Roman" w:hAnsi="Times New Roman"/>
          <w:b w:val="0"/>
          <w:sz w:val="24"/>
          <w:szCs w:val="24"/>
          <w:lang w:val="uz-Latn-UZ"/>
        </w:rPr>
      </w:pPr>
      <w:r w:rsidRPr="007E43C2">
        <w:rPr>
          <w:rFonts w:ascii="Times New Roman" w:hAnsi="Times New Roman"/>
          <w:b w:val="0"/>
          <w:sz w:val="24"/>
          <w:szCs w:val="24"/>
          <w:lang w:val="uz-Latn-UZ"/>
        </w:rPr>
        <w:t xml:space="preserve">ГЛАВА </w:t>
      </w:r>
      <w:r w:rsidR="00FE041E" w:rsidRPr="007E43C2">
        <w:rPr>
          <w:rFonts w:ascii="Times New Roman" w:hAnsi="Times New Roman"/>
          <w:b w:val="0"/>
          <w:sz w:val="24"/>
          <w:szCs w:val="24"/>
          <w:lang w:val="uz-Cyrl-UZ"/>
        </w:rPr>
        <w:t>1</w:t>
      </w:r>
      <w:r w:rsidR="00DD0067" w:rsidRPr="007E43C2">
        <w:rPr>
          <w:rFonts w:ascii="Times New Roman" w:hAnsi="Times New Roman"/>
          <w:b w:val="0"/>
          <w:sz w:val="24"/>
          <w:szCs w:val="24"/>
          <w:lang w:val="uz-Latn-UZ"/>
        </w:rPr>
        <w:t>2</w:t>
      </w:r>
      <w:r w:rsidRPr="007E43C2">
        <w:rPr>
          <w:rFonts w:ascii="Times New Roman" w:hAnsi="Times New Roman"/>
          <w:b w:val="0"/>
          <w:sz w:val="24"/>
          <w:szCs w:val="24"/>
          <w:lang w:val="uz-Latn-UZ"/>
        </w:rPr>
        <w:t>. ПРЕДОСТАВ</w:t>
      </w:r>
      <w:r w:rsidR="00C35277" w:rsidRPr="007E43C2">
        <w:rPr>
          <w:rFonts w:ascii="Times New Roman" w:hAnsi="Times New Roman"/>
          <w:b w:val="0"/>
          <w:sz w:val="24"/>
          <w:szCs w:val="24"/>
          <w:lang w:val="uz-Latn-UZ"/>
        </w:rPr>
        <w:t>ЛЕНИЕ УСЛУГ ИНТЕРНЕТ ПРОВАЙДЕРА</w:t>
      </w:r>
    </w:p>
    <w:p w:rsidR="00103397" w:rsidRPr="007E43C2" w:rsidRDefault="00103397" w:rsidP="00103397">
      <w:pPr>
        <w:rPr>
          <w:sz w:val="6"/>
          <w:lang w:val="uz-Latn-UZ"/>
        </w:rPr>
      </w:pPr>
    </w:p>
    <w:p w:rsidR="00103397" w:rsidRPr="007E43C2" w:rsidRDefault="00103397" w:rsidP="00883EA8">
      <w:pPr>
        <w:ind w:left="168"/>
        <w:rPr>
          <w:b/>
          <w:sz w:val="18"/>
          <w:szCs w:val="18"/>
          <w:lang w:val="uz-Latn-UZ"/>
        </w:rPr>
      </w:pPr>
      <w:r w:rsidRPr="007E43C2">
        <w:rPr>
          <w:b/>
          <w:sz w:val="18"/>
          <w:szCs w:val="18"/>
          <w:lang w:val="uz-Latn-UZ"/>
        </w:rPr>
        <w:t xml:space="preserve">Eng ommaviy </w:t>
      </w:r>
      <w:r w:rsidR="00883EA8" w:rsidRPr="007E43C2">
        <w:rPr>
          <w:b/>
          <w:sz w:val="18"/>
          <w:szCs w:val="18"/>
          <w:lang w:val="uz-Latn-UZ"/>
        </w:rPr>
        <w:t xml:space="preserve">tarqalgan </w:t>
      </w:r>
      <w:r w:rsidRPr="007E43C2">
        <w:rPr>
          <w:b/>
          <w:sz w:val="18"/>
          <w:szCs w:val="18"/>
          <w:lang w:val="uz-Latn-UZ"/>
        </w:rPr>
        <w:t>tarif paketi ko‘rsatiladi (imtiyoz va bonuslardan tashqari).</w:t>
      </w:r>
    </w:p>
    <w:p w:rsidR="00D61FB5" w:rsidRPr="007E43C2" w:rsidRDefault="00103397" w:rsidP="00D61FB5">
      <w:pPr>
        <w:ind w:left="170" w:right="561"/>
        <w:rPr>
          <w:sz w:val="18"/>
          <w:szCs w:val="18"/>
          <w:lang w:val="uz-Latn-UZ"/>
        </w:rPr>
      </w:pPr>
      <w:r w:rsidRPr="007E43C2">
        <w:rPr>
          <w:sz w:val="18"/>
          <w:szCs w:val="18"/>
          <w:lang w:val="uz-Latn-UZ"/>
        </w:rPr>
        <w:t xml:space="preserve">Указывается наиболее массовый </w:t>
      </w:r>
      <w:r w:rsidR="00883EA8" w:rsidRPr="007E43C2">
        <w:rPr>
          <w:sz w:val="18"/>
          <w:szCs w:val="18"/>
          <w:lang w:val="uz-Latn-UZ"/>
        </w:rPr>
        <w:t>распространен</w:t>
      </w:r>
      <w:r w:rsidR="00883EA8" w:rsidRPr="007E43C2">
        <w:rPr>
          <w:sz w:val="18"/>
          <w:szCs w:val="18"/>
          <w:lang w:val="uz-Cyrl-UZ"/>
        </w:rPr>
        <w:t>ный</w:t>
      </w:r>
      <w:r w:rsidR="00883EA8" w:rsidRPr="007E43C2">
        <w:rPr>
          <w:sz w:val="18"/>
          <w:szCs w:val="18"/>
          <w:lang w:val="uz-Latn-UZ"/>
        </w:rPr>
        <w:t xml:space="preserve"> </w:t>
      </w:r>
      <w:r w:rsidRPr="007E43C2">
        <w:rPr>
          <w:sz w:val="18"/>
          <w:szCs w:val="18"/>
          <w:lang w:val="uz-Latn-UZ"/>
        </w:rPr>
        <w:t>тарифный пакет (без учета льгот и бонусов).</w:t>
      </w:r>
      <w:r w:rsidR="00D61FB5" w:rsidRPr="007E43C2">
        <w:rPr>
          <w:sz w:val="18"/>
          <w:szCs w:val="18"/>
          <w:lang w:val="uz-Cyrl-UZ"/>
        </w:rPr>
        <w:t xml:space="preserve">                                                                       </w:t>
      </w:r>
      <w:r w:rsidR="00D61FB5" w:rsidRPr="007E43C2">
        <w:rPr>
          <w:b/>
          <w:spacing w:val="-8"/>
          <w:sz w:val="18"/>
          <w:szCs w:val="18"/>
          <w:lang w:val="uz-Latn-UZ"/>
        </w:rPr>
        <w:t xml:space="preserve"> (</w:t>
      </w:r>
      <w:r w:rsidR="00D61FB5" w:rsidRPr="007E43C2">
        <w:rPr>
          <w:b/>
          <w:sz w:val="18"/>
          <w:szCs w:val="18"/>
          <w:lang w:val="uz-Latn-UZ"/>
        </w:rPr>
        <w:t>QQS, aksiz va boshqalarsiz,</w:t>
      </w:r>
      <w:r w:rsidR="00D61FB5" w:rsidRPr="007E43C2">
        <w:rPr>
          <w:sz w:val="18"/>
          <w:szCs w:val="18"/>
          <w:lang w:val="uz-Latn-UZ"/>
        </w:rPr>
        <w:t xml:space="preserve"> без НДС, акциза и других</w:t>
      </w:r>
      <w:r w:rsidR="00D61FB5" w:rsidRPr="007E43C2">
        <w:rPr>
          <w:b/>
          <w:spacing w:val="-8"/>
          <w:sz w:val="18"/>
          <w:szCs w:val="18"/>
          <w:lang w:val="uz-Latn-UZ"/>
        </w:rPr>
        <w:t>)</w:t>
      </w:r>
    </w:p>
    <w:tbl>
      <w:tblPr>
        <w:tblpPr w:leftFromText="180" w:rightFromText="180" w:vertAnchor="text" w:horzAnchor="margin" w:tblpY="6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739"/>
        <w:gridCol w:w="1388"/>
        <w:gridCol w:w="957"/>
        <w:gridCol w:w="1825"/>
        <w:gridCol w:w="1513"/>
        <w:gridCol w:w="2225"/>
      </w:tblGrid>
      <w:tr w:rsidR="00D61FB5" w:rsidRPr="007E43C2" w:rsidTr="00D61FB5">
        <w:trPr>
          <w:cantSplit/>
          <w:tblHeader/>
        </w:trPr>
        <w:tc>
          <w:tcPr>
            <w:tcW w:w="6799" w:type="dxa"/>
            <w:vMerge w:val="restart"/>
            <w:vAlign w:val="center"/>
          </w:tcPr>
          <w:p w:rsidR="00D61FB5" w:rsidRPr="007E43C2" w:rsidRDefault="00D61FB5" w:rsidP="00D61FB5">
            <w:pPr>
              <w:spacing w:before="40"/>
              <w:ind w:right="-40" w:firstLine="163"/>
              <w:jc w:val="center"/>
              <w:rPr>
                <w:sz w:val="18"/>
                <w:szCs w:val="18"/>
                <w:lang w:val="uz-Latn-UZ"/>
              </w:rPr>
            </w:pPr>
            <w:r w:rsidRPr="007E43C2">
              <w:rPr>
                <w:b/>
                <w:sz w:val="18"/>
                <w:szCs w:val="18"/>
                <w:lang w:val="uz-Latn-UZ"/>
              </w:rPr>
              <w:t xml:space="preserve">Xizmat nomi </w:t>
            </w:r>
            <w:r w:rsidRPr="007E43C2">
              <w:rPr>
                <w:sz w:val="18"/>
                <w:szCs w:val="18"/>
                <w:lang w:val="uz-Latn-UZ"/>
              </w:rPr>
              <w:br/>
              <w:t>Наименование услуги</w:t>
            </w:r>
          </w:p>
        </w:tc>
        <w:tc>
          <w:tcPr>
            <w:tcW w:w="739" w:type="dxa"/>
            <w:vMerge w:val="restart"/>
            <w:vAlign w:val="center"/>
          </w:tcPr>
          <w:p w:rsidR="00D61FB5" w:rsidRPr="007E43C2" w:rsidRDefault="00D61FB5" w:rsidP="00D61FB5">
            <w:pPr>
              <w:jc w:val="center"/>
              <w:rPr>
                <w:sz w:val="18"/>
                <w:szCs w:val="18"/>
                <w:lang w:val="uz-Latn-UZ"/>
              </w:rPr>
            </w:pPr>
            <w:r w:rsidRPr="007E43C2">
              <w:rPr>
                <w:b/>
                <w:sz w:val="18"/>
                <w:szCs w:val="18"/>
                <w:lang w:val="uz-Latn-UZ"/>
              </w:rPr>
              <w:t xml:space="preserve">Satr kodi </w:t>
            </w:r>
            <w:r w:rsidRPr="007E43C2">
              <w:rPr>
                <w:sz w:val="18"/>
                <w:szCs w:val="18"/>
                <w:lang w:val="uz-Latn-UZ"/>
              </w:rPr>
              <w:t>Код строки</w:t>
            </w:r>
          </w:p>
        </w:tc>
        <w:tc>
          <w:tcPr>
            <w:tcW w:w="1388" w:type="dxa"/>
            <w:vMerge w:val="restart"/>
            <w:vAlign w:val="center"/>
          </w:tcPr>
          <w:p w:rsidR="00D61FB5" w:rsidRPr="007E43C2" w:rsidRDefault="00D61FB5" w:rsidP="00D61FB5">
            <w:pPr>
              <w:pStyle w:val="15"/>
              <w:ind w:left="-111" w:right="-95"/>
              <w:jc w:val="center"/>
              <w:rPr>
                <w:b/>
                <w:sz w:val="18"/>
                <w:szCs w:val="18"/>
                <w:lang w:val="uz-Latn-UZ"/>
              </w:rPr>
            </w:pPr>
            <w:r w:rsidRPr="007E43C2">
              <w:rPr>
                <w:b/>
                <w:sz w:val="18"/>
                <w:szCs w:val="18"/>
                <w:lang w:val="uz-Latn-UZ"/>
              </w:rPr>
              <w:t>Internet trafik tezligi (Mbit/s)</w:t>
            </w:r>
          </w:p>
          <w:p w:rsidR="00D61FB5" w:rsidRPr="007E43C2" w:rsidRDefault="00D61FB5" w:rsidP="00D61FB5">
            <w:pPr>
              <w:pStyle w:val="15"/>
              <w:ind w:left="-111" w:right="-95"/>
              <w:jc w:val="center"/>
              <w:rPr>
                <w:b/>
                <w:sz w:val="18"/>
                <w:szCs w:val="18"/>
                <w:lang w:val="uz-Latn-UZ"/>
              </w:rPr>
            </w:pPr>
            <w:r w:rsidRPr="007E43C2">
              <w:rPr>
                <w:sz w:val="18"/>
                <w:szCs w:val="18"/>
                <w:lang w:val="uz-Latn-UZ"/>
              </w:rPr>
              <w:t>Скорость интернет трафика (Мбит/с)</w:t>
            </w:r>
          </w:p>
        </w:tc>
        <w:tc>
          <w:tcPr>
            <w:tcW w:w="0" w:type="auto"/>
            <w:vMerge w:val="restart"/>
            <w:vAlign w:val="center"/>
          </w:tcPr>
          <w:p w:rsidR="00D61FB5" w:rsidRPr="007E43C2" w:rsidRDefault="00D61FB5" w:rsidP="00D61FB5">
            <w:pPr>
              <w:pStyle w:val="15"/>
              <w:ind w:left="-111" w:right="-95"/>
              <w:jc w:val="center"/>
              <w:rPr>
                <w:b/>
                <w:sz w:val="18"/>
                <w:szCs w:val="18"/>
                <w:lang w:val="uz-Latn-UZ"/>
              </w:rPr>
            </w:pPr>
            <w:r w:rsidRPr="007E43C2">
              <w:rPr>
                <w:b/>
                <w:sz w:val="18"/>
                <w:szCs w:val="18"/>
                <w:lang w:val="uz-Latn-UZ"/>
              </w:rPr>
              <w:t>Paket nomi</w:t>
            </w:r>
          </w:p>
          <w:p w:rsidR="00D61FB5" w:rsidRPr="007E43C2" w:rsidRDefault="00D61FB5" w:rsidP="00D61FB5">
            <w:pPr>
              <w:pStyle w:val="15"/>
              <w:ind w:left="-111" w:right="-95"/>
              <w:jc w:val="center"/>
              <w:rPr>
                <w:b/>
                <w:sz w:val="18"/>
                <w:szCs w:val="18"/>
                <w:lang w:val="uz-Latn-UZ"/>
              </w:rPr>
            </w:pPr>
            <w:r w:rsidRPr="007E43C2">
              <w:rPr>
                <w:sz w:val="18"/>
                <w:szCs w:val="18"/>
                <w:lang w:val="uz-Latn-UZ"/>
              </w:rPr>
              <w:t>Название пакета</w:t>
            </w:r>
          </w:p>
        </w:tc>
        <w:tc>
          <w:tcPr>
            <w:tcW w:w="3338" w:type="dxa"/>
            <w:gridSpan w:val="2"/>
            <w:vAlign w:val="center"/>
          </w:tcPr>
          <w:p w:rsidR="00D61FB5" w:rsidRPr="007E43C2" w:rsidRDefault="00D61FB5" w:rsidP="00D61FB5">
            <w:pPr>
              <w:ind w:left="-66" w:right="-67"/>
              <w:jc w:val="center"/>
              <w:rPr>
                <w:b/>
                <w:sz w:val="18"/>
                <w:szCs w:val="18"/>
                <w:lang w:val="uz-Latn-UZ"/>
              </w:rPr>
            </w:pPr>
            <w:r w:rsidRPr="007E43C2">
              <w:rPr>
                <w:b/>
                <w:sz w:val="18"/>
                <w:szCs w:val="18"/>
                <w:lang w:val="uz-Latn-UZ"/>
              </w:rPr>
              <w:t>Paket (tarif) qiymati, so‘mda</w:t>
            </w:r>
          </w:p>
          <w:p w:rsidR="00D61FB5" w:rsidRPr="007E43C2" w:rsidRDefault="00D61FB5" w:rsidP="00D61FB5">
            <w:pPr>
              <w:ind w:left="-66" w:right="-67"/>
              <w:jc w:val="center"/>
              <w:rPr>
                <w:rFonts w:ascii="Calibri" w:hAnsi="Calibri"/>
                <w:sz w:val="18"/>
                <w:szCs w:val="18"/>
                <w:lang w:val="uz-Latn-UZ"/>
              </w:rPr>
            </w:pPr>
            <w:r w:rsidRPr="007E43C2">
              <w:rPr>
                <w:sz w:val="18"/>
                <w:szCs w:val="18"/>
                <w:lang w:val="uz-Latn-UZ"/>
              </w:rPr>
              <w:t>Стоимость пакета (тариф), в сумах</w:t>
            </w:r>
          </w:p>
        </w:tc>
        <w:tc>
          <w:tcPr>
            <w:tcW w:w="2225" w:type="dxa"/>
            <w:vMerge w:val="restart"/>
            <w:vAlign w:val="center"/>
          </w:tcPr>
          <w:p w:rsidR="00D61FB5" w:rsidRPr="007E43C2" w:rsidRDefault="00D61FB5" w:rsidP="00D61FB5">
            <w:pPr>
              <w:ind w:left="-101" w:right="-79"/>
              <w:jc w:val="center"/>
              <w:rPr>
                <w:b/>
                <w:sz w:val="18"/>
                <w:szCs w:val="18"/>
                <w:lang w:val="uz-Latn-UZ"/>
              </w:rPr>
            </w:pPr>
            <w:r w:rsidRPr="007E43C2">
              <w:rPr>
                <w:b/>
                <w:sz w:val="18"/>
                <w:szCs w:val="18"/>
                <w:lang w:val="uz-Latn-UZ"/>
              </w:rPr>
              <w:t>Izoh: qiymat (tarif) o‘zgarishi sabablari</w:t>
            </w:r>
          </w:p>
          <w:p w:rsidR="00D61FB5" w:rsidRPr="007E43C2" w:rsidRDefault="00D61FB5" w:rsidP="00D61FB5">
            <w:pPr>
              <w:ind w:left="-101" w:right="-79"/>
              <w:jc w:val="center"/>
              <w:rPr>
                <w:sz w:val="18"/>
                <w:szCs w:val="18"/>
                <w:lang w:val="uz-Latn-UZ"/>
              </w:rPr>
            </w:pPr>
            <w:r w:rsidRPr="007E43C2">
              <w:rPr>
                <w:sz w:val="18"/>
                <w:szCs w:val="18"/>
                <w:lang w:val="uz-Latn-UZ"/>
              </w:rPr>
              <w:t>Примечание:</w:t>
            </w:r>
          </w:p>
          <w:p w:rsidR="00D61FB5" w:rsidRPr="007E43C2" w:rsidRDefault="00D61FB5" w:rsidP="00D61FB5">
            <w:pPr>
              <w:jc w:val="center"/>
              <w:rPr>
                <w:rFonts w:ascii="Calibri" w:hAnsi="Calibri"/>
                <w:sz w:val="18"/>
                <w:szCs w:val="18"/>
                <w:lang w:val="uz-Latn-UZ"/>
              </w:rPr>
            </w:pPr>
            <w:r w:rsidRPr="007E43C2">
              <w:rPr>
                <w:sz w:val="18"/>
                <w:szCs w:val="18"/>
                <w:lang w:val="uz-Latn-UZ"/>
              </w:rPr>
              <w:t>причины изменения  стоимости (тарифа)</w:t>
            </w:r>
          </w:p>
        </w:tc>
      </w:tr>
      <w:tr w:rsidR="00D61FB5" w:rsidRPr="007E43C2" w:rsidTr="00D61FB5">
        <w:trPr>
          <w:cantSplit/>
          <w:trHeight w:val="485"/>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Merge/>
            <w:vAlign w:val="center"/>
          </w:tcPr>
          <w:p w:rsidR="00D61FB5" w:rsidRPr="007E43C2" w:rsidRDefault="00D61FB5" w:rsidP="00D61FB5">
            <w:pPr>
              <w:jc w:val="center"/>
              <w:rPr>
                <w:sz w:val="18"/>
                <w:szCs w:val="18"/>
                <w:lang w:val="uz-Latn-UZ"/>
              </w:rPr>
            </w:pPr>
          </w:p>
        </w:tc>
        <w:tc>
          <w:tcPr>
            <w:tcW w:w="1388" w:type="dxa"/>
            <w:vMerge/>
            <w:vAlign w:val="center"/>
          </w:tcPr>
          <w:p w:rsidR="00D61FB5" w:rsidRPr="007E43C2" w:rsidRDefault="00D61FB5" w:rsidP="00D61FB5">
            <w:pPr>
              <w:ind w:left="-93" w:right="-99"/>
              <w:jc w:val="center"/>
              <w:rPr>
                <w:sz w:val="18"/>
                <w:szCs w:val="18"/>
                <w:lang w:val="uz-Latn-UZ"/>
              </w:rPr>
            </w:pPr>
          </w:p>
        </w:tc>
        <w:tc>
          <w:tcPr>
            <w:tcW w:w="0" w:type="auto"/>
            <w:vMerge/>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spacing w:line="200" w:lineRule="exact"/>
              <w:ind w:left="-94" w:right="-78"/>
              <w:jc w:val="center"/>
              <w:rPr>
                <w:b/>
                <w:sz w:val="18"/>
                <w:szCs w:val="18"/>
                <w:lang w:val="uz-Latn-UZ"/>
              </w:rPr>
            </w:pPr>
            <w:r w:rsidRPr="007E43C2">
              <w:rPr>
                <w:b/>
                <w:sz w:val="18"/>
                <w:szCs w:val="18"/>
                <w:lang w:val="uz-Latn-UZ"/>
              </w:rPr>
              <w:t>o‘tgan oyda</w:t>
            </w:r>
          </w:p>
          <w:p w:rsidR="00D61FB5" w:rsidRPr="007E43C2" w:rsidRDefault="00D61FB5" w:rsidP="00D61FB5">
            <w:pPr>
              <w:spacing w:after="60" w:line="200" w:lineRule="exact"/>
              <w:ind w:left="-96" w:right="-79"/>
              <w:jc w:val="center"/>
              <w:rPr>
                <w:b/>
                <w:sz w:val="18"/>
                <w:szCs w:val="18"/>
                <w:lang w:val="uz-Latn-UZ"/>
              </w:rPr>
            </w:pPr>
            <w:r w:rsidRPr="007E43C2">
              <w:rPr>
                <w:sz w:val="18"/>
                <w:szCs w:val="18"/>
                <w:lang w:val="uz-Latn-UZ"/>
              </w:rPr>
              <w:t>предыдущего месяца</w:t>
            </w:r>
          </w:p>
        </w:tc>
        <w:tc>
          <w:tcPr>
            <w:tcW w:w="0" w:type="auto"/>
            <w:vAlign w:val="center"/>
          </w:tcPr>
          <w:p w:rsidR="00D61FB5" w:rsidRPr="007E43C2" w:rsidRDefault="00D61FB5" w:rsidP="00D61FB5">
            <w:pPr>
              <w:spacing w:line="200" w:lineRule="exact"/>
              <w:ind w:left="-96" w:right="-79"/>
              <w:jc w:val="center"/>
              <w:rPr>
                <w:b/>
                <w:sz w:val="18"/>
                <w:szCs w:val="18"/>
                <w:lang w:val="uz-Latn-UZ"/>
              </w:rPr>
            </w:pPr>
            <w:r w:rsidRPr="007E43C2">
              <w:rPr>
                <w:b/>
                <w:sz w:val="18"/>
                <w:szCs w:val="18"/>
                <w:lang w:val="uz-Latn-UZ"/>
              </w:rPr>
              <w:t>joriy oydа</w:t>
            </w:r>
          </w:p>
          <w:p w:rsidR="00D61FB5" w:rsidRPr="007E43C2" w:rsidRDefault="00D61FB5" w:rsidP="00D61FB5">
            <w:pPr>
              <w:ind w:right="-94"/>
              <w:jc w:val="center"/>
              <w:rPr>
                <w:rFonts w:ascii="Calibri" w:hAnsi="Calibri"/>
                <w:sz w:val="18"/>
                <w:szCs w:val="18"/>
                <w:lang w:val="uz-Latn-UZ"/>
              </w:rPr>
            </w:pPr>
            <w:r w:rsidRPr="007E43C2">
              <w:rPr>
                <w:sz w:val="18"/>
                <w:szCs w:val="18"/>
                <w:lang w:val="uz-Latn-UZ"/>
              </w:rPr>
              <w:t>текущего месяца</w:t>
            </w:r>
          </w:p>
        </w:tc>
        <w:tc>
          <w:tcPr>
            <w:tcW w:w="2225" w:type="dxa"/>
            <w:vMerge/>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blHeader/>
        </w:trPr>
        <w:tc>
          <w:tcPr>
            <w:tcW w:w="6799" w:type="dxa"/>
            <w:vAlign w:val="center"/>
          </w:tcPr>
          <w:p w:rsidR="00D61FB5" w:rsidRPr="007E43C2" w:rsidRDefault="00D61FB5" w:rsidP="00D61FB5">
            <w:pPr>
              <w:spacing w:before="40"/>
              <w:ind w:right="-40" w:firstLine="163"/>
              <w:jc w:val="center"/>
              <w:rPr>
                <w:sz w:val="18"/>
                <w:szCs w:val="18"/>
                <w:lang w:val="uz-Latn-UZ"/>
              </w:rPr>
            </w:pPr>
            <w:r w:rsidRPr="007E43C2">
              <w:rPr>
                <w:sz w:val="18"/>
                <w:szCs w:val="18"/>
                <w:lang w:val="uz-Latn-UZ"/>
              </w:rPr>
              <w:t>1</w:t>
            </w:r>
          </w:p>
        </w:tc>
        <w:tc>
          <w:tcPr>
            <w:tcW w:w="739" w:type="dxa"/>
            <w:vAlign w:val="center"/>
          </w:tcPr>
          <w:p w:rsidR="00D61FB5" w:rsidRPr="007E43C2" w:rsidRDefault="00D61FB5" w:rsidP="00D61FB5">
            <w:pPr>
              <w:jc w:val="center"/>
              <w:rPr>
                <w:sz w:val="18"/>
                <w:szCs w:val="18"/>
                <w:lang w:val="uz-Latn-UZ"/>
              </w:rPr>
            </w:pPr>
            <w:r w:rsidRPr="007E43C2">
              <w:rPr>
                <w:sz w:val="18"/>
                <w:szCs w:val="18"/>
                <w:lang w:val="uz-Latn-UZ"/>
              </w:rPr>
              <w:t>2</w:t>
            </w:r>
          </w:p>
        </w:tc>
        <w:tc>
          <w:tcPr>
            <w:tcW w:w="1388" w:type="dxa"/>
            <w:vAlign w:val="center"/>
          </w:tcPr>
          <w:p w:rsidR="00D61FB5" w:rsidRPr="007E43C2" w:rsidRDefault="00D61FB5" w:rsidP="00D61FB5">
            <w:pPr>
              <w:pStyle w:val="15"/>
              <w:ind w:left="-111" w:right="-95"/>
              <w:jc w:val="center"/>
              <w:rPr>
                <w:sz w:val="18"/>
                <w:szCs w:val="18"/>
                <w:lang w:val="uz-Latn-UZ"/>
              </w:rPr>
            </w:pPr>
            <w:r w:rsidRPr="007E43C2">
              <w:rPr>
                <w:sz w:val="18"/>
                <w:szCs w:val="18"/>
                <w:lang w:val="uz-Latn-UZ"/>
              </w:rPr>
              <w:t>3</w:t>
            </w:r>
          </w:p>
        </w:tc>
        <w:tc>
          <w:tcPr>
            <w:tcW w:w="0" w:type="auto"/>
            <w:vAlign w:val="center"/>
          </w:tcPr>
          <w:p w:rsidR="00D61FB5" w:rsidRPr="007E43C2" w:rsidRDefault="00D61FB5" w:rsidP="00D61FB5">
            <w:pPr>
              <w:jc w:val="center"/>
              <w:rPr>
                <w:sz w:val="18"/>
                <w:szCs w:val="18"/>
                <w:lang w:val="uz-Latn-UZ"/>
              </w:rPr>
            </w:pPr>
            <w:r w:rsidRPr="007E43C2">
              <w:rPr>
                <w:sz w:val="18"/>
                <w:szCs w:val="18"/>
                <w:lang w:val="uz-Latn-UZ"/>
              </w:rPr>
              <w:t>4</w:t>
            </w:r>
          </w:p>
        </w:tc>
        <w:tc>
          <w:tcPr>
            <w:tcW w:w="1825" w:type="dxa"/>
            <w:vAlign w:val="center"/>
          </w:tcPr>
          <w:p w:rsidR="00D61FB5" w:rsidRPr="007E43C2" w:rsidRDefault="00D61FB5" w:rsidP="00D61FB5">
            <w:pPr>
              <w:jc w:val="center"/>
              <w:rPr>
                <w:rFonts w:ascii="Calibri" w:hAnsi="Calibri"/>
                <w:sz w:val="18"/>
                <w:szCs w:val="18"/>
                <w:lang w:val="uz-Latn-UZ"/>
              </w:rPr>
            </w:pPr>
            <w:r w:rsidRPr="007E43C2">
              <w:rPr>
                <w:rFonts w:ascii="Calibri" w:hAnsi="Calibri"/>
                <w:sz w:val="18"/>
                <w:szCs w:val="18"/>
                <w:lang w:val="uz-Latn-UZ"/>
              </w:rPr>
              <w:t>5</w:t>
            </w:r>
          </w:p>
        </w:tc>
        <w:tc>
          <w:tcPr>
            <w:tcW w:w="0" w:type="auto"/>
            <w:vAlign w:val="center"/>
          </w:tcPr>
          <w:p w:rsidR="00D61FB5" w:rsidRPr="007E43C2" w:rsidRDefault="00D61FB5" w:rsidP="00D61FB5">
            <w:pPr>
              <w:jc w:val="center"/>
              <w:rPr>
                <w:rFonts w:ascii="Calibri" w:hAnsi="Calibri"/>
                <w:sz w:val="18"/>
                <w:szCs w:val="18"/>
                <w:lang w:val="uz-Latn-UZ"/>
              </w:rPr>
            </w:pPr>
            <w:r w:rsidRPr="007E43C2">
              <w:rPr>
                <w:rFonts w:ascii="Calibri" w:hAnsi="Calibri"/>
                <w:sz w:val="18"/>
                <w:szCs w:val="18"/>
                <w:lang w:val="uz-Latn-UZ"/>
              </w:rPr>
              <w:t>6</w:t>
            </w:r>
          </w:p>
        </w:tc>
        <w:tc>
          <w:tcPr>
            <w:tcW w:w="2225" w:type="dxa"/>
            <w:vAlign w:val="center"/>
          </w:tcPr>
          <w:p w:rsidR="00D61FB5" w:rsidRPr="007E43C2" w:rsidRDefault="00D61FB5" w:rsidP="00D61FB5">
            <w:pPr>
              <w:jc w:val="center"/>
              <w:rPr>
                <w:rFonts w:ascii="Calibri" w:hAnsi="Calibri"/>
                <w:sz w:val="18"/>
                <w:szCs w:val="18"/>
                <w:lang w:val="uz-Latn-UZ"/>
              </w:rPr>
            </w:pPr>
            <w:r w:rsidRPr="007E43C2">
              <w:rPr>
                <w:rFonts w:ascii="Calibri" w:hAnsi="Calibri"/>
                <w:sz w:val="18"/>
                <w:szCs w:val="18"/>
                <w:lang w:val="uz-Latn-UZ"/>
              </w:rPr>
              <w:t>7</w:t>
            </w:r>
          </w:p>
        </w:tc>
      </w:tr>
      <w:tr w:rsidR="00D61FB5" w:rsidRPr="007E43C2" w:rsidTr="00D61FB5">
        <w:trPr>
          <w:cantSplit/>
          <w:trHeight w:val="284"/>
          <w:tblHeader/>
        </w:trPr>
        <w:tc>
          <w:tcPr>
            <w:tcW w:w="6799" w:type="dxa"/>
            <w:vMerge w:val="restart"/>
            <w:vAlign w:val="center"/>
          </w:tcPr>
          <w:p w:rsidR="00D61FB5" w:rsidRPr="007E43C2" w:rsidRDefault="00D61FB5" w:rsidP="00D61FB5">
            <w:pPr>
              <w:spacing w:before="40"/>
              <w:ind w:right="-40" w:firstLine="163"/>
              <w:rPr>
                <w:b/>
                <w:sz w:val="18"/>
                <w:szCs w:val="18"/>
                <w:lang w:val="uz-Latn-UZ"/>
              </w:rPr>
            </w:pPr>
            <w:r w:rsidRPr="007E43C2">
              <w:rPr>
                <w:b/>
                <w:sz w:val="18"/>
                <w:szCs w:val="18"/>
                <w:lang w:val="uz-Latn-UZ"/>
              </w:rPr>
              <w:t>Yuridik shaxslar uchun keng polosali qo‘zg‘almas ulanish tarif paketlari</w:t>
            </w:r>
          </w:p>
          <w:p w:rsidR="00D61FB5" w:rsidRPr="007E43C2" w:rsidRDefault="00D61FB5" w:rsidP="00D61FB5">
            <w:pPr>
              <w:spacing w:before="40"/>
              <w:ind w:right="-40" w:firstLine="163"/>
              <w:rPr>
                <w:b/>
                <w:sz w:val="18"/>
                <w:szCs w:val="18"/>
                <w:lang w:val="uz-Latn-UZ"/>
              </w:rPr>
            </w:pPr>
            <w:r w:rsidRPr="007E43C2">
              <w:rPr>
                <w:sz w:val="18"/>
                <w:szCs w:val="18"/>
                <w:lang w:val="uz-Latn-UZ"/>
              </w:rPr>
              <w:t>Тарифные пакеты фиксированного широкополосного доступа для юридических лиц</w:t>
            </w: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01</w:t>
            </w:r>
          </w:p>
        </w:tc>
        <w:tc>
          <w:tcPr>
            <w:tcW w:w="1388" w:type="dxa"/>
            <w:vAlign w:val="center"/>
          </w:tcPr>
          <w:p w:rsidR="00D61FB5" w:rsidRPr="007E43C2" w:rsidRDefault="00D61FB5" w:rsidP="00D61FB5">
            <w:pPr>
              <w:ind w:right="-99"/>
              <w:rPr>
                <w:sz w:val="18"/>
                <w:szCs w:val="18"/>
                <w:lang w:val="uz-Latn-UZ"/>
              </w:rPr>
            </w:pPr>
            <w:r w:rsidRPr="007E43C2">
              <w:rPr>
                <w:b/>
                <w:sz w:val="18"/>
                <w:szCs w:val="18"/>
                <w:lang w:val="uz-Latn-UZ"/>
              </w:rPr>
              <w:t xml:space="preserve">≤5 Mbit/s </w:t>
            </w:r>
            <w:r w:rsidRPr="007E43C2">
              <w:rPr>
                <w:b/>
                <w:sz w:val="18"/>
                <w:szCs w:val="18"/>
                <w:lang w:val="uz-Latn-UZ"/>
              </w:rPr>
              <w:br/>
            </w:r>
            <w:r w:rsidRPr="007E43C2">
              <w:rPr>
                <w:sz w:val="18"/>
                <w:szCs w:val="18"/>
                <w:lang w:val="uz-Latn-UZ"/>
              </w:rPr>
              <w:t>≤5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02</w:t>
            </w:r>
          </w:p>
        </w:tc>
        <w:tc>
          <w:tcPr>
            <w:tcW w:w="1388" w:type="dxa"/>
          </w:tcPr>
          <w:p w:rsidR="00D61FB5" w:rsidRPr="007E43C2" w:rsidRDefault="00D61FB5" w:rsidP="00D61FB5">
            <w:pPr>
              <w:rPr>
                <w:lang w:val="uz-Latn-UZ"/>
              </w:rPr>
            </w:pPr>
            <w:r w:rsidRPr="007E43C2">
              <w:rPr>
                <w:b/>
                <w:sz w:val="18"/>
                <w:szCs w:val="18"/>
                <w:lang w:val="uz-Latn-UZ"/>
              </w:rPr>
              <w:t xml:space="preserve">6-10 Mbit/s </w:t>
            </w:r>
            <w:r w:rsidRPr="007E43C2">
              <w:rPr>
                <w:sz w:val="18"/>
                <w:szCs w:val="18"/>
                <w:lang w:val="uz-Latn-UZ"/>
              </w:rPr>
              <w:br/>
              <w:t>6-10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03</w:t>
            </w:r>
          </w:p>
        </w:tc>
        <w:tc>
          <w:tcPr>
            <w:tcW w:w="1388" w:type="dxa"/>
          </w:tcPr>
          <w:p w:rsidR="00D61FB5" w:rsidRPr="007E43C2" w:rsidRDefault="00D61FB5" w:rsidP="00D61FB5">
            <w:pPr>
              <w:rPr>
                <w:lang w:val="uz-Latn-UZ"/>
              </w:rPr>
            </w:pPr>
            <w:r w:rsidRPr="007E43C2">
              <w:rPr>
                <w:b/>
                <w:sz w:val="18"/>
                <w:szCs w:val="18"/>
                <w:lang w:val="uz-Latn-UZ"/>
              </w:rPr>
              <w:t xml:space="preserve">11-20 Mbit/s </w:t>
            </w:r>
            <w:r w:rsidRPr="007E43C2">
              <w:rPr>
                <w:sz w:val="18"/>
                <w:szCs w:val="18"/>
                <w:lang w:val="uz-Latn-UZ"/>
              </w:rPr>
              <w:t>11-20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04</w:t>
            </w:r>
          </w:p>
        </w:tc>
        <w:tc>
          <w:tcPr>
            <w:tcW w:w="1388" w:type="dxa"/>
          </w:tcPr>
          <w:p w:rsidR="00D61FB5" w:rsidRPr="007E43C2" w:rsidRDefault="00D61FB5" w:rsidP="00D61FB5">
            <w:pPr>
              <w:rPr>
                <w:lang w:val="uz-Latn-UZ"/>
              </w:rPr>
            </w:pPr>
            <w:r w:rsidRPr="007E43C2">
              <w:rPr>
                <w:b/>
                <w:sz w:val="18"/>
                <w:szCs w:val="18"/>
                <w:lang w:val="uz-Latn-UZ"/>
              </w:rPr>
              <w:t xml:space="preserve">21-50 Mbit/s </w:t>
            </w:r>
            <w:r w:rsidRPr="007E43C2">
              <w:rPr>
                <w:sz w:val="18"/>
                <w:szCs w:val="18"/>
                <w:lang w:val="uz-Latn-UZ"/>
              </w:rPr>
              <w:t>21-50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05</w:t>
            </w:r>
          </w:p>
        </w:tc>
        <w:tc>
          <w:tcPr>
            <w:tcW w:w="1388" w:type="dxa"/>
          </w:tcPr>
          <w:p w:rsidR="00D61FB5" w:rsidRPr="007E43C2" w:rsidRDefault="00D61FB5" w:rsidP="00D61FB5">
            <w:pPr>
              <w:rPr>
                <w:lang w:val="uz-Latn-UZ"/>
              </w:rPr>
            </w:pPr>
            <w:r w:rsidRPr="007E43C2">
              <w:rPr>
                <w:b/>
                <w:sz w:val="18"/>
                <w:szCs w:val="18"/>
                <w:lang w:val="uz-Latn-UZ"/>
              </w:rPr>
              <w:t xml:space="preserve">51-100 Mbit/s </w:t>
            </w:r>
            <w:r w:rsidRPr="007E43C2">
              <w:rPr>
                <w:sz w:val="18"/>
                <w:szCs w:val="18"/>
                <w:lang w:val="uz-Latn-UZ"/>
              </w:rPr>
              <w:t>51-100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66"/>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06</w:t>
            </w:r>
          </w:p>
        </w:tc>
        <w:tc>
          <w:tcPr>
            <w:tcW w:w="1388" w:type="dxa"/>
          </w:tcPr>
          <w:p w:rsidR="00D61FB5" w:rsidRPr="007E43C2" w:rsidRDefault="00D61FB5" w:rsidP="00D61FB5">
            <w:pPr>
              <w:rPr>
                <w:sz w:val="18"/>
                <w:szCs w:val="18"/>
                <w:lang w:val="uz-Latn-UZ"/>
              </w:rPr>
            </w:pPr>
            <w:r w:rsidRPr="007E43C2">
              <w:rPr>
                <w:b/>
                <w:sz w:val="18"/>
                <w:szCs w:val="18"/>
                <w:lang w:val="uz-Latn-UZ"/>
              </w:rPr>
              <w:t xml:space="preserve">&gt;100 Mbit/s </w:t>
            </w:r>
            <w:r w:rsidRPr="007E43C2">
              <w:rPr>
                <w:sz w:val="18"/>
                <w:szCs w:val="18"/>
                <w:lang w:val="uz-Latn-UZ"/>
              </w:rPr>
              <w:t>&gt;100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restart"/>
            <w:vAlign w:val="center"/>
          </w:tcPr>
          <w:p w:rsidR="00D61FB5" w:rsidRPr="007E43C2" w:rsidRDefault="00D61FB5" w:rsidP="00D61FB5">
            <w:pPr>
              <w:spacing w:before="40"/>
              <w:ind w:right="-40" w:firstLine="163"/>
              <w:rPr>
                <w:b/>
                <w:sz w:val="18"/>
                <w:szCs w:val="18"/>
                <w:lang w:val="uz-Latn-UZ"/>
              </w:rPr>
            </w:pPr>
            <w:r w:rsidRPr="007E43C2">
              <w:rPr>
                <w:b/>
                <w:sz w:val="18"/>
                <w:szCs w:val="18"/>
                <w:lang w:val="uz-Latn-UZ"/>
              </w:rPr>
              <w:t>Jismoniy shaxslar uchun keng polosali qo‘zg‘almas ulanish tarif paketlari</w:t>
            </w:r>
          </w:p>
          <w:p w:rsidR="00D61FB5" w:rsidRPr="007E43C2" w:rsidRDefault="00D61FB5" w:rsidP="00D61FB5">
            <w:pPr>
              <w:spacing w:before="40"/>
              <w:ind w:right="-40" w:firstLine="163"/>
              <w:rPr>
                <w:b/>
                <w:sz w:val="18"/>
                <w:szCs w:val="18"/>
                <w:lang w:val="uz-Latn-UZ"/>
              </w:rPr>
            </w:pPr>
            <w:r w:rsidRPr="007E43C2">
              <w:rPr>
                <w:sz w:val="18"/>
                <w:szCs w:val="18"/>
                <w:lang w:val="uz-Latn-UZ"/>
              </w:rPr>
              <w:t>Тарифные пакеты фиксированного широкополосного доступа для физических лиц</w:t>
            </w: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07</w:t>
            </w:r>
          </w:p>
        </w:tc>
        <w:tc>
          <w:tcPr>
            <w:tcW w:w="1388" w:type="dxa"/>
            <w:vAlign w:val="center"/>
          </w:tcPr>
          <w:p w:rsidR="00D61FB5" w:rsidRPr="007E43C2" w:rsidRDefault="00D61FB5" w:rsidP="00D61FB5">
            <w:pPr>
              <w:ind w:right="-99"/>
              <w:rPr>
                <w:sz w:val="18"/>
                <w:szCs w:val="18"/>
                <w:lang w:val="uz-Latn-UZ"/>
              </w:rPr>
            </w:pPr>
            <w:r w:rsidRPr="007E43C2">
              <w:rPr>
                <w:b/>
                <w:sz w:val="18"/>
                <w:szCs w:val="18"/>
                <w:lang w:val="uz-Latn-UZ"/>
              </w:rPr>
              <w:t xml:space="preserve">≤5 Mbit/s </w:t>
            </w:r>
            <w:r w:rsidRPr="007E43C2">
              <w:rPr>
                <w:b/>
                <w:sz w:val="18"/>
                <w:szCs w:val="18"/>
                <w:lang w:val="uz-Latn-UZ"/>
              </w:rPr>
              <w:br/>
            </w:r>
            <w:r w:rsidRPr="007E43C2">
              <w:rPr>
                <w:sz w:val="18"/>
                <w:szCs w:val="18"/>
                <w:lang w:val="uz-Latn-UZ"/>
              </w:rPr>
              <w:t>≤5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08</w:t>
            </w:r>
          </w:p>
        </w:tc>
        <w:tc>
          <w:tcPr>
            <w:tcW w:w="1388" w:type="dxa"/>
          </w:tcPr>
          <w:p w:rsidR="00D61FB5" w:rsidRPr="007E43C2" w:rsidRDefault="00D61FB5" w:rsidP="00D61FB5">
            <w:pPr>
              <w:rPr>
                <w:lang w:val="uz-Latn-UZ"/>
              </w:rPr>
            </w:pPr>
            <w:r w:rsidRPr="007E43C2">
              <w:rPr>
                <w:b/>
                <w:sz w:val="18"/>
                <w:szCs w:val="18"/>
                <w:lang w:val="uz-Latn-UZ"/>
              </w:rPr>
              <w:t xml:space="preserve">6-10 Mbit/s </w:t>
            </w:r>
            <w:r w:rsidRPr="007E43C2">
              <w:rPr>
                <w:sz w:val="18"/>
                <w:szCs w:val="18"/>
                <w:lang w:val="uz-Latn-UZ"/>
              </w:rPr>
              <w:br/>
              <w:t>6-10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09</w:t>
            </w:r>
          </w:p>
        </w:tc>
        <w:tc>
          <w:tcPr>
            <w:tcW w:w="1388" w:type="dxa"/>
          </w:tcPr>
          <w:p w:rsidR="00D61FB5" w:rsidRPr="007E43C2" w:rsidRDefault="00D61FB5" w:rsidP="00D61FB5">
            <w:pPr>
              <w:rPr>
                <w:lang w:val="uz-Latn-UZ"/>
              </w:rPr>
            </w:pPr>
            <w:r w:rsidRPr="007E43C2">
              <w:rPr>
                <w:b/>
                <w:sz w:val="18"/>
                <w:szCs w:val="18"/>
                <w:lang w:val="uz-Latn-UZ"/>
              </w:rPr>
              <w:t xml:space="preserve">11-20 Mbit/s </w:t>
            </w:r>
            <w:r w:rsidRPr="007E43C2">
              <w:rPr>
                <w:sz w:val="18"/>
                <w:szCs w:val="18"/>
                <w:lang w:val="uz-Latn-UZ"/>
              </w:rPr>
              <w:t>11-20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10</w:t>
            </w:r>
          </w:p>
        </w:tc>
        <w:tc>
          <w:tcPr>
            <w:tcW w:w="1388" w:type="dxa"/>
          </w:tcPr>
          <w:p w:rsidR="00D61FB5" w:rsidRPr="007E43C2" w:rsidRDefault="00D61FB5" w:rsidP="00D61FB5">
            <w:pPr>
              <w:rPr>
                <w:lang w:val="uz-Latn-UZ"/>
              </w:rPr>
            </w:pPr>
            <w:r w:rsidRPr="007E43C2">
              <w:rPr>
                <w:b/>
                <w:sz w:val="18"/>
                <w:szCs w:val="18"/>
                <w:lang w:val="uz-Latn-UZ"/>
              </w:rPr>
              <w:t xml:space="preserve">21-50 Mbit/s </w:t>
            </w:r>
            <w:r w:rsidRPr="007E43C2">
              <w:rPr>
                <w:sz w:val="18"/>
                <w:szCs w:val="18"/>
                <w:lang w:val="uz-Latn-UZ"/>
              </w:rPr>
              <w:t>21-50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r w:rsidR="00D61FB5" w:rsidRPr="007E43C2" w:rsidTr="00D61FB5">
        <w:trPr>
          <w:cantSplit/>
          <w:trHeight w:val="284"/>
          <w:tblHeader/>
        </w:trPr>
        <w:tc>
          <w:tcPr>
            <w:tcW w:w="6799" w:type="dxa"/>
            <w:vMerge/>
            <w:vAlign w:val="center"/>
          </w:tcPr>
          <w:p w:rsidR="00D61FB5" w:rsidRPr="007E43C2" w:rsidRDefault="00D61FB5" w:rsidP="00D61FB5">
            <w:pPr>
              <w:spacing w:before="40"/>
              <w:ind w:right="-40" w:firstLine="163"/>
              <w:rPr>
                <w:b/>
                <w:sz w:val="18"/>
                <w:szCs w:val="18"/>
                <w:lang w:val="uz-Latn-UZ"/>
              </w:rPr>
            </w:pPr>
          </w:p>
        </w:tc>
        <w:tc>
          <w:tcPr>
            <w:tcW w:w="739" w:type="dxa"/>
            <w:vAlign w:val="center"/>
          </w:tcPr>
          <w:p w:rsidR="00D61FB5" w:rsidRPr="007E43C2" w:rsidRDefault="00D61FB5" w:rsidP="00D61FB5">
            <w:pPr>
              <w:jc w:val="center"/>
              <w:rPr>
                <w:sz w:val="18"/>
                <w:szCs w:val="18"/>
                <w:lang w:val="uz-Latn-UZ"/>
              </w:rPr>
            </w:pPr>
            <w:r w:rsidRPr="007E43C2">
              <w:rPr>
                <w:sz w:val="18"/>
                <w:szCs w:val="18"/>
                <w:lang w:val="uz-Cyrl-UZ"/>
              </w:rPr>
              <w:t>12</w:t>
            </w:r>
            <w:r w:rsidRPr="007E43C2">
              <w:rPr>
                <w:sz w:val="18"/>
                <w:szCs w:val="18"/>
                <w:lang w:val="uz-Latn-UZ"/>
              </w:rPr>
              <w:t>11</w:t>
            </w:r>
          </w:p>
        </w:tc>
        <w:tc>
          <w:tcPr>
            <w:tcW w:w="1388" w:type="dxa"/>
          </w:tcPr>
          <w:p w:rsidR="00D61FB5" w:rsidRPr="007E43C2" w:rsidRDefault="00D61FB5" w:rsidP="00D61FB5">
            <w:pPr>
              <w:rPr>
                <w:lang w:val="uz-Latn-UZ"/>
              </w:rPr>
            </w:pPr>
            <w:r w:rsidRPr="007E43C2">
              <w:rPr>
                <w:b/>
                <w:sz w:val="18"/>
                <w:szCs w:val="18"/>
                <w:lang w:val="uz-Latn-UZ"/>
              </w:rPr>
              <w:t>&gt;50 Mbit/s</w:t>
            </w:r>
            <w:r w:rsidRPr="007E43C2">
              <w:rPr>
                <w:b/>
                <w:sz w:val="18"/>
                <w:szCs w:val="18"/>
                <w:lang w:val="uz-Latn-UZ"/>
              </w:rPr>
              <w:br/>
            </w:r>
            <w:r w:rsidRPr="007E43C2">
              <w:rPr>
                <w:sz w:val="18"/>
                <w:szCs w:val="18"/>
                <w:lang w:val="uz-Latn-UZ"/>
              </w:rPr>
              <w:t>&gt;50 Мбит/с</w:t>
            </w:r>
          </w:p>
        </w:tc>
        <w:tc>
          <w:tcPr>
            <w:tcW w:w="0" w:type="auto"/>
            <w:vAlign w:val="center"/>
          </w:tcPr>
          <w:p w:rsidR="00D61FB5" w:rsidRPr="007E43C2" w:rsidRDefault="00D61FB5" w:rsidP="00D61FB5">
            <w:pPr>
              <w:jc w:val="center"/>
              <w:rPr>
                <w:sz w:val="18"/>
                <w:szCs w:val="18"/>
                <w:lang w:val="uz-Latn-UZ"/>
              </w:rPr>
            </w:pPr>
          </w:p>
        </w:tc>
        <w:tc>
          <w:tcPr>
            <w:tcW w:w="1825" w:type="dxa"/>
            <w:vAlign w:val="center"/>
          </w:tcPr>
          <w:p w:rsidR="00D61FB5" w:rsidRPr="007E43C2" w:rsidRDefault="00D61FB5" w:rsidP="00D61FB5">
            <w:pPr>
              <w:jc w:val="center"/>
              <w:rPr>
                <w:rFonts w:ascii="Calibri" w:hAnsi="Calibri"/>
                <w:sz w:val="18"/>
                <w:szCs w:val="18"/>
                <w:lang w:val="uz-Latn-UZ"/>
              </w:rPr>
            </w:pPr>
          </w:p>
        </w:tc>
        <w:tc>
          <w:tcPr>
            <w:tcW w:w="0" w:type="auto"/>
            <w:vAlign w:val="center"/>
          </w:tcPr>
          <w:p w:rsidR="00D61FB5" w:rsidRPr="007E43C2" w:rsidRDefault="00D61FB5" w:rsidP="00D61FB5">
            <w:pPr>
              <w:jc w:val="center"/>
              <w:rPr>
                <w:rFonts w:ascii="Calibri" w:hAnsi="Calibri"/>
                <w:sz w:val="18"/>
                <w:szCs w:val="18"/>
                <w:lang w:val="uz-Latn-UZ"/>
              </w:rPr>
            </w:pPr>
          </w:p>
        </w:tc>
        <w:tc>
          <w:tcPr>
            <w:tcW w:w="2225" w:type="dxa"/>
            <w:vAlign w:val="center"/>
          </w:tcPr>
          <w:p w:rsidR="00D61FB5" w:rsidRPr="007E43C2" w:rsidRDefault="00D61FB5" w:rsidP="00D61FB5">
            <w:pPr>
              <w:jc w:val="center"/>
              <w:rPr>
                <w:rFonts w:ascii="Calibri" w:hAnsi="Calibri"/>
                <w:sz w:val="18"/>
                <w:szCs w:val="18"/>
                <w:lang w:val="uz-Latn-UZ"/>
              </w:rPr>
            </w:pPr>
          </w:p>
        </w:tc>
      </w:tr>
    </w:tbl>
    <w:p w:rsidR="00253CF4" w:rsidRPr="007E43C2" w:rsidRDefault="00253CF4" w:rsidP="00253CF4">
      <w:pPr>
        <w:ind w:left="168" w:right="531"/>
        <w:rPr>
          <w:sz w:val="18"/>
          <w:szCs w:val="18"/>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094A2A" w:rsidRPr="007E43C2" w:rsidRDefault="00094A2A" w:rsidP="00CA1E52">
      <w:pPr>
        <w:pStyle w:val="a8"/>
        <w:ind w:left="33" w:firstLine="109"/>
        <w:rPr>
          <w:b/>
          <w:bCs/>
          <w:sz w:val="24"/>
          <w:lang w:val="en-US"/>
        </w:rPr>
      </w:pPr>
    </w:p>
    <w:p w:rsidR="00CA1E52" w:rsidRPr="007E43C2" w:rsidRDefault="00CA1E52" w:rsidP="00CA1E52">
      <w:pPr>
        <w:pStyle w:val="a8"/>
        <w:ind w:left="33" w:firstLine="109"/>
        <w:rPr>
          <w:b/>
          <w:sz w:val="24"/>
          <w:szCs w:val="24"/>
          <w:vertAlign w:val="superscript"/>
          <w:lang w:val="uz-Cyrl-UZ"/>
        </w:rPr>
      </w:pPr>
      <w:r w:rsidRPr="007E43C2">
        <w:rPr>
          <w:b/>
          <w:bCs/>
          <w:sz w:val="24"/>
          <w:lang w:val="uz-Cyrl-UZ"/>
        </w:rPr>
        <w:lastRenderedPageBreak/>
        <w:t>1</w:t>
      </w:r>
      <w:r w:rsidR="00B972F2" w:rsidRPr="007E43C2">
        <w:rPr>
          <w:b/>
          <w:bCs/>
          <w:sz w:val="24"/>
          <w:lang w:val="en-US"/>
        </w:rPr>
        <w:t>3</w:t>
      </w:r>
      <w:r w:rsidRPr="007E43C2">
        <w:rPr>
          <w:b/>
          <w:bCs/>
          <w:sz w:val="24"/>
          <w:lang w:val="en-US"/>
        </w:rPr>
        <w:t>-BOB</w:t>
      </w:r>
      <w:r w:rsidRPr="007E43C2">
        <w:rPr>
          <w:b/>
          <w:sz w:val="24"/>
          <w:szCs w:val="24"/>
          <w:lang w:val="en-US"/>
        </w:rPr>
        <w:t xml:space="preserve">. </w:t>
      </w:r>
      <w:r w:rsidRPr="007E43C2">
        <w:rPr>
          <w:b/>
          <w:sz w:val="24"/>
          <w:szCs w:val="24"/>
          <w:lang w:val="uz-Cyrl-UZ"/>
        </w:rPr>
        <w:t>TOVAR (MAHSULOT)LARNING ULGURJI SAVDO NARXLARI</w:t>
      </w:r>
    </w:p>
    <w:p w:rsidR="00CA1E52" w:rsidRPr="007E43C2" w:rsidRDefault="00CA1E52" w:rsidP="00CA1E52">
      <w:pPr>
        <w:ind w:left="126" w:firstLine="14"/>
        <w:jc w:val="center"/>
        <w:rPr>
          <w:sz w:val="24"/>
          <w:szCs w:val="24"/>
        </w:rPr>
      </w:pPr>
      <w:r w:rsidRPr="007E43C2">
        <w:rPr>
          <w:sz w:val="24"/>
        </w:rPr>
        <w:t xml:space="preserve">ГЛАВА </w:t>
      </w:r>
      <w:r w:rsidRPr="007E43C2">
        <w:rPr>
          <w:sz w:val="24"/>
          <w:lang w:val="uz-Cyrl-UZ"/>
        </w:rPr>
        <w:t>1</w:t>
      </w:r>
      <w:r w:rsidR="00B972F2" w:rsidRPr="007E43C2">
        <w:rPr>
          <w:sz w:val="24"/>
        </w:rPr>
        <w:t>3</w:t>
      </w:r>
      <w:r w:rsidRPr="007E43C2">
        <w:rPr>
          <w:sz w:val="24"/>
          <w:szCs w:val="24"/>
        </w:rPr>
        <w:t xml:space="preserve">. </w:t>
      </w:r>
      <w:r w:rsidRPr="007E43C2">
        <w:rPr>
          <w:sz w:val="24"/>
          <w:szCs w:val="24"/>
          <w:lang w:val="uz-Cyrl-UZ"/>
        </w:rPr>
        <w:t>ЦЕНЫ ОПТОВЫХ ПРОДАЖ ТОВАРОВ (ПРОДУКЦИИ)</w:t>
      </w:r>
    </w:p>
    <w:tbl>
      <w:tblPr>
        <w:tblpPr w:leftFromText="180" w:rightFromText="180" w:vertAnchor="page" w:horzAnchor="margin" w:tblpY="1525"/>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023"/>
        <w:gridCol w:w="1208"/>
        <w:gridCol w:w="2551"/>
        <w:gridCol w:w="1495"/>
        <w:gridCol w:w="1498"/>
        <w:gridCol w:w="2032"/>
        <w:gridCol w:w="3130"/>
      </w:tblGrid>
      <w:tr w:rsidR="00655A53" w:rsidRPr="007E43C2" w:rsidTr="00655A53">
        <w:trPr>
          <w:cantSplit/>
          <w:trHeight w:val="643"/>
        </w:trPr>
        <w:tc>
          <w:tcPr>
            <w:tcW w:w="959" w:type="dxa"/>
            <w:vMerge w:val="restart"/>
            <w:vAlign w:val="center"/>
          </w:tcPr>
          <w:p w:rsidR="00655A53" w:rsidRPr="007E43C2" w:rsidRDefault="00655A53" w:rsidP="00655A53">
            <w:pPr>
              <w:ind w:left="-84" w:right="-94"/>
              <w:jc w:val="center"/>
              <w:rPr>
                <w:b/>
                <w:sz w:val="18"/>
                <w:szCs w:val="17"/>
                <w:lang w:val="en-US"/>
              </w:rPr>
            </w:pPr>
            <w:r w:rsidRPr="007E43C2">
              <w:rPr>
                <w:b/>
                <w:sz w:val="18"/>
                <w:szCs w:val="17"/>
                <w:lang w:val="uz-Cyrl-UZ"/>
              </w:rPr>
              <w:t xml:space="preserve">Tovar </w:t>
            </w:r>
            <w:r w:rsidRPr="007E43C2">
              <w:rPr>
                <w:b/>
                <w:sz w:val="18"/>
                <w:szCs w:val="17"/>
              </w:rPr>
              <w:t>kodi</w:t>
            </w:r>
          </w:p>
          <w:p w:rsidR="00655A53" w:rsidRPr="007E43C2" w:rsidRDefault="00655A53" w:rsidP="00655A53">
            <w:pPr>
              <w:ind w:left="-84" w:right="-94"/>
              <w:jc w:val="center"/>
              <w:rPr>
                <w:b/>
                <w:sz w:val="18"/>
                <w:szCs w:val="17"/>
                <w:lang w:val="en-US"/>
              </w:rPr>
            </w:pPr>
          </w:p>
          <w:p w:rsidR="00655A53" w:rsidRPr="007E43C2" w:rsidRDefault="00655A53" w:rsidP="00655A53">
            <w:pPr>
              <w:ind w:left="-84" w:right="-94"/>
              <w:jc w:val="center"/>
              <w:rPr>
                <w:sz w:val="18"/>
                <w:szCs w:val="17"/>
              </w:rPr>
            </w:pPr>
            <w:r w:rsidRPr="007E43C2">
              <w:rPr>
                <w:sz w:val="18"/>
                <w:szCs w:val="17"/>
              </w:rPr>
              <w:t>Код</w:t>
            </w:r>
            <w:r w:rsidRPr="007E43C2">
              <w:rPr>
                <w:sz w:val="18"/>
                <w:szCs w:val="17"/>
                <w:lang w:val="uz-Cyrl-UZ"/>
              </w:rPr>
              <w:t xml:space="preserve"> товара</w:t>
            </w:r>
          </w:p>
        </w:tc>
        <w:tc>
          <w:tcPr>
            <w:tcW w:w="1559" w:type="dxa"/>
            <w:vMerge w:val="restart"/>
            <w:vAlign w:val="center"/>
          </w:tcPr>
          <w:p w:rsidR="00655A53" w:rsidRPr="007E43C2" w:rsidRDefault="00655A53" w:rsidP="00655A53">
            <w:pPr>
              <w:tabs>
                <w:tab w:val="left" w:pos="3861"/>
              </w:tabs>
              <w:ind w:left="-94" w:right="-66"/>
              <w:jc w:val="center"/>
              <w:rPr>
                <w:b/>
                <w:sz w:val="18"/>
                <w:szCs w:val="17"/>
                <w:lang w:val="uz-Cyrl-UZ"/>
              </w:rPr>
            </w:pPr>
            <w:r w:rsidRPr="007E43C2">
              <w:rPr>
                <w:b/>
                <w:sz w:val="18"/>
                <w:szCs w:val="17"/>
                <w:lang w:val="uz-Cyrl-UZ"/>
              </w:rPr>
              <w:t>Tovar nomi</w:t>
            </w:r>
          </w:p>
          <w:p w:rsidR="00655A53" w:rsidRPr="007E43C2" w:rsidRDefault="00655A53" w:rsidP="00655A53">
            <w:pPr>
              <w:tabs>
                <w:tab w:val="left" w:pos="3861"/>
              </w:tabs>
              <w:ind w:left="-94" w:right="-66"/>
              <w:jc w:val="center"/>
              <w:rPr>
                <w:b/>
                <w:sz w:val="18"/>
                <w:szCs w:val="17"/>
                <w:lang w:val="uz-Cyrl-UZ"/>
              </w:rPr>
            </w:pPr>
          </w:p>
          <w:p w:rsidR="00655A53" w:rsidRPr="007E43C2" w:rsidRDefault="00655A53" w:rsidP="00655A53">
            <w:pPr>
              <w:tabs>
                <w:tab w:val="left" w:pos="3861"/>
              </w:tabs>
              <w:ind w:left="-94" w:right="-66"/>
              <w:jc w:val="center"/>
              <w:rPr>
                <w:b/>
                <w:sz w:val="18"/>
                <w:szCs w:val="17"/>
                <w:lang w:val="uz-Cyrl-UZ"/>
              </w:rPr>
            </w:pPr>
            <w:r w:rsidRPr="007E43C2">
              <w:rPr>
                <w:sz w:val="18"/>
                <w:szCs w:val="17"/>
              </w:rPr>
              <w:t>Наименование товар</w:t>
            </w:r>
            <w:r w:rsidRPr="007E43C2">
              <w:rPr>
                <w:sz w:val="18"/>
                <w:szCs w:val="17"/>
                <w:lang w:val="uz-Cyrl-UZ"/>
              </w:rPr>
              <w:t>а</w:t>
            </w:r>
          </w:p>
        </w:tc>
        <w:tc>
          <w:tcPr>
            <w:tcW w:w="1023" w:type="dxa"/>
            <w:vMerge w:val="restart"/>
            <w:vAlign w:val="center"/>
          </w:tcPr>
          <w:p w:rsidR="00655A53" w:rsidRPr="007E43C2" w:rsidRDefault="00655A53" w:rsidP="00655A53">
            <w:pPr>
              <w:spacing w:before="40"/>
              <w:ind w:left="-94" w:right="-94"/>
              <w:jc w:val="center"/>
              <w:rPr>
                <w:b/>
                <w:sz w:val="18"/>
                <w:szCs w:val="17"/>
                <w:lang w:val="uz-Cyrl-UZ"/>
              </w:rPr>
            </w:pPr>
            <w:r w:rsidRPr="007E43C2">
              <w:rPr>
                <w:b/>
                <w:sz w:val="18"/>
                <w:szCs w:val="17"/>
                <w:lang w:val="uz-Cyrl-UZ"/>
              </w:rPr>
              <w:t>O</w:t>
            </w:r>
            <w:r w:rsidRPr="007E43C2">
              <w:rPr>
                <w:b/>
                <w:sz w:val="18"/>
                <w:szCs w:val="17"/>
              </w:rPr>
              <w:t>‘</w:t>
            </w:r>
            <w:r w:rsidRPr="007E43C2">
              <w:rPr>
                <w:b/>
                <w:sz w:val="18"/>
                <w:szCs w:val="17"/>
                <w:lang w:val="en-US"/>
              </w:rPr>
              <w:t>lchov</w:t>
            </w:r>
            <w:r w:rsidRPr="007E43C2">
              <w:rPr>
                <w:b/>
                <w:sz w:val="18"/>
                <w:szCs w:val="17"/>
                <w:lang w:val="uz-Cyrl-UZ"/>
              </w:rPr>
              <w:t xml:space="preserve"> b</w:t>
            </w:r>
            <w:r w:rsidRPr="007E43C2">
              <w:rPr>
                <w:b/>
                <w:sz w:val="18"/>
                <w:szCs w:val="17"/>
                <w:lang w:val="en-US"/>
              </w:rPr>
              <w:t>irligi</w:t>
            </w:r>
          </w:p>
          <w:p w:rsidR="00655A53" w:rsidRPr="007E43C2" w:rsidRDefault="00655A53" w:rsidP="00655A53">
            <w:pPr>
              <w:spacing w:before="40"/>
              <w:ind w:left="-94" w:right="-94"/>
              <w:jc w:val="center"/>
              <w:rPr>
                <w:b/>
                <w:sz w:val="18"/>
                <w:szCs w:val="17"/>
                <w:lang w:val="uz-Cyrl-UZ"/>
              </w:rPr>
            </w:pPr>
          </w:p>
          <w:p w:rsidR="00655A53" w:rsidRPr="007E43C2" w:rsidRDefault="00655A53" w:rsidP="00655A53">
            <w:pPr>
              <w:ind w:left="-94" w:right="-94"/>
              <w:jc w:val="center"/>
              <w:rPr>
                <w:sz w:val="18"/>
                <w:szCs w:val="17"/>
              </w:rPr>
            </w:pPr>
            <w:r w:rsidRPr="007E43C2">
              <w:rPr>
                <w:sz w:val="18"/>
                <w:szCs w:val="17"/>
              </w:rPr>
              <w:t>Единица</w:t>
            </w:r>
          </w:p>
          <w:p w:rsidR="00655A53" w:rsidRPr="007E43C2" w:rsidRDefault="00655A53" w:rsidP="00655A53">
            <w:pPr>
              <w:tabs>
                <w:tab w:val="left" w:pos="3861"/>
              </w:tabs>
              <w:ind w:left="-94" w:right="-94"/>
              <w:jc w:val="center"/>
              <w:rPr>
                <w:b/>
                <w:sz w:val="18"/>
                <w:szCs w:val="17"/>
                <w:lang w:val="uz-Cyrl-UZ"/>
              </w:rPr>
            </w:pPr>
            <w:r w:rsidRPr="007E43C2">
              <w:rPr>
                <w:sz w:val="18"/>
                <w:szCs w:val="17"/>
                <w:lang w:val="uz-Cyrl-UZ"/>
              </w:rPr>
              <w:t>и</w:t>
            </w:r>
            <w:r w:rsidRPr="007E43C2">
              <w:rPr>
                <w:sz w:val="18"/>
                <w:szCs w:val="17"/>
              </w:rPr>
              <w:t>змерения</w:t>
            </w:r>
          </w:p>
        </w:tc>
        <w:tc>
          <w:tcPr>
            <w:tcW w:w="1208" w:type="dxa"/>
            <w:vMerge w:val="restart"/>
            <w:vAlign w:val="center"/>
          </w:tcPr>
          <w:p w:rsidR="00655A53" w:rsidRPr="007E43C2" w:rsidRDefault="00655A53" w:rsidP="00655A53">
            <w:pPr>
              <w:ind w:left="-94" w:right="-86"/>
              <w:jc w:val="center"/>
              <w:rPr>
                <w:b/>
                <w:sz w:val="18"/>
                <w:szCs w:val="17"/>
                <w:lang w:val="uz-Cyrl-UZ"/>
              </w:rPr>
            </w:pPr>
            <w:r w:rsidRPr="007E43C2">
              <w:rPr>
                <w:b/>
                <w:sz w:val="18"/>
                <w:szCs w:val="17"/>
                <w:lang w:val="uz-Cyrl-UZ"/>
              </w:rPr>
              <w:t>Ishlab chiqaruvchi davlat kodi</w:t>
            </w:r>
            <w:r w:rsidRPr="007E43C2">
              <w:rPr>
                <w:b/>
                <w:sz w:val="18"/>
                <w:szCs w:val="17"/>
                <w:vertAlign w:val="superscript"/>
                <w:lang w:val="uz-Cyrl-UZ"/>
              </w:rPr>
              <w:t>1)</w:t>
            </w:r>
          </w:p>
          <w:p w:rsidR="00655A53" w:rsidRPr="007E43C2" w:rsidRDefault="00655A53" w:rsidP="00655A53">
            <w:pPr>
              <w:ind w:left="-94" w:right="-86"/>
              <w:jc w:val="center"/>
              <w:rPr>
                <w:sz w:val="18"/>
                <w:szCs w:val="17"/>
                <w:lang w:val="uz-Cyrl-UZ"/>
              </w:rPr>
            </w:pPr>
          </w:p>
          <w:p w:rsidR="00655A53" w:rsidRPr="007E43C2" w:rsidRDefault="00655A53" w:rsidP="00655A53">
            <w:pPr>
              <w:tabs>
                <w:tab w:val="left" w:pos="3861"/>
              </w:tabs>
              <w:ind w:left="-101" w:right="-114"/>
              <w:jc w:val="center"/>
              <w:rPr>
                <w:b/>
                <w:sz w:val="18"/>
                <w:szCs w:val="17"/>
                <w:lang w:val="uz-Cyrl-UZ"/>
              </w:rPr>
            </w:pPr>
            <w:r w:rsidRPr="007E43C2">
              <w:rPr>
                <w:sz w:val="18"/>
                <w:szCs w:val="17"/>
                <w:lang w:val="uz-Cyrl-UZ"/>
              </w:rPr>
              <w:t>Код страны произво-дителя</w:t>
            </w:r>
            <w:r w:rsidRPr="007E43C2">
              <w:rPr>
                <w:sz w:val="18"/>
                <w:szCs w:val="17"/>
                <w:vertAlign w:val="superscript"/>
                <w:lang w:val="uz-Cyrl-UZ"/>
              </w:rPr>
              <w:t>1)</w:t>
            </w:r>
          </w:p>
        </w:tc>
        <w:tc>
          <w:tcPr>
            <w:tcW w:w="2551" w:type="dxa"/>
            <w:vMerge w:val="restart"/>
            <w:vAlign w:val="center"/>
          </w:tcPr>
          <w:p w:rsidR="00655A53" w:rsidRPr="007E43C2" w:rsidRDefault="00655A53" w:rsidP="00655A53">
            <w:pPr>
              <w:tabs>
                <w:tab w:val="left" w:pos="3861"/>
              </w:tabs>
              <w:ind w:left="-101" w:right="-114"/>
              <w:jc w:val="center"/>
              <w:rPr>
                <w:b/>
                <w:sz w:val="18"/>
                <w:szCs w:val="17"/>
                <w:lang w:val="en-US"/>
              </w:rPr>
            </w:pPr>
            <w:r w:rsidRPr="007E43C2">
              <w:rPr>
                <w:b/>
                <w:sz w:val="18"/>
                <w:szCs w:val="17"/>
                <w:lang w:val="uz-Cyrl-UZ"/>
              </w:rPr>
              <w:t>Tovar xususiyatini to‘liq ko‘rsating (marka, nav, o‘lcham, vazn, quvvat, qadoq, toifa)</w:t>
            </w:r>
          </w:p>
          <w:p w:rsidR="00655A53" w:rsidRPr="007E43C2" w:rsidRDefault="00655A53" w:rsidP="00655A53">
            <w:pPr>
              <w:ind w:left="-101" w:right="-114"/>
              <w:jc w:val="center"/>
              <w:rPr>
                <w:sz w:val="18"/>
                <w:szCs w:val="17"/>
                <w:lang w:val="uz-Cyrl-UZ"/>
              </w:rPr>
            </w:pPr>
            <w:r w:rsidRPr="007E43C2">
              <w:rPr>
                <w:sz w:val="18"/>
                <w:szCs w:val="17"/>
                <w:lang w:val="uz-Cyrl-UZ"/>
              </w:rPr>
              <w:t>Указать полную</w:t>
            </w:r>
          </w:p>
          <w:p w:rsidR="00655A53" w:rsidRPr="007E43C2" w:rsidRDefault="00655A53" w:rsidP="00655A53">
            <w:pPr>
              <w:ind w:left="-101" w:right="-114"/>
              <w:jc w:val="center"/>
              <w:rPr>
                <w:sz w:val="18"/>
                <w:szCs w:val="17"/>
                <w:lang w:val="uz-Cyrl-UZ"/>
              </w:rPr>
            </w:pPr>
            <w:r w:rsidRPr="007E43C2">
              <w:rPr>
                <w:sz w:val="18"/>
                <w:szCs w:val="17"/>
                <w:lang w:val="uz-Cyrl-UZ"/>
              </w:rPr>
              <w:t>спецификацию товаров (марка, сорт, размер, вес, мощность, упаковка, категория)</w:t>
            </w:r>
          </w:p>
        </w:tc>
        <w:tc>
          <w:tcPr>
            <w:tcW w:w="2993" w:type="dxa"/>
            <w:gridSpan w:val="2"/>
            <w:vAlign w:val="center"/>
          </w:tcPr>
          <w:p w:rsidR="00655A53" w:rsidRPr="007E43C2" w:rsidRDefault="00655A53" w:rsidP="00655A53">
            <w:pPr>
              <w:ind w:left="-101" w:right="-114"/>
              <w:jc w:val="center"/>
              <w:rPr>
                <w:sz w:val="18"/>
                <w:szCs w:val="17"/>
                <w:lang w:val="uz-Cyrl-UZ"/>
              </w:rPr>
            </w:pPr>
            <w:r w:rsidRPr="007E43C2">
              <w:rPr>
                <w:b/>
                <w:sz w:val="18"/>
                <w:szCs w:val="17"/>
                <w:lang w:val="uz-Cyrl-UZ"/>
              </w:rPr>
              <w:t>Tovar</w:t>
            </w:r>
            <w:r w:rsidRPr="007E43C2">
              <w:rPr>
                <w:b/>
                <w:sz w:val="18"/>
                <w:szCs w:val="17"/>
              </w:rPr>
              <w:t xml:space="preserve"> </w:t>
            </w:r>
            <w:r w:rsidRPr="007E43C2">
              <w:rPr>
                <w:b/>
                <w:sz w:val="18"/>
                <w:szCs w:val="17"/>
                <w:lang w:val="en-US"/>
              </w:rPr>
              <w:t>birligi</w:t>
            </w:r>
            <w:r w:rsidRPr="007E43C2">
              <w:rPr>
                <w:b/>
                <w:sz w:val="18"/>
                <w:szCs w:val="17"/>
                <w:lang w:val="uz-Cyrl-UZ"/>
              </w:rPr>
              <w:t>ning</w:t>
            </w:r>
            <w:r w:rsidRPr="007E43C2">
              <w:rPr>
                <w:b/>
                <w:sz w:val="18"/>
                <w:szCs w:val="17"/>
              </w:rPr>
              <w:t xml:space="preserve"> </w:t>
            </w:r>
            <w:r w:rsidRPr="007E43C2">
              <w:rPr>
                <w:b/>
                <w:sz w:val="18"/>
                <w:szCs w:val="17"/>
                <w:lang w:val="en-US"/>
              </w:rPr>
              <w:t>narxi</w:t>
            </w:r>
            <w:r w:rsidRPr="007E43C2">
              <w:rPr>
                <w:b/>
                <w:sz w:val="18"/>
                <w:szCs w:val="17"/>
              </w:rPr>
              <w:t xml:space="preserve">, </w:t>
            </w:r>
            <w:r w:rsidRPr="007E43C2">
              <w:rPr>
                <w:b/>
                <w:sz w:val="18"/>
                <w:szCs w:val="17"/>
                <w:lang w:val="en-US"/>
              </w:rPr>
              <w:t>so</w:t>
            </w:r>
            <w:r w:rsidRPr="007E43C2">
              <w:rPr>
                <w:b/>
                <w:sz w:val="18"/>
                <w:szCs w:val="17"/>
              </w:rPr>
              <w:t>‘</w:t>
            </w:r>
            <w:r w:rsidRPr="007E43C2">
              <w:rPr>
                <w:b/>
                <w:sz w:val="18"/>
                <w:szCs w:val="17"/>
                <w:lang w:val="en-US"/>
              </w:rPr>
              <w:t>m</w:t>
            </w:r>
            <w:r w:rsidRPr="007E43C2">
              <w:rPr>
                <w:b/>
                <w:sz w:val="18"/>
                <w:szCs w:val="17"/>
              </w:rPr>
              <w:t xml:space="preserve"> </w:t>
            </w:r>
            <w:r w:rsidRPr="007E43C2">
              <w:rPr>
                <w:sz w:val="18"/>
                <w:szCs w:val="17"/>
                <w:lang w:val="uz-Latn-UZ"/>
              </w:rPr>
              <w:br/>
              <w:t xml:space="preserve">Цена </w:t>
            </w:r>
            <w:r w:rsidRPr="007E43C2">
              <w:rPr>
                <w:sz w:val="18"/>
                <w:szCs w:val="17"/>
              </w:rPr>
              <w:t>за единицу товара</w:t>
            </w:r>
            <w:r w:rsidRPr="007E43C2">
              <w:rPr>
                <w:sz w:val="18"/>
                <w:szCs w:val="17"/>
                <w:lang w:val="uz-Cyrl-UZ"/>
              </w:rPr>
              <w:t>,</w:t>
            </w:r>
            <w:r w:rsidRPr="007E43C2">
              <w:rPr>
                <w:sz w:val="18"/>
                <w:szCs w:val="17"/>
              </w:rPr>
              <w:t xml:space="preserve"> </w:t>
            </w:r>
            <w:r w:rsidRPr="007E43C2">
              <w:rPr>
                <w:sz w:val="18"/>
                <w:szCs w:val="17"/>
                <w:lang w:val="uz-Latn-UZ"/>
              </w:rPr>
              <w:t>сум</w:t>
            </w:r>
          </w:p>
        </w:tc>
        <w:tc>
          <w:tcPr>
            <w:tcW w:w="2032" w:type="dxa"/>
            <w:vMerge w:val="restart"/>
            <w:vAlign w:val="center"/>
          </w:tcPr>
          <w:p w:rsidR="00655A53" w:rsidRPr="007E43C2" w:rsidRDefault="00655A53" w:rsidP="00655A53">
            <w:pPr>
              <w:ind w:left="-77" w:right="-75"/>
              <w:jc w:val="center"/>
              <w:rPr>
                <w:b/>
                <w:sz w:val="18"/>
                <w:szCs w:val="18"/>
                <w:lang w:val="uz-Latn-UZ"/>
              </w:rPr>
            </w:pPr>
            <w:r w:rsidRPr="007E43C2">
              <w:rPr>
                <w:b/>
                <w:sz w:val="18"/>
                <w:szCs w:val="18"/>
                <w:lang w:val="uz-Latn-UZ"/>
              </w:rPr>
              <w:t xml:space="preserve">O‘tgan oyda tovar sotish mavjudligini ko‘rsating </w:t>
            </w:r>
            <w:r w:rsidRPr="007E43C2">
              <w:rPr>
                <w:b/>
                <w:sz w:val="18"/>
                <w:szCs w:val="16"/>
                <w:lang w:val="uz-Latn-UZ"/>
              </w:rPr>
              <w:t>(ha-1, yo‘q-</w:t>
            </w:r>
            <w:r w:rsidRPr="007E43C2">
              <w:rPr>
                <w:b/>
                <w:sz w:val="18"/>
                <w:szCs w:val="16"/>
                <w:lang w:val="uz-Cyrl-UZ"/>
              </w:rPr>
              <w:t>2</w:t>
            </w:r>
            <w:r w:rsidRPr="007E43C2">
              <w:rPr>
                <w:b/>
                <w:sz w:val="18"/>
                <w:szCs w:val="16"/>
                <w:lang w:val="uz-Latn-UZ"/>
              </w:rPr>
              <w:t>)</w:t>
            </w:r>
          </w:p>
          <w:p w:rsidR="00655A53" w:rsidRPr="007E43C2" w:rsidRDefault="00655A53" w:rsidP="00655A53">
            <w:pPr>
              <w:pStyle w:val="a8"/>
              <w:ind w:left="-80" w:right="-80"/>
              <w:rPr>
                <w:b/>
                <w:sz w:val="18"/>
                <w:szCs w:val="18"/>
                <w:lang w:val="uz-Cyrl-UZ"/>
              </w:rPr>
            </w:pPr>
            <w:r w:rsidRPr="007E43C2">
              <w:rPr>
                <w:sz w:val="18"/>
                <w:szCs w:val="16"/>
                <w:lang w:val="uz-Latn-UZ"/>
              </w:rPr>
              <w:t xml:space="preserve">Указать,был ли реализация </w:t>
            </w:r>
            <w:r w:rsidRPr="007E43C2">
              <w:rPr>
                <w:sz w:val="18"/>
                <w:szCs w:val="16"/>
                <w:lang w:val="uz-Cyrl-UZ"/>
              </w:rPr>
              <w:t>товара</w:t>
            </w:r>
            <w:r w:rsidRPr="007E43C2">
              <w:rPr>
                <w:sz w:val="18"/>
                <w:szCs w:val="16"/>
                <w:lang w:val="uz-Latn-UZ"/>
              </w:rPr>
              <w:t xml:space="preserve"> в предыдущем месяце </w:t>
            </w:r>
            <w:r w:rsidRPr="007E43C2">
              <w:rPr>
                <w:sz w:val="18"/>
                <w:szCs w:val="16"/>
                <w:lang w:val="uz-Cyrl-UZ"/>
              </w:rPr>
              <w:br/>
            </w:r>
            <w:r w:rsidRPr="007E43C2">
              <w:rPr>
                <w:sz w:val="18"/>
                <w:szCs w:val="16"/>
                <w:lang w:val="uz-Latn-UZ"/>
              </w:rPr>
              <w:t xml:space="preserve">(да - 1, нет – </w:t>
            </w:r>
            <w:r w:rsidRPr="007E43C2">
              <w:rPr>
                <w:sz w:val="18"/>
                <w:szCs w:val="16"/>
                <w:lang w:val="uz-Cyrl-UZ"/>
              </w:rPr>
              <w:t>2</w:t>
            </w:r>
            <w:r w:rsidRPr="007E43C2">
              <w:rPr>
                <w:sz w:val="18"/>
                <w:szCs w:val="16"/>
                <w:lang w:val="uz-Latn-UZ"/>
              </w:rPr>
              <w:t>)</w:t>
            </w:r>
          </w:p>
        </w:tc>
        <w:tc>
          <w:tcPr>
            <w:tcW w:w="3130" w:type="dxa"/>
            <w:vMerge w:val="restart"/>
            <w:vAlign w:val="center"/>
          </w:tcPr>
          <w:p w:rsidR="00655A53" w:rsidRPr="007E43C2" w:rsidRDefault="00655A53" w:rsidP="00655A53">
            <w:pPr>
              <w:ind w:left="-94" w:right="-66"/>
              <w:jc w:val="center"/>
              <w:rPr>
                <w:b/>
                <w:sz w:val="18"/>
                <w:szCs w:val="18"/>
                <w:lang w:val="uz-Cyrl-UZ"/>
              </w:rPr>
            </w:pPr>
            <w:r w:rsidRPr="007E43C2">
              <w:rPr>
                <w:b/>
                <w:sz w:val="18"/>
                <w:szCs w:val="18"/>
                <w:lang w:val="uz-Cyrl-UZ"/>
              </w:rPr>
              <w:t>Izoh:</w:t>
            </w:r>
          </w:p>
          <w:p w:rsidR="00655A53" w:rsidRPr="007E43C2" w:rsidRDefault="00655A53" w:rsidP="00655A53">
            <w:pPr>
              <w:ind w:left="-94" w:right="-66"/>
              <w:jc w:val="center"/>
              <w:rPr>
                <w:b/>
                <w:sz w:val="18"/>
                <w:szCs w:val="18"/>
                <w:vertAlign w:val="superscript"/>
                <w:lang w:val="uz-Cyrl-UZ"/>
              </w:rPr>
            </w:pPr>
            <w:r w:rsidRPr="007E43C2">
              <w:rPr>
                <w:b/>
                <w:sz w:val="18"/>
                <w:szCs w:val="18"/>
                <w:lang w:val="uz-Cyrl-UZ"/>
              </w:rPr>
              <w:t>narx o‘zgarishi sabablari</w:t>
            </w:r>
          </w:p>
          <w:p w:rsidR="00655A53" w:rsidRPr="007E43C2" w:rsidRDefault="00655A53" w:rsidP="00655A53">
            <w:pPr>
              <w:ind w:left="-94" w:right="-66"/>
              <w:jc w:val="center"/>
              <w:rPr>
                <w:sz w:val="18"/>
                <w:szCs w:val="18"/>
                <w:lang w:val="uz-Cyrl-UZ"/>
              </w:rPr>
            </w:pPr>
          </w:p>
          <w:p w:rsidR="00655A53" w:rsidRPr="007E43C2" w:rsidRDefault="00655A53" w:rsidP="00655A53">
            <w:pPr>
              <w:ind w:left="-94" w:right="-66"/>
              <w:jc w:val="center"/>
              <w:rPr>
                <w:sz w:val="18"/>
                <w:szCs w:val="18"/>
                <w:lang w:val="uz-Cyrl-UZ"/>
              </w:rPr>
            </w:pPr>
            <w:r w:rsidRPr="007E43C2">
              <w:rPr>
                <w:sz w:val="18"/>
                <w:szCs w:val="18"/>
                <w:lang w:val="uz-Cyrl-UZ"/>
              </w:rPr>
              <w:t>Примечание:</w:t>
            </w:r>
          </w:p>
          <w:p w:rsidR="00655A53" w:rsidRPr="007E43C2" w:rsidRDefault="00655A53" w:rsidP="00655A53">
            <w:pPr>
              <w:ind w:left="-94" w:right="-66"/>
              <w:jc w:val="center"/>
              <w:rPr>
                <w:b/>
                <w:sz w:val="18"/>
                <w:szCs w:val="18"/>
                <w:vertAlign w:val="superscript"/>
                <w:lang w:val="uz-Cyrl-UZ"/>
              </w:rPr>
            </w:pPr>
            <w:r w:rsidRPr="007E43C2">
              <w:rPr>
                <w:sz w:val="18"/>
                <w:szCs w:val="18"/>
              </w:rPr>
              <w:t>причины изменения цен</w:t>
            </w:r>
          </w:p>
        </w:tc>
      </w:tr>
      <w:tr w:rsidR="00655A53" w:rsidRPr="007E43C2" w:rsidTr="00655A53">
        <w:trPr>
          <w:cantSplit/>
          <w:trHeight w:val="894"/>
        </w:trPr>
        <w:tc>
          <w:tcPr>
            <w:tcW w:w="959" w:type="dxa"/>
            <w:vMerge/>
            <w:vAlign w:val="center"/>
          </w:tcPr>
          <w:p w:rsidR="00655A53" w:rsidRPr="007E43C2" w:rsidRDefault="00655A53" w:rsidP="00655A53">
            <w:pPr>
              <w:ind w:left="-84" w:right="-94"/>
              <w:jc w:val="center"/>
              <w:rPr>
                <w:b/>
                <w:sz w:val="17"/>
                <w:szCs w:val="17"/>
                <w:lang w:val="uz-Cyrl-UZ"/>
              </w:rPr>
            </w:pPr>
          </w:p>
        </w:tc>
        <w:tc>
          <w:tcPr>
            <w:tcW w:w="1559" w:type="dxa"/>
            <w:vMerge/>
            <w:vAlign w:val="center"/>
          </w:tcPr>
          <w:p w:rsidR="00655A53" w:rsidRPr="007E43C2" w:rsidRDefault="00655A53" w:rsidP="00655A53">
            <w:pPr>
              <w:tabs>
                <w:tab w:val="left" w:pos="3861"/>
              </w:tabs>
              <w:ind w:left="-94" w:right="-66"/>
              <w:jc w:val="center"/>
              <w:rPr>
                <w:b/>
                <w:sz w:val="17"/>
                <w:szCs w:val="17"/>
                <w:lang w:val="uz-Cyrl-UZ"/>
              </w:rPr>
            </w:pPr>
          </w:p>
        </w:tc>
        <w:tc>
          <w:tcPr>
            <w:tcW w:w="1023" w:type="dxa"/>
            <w:vMerge/>
            <w:vAlign w:val="center"/>
          </w:tcPr>
          <w:p w:rsidR="00655A53" w:rsidRPr="007E43C2" w:rsidRDefault="00655A53" w:rsidP="00655A53">
            <w:pPr>
              <w:spacing w:before="40"/>
              <w:ind w:left="-94" w:right="-94"/>
              <w:jc w:val="center"/>
              <w:rPr>
                <w:b/>
                <w:sz w:val="17"/>
                <w:szCs w:val="17"/>
                <w:lang w:val="uz-Cyrl-UZ"/>
              </w:rPr>
            </w:pPr>
          </w:p>
        </w:tc>
        <w:tc>
          <w:tcPr>
            <w:tcW w:w="1208" w:type="dxa"/>
            <w:vMerge/>
            <w:vAlign w:val="center"/>
          </w:tcPr>
          <w:p w:rsidR="00655A53" w:rsidRPr="007E43C2" w:rsidRDefault="00655A53" w:rsidP="00655A53">
            <w:pPr>
              <w:ind w:left="-94" w:right="-86"/>
              <w:jc w:val="center"/>
              <w:rPr>
                <w:b/>
                <w:sz w:val="17"/>
                <w:szCs w:val="17"/>
                <w:lang w:val="uz-Cyrl-UZ"/>
              </w:rPr>
            </w:pPr>
          </w:p>
        </w:tc>
        <w:tc>
          <w:tcPr>
            <w:tcW w:w="2551" w:type="dxa"/>
            <w:vMerge/>
            <w:vAlign w:val="center"/>
          </w:tcPr>
          <w:p w:rsidR="00655A53" w:rsidRPr="007E43C2" w:rsidRDefault="00655A53" w:rsidP="00655A53">
            <w:pPr>
              <w:tabs>
                <w:tab w:val="left" w:pos="3861"/>
              </w:tabs>
              <w:ind w:left="-101" w:right="-114"/>
              <w:jc w:val="center"/>
              <w:rPr>
                <w:b/>
                <w:sz w:val="17"/>
                <w:szCs w:val="17"/>
                <w:lang w:val="uz-Cyrl-UZ"/>
              </w:rPr>
            </w:pPr>
          </w:p>
        </w:tc>
        <w:tc>
          <w:tcPr>
            <w:tcW w:w="1495" w:type="dxa"/>
            <w:vAlign w:val="center"/>
          </w:tcPr>
          <w:p w:rsidR="00655A53" w:rsidRPr="007E43C2" w:rsidRDefault="00655A53" w:rsidP="00655A53">
            <w:pPr>
              <w:ind w:left="-79" w:right="-108"/>
              <w:jc w:val="center"/>
              <w:rPr>
                <w:b/>
                <w:sz w:val="18"/>
                <w:szCs w:val="18"/>
                <w:lang w:val="uz-Latn-UZ"/>
              </w:rPr>
            </w:pPr>
            <w:r w:rsidRPr="007E43C2">
              <w:rPr>
                <w:b/>
                <w:sz w:val="18"/>
                <w:szCs w:val="18"/>
                <w:lang w:val="uz-Latn-UZ"/>
              </w:rPr>
              <w:t>o‘tgan oyda</w:t>
            </w:r>
          </w:p>
          <w:p w:rsidR="00655A53" w:rsidRPr="007E43C2" w:rsidRDefault="00655A53" w:rsidP="00655A53">
            <w:pPr>
              <w:jc w:val="center"/>
              <w:rPr>
                <w:b/>
                <w:sz w:val="24"/>
                <w:szCs w:val="18"/>
                <w:lang w:val="uz-Latn-UZ"/>
              </w:rPr>
            </w:pPr>
            <w:r w:rsidRPr="007E43C2">
              <w:rPr>
                <w:sz w:val="18"/>
                <w:szCs w:val="18"/>
                <w:lang w:val="uz-Latn-UZ"/>
              </w:rPr>
              <w:t>предыдущего месяца</w:t>
            </w:r>
          </w:p>
        </w:tc>
        <w:tc>
          <w:tcPr>
            <w:tcW w:w="1498" w:type="dxa"/>
            <w:vAlign w:val="center"/>
          </w:tcPr>
          <w:p w:rsidR="00655A53" w:rsidRPr="007E43C2" w:rsidRDefault="00655A53" w:rsidP="00655A53">
            <w:pPr>
              <w:jc w:val="center"/>
              <w:rPr>
                <w:b/>
                <w:sz w:val="18"/>
                <w:szCs w:val="18"/>
                <w:lang w:val="uz-Latn-UZ"/>
              </w:rPr>
            </w:pPr>
            <w:r w:rsidRPr="007E43C2">
              <w:rPr>
                <w:b/>
                <w:sz w:val="18"/>
                <w:szCs w:val="18"/>
                <w:lang w:val="uz-Latn-UZ"/>
              </w:rPr>
              <w:t>joriy oyda</w:t>
            </w:r>
          </w:p>
          <w:p w:rsidR="00655A53" w:rsidRPr="007E43C2" w:rsidRDefault="00655A53" w:rsidP="00655A53">
            <w:pPr>
              <w:jc w:val="center"/>
              <w:rPr>
                <w:b/>
                <w:sz w:val="24"/>
                <w:szCs w:val="18"/>
                <w:lang w:val="uz-Latn-UZ"/>
              </w:rPr>
            </w:pPr>
            <w:r w:rsidRPr="007E43C2">
              <w:rPr>
                <w:sz w:val="18"/>
                <w:szCs w:val="18"/>
                <w:lang w:val="uz-Latn-UZ"/>
              </w:rPr>
              <w:t>текущего месяца</w:t>
            </w:r>
          </w:p>
        </w:tc>
        <w:tc>
          <w:tcPr>
            <w:tcW w:w="2032" w:type="dxa"/>
            <w:vMerge/>
            <w:vAlign w:val="center"/>
          </w:tcPr>
          <w:p w:rsidR="00655A53" w:rsidRPr="007E43C2" w:rsidRDefault="00655A53" w:rsidP="00655A53">
            <w:pPr>
              <w:spacing w:before="40"/>
              <w:ind w:left="-80" w:right="-80"/>
              <w:jc w:val="center"/>
              <w:rPr>
                <w:b/>
                <w:sz w:val="17"/>
                <w:szCs w:val="17"/>
              </w:rPr>
            </w:pPr>
          </w:p>
        </w:tc>
        <w:tc>
          <w:tcPr>
            <w:tcW w:w="3130" w:type="dxa"/>
            <w:vMerge/>
            <w:vAlign w:val="center"/>
          </w:tcPr>
          <w:p w:rsidR="00655A53" w:rsidRPr="007E43C2" w:rsidRDefault="00655A53" w:rsidP="00655A53">
            <w:pPr>
              <w:ind w:left="-94" w:right="-66"/>
              <w:jc w:val="center"/>
              <w:rPr>
                <w:b/>
                <w:sz w:val="17"/>
                <w:szCs w:val="17"/>
                <w:lang w:val="uz-Cyrl-UZ"/>
              </w:rPr>
            </w:pPr>
          </w:p>
        </w:tc>
      </w:tr>
      <w:tr w:rsidR="00655A53" w:rsidRPr="007E43C2" w:rsidTr="00655A53">
        <w:trPr>
          <w:trHeight w:val="313"/>
        </w:trPr>
        <w:tc>
          <w:tcPr>
            <w:tcW w:w="959" w:type="dxa"/>
            <w:vAlign w:val="center"/>
          </w:tcPr>
          <w:p w:rsidR="00655A53" w:rsidRPr="007E43C2" w:rsidRDefault="00655A53" w:rsidP="00655A53">
            <w:pPr>
              <w:jc w:val="center"/>
              <w:rPr>
                <w:sz w:val="18"/>
                <w:szCs w:val="18"/>
              </w:rPr>
            </w:pPr>
            <w:r w:rsidRPr="007E43C2">
              <w:rPr>
                <w:sz w:val="18"/>
                <w:szCs w:val="18"/>
              </w:rPr>
              <w:t>А</w:t>
            </w:r>
          </w:p>
        </w:tc>
        <w:tc>
          <w:tcPr>
            <w:tcW w:w="1559" w:type="dxa"/>
            <w:vAlign w:val="center"/>
          </w:tcPr>
          <w:p w:rsidR="00655A53" w:rsidRPr="007E43C2" w:rsidRDefault="00655A53" w:rsidP="00655A53">
            <w:pPr>
              <w:jc w:val="center"/>
              <w:rPr>
                <w:sz w:val="18"/>
                <w:szCs w:val="18"/>
              </w:rPr>
            </w:pPr>
            <w:r w:rsidRPr="007E43C2">
              <w:rPr>
                <w:sz w:val="18"/>
                <w:szCs w:val="18"/>
              </w:rPr>
              <w:t>В</w:t>
            </w:r>
          </w:p>
        </w:tc>
        <w:tc>
          <w:tcPr>
            <w:tcW w:w="1023" w:type="dxa"/>
            <w:vAlign w:val="center"/>
          </w:tcPr>
          <w:p w:rsidR="00655A53" w:rsidRPr="007E43C2" w:rsidRDefault="00655A53" w:rsidP="00655A53">
            <w:pPr>
              <w:jc w:val="center"/>
              <w:rPr>
                <w:sz w:val="18"/>
                <w:szCs w:val="18"/>
                <w:lang w:val="en-US"/>
              </w:rPr>
            </w:pPr>
            <w:r w:rsidRPr="007E43C2">
              <w:rPr>
                <w:sz w:val="18"/>
                <w:szCs w:val="18"/>
                <w:lang w:val="en-US"/>
              </w:rPr>
              <w:t>D</w:t>
            </w:r>
          </w:p>
        </w:tc>
        <w:tc>
          <w:tcPr>
            <w:tcW w:w="1208" w:type="dxa"/>
            <w:vAlign w:val="center"/>
          </w:tcPr>
          <w:p w:rsidR="00655A53" w:rsidRPr="007E43C2" w:rsidRDefault="00655A53" w:rsidP="00655A53">
            <w:pPr>
              <w:jc w:val="center"/>
              <w:rPr>
                <w:sz w:val="18"/>
                <w:szCs w:val="18"/>
              </w:rPr>
            </w:pPr>
            <w:r w:rsidRPr="007E43C2">
              <w:rPr>
                <w:sz w:val="18"/>
                <w:szCs w:val="18"/>
              </w:rPr>
              <w:t>1</w:t>
            </w:r>
          </w:p>
        </w:tc>
        <w:tc>
          <w:tcPr>
            <w:tcW w:w="2551" w:type="dxa"/>
            <w:vAlign w:val="center"/>
          </w:tcPr>
          <w:p w:rsidR="00655A53" w:rsidRPr="007E43C2" w:rsidRDefault="00655A53" w:rsidP="00655A53">
            <w:pPr>
              <w:jc w:val="center"/>
              <w:rPr>
                <w:sz w:val="18"/>
                <w:szCs w:val="18"/>
              </w:rPr>
            </w:pPr>
            <w:r w:rsidRPr="007E43C2">
              <w:rPr>
                <w:sz w:val="18"/>
                <w:szCs w:val="18"/>
              </w:rPr>
              <w:t>2</w:t>
            </w:r>
          </w:p>
        </w:tc>
        <w:tc>
          <w:tcPr>
            <w:tcW w:w="1495" w:type="dxa"/>
            <w:vAlign w:val="center"/>
          </w:tcPr>
          <w:p w:rsidR="00655A53" w:rsidRPr="007E43C2" w:rsidRDefault="00655A53" w:rsidP="00655A53">
            <w:pPr>
              <w:jc w:val="center"/>
              <w:rPr>
                <w:sz w:val="18"/>
                <w:szCs w:val="18"/>
                <w:lang w:val="uz-Cyrl-UZ"/>
              </w:rPr>
            </w:pPr>
            <w:r w:rsidRPr="007E43C2">
              <w:rPr>
                <w:sz w:val="18"/>
                <w:szCs w:val="18"/>
                <w:lang w:val="uz-Cyrl-UZ"/>
              </w:rPr>
              <w:t>3</w:t>
            </w:r>
          </w:p>
        </w:tc>
        <w:tc>
          <w:tcPr>
            <w:tcW w:w="1498" w:type="dxa"/>
            <w:vAlign w:val="center"/>
          </w:tcPr>
          <w:p w:rsidR="00655A53" w:rsidRPr="007E43C2" w:rsidRDefault="00655A53" w:rsidP="00655A53">
            <w:pPr>
              <w:jc w:val="center"/>
              <w:rPr>
                <w:sz w:val="18"/>
                <w:szCs w:val="18"/>
                <w:lang w:val="uz-Cyrl-UZ"/>
              </w:rPr>
            </w:pPr>
            <w:r w:rsidRPr="007E43C2">
              <w:rPr>
                <w:sz w:val="18"/>
                <w:szCs w:val="18"/>
                <w:lang w:val="uz-Cyrl-UZ"/>
              </w:rPr>
              <w:t>4</w:t>
            </w:r>
          </w:p>
        </w:tc>
        <w:tc>
          <w:tcPr>
            <w:tcW w:w="2032" w:type="dxa"/>
            <w:vAlign w:val="center"/>
          </w:tcPr>
          <w:p w:rsidR="00655A53" w:rsidRPr="007E43C2" w:rsidRDefault="00655A53" w:rsidP="00655A53">
            <w:pPr>
              <w:jc w:val="center"/>
              <w:rPr>
                <w:sz w:val="18"/>
                <w:szCs w:val="18"/>
                <w:lang w:val="uz-Cyrl-UZ"/>
              </w:rPr>
            </w:pPr>
            <w:r w:rsidRPr="007E43C2">
              <w:rPr>
                <w:sz w:val="18"/>
                <w:szCs w:val="18"/>
                <w:lang w:val="uz-Cyrl-UZ"/>
              </w:rPr>
              <w:t>5</w:t>
            </w:r>
          </w:p>
        </w:tc>
        <w:tc>
          <w:tcPr>
            <w:tcW w:w="3130" w:type="dxa"/>
            <w:vAlign w:val="center"/>
          </w:tcPr>
          <w:p w:rsidR="00655A53" w:rsidRPr="007E43C2" w:rsidRDefault="00655A53" w:rsidP="00655A53">
            <w:pPr>
              <w:jc w:val="center"/>
              <w:rPr>
                <w:sz w:val="18"/>
                <w:szCs w:val="18"/>
                <w:lang w:val="uz-Cyrl-UZ"/>
              </w:rPr>
            </w:pPr>
            <w:r w:rsidRPr="007E43C2">
              <w:rPr>
                <w:sz w:val="18"/>
                <w:szCs w:val="18"/>
                <w:lang w:val="uz-Cyrl-UZ"/>
              </w:rPr>
              <w:t>6</w:t>
            </w:r>
          </w:p>
        </w:tc>
      </w:tr>
      <w:tr w:rsidR="00655A53" w:rsidRPr="007E43C2" w:rsidTr="00655A53">
        <w:trPr>
          <w:trHeight w:val="248"/>
        </w:trPr>
        <w:tc>
          <w:tcPr>
            <w:tcW w:w="959" w:type="dxa"/>
            <w:vAlign w:val="center"/>
          </w:tcPr>
          <w:p w:rsidR="00655A53" w:rsidRPr="007E43C2" w:rsidRDefault="00655A53" w:rsidP="00655A53">
            <w:pPr>
              <w:jc w:val="center"/>
            </w:pPr>
          </w:p>
        </w:tc>
        <w:tc>
          <w:tcPr>
            <w:tcW w:w="1559" w:type="dxa"/>
            <w:vAlign w:val="center"/>
          </w:tcPr>
          <w:p w:rsidR="00655A53" w:rsidRPr="007E43C2" w:rsidRDefault="00655A53" w:rsidP="00655A53">
            <w:pPr>
              <w:jc w:val="center"/>
            </w:pPr>
          </w:p>
        </w:tc>
        <w:tc>
          <w:tcPr>
            <w:tcW w:w="1023" w:type="dxa"/>
            <w:vAlign w:val="center"/>
          </w:tcPr>
          <w:p w:rsidR="00655A53" w:rsidRPr="007E43C2" w:rsidRDefault="00655A53" w:rsidP="00655A53">
            <w:pPr>
              <w:jc w:val="center"/>
            </w:pPr>
          </w:p>
        </w:tc>
        <w:tc>
          <w:tcPr>
            <w:tcW w:w="1208" w:type="dxa"/>
            <w:vAlign w:val="center"/>
          </w:tcPr>
          <w:p w:rsidR="00655A53" w:rsidRPr="007E43C2" w:rsidRDefault="00655A53" w:rsidP="00655A53">
            <w:pPr>
              <w:ind w:left="-94" w:right="-86"/>
              <w:jc w:val="center"/>
              <w:rPr>
                <w:b/>
                <w:lang w:val="uz-Cyrl-UZ"/>
              </w:rPr>
            </w:pPr>
          </w:p>
        </w:tc>
        <w:tc>
          <w:tcPr>
            <w:tcW w:w="2551" w:type="dxa"/>
            <w:vAlign w:val="center"/>
          </w:tcPr>
          <w:p w:rsidR="00655A53" w:rsidRPr="007E43C2" w:rsidRDefault="00655A53" w:rsidP="00655A53">
            <w:pPr>
              <w:autoSpaceDE w:val="0"/>
              <w:autoSpaceDN w:val="0"/>
              <w:adjustRightInd w:val="0"/>
              <w:ind w:left="-94" w:right="-86"/>
              <w:jc w:val="center"/>
              <w:rPr>
                <w:lang w:val="uz-Cyrl-UZ"/>
              </w:rPr>
            </w:pPr>
          </w:p>
        </w:tc>
        <w:tc>
          <w:tcPr>
            <w:tcW w:w="1495" w:type="dxa"/>
            <w:vAlign w:val="center"/>
          </w:tcPr>
          <w:p w:rsidR="00655A53" w:rsidRPr="007E43C2" w:rsidRDefault="00655A53" w:rsidP="00655A53">
            <w:pPr>
              <w:jc w:val="center"/>
            </w:pPr>
          </w:p>
        </w:tc>
        <w:tc>
          <w:tcPr>
            <w:tcW w:w="1498" w:type="dxa"/>
            <w:vAlign w:val="center"/>
          </w:tcPr>
          <w:p w:rsidR="00655A53" w:rsidRPr="007E43C2" w:rsidRDefault="00655A53" w:rsidP="00655A53">
            <w:pPr>
              <w:jc w:val="center"/>
            </w:pPr>
          </w:p>
        </w:tc>
        <w:tc>
          <w:tcPr>
            <w:tcW w:w="2032" w:type="dxa"/>
            <w:vAlign w:val="center"/>
          </w:tcPr>
          <w:p w:rsidR="00655A53" w:rsidRPr="007E43C2" w:rsidRDefault="00655A53" w:rsidP="00655A53">
            <w:pPr>
              <w:jc w:val="center"/>
            </w:pPr>
          </w:p>
        </w:tc>
        <w:tc>
          <w:tcPr>
            <w:tcW w:w="3130" w:type="dxa"/>
            <w:vAlign w:val="center"/>
          </w:tcPr>
          <w:p w:rsidR="00655A53" w:rsidRPr="007E43C2" w:rsidRDefault="00655A53" w:rsidP="00655A53">
            <w:pPr>
              <w:jc w:val="center"/>
            </w:pPr>
          </w:p>
        </w:tc>
      </w:tr>
      <w:tr w:rsidR="00655A53" w:rsidRPr="007E43C2" w:rsidTr="00655A53">
        <w:trPr>
          <w:trHeight w:val="248"/>
        </w:trPr>
        <w:tc>
          <w:tcPr>
            <w:tcW w:w="959" w:type="dxa"/>
            <w:vAlign w:val="center"/>
          </w:tcPr>
          <w:p w:rsidR="00655A53" w:rsidRPr="007E43C2" w:rsidRDefault="00655A53" w:rsidP="00655A53">
            <w:pPr>
              <w:jc w:val="center"/>
            </w:pPr>
          </w:p>
        </w:tc>
        <w:tc>
          <w:tcPr>
            <w:tcW w:w="1559" w:type="dxa"/>
            <w:vAlign w:val="center"/>
          </w:tcPr>
          <w:p w:rsidR="00655A53" w:rsidRPr="007E43C2" w:rsidRDefault="00655A53" w:rsidP="00655A53">
            <w:pPr>
              <w:jc w:val="center"/>
            </w:pPr>
          </w:p>
        </w:tc>
        <w:tc>
          <w:tcPr>
            <w:tcW w:w="1023" w:type="dxa"/>
            <w:vAlign w:val="center"/>
          </w:tcPr>
          <w:p w:rsidR="00655A53" w:rsidRPr="007E43C2" w:rsidRDefault="00655A53" w:rsidP="00655A53">
            <w:pPr>
              <w:jc w:val="center"/>
            </w:pPr>
          </w:p>
        </w:tc>
        <w:tc>
          <w:tcPr>
            <w:tcW w:w="1208" w:type="dxa"/>
            <w:vAlign w:val="center"/>
          </w:tcPr>
          <w:p w:rsidR="00655A53" w:rsidRPr="007E43C2" w:rsidRDefault="00655A53" w:rsidP="00655A53">
            <w:pPr>
              <w:jc w:val="center"/>
            </w:pPr>
          </w:p>
        </w:tc>
        <w:tc>
          <w:tcPr>
            <w:tcW w:w="2551" w:type="dxa"/>
            <w:vAlign w:val="center"/>
          </w:tcPr>
          <w:p w:rsidR="00655A53" w:rsidRPr="007E43C2" w:rsidRDefault="00655A53" w:rsidP="00655A53">
            <w:pPr>
              <w:jc w:val="center"/>
            </w:pPr>
          </w:p>
        </w:tc>
        <w:tc>
          <w:tcPr>
            <w:tcW w:w="1495" w:type="dxa"/>
            <w:vAlign w:val="center"/>
          </w:tcPr>
          <w:p w:rsidR="00655A53" w:rsidRPr="007E43C2" w:rsidRDefault="00655A53" w:rsidP="00655A53">
            <w:pPr>
              <w:jc w:val="center"/>
            </w:pPr>
          </w:p>
        </w:tc>
        <w:tc>
          <w:tcPr>
            <w:tcW w:w="1498" w:type="dxa"/>
            <w:vAlign w:val="center"/>
          </w:tcPr>
          <w:p w:rsidR="00655A53" w:rsidRPr="007E43C2" w:rsidRDefault="00655A53" w:rsidP="00655A53">
            <w:pPr>
              <w:jc w:val="center"/>
            </w:pPr>
          </w:p>
        </w:tc>
        <w:tc>
          <w:tcPr>
            <w:tcW w:w="2032" w:type="dxa"/>
            <w:vAlign w:val="center"/>
          </w:tcPr>
          <w:p w:rsidR="00655A53" w:rsidRPr="007E43C2" w:rsidRDefault="00655A53" w:rsidP="00655A53">
            <w:pPr>
              <w:jc w:val="center"/>
            </w:pPr>
          </w:p>
        </w:tc>
        <w:tc>
          <w:tcPr>
            <w:tcW w:w="3130" w:type="dxa"/>
            <w:vAlign w:val="center"/>
          </w:tcPr>
          <w:p w:rsidR="00655A53" w:rsidRPr="007E43C2" w:rsidRDefault="00655A53" w:rsidP="00655A53">
            <w:pPr>
              <w:jc w:val="center"/>
            </w:pPr>
          </w:p>
        </w:tc>
      </w:tr>
      <w:tr w:rsidR="00655A53" w:rsidRPr="007E43C2" w:rsidTr="00655A53">
        <w:trPr>
          <w:trHeight w:val="248"/>
        </w:trPr>
        <w:tc>
          <w:tcPr>
            <w:tcW w:w="959" w:type="dxa"/>
            <w:vAlign w:val="center"/>
          </w:tcPr>
          <w:p w:rsidR="00655A53" w:rsidRPr="007E43C2" w:rsidRDefault="00655A53" w:rsidP="00655A53">
            <w:pPr>
              <w:jc w:val="center"/>
            </w:pPr>
          </w:p>
        </w:tc>
        <w:tc>
          <w:tcPr>
            <w:tcW w:w="1559" w:type="dxa"/>
            <w:vAlign w:val="center"/>
          </w:tcPr>
          <w:p w:rsidR="00655A53" w:rsidRPr="007E43C2" w:rsidRDefault="00655A53" w:rsidP="00655A53">
            <w:pPr>
              <w:jc w:val="center"/>
            </w:pPr>
          </w:p>
        </w:tc>
        <w:tc>
          <w:tcPr>
            <w:tcW w:w="1023" w:type="dxa"/>
            <w:vAlign w:val="center"/>
          </w:tcPr>
          <w:p w:rsidR="00655A53" w:rsidRPr="007E43C2" w:rsidRDefault="00655A53" w:rsidP="00655A53">
            <w:pPr>
              <w:jc w:val="center"/>
            </w:pPr>
          </w:p>
        </w:tc>
        <w:tc>
          <w:tcPr>
            <w:tcW w:w="1208" w:type="dxa"/>
            <w:vAlign w:val="center"/>
          </w:tcPr>
          <w:p w:rsidR="00655A53" w:rsidRPr="007E43C2" w:rsidRDefault="00655A53" w:rsidP="00655A53">
            <w:pPr>
              <w:jc w:val="center"/>
            </w:pPr>
          </w:p>
        </w:tc>
        <w:tc>
          <w:tcPr>
            <w:tcW w:w="2551" w:type="dxa"/>
            <w:vAlign w:val="center"/>
          </w:tcPr>
          <w:p w:rsidR="00655A53" w:rsidRPr="007E43C2" w:rsidRDefault="00655A53" w:rsidP="00655A53">
            <w:pPr>
              <w:jc w:val="center"/>
            </w:pPr>
          </w:p>
        </w:tc>
        <w:tc>
          <w:tcPr>
            <w:tcW w:w="1495" w:type="dxa"/>
            <w:vAlign w:val="center"/>
          </w:tcPr>
          <w:p w:rsidR="00655A53" w:rsidRPr="007E43C2" w:rsidRDefault="00655A53" w:rsidP="00655A53">
            <w:pPr>
              <w:jc w:val="center"/>
            </w:pPr>
          </w:p>
        </w:tc>
        <w:tc>
          <w:tcPr>
            <w:tcW w:w="1498" w:type="dxa"/>
            <w:vAlign w:val="center"/>
          </w:tcPr>
          <w:p w:rsidR="00655A53" w:rsidRPr="007E43C2" w:rsidRDefault="00655A53" w:rsidP="00655A53">
            <w:pPr>
              <w:jc w:val="center"/>
            </w:pPr>
          </w:p>
        </w:tc>
        <w:tc>
          <w:tcPr>
            <w:tcW w:w="2032" w:type="dxa"/>
            <w:vAlign w:val="center"/>
          </w:tcPr>
          <w:p w:rsidR="00655A53" w:rsidRPr="007E43C2" w:rsidRDefault="00655A53" w:rsidP="00655A53">
            <w:pPr>
              <w:jc w:val="center"/>
            </w:pPr>
          </w:p>
        </w:tc>
        <w:tc>
          <w:tcPr>
            <w:tcW w:w="3130" w:type="dxa"/>
            <w:vAlign w:val="center"/>
          </w:tcPr>
          <w:p w:rsidR="00655A53" w:rsidRPr="007E43C2" w:rsidRDefault="00655A53" w:rsidP="00655A53">
            <w:pPr>
              <w:jc w:val="center"/>
            </w:pPr>
          </w:p>
        </w:tc>
      </w:tr>
    </w:tbl>
    <w:p w:rsidR="00CA1E52" w:rsidRPr="007E43C2" w:rsidRDefault="00655A53" w:rsidP="00655A53">
      <w:pPr>
        <w:pStyle w:val="15"/>
        <w:spacing w:before="60"/>
        <w:ind w:right="539"/>
        <w:jc w:val="right"/>
        <w:rPr>
          <w:sz w:val="18"/>
          <w:szCs w:val="18"/>
          <w:lang w:val="uz-Latn-UZ"/>
        </w:rPr>
      </w:pPr>
      <w:r w:rsidRPr="007E43C2">
        <w:rPr>
          <w:sz w:val="18"/>
          <w:szCs w:val="18"/>
          <w:lang w:val="uz-Latn-UZ"/>
        </w:rPr>
        <w:t xml:space="preserve"> </w:t>
      </w:r>
      <w:r w:rsidR="00CA1E52" w:rsidRPr="007E43C2">
        <w:rPr>
          <w:sz w:val="18"/>
          <w:szCs w:val="18"/>
          <w:lang w:val="uz-Latn-UZ"/>
        </w:rPr>
        <w:t>(</w:t>
      </w:r>
      <w:r w:rsidR="00CA1E52" w:rsidRPr="007E43C2">
        <w:rPr>
          <w:b/>
          <w:sz w:val="18"/>
          <w:szCs w:val="18"/>
          <w:lang w:val="uz-Latn-UZ"/>
        </w:rPr>
        <w:t xml:space="preserve">QQS, aksiz va boshqa </w:t>
      </w:r>
      <w:r w:rsidR="00CA1E52" w:rsidRPr="007E43C2">
        <w:rPr>
          <w:b/>
          <w:sz w:val="18"/>
          <w:szCs w:val="16"/>
          <w:lang w:val="uz-Cyrl-UZ"/>
        </w:rPr>
        <w:t>soliq</w:t>
      </w:r>
      <w:r w:rsidR="00CA1E52" w:rsidRPr="007E43C2">
        <w:rPr>
          <w:b/>
          <w:sz w:val="18"/>
          <w:szCs w:val="18"/>
          <w:lang w:val="uz-Latn-UZ"/>
        </w:rPr>
        <w:t>lar bilan,</w:t>
      </w:r>
      <w:r w:rsidR="00CA1E52" w:rsidRPr="007E43C2">
        <w:rPr>
          <w:sz w:val="18"/>
          <w:szCs w:val="18"/>
          <w:lang w:val="uz-Latn-UZ"/>
        </w:rPr>
        <w:t xml:space="preserve"> с НДС, акцизом и </w:t>
      </w:r>
      <w:r w:rsidR="00CA1E52" w:rsidRPr="007E43C2">
        <w:rPr>
          <w:sz w:val="18"/>
          <w:szCs w:val="16"/>
        </w:rPr>
        <w:t>други</w:t>
      </w:r>
      <w:r w:rsidR="00133985" w:rsidRPr="007E43C2">
        <w:rPr>
          <w:sz w:val="18"/>
          <w:szCs w:val="16"/>
          <w:lang w:val="uz-Cyrl-UZ"/>
        </w:rPr>
        <w:t>ми</w:t>
      </w:r>
      <w:r w:rsidR="00CA1E52" w:rsidRPr="007E43C2">
        <w:rPr>
          <w:sz w:val="18"/>
          <w:szCs w:val="16"/>
        </w:rPr>
        <w:t xml:space="preserve"> налог</w:t>
      </w:r>
      <w:r w:rsidR="00133985" w:rsidRPr="007E43C2">
        <w:rPr>
          <w:sz w:val="18"/>
          <w:szCs w:val="16"/>
          <w:lang w:val="uz-Cyrl-UZ"/>
        </w:rPr>
        <w:t>ами</w:t>
      </w:r>
      <w:r w:rsidR="00CA1E52" w:rsidRPr="007E43C2">
        <w:rPr>
          <w:sz w:val="18"/>
          <w:szCs w:val="18"/>
          <w:lang w:val="uz-Latn-UZ"/>
        </w:rPr>
        <w:t>)</w:t>
      </w:r>
    </w:p>
    <w:p w:rsidR="00D61FB5" w:rsidRPr="007E43C2" w:rsidRDefault="00D61FB5" w:rsidP="00CA1E52">
      <w:pPr>
        <w:ind w:left="142" w:firstLine="12"/>
        <w:jc w:val="both"/>
        <w:rPr>
          <w:b/>
          <w:sz w:val="18"/>
          <w:szCs w:val="16"/>
          <w:vertAlign w:val="superscript"/>
          <w:lang w:val="uz-Cyrl-UZ"/>
        </w:rPr>
      </w:pPr>
    </w:p>
    <w:p w:rsidR="00CA1E52" w:rsidRPr="007E43C2" w:rsidRDefault="00CA1E52" w:rsidP="00CA1E52">
      <w:pPr>
        <w:ind w:left="142" w:firstLine="12"/>
        <w:jc w:val="both"/>
        <w:rPr>
          <w:b/>
          <w:sz w:val="18"/>
          <w:szCs w:val="16"/>
          <w:lang w:val="uz-Latn-UZ"/>
        </w:rPr>
      </w:pPr>
      <w:r w:rsidRPr="007E43C2">
        <w:rPr>
          <w:b/>
          <w:sz w:val="18"/>
          <w:szCs w:val="16"/>
          <w:vertAlign w:val="superscript"/>
          <w:lang w:val="uz-Latn-UZ"/>
        </w:rPr>
        <w:t>1</w:t>
      </w:r>
      <w:r w:rsidRPr="007E43C2">
        <w:rPr>
          <w:b/>
          <w:sz w:val="18"/>
          <w:szCs w:val="16"/>
          <w:vertAlign w:val="superscript"/>
          <w:lang w:val="uz-Cyrl-UZ"/>
        </w:rPr>
        <w:t>)</w:t>
      </w:r>
      <w:r w:rsidRPr="007E43C2">
        <w:rPr>
          <w:b/>
          <w:sz w:val="18"/>
          <w:szCs w:val="16"/>
          <w:vertAlign w:val="superscript"/>
          <w:lang w:val="uz-Latn-UZ"/>
        </w:rPr>
        <w:t xml:space="preserve"> </w:t>
      </w:r>
      <w:r w:rsidRPr="007E43C2">
        <w:rPr>
          <w:b/>
          <w:sz w:val="18"/>
          <w:szCs w:val="16"/>
          <w:lang w:val="uz-Latn-UZ"/>
        </w:rPr>
        <w:t xml:space="preserve">1 – </w:t>
      </w:r>
      <w:r w:rsidRPr="007E43C2">
        <w:rPr>
          <w:b/>
          <w:sz w:val="18"/>
          <w:szCs w:val="16"/>
          <w:lang w:val="uz-Cyrl-UZ"/>
        </w:rPr>
        <w:t>O</w:t>
      </w:r>
      <w:r w:rsidRPr="007E43C2">
        <w:rPr>
          <w:b/>
          <w:sz w:val="18"/>
          <w:szCs w:val="16"/>
          <w:lang w:val="uz-Latn-UZ"/>
        </w:rPr>
        <w:t>‘</w:t>
      </w:r>
      <w:r w:rsidRPr="007E43C2">
        <w:rPr>
          <w:b/>
          <w:sz w:val="18"/>
          <w:szCs w:val="16"/>
          <w:lang w:val="uz-Cyrl-UZ"/>
        </w:rPr>
        <w:t>zbekiston Respublikasi,</w:t>
      </w:r>
      <w:r w:rsidRPr="007E43C2">
        <w:rPr>
          <w:b/>
          <w:sz w:val="18"/>
          <w:szCs w:val="16"/>
          <w:lang w:val="uz-Latn-UZ"/>
        </w:rPr>
        <w:t xml:space="preserve"> 2 – </w:t>
      </w:r>
      <w:r w:rsidRPr="007E43C2">
        <w:rPr>
          <w:b/>
          <w:sz w:val="18"/>
          <w:szCs w:val="16"/>
          <w:lang w:val="uz-Cyrl-UZ"/>
        </w:rPr>
        <w:t>Boshqa mamlakatlar</w:t>
      </w:r>
      <w:r w:rsidRPr="007E43C2">
        <w:rPr>
          <w:b/>
          <w:sz w:val="18"/>
          <w:szCs w:val="16"/>
          <w:lang w:val="uz-Latn-UZ"/>
        </w:rPr>
        <w:t>.</w:t>
      </w:r>
    </w:p>
    <w:p w:rsidR="00CA1E52" w:rsidRPr="007E43C2" w:rsidRDefault="00CA1E52" w:rsidP="00CA1E52">
      <w:pPr>
        <w:ind w:left="142" w:firstLine="12"/>
        <w:jc w:val="both"/>
        <w:rPr>
          <w:sz w:val="18"/>
          <w:szCs w:val="16"/>
          <w:lang w:val="uz-Cyrl-UZ"/>
        </w:rPr>
      </w:pPr>
      <w:r w:rsidRPr="007E43C2">
        <w:rPr>
          <w:sz w:val="18"/>
          <w:szCs w:val="16"/>
          <w:vertAlign w:val="superscript"/>
          <w:lang w:val="uz-Cyrl-UZ"/>
        </w:rPr>
        <w:t>1</w:t>
      </w:r>
      <w:r w:rsidRPr="007E43C2">
        <w:rPr>
          <w:sz w:val="18"/>
          <w:szCs w:val="16"/>
          <w:vertAlign w:val="superscript"/>
          <w:lang w:val="uz-Latn-UZ"/>
        </w:rPr>
        <w:t xml:space="preserve">) </w:t>
      </w:r>
      <w:r w:rsidRPr="007E43C2">
        <w:rPr>
          <w:sz w:val="18"/>
          <w:szCs w:val="16"/>
          <w:lang w:val="uz-Latn-UZ"/>
        </w:rPr>
        <w:t xml:space="preserve">1 – Республика Узбекистан,  </w:t>
      </w:r>
      <w:r w:rsidRPr="007E43C2">
        <w:rPr>
          <w:sz w:val="18"/>
          <w:szCs w:val="16"/>
          <w:lang w:val="uz-Cyrl-UZ"/>
        </w:rPr>
        <w:t xml:space="preserve"> </w:t>
      </w:r>
      <w:r w:rsidRPr="007E43C2">
        <w:rPr>
          <w:sz w:val="18"/>
          <w:szCs w:val="16"/>
          <w:lang w:val="uz-Latn-UZ"/>
        </w:rPr>
        <w:t>2 – Другие страны.</w:t>
      </w:r>
    </w:p>
    <w:p w:rsidR="00CA1E52" w:rsidRPr="007E43C2" w:rsidRDefault="00CA1E52" w:rsidP="005D50C7">
      <w:pPr>
        <w:pStyle w:val="81"/>
        <w:widowControl/>
        <w:jc w:val="center"/>
        <w:rPr>
          <w:b/>
          <w:i/>
          <w:snapToGrid/>
          <w:sz w:val="18"/>
          <w:szCs w:val="18"/>
          <w:lang w:val="uz-Cyrl-UZ"/>
        </w:rPr>
      </w:pPr>
    </w:p>
    <w:p w:rsidR="00146FEB" w:rsidRPr="00AA2ED6" w:rsidRDefault="00146FEB" w:rsidP="00146FEB">
      <w:pPr>
        <w:pStyle w:val="81"/>
        <w:widowControl/>
        <w:jc w:val="center"/>
        <w:rPr>
          <w:b/>
          <w:i/>
          <w:snapToGrid/>
          <w:sz w:val="18"/>
          <w:szCs w:val="18"/>
          <w:lang w:val="uz-Latn-UZ"/>
        </w:rPr>
      </w:pPr>
      <w:r w:rsidRPr="00AA2ED6">
        <w:rPr>
          <w:b/>
          <w:i/>
          <w:snapToGrid/>
          <w:sz w:val="18"/>
          <w:szCs w:val="18"/>
          <w:lang w:val="uz-Latn-UZ"/>
        </w:rPr>
        <w:t>Hamkorligingiz uchun tashakkur!</w:t>
      </w:r>
    </w:p>
    <w:p w:rsidR="00146FEB" w:rsidRPr="007E43C2" w:rsidRDefault="00146FEB" w:rsidP="00146FEB">
      <w:pPr>
        <w:pStyle w:val="81"/>
        <w:widowControl/>
        <w:jc w:val="center"/>
        <w:rPr>
          <w:b/>
          <w:snapToGrid/>
          <w:sz w:val="18"/>
          <w:szCs w:val="18"/>
          <w:lang w:val="uz-Cyrl-UZ"/>
        </w:rPr>
      </w:pPr>
      <w:r w:rsidRPr="007E43C2">
        <w:rPr>
          <w:i/>
          <w:snapToGrid/>
          <w:sz w:val="18"/>
          <w:szCs w:val="18"/>
        </w:rPr>
        <w:t>Благодарим за сотрудничество!</w:t>
      </w: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850"/>
        <w:gridCol w:w="850"/>
        <w:gridCol w:w="850"/>
        <w:gridCol w:w="850"/>
        <w:gridCol w:w="3400"/>
      </w:tblGrid>
      <w:tr w:rsidR="00655A53" w:rsidRPr="007E43C2" w:rsidTr="00655A53">
        <w:tc>
          <w:tcPr>
            <w:tcW w:w="8395" w:type="dxa"/>
            <w:gridSpan w:val="6"/>
            <w:vAlign w:val="center"/>
          </w:tcPr>
          <w:p w:rsidR="00655A53" w:rsidRPr="007E43C2" w:rsidRDefault="00655A53" w:rsidP="00655A53">
            <w:pPr>
              <w:pStyle w:val="af3"/>
              <w:jc w:val="center"/>
              <w:rPr>
                <w:rFonts w:ascii="Times New Roman" w:hAnsi="Times New Roman"/>
                <w:b/>
                <w:sz w:val="18"/>
                <w:lang w:val="uz-Cyrl-UZ"/>
              </w:rPr>
            </w:pPr>
            <w:r w:rsidRPr="007E43C2">
              <w:rPr>
                <w:rFonts w:ascii="Times New Roman" w:hAnsi="Times New Roman"/>
                <w:b/>
                <w:sz w:val="18"/>
                <w:lang w:val="uz-Cyrl-UZ"/>
              </w:rPr>
              <w:t>Statistik shaklni to‘ldirishga sarflangan vaqt, soatda (keraklisini belgilang)</w:t>
            </w:r>
          </w:p>
          <w:p w:rsidR="00655A53" w:rsidRPr="007E43C2" w:rsidRDefault="00655A53" w:rsidP="00655A53">
            <w:pPr>
              <w:pStyle w:val="af3"/>
              <w:jc w:val="center"/>
              <w:rPr>
                <w:rFonts w:ascii="Times New Roman" w:hAnsi="Times New Roman"/>
                <w:sz w:val="18"/>
                <w:szCs w:val="18"/>
                <w:lang w:val="uz-Cyrl-UZ"/>
              </w:rPr>
            </w:pPr>
            <w:r w:rsidRPr="007E43C2">
              <w:rPr>
                <w:rFonts w:ascii="Times New Roman" w:hAnsi="Times New Roman"/>
                <w:sz w:val="18"/>
                <w:szCs w:val="18"/>
                <w:lang w:val="uz-Cyrl-UZ"/>
              </w:rPr>
              <w:t>Время, затраченное на заполнение статистической формы, в часах (нужное отметить)</w:t>
            </w:r>
          </w:p>
        </w:tc>
      </w:tr>
      <w:tr w:rsidR="00655A53" w:rsidRPr="007E43C2" w:rsidTr="00655A53">
        <w:trPr>
          <w:trHeight w:val="353"/>
        </w:trPr>
        <w:tc>
          <w:tcPr>
            <w:tcW w:w="1595" w:type="dxa"/>
            <w:vAlign w:val="center"/>
          </w:tcPr>
          <w:p w:rsidR="00655A53" w:rsidRPr="007E43C2" w:rsidRDefault="00655A53" w:rsidP="00655A53">
            <w:pPr>
              <w:pStyle w:val="af3"/>
              <w:spacing w:line="216" w:lineRule="auto"/>
              <w:jc w:val="center"/>
              <w:rPr>
                <w:rFonts w:ascii="Times New Roman" w:hAnsi="Times New Roman"/>
                <w:b/>
                <w:sz w:val="18"/>
                <w:szCs w:val="18"/>
                <w:lang w:val="uz-Cyrl-UZ"/>
              </w:rPr>
            </w:pPr>
            <w:r w:rsidRPr="007E43C2">
              <w:rPr>
                <w:rFonts w:ascii="Times New Roman" w:hAnsi="Times New Roman"/>
                <w:b/>
                <w:sz w:val="18"/>
                <w:szCs w:val="18"/>
                <w:lang w:val="uz-Cyrl-UZ"/>
              </w:rPr>
              <w:t xml:space="preserve">1 </w:t>
            </w:r>
            <w:r w:rsidRPr="007E43C2">
              <w:rPr>
                <w:rFonts w:ascii="Times New Roman" w:hAnsi="Times New Roman"/>
                <w:b/>
                <w:sz w:val="18"/>
                <w:lang w:val="uz-Cyrl-UZ"/>
              </w:rPr>
              <w:t>soatgacha</w:t>
            </w:r>
          </w:p>
          <w:p w:rsidR="00655A53" w:rsidRPr="007E43C2" w:rsidRDefault="00655A53" w:rsidP="00655A53">
            <w:pPr>
              <w:pStyle w:val="af3"/>
              <w:spacing w:line="216" w:lineRule="auto"/>
              <w:jc w:val="center"/>
              <w:rPr>
                <w:rFonts w:ascii="Times New Roman" w:hAnsi="Times New Roman"/>
                <w:sz w:val="18"/>
                <w:szCs w:val="18"/>
                <w:lang w:val="uz-Cyrl-UZ"/>
              </w:rPr>
            </w:pPr>
            <w:r w:rsidRPr="007E43C2">
              <w:rPr>
                <w:rFonts w:ascii="Times New Roman" w:hAnsi="Times New Roman"/>
                <w:sz w:val="18"/>
                <w:szCs w:val="18"/>
                <w:lang w:val="uz-Cyrl-UZ"/>
              </w:rPr>
              <w:t>до 1 часа</w:t>
            </w:r>
          </w:p>
        </w:tc>
        <w:tc>
          <w:tcPr>
            <w:tcW w:w="850" w:type="dxa"/>
            <w:vAlign w:val="center"/>
          </w:tcPr>
          <w:p w:rsidR="00655A53" w:rsidRPr="007E43C2" w:rsidRDefault="00655A53" w:rsidP="00655A53">
            <w:pPr>
              <w:pStyle w:val="af3"/>
              <w:spacing w:line="216" w:lineRule="auto"/>
              <w:jc w:val="center"/>
              <w:rPr>
                <w:rFonts w:ascii="Times New Roman" w:hAnsi="Times New Roman"/>
                <w:sz w:val="18"/>
                <w:szCs w:val="18"/>
                <w:lang w:val="uz-Cyrl-UZ"/>
              </w:rPr>
            </w:pPr>
            <w:r w:rsidRPr="007E43C2">
              <w:rPr>
                <w:rFonts w:ascii="Times New Roman" w:hAnsi="Times New Roman"/>
                <w:sz w:val="18"/>
                <w:szCs w:val="18"/>
                <w:lang w:val="uz-Cyrl-UZ"/>
              </w:rPr>
              <w:t>1-2</w:t>
            </w:r>
          </w:p>
        </w:tc>
        <w:tc>
          <w:tcPr>
            <w:tcW w:w="850" w:type="dxa"/>
            <w:vAlign w:val="center"/>
          </w:tcPr>
          <w:p w:rsidR="00655A53" w:rsidRPr="007E43C2" w:rsidRDefault="00655A53" w:rsidP="00655A53">
            <w:pPr>
              <w:pStyle w:val="af3"/>
              <w:spacing w:line="216" w:lineRule="auto"/>
              <w:jc w:val="center"/>
              <w:rPr>
                <w:rFonts w:ascii="Times New Roman" w:hAnsi="Times New Roman"/>
                <w:sz w:val="18"/>
                <w:szCs w:val="18"/>
                <w:lang w:val="uz-Cyrl-UZ"/>
              </w:rPr>
            </w:pPr>
            <w:r w:rsidRPr="007E43C2">
              <w:rPr>
                <w:rFonts w:ascii="Times New Roman" w:hAnsi="Times New Roman"/>
                <w:sz w:val="18"/>
                <w:szCs w:val="18"/>
                <w:lang w:val="uz-Cyrl-UZ"/>
              </w:rPr>
              <w:t>2-4</w:t>
            </w:r>
          </w:p>
        </w:tc>
        <w:tc>
          <w:tcPr>
            <w:tcW w:w="850" w:type="dxa"/>
            <w:vAlign w:val="center"/>
          </w:tcPr>
          <w:p w:rsidR="00655A53" w:rsidRPr="007E43C2" w:rsidRDefault="00655A53" w:rsidP="00655A53">
            <w:pPr>
              <w:pStyle w:val="af3"/>
              <w:spacing w:line="216" w:lineRule="auto"/>
              <w:jc w:val="center"/>
              <w:rPr>
                <w:rFonts w:ascii="Times New Roman" w:hAnsi="Times New Roman"/>
                <w:sz w:val="18"/>
                <w:szCs w:val="18"/>
                <w:lang w:val="uz-Cyrl-UZ"/>
              </w:rPr>
            </w:pPr>
            <w:r w:rsidRPr="007E43C2">
              <w:rPr>
                <w:rFonts w:ascii="Times New Roman" w:hAnsi="Times New Roman"/>
                <w:sz w:val="18"/>
                <w:szCs w:val="18"/>
                <w:lang w:val="uz-Cyrl-UZ"/>
              </w:rPr>
              <w:t>4-8</w:t>
            </w:r>
          </w:p>
        </w:tc>
        <w:tc>
          <w:tcPr>
            <w:tcW w:w="850" w:type="dxa"/>
            <w:vAlign w:val="center"/>
          </w:tcPr>
          <w:p w:rsidR="00655A53" w:rsidRPr="007E43C2" w:rsidRDefault="00655A53" w:rsidP="00655A53">
            <w:pPr>
              <w:pStyle w:val="af3"/>
              <w:spacing w:line="216" w:lineRule="auto"/>
              <w:jc w:val="center"/>
              <w:rPr>
                <w:rFonts w:ascii="Times New Roman" w:hAnsi="Times New Roman"/>
                <w:sz w:val="18"/>
                <w:szCs w:val="18"/>
                <w:lang w:val="uz-Cyrl-UZ"/>
              </w:rPr>
            </w:pPr>
            <w:r w:rsidRPr="007E43C2">
              <w:rPr>
                <w:rFonts w:ascii="Times New Roman" w:hAnsi="Times New Roman"/>
                <w:sz w:val="18"/>
                <w:szCs w:val="18"/>
                <w:lang w:val="uz-Cyrl-UZ"/>
              </w:rPr>
              <w:t>8-10</w:t>
            </w:r>
          </w:p>
        </w:tc>
        <w:tc>
          <w:tcPr>
            <w:tcW w:w="3400" w:type="dxa"/>
            <w:vAlign w:val="center"/>
          </w:tcPr>
          <w:p w:rsidR="00655A53" w:rsidRPr="007E43C2" w:rsidRDefault="00655A53" w:rsidP="00655A53">
            <w:pPr>
              <w:pStyle w:val="af3"/>
              <w:spacing w:line="216" w:lineRule="auto"/>
              <w:jc w:val="center"/>
              <w:rPr>
                <w:rFonts w:ascii="Times New Roman" w:hAnsi="Times New Roman"/>
                <w:b/>
                <w:sz w:val="18"/>
                <w:szCs w:val="18"/>
                <w:lang w:val="uz-Cyrl-UZ"/>
              </w:rPr>
            </w:pPr>
            <w:r w:rsidRPr="007E43C2">
              <w:rPr>
                <w:rFonts w:ascii="Times New Roman" w:hAnsi="Times New Roman"/>
                <w:b/>
                <w:sz w:val="18"/>
                <w:szCs w:val="18"/>
                <w:lang w:val="uz-Cyrl-UZ"/>
              </w:rPr>
              <w:t xml:space="preserve">10 </w:t>
            </w:r>
            <w:r w:rsidRPr="007E43C2">
              <w:rPr>
                <w:rFonts w:ascii="Times New Roman" w:hAnsi="Times New Roman"/>
                <w:b/>
                <w:sz w:val="18"/>
                <w:lang w:val="uz-Cyrl-UZ"/>
              </w:rPr>
              <w:t>soatdan ortiq</w:t>
            </w:r>
          </w:p>
          <w:p w:rsidR="00655A53" w:rsidRPr="007E43C2" w:rsidRDefault="00655A53" w:rsidP="00655A53">
            <w:pPr>
              <w:pStyle w:val="af3"/>
              <w:spacing w:line="216" w:lineRule="auto"/>
              <w:jc w:val="center"/>
              <w:rPr>
                <w:rFonts w:ascii="Times New Roman" w:hAnsi="Times New Roman"/>
                <w:sz w:val="18"/>
                <w:szCs w:val="18"/>
                <w:lang w:val="uz-Cyrl-UZ"/>
              </w:rPr>
            </w:pPr>
            <w:r w:rsidRPr="007E43C2">
              <w:rPr>
                <w:rFonts w:ascii="Times New Roman" w:hAnsi="Times New Roman"/>
                <w:sz w:val="18"/>
                <w:szCs w:val="18"/>
                <w:lang w:val="uz-Cyrl-UZ"/>
              </w:rPr>
              <w:t>более 10 часов</w:t>
            </w:r>
          </w:p>
        </w:tc>
      </w:tr>
    </w:tbl>
    <w:p w:rsidR="00146FEB" w:rsidRPr="007E43C2" w:rsidRDefault="00146FEB" w:rsidP="00146FEB">
      <w:pPr>
        <w:pStyle w:val="af6"/>
        <w:widowControl/>
        <w:jc w:val="center"/>
        <w:rPr>
          <w:b/>
          <w:snapToGrid/>
          <w:sz w:val="18"/>
          <w:szCs w:val="18"/>
          <w:lang w:val="uz-Cyrl-UZ"/>
        </w:rPr>
      </w:pPr>
    </w:p>
    <w:tbl>
      <w:tblPr>
        <w:tblW w:w="15128" w:type="dxa"/>
        <w:jc w:val="center"/>
        <w:tblLayout w:type="fixed"/>
        <w:tblLook w:val="0000" w:firstRow="0" w:lastRow="0" w:firstColumn="0" w:lastColumn="0" w:noHBand="0" w:noVBand="0"/>
      </w:tblPr>
      <w:tblGrid>
        <w:gridCol w:w="5042"/>
        <w:gridCol w:w="5043"/>
        <w:gridCol w:w="5043"/>
      </w:tblGrid>
      <w:tr w:rsidR="00146FEB" w:rsidRPr="007E43C2" w:rsidTr="00146FEB">
        <w:trPr>
          <w:trHeight w:val="637"/>
          <w:jc w:val="center"/>
        </w:trPr>
        <w:tc>
          <w:tcPr>
            <w:tcW w:w="5042" w:type="dxa"/>
          </w:tcPr>
          <w:p w:rsidR="0030765C" w:rsidRPr="007E43C2" w:rsidRDefault="00146FEB" w:rsidP="00146FEB">
            <w:pPr>
              <w:rPr>
                <w:b/>
                <w:noProof/>
                <w:sz w:val="18"/>
                <w:szCs w:val="18"/>
                <w:lang w:val="en-US"/>
              </w:rPr>
            </w:pPr>
            <w:r w:rsidRPr="007E43C2">
              <w:rPr>
                <w:b/>
                <w:noProof/>
                <w:sz w:val="18"/>
                <w:szCs w:val="18"/>
                <w:lang w:val="uz-Cyrl-UZ"/>
              </w:rPr>
              <w:t xml:space="preserve">Savolnomani </w:t>
            </w:r>
            <w:r w:rsidRPr="007E43C2">
              <w:rPr>
                <w:b/>
                <w:noProof/>
                <w:sz w:val="18"/>
                <w:szCs w:val="18"/>
                <w:lang w:val="en-US"/>
              </w:rPr>
              <w:t>t</w:t>
            </w:r>
            <w:r w:rsidRPr="007E43C2">
              <w:rPr>
                <w:b/>
                <w:noProof/>
                <w:sz w:val="18"/>
                <w:szCs w:val="18"/>
                <w:lang w:val="uz-Cyrl-UZ"/>
              </w:rPr>
              <w:t xml:space="preserve">o‘ldirish </w:t>
            </w:r>
            <w:r w:rsidRPr="007E43C2">
              <w:rPr>
                <w:b/>
                <w:noProof/>
                <w:sz w:val="18"/>
                <w:szCs w:val="18"/>
                <w:lang w:val="en-US"/>
              </w:rPr>
              <w:t>uchun mas’ul</w:t>
            </w:r>
            <w:r w:rsidRPr="007E43C2">
              <w:rPr>
                <w:b/>
                <w:noProof/>
                <w:sz w:val="18"/>
                <w:szCs w:val="18"/>
                <w:lang w:val="uz-Cyrl-UZ"/>
              </w:rPr>
              <w:t xml:space="preserve"> </w:t>
            </w:r>
            <w:r w:rsidRPr="007E43C2">
              <w:rPr>
                <w:b/>
                <w:noProof/>
                <w:sz w:val="18"/>
                <w:szCs w:val="18"/>
                <w:lang w:val="en-US"/>
              </w:rPr>
              <w:t xml:space="preserve">shaxs </w:t>
            </w:r>
          </w:p>
          <w:p w:rsidR="00146FEB" w:rsidRPr="007E43C2" w:rsidRDefault="00146FEB" w:rsidP="00146FEB">
            <w:pPr>
              <w:rPr>
                <w:sz w:val="18"/>
                <w:szCs w:val="18"/>
              </w:rPr>
            </w:pPr>
            <w:r w:rsidRPr="007E43C2">
              <w:rPr>
                <w:sz w:val="18"/>
                <w:szCs w:val="18"/>
                <w:lang w:val="uz-Cyrl-UZ"/>
              </w:rPr>
              <w:t>Л</w:t>
            </w:r>
            <w:r w:rsidRPr="007E43C2">
              <w:rPr>
                <w:sz w:val="18"/>
                <w:szCs w:val="18"/>
              </w:rPr>
              <w:t xml:space="preserve">ицо, ответственное за </w:t>
            </w:r>
            <w:r w:rsidRPr="007E43C2">
              <w:rPr>
                <w:sz w:val="18"/>
                <w:szCs w:val="18"/>
                <w:lang w:val="uz-Cyrl-UZ"/>
              </w:rPr>
              <w:t>заполнение</w:t>
            </w:r>
            <w:r w:rsidRPr="007E43C2">
              <w:rPr>
                <w:i/>
                <w:sz w:val="18"/>
                <w:szCs w:val="18"/>
              </w:rPr>
              <w:t xml:space="preserve"> </w:t>
            </w:r>
            <w:r w:rsidRPr="007E43C2">
              <w:rPr>
                <w:sz w:val="18"/>
                <w:szCs w:val="18"/>
              </w:rPr>
              <w:t>вопросника</w:t>
            </w:r>
          </w:p>
        </w:tc>
        <w:tc>
          <w:tcPr>
            <w:tcW w:w="5043" w:type="dxa"/>
          </w:tcPr>
          <w:p w:rsidR="00146FEB" w:rsidRPr="007E43C2" w:rsidRDefault="00146FEB" w:rsidP="00146FEB">
            <w:pPr>
              <w:jc w:val="center"/>
              <w:rPr>
                <w:sz w:val="18"/>
                <w:szCs w:val="18"/>
                <w:lang w:val="uz-Cyrl-UZ"/>
              </w:rPr>
            </w:pPr>
            <w:r w:rsidRPr="007E43C2">
              <w:rPr>
                <w:sz w:val="18"/>
                <w:szCs w:val="18"/>
              </w:rPr>
              <w:t>_______________________</w:t>
            </w:r>
          </w:p>
          <w:p w:rsidR="00146FEB" w:rsidRPr="007E43C2" w:rsidRDefault="00146FEB" w:rsidP="00146FEB">
            <w:pPr>
              <w:jc w:val="center"/>
              <w:rPr>
                <w:b/>
                <w:sz w:val="18"/>
                <w:szCs w:val="18"/>
                <w:lang w:val="uz-Cyrl-UZ"/>
              </w:rPr>
            </w:pPr>
            <w:r w:rsidRPr="007E43C2">
              <w:rPr>
                <w:b/>
                <w:sz w:val="18"/>
                <w:szCs w:val="18"/>
              </w:rPr>
              <w:t>(</w:t>
            </w:r>
            <w:r w:rsidRPr="007E43C2">
              <w:rPr>
                <w:b/>
                <w:sz w:val="18"/>
                <w:szCs w:val="18"/>
                <w:lang w:val="en-US"/>
              </w:rPr>
              <w:t>F</w:t>
            </w:r>
            <w:r w:rsidRPr="007E43C2">
              <w:rPr>
                <w:b/>
                <w:sz w:val="18"/>
                <w:szCs w:val="18"/>
              </w:rPr>
              <w:t>.</w:t>
            </w:r>
            <w:r w:rsidRPr="007E43C2">
              <w:rPr>
                <w:b/>
                <w:sz w:val="18"/>
                <w:szCs w:val="18"/>
                <w:lang w:val="en-US"/>
              </w:rPr>
              <w:t>I</w:t>
            </w:r>
            <w:r w:rsidRPr="007E43C2">
              <w:rPr>
                <w:b/>
                <w:sz w:val="18"/>
                <w:szCs w:val="18"/>
              </w:rPr>
              <w:t>.</w:t>
            </w:r>
            <w:r w:rsidRPr="007E43C2">
              <w:rPr>
                <w:b/>
                <w:sz w:val="18"/>
                <w:szCs w:val="18"/>
                <w:lang w:val="en-US"/>
              </w:rPr>
              <w:t>O</w:t>
            </w:r>
            <w:r w:rsidRPr="007E43C2">
              <w:rPr>
                <w:b/>
                <w:sz w:val="18"/>
                <w:szCs w:val="18"/>
              </w:rPr>
              <w:t>.)</w:t>
            </w:r>
          </w:p>
          <w:p w:rsidR="00146FEB" w:rsidRPr="007E43C2" w:rsidRDefault="00146FEB" w:rsidP="00146FEB">
            <w:pPr>
              <w:jc w:val="center"/>
              <w:rPr>
                <w:sz w:val="18"/>
                <w:szCs w:val="18"/>
              </w:rPr>
            </w:pPr>
            <w:r w:rsidRPr="007E43C2">
              <w:rPr>
                <w:sz w:val="18"/>
                <w:szCs w:val="18"/>
              </w:rPr>
              <w:t>(Ф.И.О.)</w:t>
            </w:r>
          </w:p>
        </w:tc>
        <w:tc>
          <w:tcPr>
            <w:tcW w:w="5043" w:type="dxa"/>
          </w:tcPr>
          <w:p w:rsidR="00146FEB" w:rsidRPr="007E43C2" w:rsidRDefault="00146FEB" w:rsidP="00146FEB">
            <w:pPr>
              <w:jc w:val="center"/>
              <w:rPr>
                <w:b/>
                <w:sz w:val="18"/>
                <w:szCs w:val="18"/>
              </w:rPr>
            </w:pPr>
            <w:r w:rsidRPr="007E43C2">
              <w:rPr>
                <w:b/>
                <w:sz w:val="18"/>
                <w:szCs w:val="18"/>
              </w:rPr>
              <w:t>___________________</w:t>
            </w:r>
          </w:p>
          <w:p w:rsidR="00146FEB" w:rsidRPr="007E43C2" w:rsidRDefault="00146FEB" w:rsidP="00146FEB">
            <w:pPr>
              <w:jc w:val="center"/>
              <w:rPr>
                <w:b/>
                <w:sz w:val="18"/>
                <w:szCs w:val="18"/>
                <w:lang w:val="uz-Cyrl-UZ"/>
              </w:rPr>
            </w:pPr>
            <w:r w:rsidRPr="007E43C2">
              <w:rPr>
                <w:b/>
                <w:sz w:val="18"/>
                <w:szCs w:val="18"/>
              </w:rPr>
              <w:t>(</w:t>
            </w:r>
            <w:r w:rsidRPr="007E43C2">
              <w:rPr>
                <w:b/>
                <w:sz w:val="18"/>
                <w:szCs w:val="18"/>
                <w:lang w:val="en-US"/>
              </w:rPr>
              <w:t>aloqa</w:t>
            </w:r>
            <w:r w:rsidRPr="007E43C2">
              <w:rPr>
                <w:b/>
                <w:sz w:val="18"/>
                <w:szCs w:val="18"/>
                <w:lang w:val="uz-Cyrl-UZ"/>
              </w:rPr>
              <w:t xml:space="preserve"> </w:t>
            </w:r>
            <w:r w:rsidRPr="007E43C2">
              <w:rPr>
                <w:b/>
                <w:sz w:val="18"/>
                <w:szCs w:val="18"/>
                <w:lang w:val="en-US"/>
              </w:rPr>
              <w:t>telefoni</w:t>
            </w:r>
            <w:r w:rsidRPr="007E43C2">
              <w:rPr>
                <w:b/>
                <w:sz w:val="18"/>
                <w:szCs w:val="18"/>
                <w:lang w:val="uz-Cyrl-UZ"/>
              </w:rPr>
              <w:t>)</w:t>
            </w:r>
          </w:p>
          <w:p w:rsidR="00146FEB" w:rsidRPr="007E43C2" w:rsidRDefault="00146FEB" w:rsidP="00146FEB">
            <w:pPr>
              <w:jc w:val="center"/>
              <w:rPr>
                <w:sz w:val="18"/>
                <w:szCs w:val="18"/>
              </w:rPr>
            </w:pPr>
            <w:r w:rsidRPr="007E43C2">
              <w:rPr>
                <w:sz w:val="18"/>
                <w:szCs w:val="18"/>
              </w:rPr>
              <w:t>(контактный телефон)</w:t>
            </w:r>
          </w:p>
        </w:tc>
      </w:tr>
      <w:tr w:rsidR="00146FEB" w:rsidRPr="008052CE" w:rsidTr="00146FEB">
        <w:trPr>
          <w:trHeight w:val="621"/>
          <w:jc w:val="center"/>
        </w:trPr>
        <w:tc>
          <w:tcPr>
            <w:tcW w:w="5042" w:type="dxa"/>
          </w:tcPr>
          <w:p w:rsidR="00146FEB" w:rsidRPr="007E43C2" w:rsidRDefault="00146FEB" w:rsidP="00A7160F">
            <w:pPr>
              <w:rPr>
                <w:b/>
                <w:noProof/>
                <w:sz w:val="18"/>
                <w:szCs w:val="18"/>
                <w:lang w:val="en-US"/>
              </w:rPr>
            </w:pPr>
          </w:p>
        </w:tc>
        <w:tc>
          <w:tcPr>
            <w:tcW w:w="5043" w:type="dxa"/>
          </w:tcPr>
          <w:p w:rsidR="00146FEB" w:rsidRPr="007E43C2" w:rsidRDefault="00146FEB" w:rsidP="00146FEB">
            <w:pPr>
              <w:jc w:val="center"/>
              <w:rPr>
                <w:sz w:val="18"/>
                <w:szCs w:val="18"/>
                <w:lang w:val="uz-Cyrl-UZ"/>
              </w:rPr>
            </w:pPr>
            <w:r w:rsidRPr="007E43C2">
              <w:rPr>
                <w:b/>
                <w:sz w:val="18"/>
                <w:szCs w:val="18"/>
                <w:lang w:val="uz-Cyrl-UZ"/>
              </w:rPr>
              <w:t>_____</w:t>
            </w:r>
            <w:r w:rsidRPr="007E43C2">
              <w:rPr>
                <w:sz w:val="18"/>
                <w:szCs w:val="18"/>
                <w:lang w:val="uz-Cyrl-UZ"/>
              </w:rPr>
              <w:t>___________________________________</w:t>
            </w:r>
          </w:p>
          <w:p w:rsidR="007C7A92" w:rsidRPr="007E43C2" w:rsidRDefault="00146FEB" w:rsidP="00146FEB">
            <w:pPr>
              <w:jc w:val="center"/>
              <w:rPr>
                <w:b/>
                <w:sz w:val="18"/>
                <w:szCs w:val="18"/>
                <w:lang w:val="en-US"/>
              </w:rPr>
            </w:pPr>
            <w:r w:rsidRPr="007E43C2">
              <w:rPr>
                <w:b/>
                <w:sz w:val="18"/>
                <w:szCs w:val="18"/>
                <w:lang w:val="uz-Cyrl-UZ"/>
              </w:rPr>
              <w:t>ERI sertifikatining tartib raqami</w:t>
            </w:r>
          </w:p>
          <w:p w:rsidR="00146FEB" w:rsidRPr="007E43C2" w:rsidRDefault="00146FEB" w:rsidP="00146FEB">
            <w:pPr>
              <w:jc w:val="center"/>
              <w:rPr>
                <w:b/>
                <w:sz w:val="18"/>
                <w:szCs w:val="18"/>
                <w:lang w:val="uz-Cyrl-UZ"/>
              </w:rPr>
            </w:pPr>
            <w:r w:rsidRPr="007E43C2">
              <w:rPr>
                <w:sz w:val="18"/>
                <w:szCs w:val="18"/>
                <w:lang w:val="uz-Cyrl-UZ"/>
              </w:rPr>
              <w:t>Номер сертификата ЭЦП</w:t>
            </w:r>
          </w:p>
        </w:tc>
        <w:tc>
          <w:tcPr>
            <w:tcW w:w="5043" w:type="dxa"/>
          </w:tcPr>
          <w:p w:rsidR="00146FEB" w:rsidRPr="007E43C2" w:rsidRDefault="00146FEB" w:rsidP="00146FEB">
            <w:pPr>
              <w:jc w:val="center"/>
              <w:rPr>
                <w:sz w:val="18"/>
                <w:szCs w:val="18"/>
                <w:lang w:val="uz-Cyrl-UZ"/>
              </w:rPr>
            </w:pPr>
            <w:r w:rsidRPr="007E43C2">
              <w:rPr>
                <w:sz w:val="18"/>
                <w:szCs w:val="18"/>
                <w:lang w:val="uz-Cyrl-UZ"/>
              </w:rPr>
              <w:t>_______________________________________</w:t>
            </w:r>
          </w:p>
          <w:p w:rsidR="00146FEB" w:rsidRPr="007E43C2" w:rsidRDefault="00146FEB" w:rsidP="00146FEB">
            <w:pPr>
              <w:jc w:val="center"/>
              <w:rPr>
                <w:sz w:val="18"/>
                <w:szCs w:val="18"/>
                <w:lang w:val="uz-Cyrl-UZ"/>
              </w:rPr>
            </w:pPr>
            <w:r w:rsidRPr="007E43C2">
              <w:rPr>
                <w:b/>
                <w:sz w:val="18"/>
                <w:szCs w:val="18"/>
                <w:lang w:val="uz-Cyrl-UZ"/>
              </w:rPr>
              <w:t>Sertifikatning amal qilish muddati</w:t>
            </w:r>
          </w:p>
          <w:p w:rsidR="00146FEB" w:rsidRPr="007E43C2" w:rsidRDefault="00146FEB" w:rsidP="00146FEB">
            <w:pPr>
              <w:jc w:val="center"/>
              <w:rPr>
                <w:b/>
                <w:sz w:val="18"/>
                <w:szCs w:val="18"/>
                <w:lang w:val="uz-Cyrl-UZ"/>
              </w:rPr>
            </w:pPr>
            <w:r w:rsidRPr="007E43C2">
              <w:rPr>
                <w:sz w:val="18"/>
                <w:szCs w:val="18"/>
                <w:lang w:val="uz-Cyrl-UZ"/>
              </w:rPr>
              <w:t>Срок действия сертификата</w:t>
            </w:r>
          </w:p>
        </w:tc>
      </w:tr>
    </w:tbl>
    <w:p w:rsidR="00F53AFB" w:rsidRPr="007E43C2" w:rsidRDefault="00F53AFB" w:rsidP="00146FEB">
      <w:pPr>
        <w:rPr>
          <w:noProof/>
          <w:sz w:val="18"/>
          <w:szCs w:val="18"/>
          <w:lang w:val="uz-Cyrl-UZ"/>
        </w:rPr>
        <w:sectPr w:rsidR="00F53AFB" w:rsidRPr="007E43C2" w:rsidSect="009C5262">
          <w:pgSz w:w="16838" w:h="11906" w:orient="landscape"/>
          <w:pgMar w:top="624" w:right="284" w:bottom="284" w:left="709" w:header="426" w:footer="720" w:gutter="0"/>
          <w:cols w:space="720"/>
        </w:sectPr>
      </w:pPr>
    </w:p>
    <w:p w:rsidR="003E28ED" w:rsidRPr="007E43C2" w:rsidRDefault="003E28ED"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E07373" w:rsidRPr="007E43C2" w:rsidRDefault="00E07373" w:rsidP="006D6EB8">
      <w:pPr>
        <w:rPr>
          <w:lang w:val="uz-Cyrl-UZ"/>
        </w:rPr>
      </w:pPr>
    </w:p>
    <w:p w:rsidR="003E28ED" w:rsidRPr="007E43C2" w:rsidRDefault="003E28ED" w:rsidP="006D6EB8">
      <w:pPr>
        <w:rPr>
          <w:lang w:val="uz-Cyrl-UZ"/>
        </w:rPr>
      </w:pPr>
    </w:p>
    <w:p w:rsidR="003E28ED" w:rsidRPr="007E43C2" w:rsidRDefault="003E28ED" w:rsidP="006D6EB8">
      <w:pPr>
        <w:rPr>
          <w:lang w:val="uz-Cyrl-UZ"/>
        </w:rPr>
        <w:sectPr w:rsidR="003E28ED" w:rsidRPr="007E43C2" w:rsidSect="006D6EB8">
          <w:headerReference w:type="default" r:id="rId9"/>
          <w:type w:val="continuous"/>
          <w:pgSz w:w="16838" w:h="11906" w:orient="landscape"/>
          <w:pgMar w:top="568" w:right="536" w:bottom="426" w:left="709" w:header="425" w:footer="720" w:gutter="0"/>
          <w:cols w:space="720"/>
          <w:docGrid w:linePitch="360"/>
        </w:sectPr>
      </w:pPr>
    </w:p>
    <w:p w:rsidR="00D54D2A" w:rsidRPr="007E43C2" w:rsidRDefault="00D54D2A" w:rsidP="00D54D2A">
      <w:pPr>
        <w:pStyle w:val="1"/>
        <w:spacing w:before="120" w:after="120"/>
        <w:rPr>
          <w:b/>
          <w:sz w:val="16"/>
          <w:szCs w:val="16"/>
          <w:lang w:val="uz-Cyrl-UZ"/>
        </w:rPr>
      </w:pPr>
      <w:r w:rsidRPr="007E43C2">
        <w:rPr>
          <w:b/>
          <w:sz w:val="16"/>
          <w:szCs w:val="16"/>
          <w:lang w:val="uz-Latn-UZ"/>
        </w:rPr>
        <w:lastRenderedPageBreak/>
        <w:t xml:space="preserve">1-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rPr>
          <w:sz w:val="16"/>
          <w:szCs w:val="16"/>
          <w:lang w:val="uz-Cyrl-UZ"/>
        </w:rPr>
      </w:pPr>
    </w:p>
    <w:p w:rsidR="00D54D2A" w:rsidRPr="007E43C2" w:rsidRDefault="00D54D2A" w:rsidP="00D54D2A">
      <w:pPr>
        <w:spacing w:line="288" w:lineRule="auto"/>
        <w:ind w:firstLine="284"/>
        <w:jc w:val="both"/>
        <w:rPr>
          <w:sz w:val="16"/>
          <w:szCs w:val="16"/>
          <w:lang w:val="uz-Cyrl-UZ"/>
        </w:rPr>
      </w:pPr>
      <w:r w:rsidRPr="007E43C2">
        <w:rPr>
          <w:sz w:val="16"/>
          <w:szCs w:val="16"/>
          <w:lang w:val="uz-Cyrl-UZ"/>
        </w:rPr>
        <w:t>Savolnomani to‘ldirish uchun ishlab chiqarilayotgan mahsulotlar umumiy hajmida katta yoki muhim o‘ringa ega bo‘lgan mahsulotlarni (marka, nav, o‘lcham, vazn, qadoq, toifa, artikullar va b.) tanlovga olish kerak. Tanlash jarayonida quyidagilarni hisobga olish kerak:</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 xml:space="preserve">1) tanlangan turlar ishlab chiqarishda asosiy o‘ringa ega bo‘lishi va o‘ziga tegishli bo‘lgan mahsulot guruhlari bo‘yicha narxlar o‘zgarishining umumiy tendensiyasini aks ettirishi kerak; </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2) kuzatuv uchun tanlab olingan mahsulotlarni (marka, nav, o‘lcham, vazn, qadoq, toifa, artikullar va b.) ishlab chiqarish nisbatan barqaror xarakterga ega bo‘lishi kerak;</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 xml:space="preserve">3) </w:t>
      </w:r>
      <w:r w:rsidRPr="007E43C2">
        <w:rPr>
          <w:color w:val="000000"/>
          <w:sz w:val="16"/>
          <w:szCs w:val="16"/>
          <w:lang w:val="uz-Cyrl-UZ"/>
        </w:rPr>
        <w:t>agar korxonada ushbu mahsulotning umumiy chiqarilgan mahsulotlar hajmida biror bir ustuvorlikka ega bo‘lmagan bir necha turlari ishlab chiqariladigan bo‘lsa, u holda mahsulotlarning bir necha turlari narxlarini qayd etish lozim.</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Savolnomani to‘ldirish uchun ishlab chiqarilgan mahsulotning ro‘yxatga olish sanasidagi to‘lov hujjatlarida aks etgan narxlari to‘g‘risidagi ma’lumot asos bo‘lib xizmat qiladi. Korxonalarda narxlarni har oyning</w:t>
      </w:r>
      <w:r w:rsidRPr="007E43C2">
        <w:rPr>
          <w:sz w:val="16"/>
          <w:szCs w:val="16"/>
          <w:lang w:val="en-US"/>
        </w:rPr>
        <w:t xml:space="preserve"> </w:t>
      </w:r>
      <w:r w:rsidRPr="007E43C2">
        <w:rPr>
          <w:sz w:val="16"/>
          <w:szCs w:val="16"/>
          <w:lang w:val="uz-Cyrl-UZ"/>
        </w:rPr>
        <w:t xml:space="preserve">15-sanasidan 20-sanasigacha bo‘lgan davrda </w:t>
      </w:r>
      <w:r w:rsidRPr="007E43C2">
        <w:rPr>
          <w:sz w:val="16"/>
          <w:szCs w:val="16"/>
          <w:lang w:val="en-US"/>
        </w:rPr>
        <w:t xml:space="preserve">ro‘yxatga olish </w:t>
      </w:r>
      <w:r w:rsidRPr="007E43C2">
        <w:rPr>
          <w:sz w:val="16"/>
          <w:szCs w:val="16"/>
          <w:lang w:val="uz-Cyrl-UZ"/>
        </w:rPr>
        <w:t>tavsiya qilinadi. Narxlarni ro‘yxatga olishda omborga topshirilgan tayyor mahsulotning birlamchi buxgalteriya hisoblarida aks etgan narxlari to‘g‘risidagi ma’lumot qayd etiladi. Agar shartnoma yoki kelishuvda mahsulot birligi narxi AQSH dollarida belgilangan bo‘lsa, u holda narx ro‘yxatga olish sanasidagi Markaziy bank tomonidan belgilangan kurs bo‘yicha qayta hisoblangan holda ko‘rsatiladi.</w:t>
      </w:r>
    </w:p>
    <w:p w:rsidR="00D54D2A" w:rsidRPr="007E43C2" w:rsidRDefault="00D54D2A" w:rsidP="00D54D2A">
      <w:pPr>
        <w:spacing w:line="288" w:lineRule="auto"/>
        <w:ind w:firstLine="284"/>
        <w:jc w:val="both"/>
        <w:rPr>
          <w:sz w:val="16"/>
          <w:szCs w:val="16"/>
          <w:lang w:val="uz-Cyrl-UZ"/>
        </w:rPr>
      </w:pPr>
      <w:r w:rsidRPr="007E43C2">
        <w:rPr>
          <w:sz w:val="16"/>
          <w:szCs w:val="16"/>
          <w:lang w:val="en-US"/>
        </w:rPr>
        <w:t>A</w:t>
      </w:r>
      <w:r w:rsidRPr="007E43C2">
        <w:rPr>
          <w:sz w:val="16"/>
          <w:szCs w:val="16"/>
          <w:lang w:val="uz-Cyrl-UZ"/>
        </w:rPr>
        <w:t xml:space="preserve"> ustunda mahsulot (xizmat)</w:t>
      </w:r>
      <w:r w:rsidRPr="007E43C2">
        <w:rPr>
          <w:sz w:val="16"/>
          <w:szCs w:val="16"/>
          <w:lang w:val="en-US"/>
        </w:rPr>
        <w:t xml:space="preserve"> </w:t>
      </w:r>
      <w:r w:rsidRPr="007E43C2">
        <w:rPr>
          <w:sz w:val="16"/>
          <w:szCs w:val="16"/>
          <w:lang w:val="uz-Cyrl-UZ"/>
        </w:rPr>
        <w:t>kodi ko‘rsatiladi. Mahsulot kodi tanlanganda B ustunidagi mahsulot nomi va D ustundagi o‘lchov birligi (dona, tonna, metr va b.da) avtomatik tarzda to‘ldiriladi.</w:t>
      </w:r>
    </w:p>
    <w:p w:rsidR="00D54D2A" w:rsidRPr="007E43C2" w:rsidRDefault="00D54D2A" w:rsidP="00D54D2A">
      <w:pPr>
        <w:spacing w:line="288" w:lineRule="auto"/>
        <w:ind w:firstLine="284"/>
        <w:jc w:val="both"/>
        <w:rPr>
          <w:sz w:val="16"/>
          <w:szCs w:val="16"/>
          <w:lang w:val="uz-Cyrl-UZ"/>
        </w:rPr>
      </w:pPr>
      <w:r w:rsidRPr="007E43C2">
        <w:rPr>
          <w:sz w:val="16"/>
          <w:szCs w:val="16"/>
          <w:lang w:val="en-US"/>
        </w:rPr>
        <w:t>E</w:t>
      </w:r>
      <w:r w:rsidRPr="007E43C2">
        <w:rPr>
          <w:sz w:val="16"/>
          <w:szCs w:val="16"/>
          <w:lang w:val="uz-Cyrl-UZ"/>
        </w:rPr>
        <w:t xml:space="preserve"> ustunda mahsulot </w:t>
      </w:r>
      <w:r w:rsidRPr="007E43C2">
        <w:rPr>
          <w:sz w:val="16"/>
          <w:szCs w:val="16"/>
          <w:lang w:val="en-US"/>
        </w:rPr>
        <w:t>TIFTN</w:t>
      </w:r>
      <w:r w:rsidRPr="007E43C2">
        <w:rPr>
          <w:sz w:val="16"/>
          <w:szCs w:val="16"/>
          <w:lang w:val="uz-Cyrl-UZ"/>
        </w:rPr>
        <w:t xml:space="preserve"> </w:t>
      </w:r>
      <w:r w:rsidRPr="007E43C2">
        <w:rPr>
          <w:sz w:val="16"/>
          <w:szCs w:val="16"/>
          <w:lang w:val="en-US"/>
        </w:rPr>
        <w:t>kodi</w:t>
      </w:r>
      <w:r w:rsidRPr="007E43C2">
        <w:rPr>
          <w:sz w:val="16"/>
          <w:szCs w:val="16"/>
          <w:lang w:val="uz-Cyrl-UZ"/>
        </w:rPr>
        <w:t xml:space="preserve"> ko‘rsatiladi. </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1- ustunda sotish kanalining kodi ko‘rsatiladi: 1 kodi – ichki bozorga yoki 2 kodi – eksportga.</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2- ustunda mahsulot (xizmat)ning batafsil xususiyatlari (marka, nav, o‘lcham, vazn, qadoq, toifa, artikullar va b.) ko‘rsatiladi. Yil oxirigacha tanlovga olingan xususiyat bo‘yicha mahsulot (xizmat)ning narxi ko‘rsatiladi.</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 xml:space="preserve">Mahsulotlarni juda tez yangilab turadigan yoki assortiment guruhlarining ko‘p xilma-xilligini ishlab chiqaruvchi korxonalar, ularni o‘z vaqtida almashtirish maqsadida guruhga kiruvchi mahsulotlarning bir nechta turlari </w:t>
      </w:r>
      <w:r w:rsidRPr="007E43C2">
        <w:rPr>
          <w:sz w:val="16"/>
          <w:szCs w:val="16"/>
          <w:lang w:val="uz-Cyrl-UZ"/>
        </w:rPr>
        <w:br/>
        <w:t xml:space="preserve">(marka, nav, o‘lcham, vazn, qadoq, toifa, artikullar va h.k.) narxlarini alohida-alohida qayd etishlari </w:t>
      </w:r>
      <w:r w:rsidRPr="007E43C2">
        <w:rPr>
          <w:sz w:val="16"/>
          <w:szCs w:val="16"/>
          <w:lang w:val="uz-Cyrl-UZ"/>
        </w:rPr>
        <w:br/>
        <w:t>lozim.</w:t>
      </w:r>
    </w:p>
    <w:p w:rsidR="00D54D2A" w:rsidRPr="007E43C2" w:rsidRDefault="00D54D2A" w:rsidP="00D54D2A">
      <w:pPr>
        <w:ind w:firstLine="284"/>
        <w:jc w:val="both"/>
        <w:rPr>
          <w:sz w:val="16"/>
          <w:szCs w:val="16"/>
          <w:lang w:val="uz-Cyrl-UZ"/>
        </w:rPr>
      </w:pPr>
      <w:r w:rsidRPr="007E43C2">
        <w:rPr>
          <w:sz w:val="16"/>
          <w:szCs w:val="16"/>
          <w:lang w:val="uz-Cyrl-UZ"/>
        </w:rPr>
        <w:t>3- va 4-</w:t>
      </w:r>
      <w:r w:rsidRPr="007E43C2">
        <w:rPr>
          <w:sz w:val="16"/>
          <w:szCs w:val="16"/>
          <w:lang w:val="en-US"/>
        </w:rPr>
        <w:t xml:space="preserve"> </w:t>
      </w:r>
      <w:r w:rsidRPr="007E43C2">
        <w:rPr>
          <w:sz w:val="16"/>
          <w:szCs w:val="16"/>
          <w:lang w:val="uz-Cyrl-UZ"/>
        </w:rPr>
        <w:t xml:space="preserve">ustunlarda ishlab chiqaruvchilar narxlari keltiriladi. Ro‘yxatga hisobot oyida ishlab chiqarilgan, respublika ichki bozoriga va respublika tashqarisiga sotishga mo‘ljallangan mahsulotlarning (qo‘shimcha qiymat solig‘i, aksiz va boshqa soliqlarsiz, shuningdek, ishlab chiqaruvchi narxi ustiga qo‘shimchalar va iste’molchigacha bo‘lgan transportirovka xarajatlarisiz) amaldagi narxlari olinadi. Bundan tashqari, eksport narxga ishlab chiqaruvchi narxi tarkibiga kirmaydigan bojxona to‘lovlari va boshqa yig‘imlar kiritilmasligi kerak. Ma’lumotlar ko‘rsatilgan o‘lchov birligi uchun so‘mda, verguldan so‘ng ikkita o‘nlik belgi bilan </w:t>
      </w:r>
      <w:r w:rsidRPr="007E43C2">
        <w:rPr>
          <w:sz w:val="16"/>
          <w:szCs w:val="16"/>
          <w:lang w:val="en-US"/>
        </w:rPr>
        <w:t>to‘ldi</w:t>
      </w:r>
      <w:r w:rsidRPr="007E43C2">
        <w:rPr>
          <w:sz w:val="16"/>
          <w:szCs w:val="16"/>
          <w:lang w:val="uz-Cyrl-UZ"/>
        </w:rPr>
        <w:t>riladi.</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Ishlab chiqarishning uzoq sikliga ega bo‘lgan mahsulotlarning tuzilgan shartnomasida ko‘rsatilgan narxini, shartnoma shartini hisobga olgan holda qayd etish lozim. Shartnomada kelishilgan uzoq muddatli narxlar tashkilotlar o‘rtasida oldindan to‘lov tizimi amal qilgan holatda ham qayd etilishi mumkin.</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5- ustunda o‘tgan oyda ishlab chiqarish yoki mahsulot jo‘natish haqidagi fakt ma’lumot ko‘rsatiladi. Agar mahsulot ishlab chiqarish yoki sotish avvalgi oyda amalga oshirilgan bo‘lsa, u holda 1 raqami ko‘rsatiladi. Agar mahsulot ishlab chiqarish yoki sotish bo‘lmagan bo‘lsa, 2 raqami ko‘rsatiladi.</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Turli tabaqalashtirilgan narxlar bo‘yicha (iste’molchilar toifasiga bog‘liq holda, birja savdolarida va to‘g‘ridan-to‘g‘ri shartnomalar bo‘yicha), sotiladigan mahsulotlar narxlari har bir iste’molchilar toifasi va ro‘yxatga olinadigan narx turlari bo‘yicha alohida ko‘rsatiladi.</w:t>
      </w:r>
    </w:p>
    <w:p w:rsidR="00D54D2A" w:rsidRPr="007E43C2" w:rsidRDefault="00D54D2A" w:rsidP="00D54D2A">
      <w:pPr>
        <w:spacing w:line="288" w:lineRule="auto"/>
        <w:ind w:firstLine="284"/>
        <w:rPr>
          <w:sz w:val="16"/>
          <w:szCs w:val="16"/>
          <w:lang w:val="uz-Cyrl-UZ"/>
        </w:rPr>
      </w:pPr>
      <w:r w:rsidRPr="007E43C2">
        <w:rPr>
          <w:sz w:val="16"/>
          <w:szCs w:val="16"/>
          <w:lang w:val="uz-Cyrl-UZ"/>
        </w:rPr>
        <w:t>6-</w:t>
      </w:r>
      <w:r w:rsidRPr="007E43C2">
        <w:rPr>
          <w:sz w:val="16"/>
          <w:szCs w:val="16"/>
          <w:lang w:val="en-US"/>
        </w:rPr>
        <w:t xml:space="preserve"> </w:t>
      </w:r>
      <w:r w:rsidRPr="007E43C2">
        <w:rPr>
          <w:sz w:val="16"/>
          <w:szCs w:val="16"/>
          <w:lang w:val="uz-Cyrl-UZ"/>
        </w:rPr>
        <w:t>ustunda mahsulot narxi o‘zgargan hollarda, narx o‘zgarishi sabablari ko‘rsatiladi.</w:t>
      </w:r>
    </w:p>
    <w:p w:rsidR="00D54D2A" w:rsidRPr="007E43C2" w:rsidRDefault="00D54D2A" w:rsidP="00D54D2A">
      <w:pPr>
        <w:ind w:firstLine="280"/>
        <w:jc w:val="center"/>
        <w:rPr>
          <w:b/>
          <w:sz w:val="16"/>
          <w:szCs w:val="16"/>
          <w:lang w:val="uz-Cyrl-UZ"/>
        </w:rPr>
      </w:pPr>
    </w:p>
    <w:p w:rsidR="00D54D2A" w:rsidRPr="007E43C2" w:rsidRDefault="00D54D2A" w:rsidP="00D54D2A">
      <w:pPr>
        <w:ind w:firstLine="280"/>
        <w:jc w:val="center"/>
        <w:rPr>
          <w:b/>
          <w:sz w:val="16"/>
          <w:szCs w:val="16"/>
          <w:lang w:val="en-US"/>
        </w:rPr>
      </w:pPr>
    </w:p>
    <w:p w:rsidR="00D54D2A" w:rsidRPr="007E43C2" w:rsidRDefault="00D54D2A" w:rsidP="00D54D2A">
      <w:pPr>
        <w:ind w:firstLine="280"/>
        <w:jc w:val="center"/>
        <w:rPr>
          <w:b/>
          <w:sz w:val="16"/>
          <w:szCs w:val="16"/>
          <w:lang w:val="en-US"/>
        </w:rPr>
      </w:pPr>
    </w:p>
    <w:p w:rsidR="00D54D2A" w:rsidRPr="007E43C2" w:rsidRDefault="00D54D2A" w:rsidP="00D54D2A">
      <w:pPr>
        <w:ind w:firstLine="280"/>
        <w:jc w:val="center"/>
        <w:rPr>
          <w:b/>
          <w:sz w:val="16"/>
          <w:szCs w:val="16"/>
          <w:lang w:val="en-US"/>
        </w:rPr>
      </w:pPr>
    </w:p>
    <w:p w:rsidR="00D54D2A" w:rsidRPr="007E43C2" w:rsidRDefault="00D54D2A" w:rsidP="00D54D2A">
      <w:pPr>
        <w:spacing w:before="120" w:after="120"/>
        <w:jc w:val="center"/>
        <w:rPr>
          <w:b/>
          <w:sz w:val="16"/>
          <w:szCs w:val="16"/>
        </w:rPr>
      </w:pPr>
      <w:r w:rsidRPr="007E43C2">
        <w:rPr>
          <w:b/>
          <w:sz w:val="16"/>
          <w:szCs w:val="16"/>
        </w:rPr>
        <w:lastRenderedPageBreak/>
        <w:t>РАЗЪЯСНЕНИЯ ПО ЗАПОЛНЕНИЮ ГЛАВА 1</w:t>
      </w:r>
    </w:p>
    <w:p w:rsidR="00D54D2A" w:rsidRPr="007E43C2" w:rsidRDefault="00D54D2A" w:rsidP="00D54D2A">
      <w:pPr>
        <w:ind w:firstLine="280"/>
        <w:jc w:val="center"/>
        <w:rPr>
          <w:b/>
          <w:sz w:val="16"/>
          <w:szCs w:val="16"/>
          <w:lang w:val="uz-Cyrl-UZ"/>
        </w:rPr>
      </w:pPr>
    </w:p>
    <w:p w:rsidR="00D54D2A" w:rsidRPr="007E43C2" w:rsidRDefault="00D54D2A" w:rsidP="00D54D2A">
      <w:pPr>
        <w:spacing w:line="288" w:lineRule="auto"/>
        <w:ind w:firstLine="284"/>
        <w:jc w:val="both"/>
        <w:rPr>
          <w:sz w:val="16"/>
          <w:szCs w:val="16"/>
        </w:rPr>
      </w:pPr>
      <w:r w:rsidRPr="007E43C2">
        <w:rPr>
          <w:sz w:val="16"/>
          <w:szCs w:val="16"/>
        </w:rPr>
        <w:t xml:space="preserve">Для заполнения </w:t>
      </w:r>
      <w:r w:rsidRPr="007E43C2">
        <w:rPr>
          <w:sz w:val="16"/>
          <w:szCs w:val="16"/>
          <w:lang w:val="uz-Cyrl-UZ"/>
        </w:rPr>
        <w:t>вопросник</w:t>
      </w:r>
      <w:r w:rsidRPr="007E43C2">
        <w:rPr>
          <w:sz w:val="16"/>
          <w:szCs w:val="16"/>
        </w:rPr>
        <w:t>а необходимо выбрать</w:t>
      </w:r>
      <w:r w:rsidRPr="007E43C2">
        <w:rPr>
          <w:sz w:val="16"/>
          <w:szCs w:val="16"/>
          <w:lang w:val="uz-Cyrl-UZ"/>
        </w:rPr>
        <w:t xml:space="preserve"> продукцию (</w:t>
      </w:r>
      <w:r w:rsidRPr="007E43C2">
        <w:rPr>
          <w:sz w:val="16"/>
          <w:szCs w:val="16"/>
        </w:rPr>
        <w:t>мар</w:t>
      </w:r>
      <w:r w:rsidRPr="007E43C2">
        <w:rPr>
          <w:sz w:val="16"/>
          <w:szCs w:val="16"/>
          <w:lang w:val="uz-Cyrl-UZ"/>
        </w:rPr>
        <w:t>к</w:t>
      </w:r>
      <w:r w:rsidRPr="007E43C2">
        <w:rPr>
          <w:sz w:val="16"/>
          <w:szCs w:val="16"/>
        </w:rPr>
        <w:t>а, сорт, размер, вес, упаковка, категория, артикулы и др.) котор</w:t>
      </w:r>
      <w:r w:rsidRPr="007E43C2">
        <w:rPr>
          <w:sz w:val="16"/>
          <w:szCs w:val="16"/>
          <w:lang w:val="uz-Cyrl-UZ"/>
        </w:rPr>
        <w:t>ая</w:t>
      </w:r>
      <w:r w:rsidRPr="007E43C2">
        <w:rPr>
          <w:sz w:val="16"/>
          <w:szCs w:val="16"/>
        </w:rPr>
        <w:t xml:space="preserve"> занима</w:t>
      </w:r>
      <w:r w:rsidRPr="007E43C2">
        <w:rPr>
          <w:sz w:val="16"/>
          <w:szCs w:val="16"/>
          <w:lang w:val="uz-Cyrl-UZ"/>
        </w:rPr>
        <w:t>е</w:t>
      </w:r>
      <w:r w:rsidRPr="007E43C2">
        <w:rPr>
          <w:sz w:val="16"/>
          <w:szCs w:val="16"/>
        </w:rPr>
        <w:t>т большое или значительное место в общем объеме производимой продукции. При отборе следует учитывать следующее:</w:t>
      </w:r>
    </w:p>
    <w:p w:rsidR="00D54D2A" w:rsidRPr="007E43C2" w:rsidRDefault="00D54D2A" w:rsidP="00D54D2A">
      <w:pPr>
        <w:tabs>
          <w:tab w:val="left" w:pos="567"/>
        </w:tabs>
        <w:spacing w:line="288" w:lineRule="auto"/>
        <w:ind w:firstLine="284"/>
        <w:jc w:val="both"/>
        <w:rPr>
          <w:sz w:val="16"/>
          <w:szCs w:val="16"/>
          <w:lang w:val="uz-Cyrl-UZ"/>
        </w:rPr>
      </w:pPr>
      <w:r w:rsidRPr="007E43C2">
        <w:rPr>
          <w:sz w:val="16"/>
          <w:szCs w:val="16"/>
          <w:lang w:val="uz-Cyrl-UZ"/>
        </w:rPr>
        <w:t xml:space="preserve">1) </w:t>
      </w:r>
      <w:r w:rsidRPr="007E43C2">
        <w:rPr>
          <w:sz w:val="16"/>
          <w:szCs w:val="16"/>
        </w:rPr>
        <w:t xml:space="preserve">выбранные виды должны преобладать в производстве и отражать общую тенденцию изменения цен по товарной группе, к которой они относятся; </w:t>
      </w:r>
    </w:p>
    <w:p w:rsidR="00D54D2A" w:rsidRPr="007E43C2" w:rsidRDefault="00D54D2A" w:rsidP="00D54D2A">
      <w:pPr>
        <w:tabs>
          <w:tab w:val="left" w:pos="567"/>
        </w:tabs>
        <w:spacing w:line="288" w:lineRule="auto"/>
        <w:ind w:left="298"/>
        <w:jc w:val="both"/>
        <w:rPr>
          <w:sz w:val="16"/>
          <w:szCs w:val="16"/>
        </w:rPr>
      </w:pPr>
      <w:r w:rsidRPr="007E43C2">
        <w:rPr>
          <w:sz w:val="16"/>
          <w:szCs w:val="16"/>
          <w:lang w:val="uz-Cyrl-UZ"/>
        </w:rPr>
        <w:t xml:space="preserve">2) </w:t>
      </w:r>
      <w:r w:rsidRPr="007E43C2">
        <w:rPr>
          <w:sz w:val="16"/>
          <w:szCs w:val="16"/>
        </w:rPr>
        <w:t>производство отобранных для наблюдения изделий (мар</w:t>
      </w:r>
      <w:r w:rsidRPr="007E43C2">
        <w:rPr>
          <w:sz w:val="16"/>
          <w:szCs w:val="16"/>
          <w:lang w:val="uz-Cyrl-UZ"/>
        </w:rPr>
        <w:t>к</w:t>
      </w:r>
      <w:r w:rsidRPr="007E43C2">
        <w:rPr>
          <w:sz w:val="16"/>
          <w:szCs w:val="16"/>
        </w:rPr>
        <w:t xml:space="preserve">а, сорт, размер, вес, упаковка, категория, артикулы и др.) должно носить относительно стабильный характер; </w:t>
      </w:r>
    </w:p>
    <w:p w:rsidR="00D54D2A" w:rsidRPr="007E43C2" w:rsidRDefault="00D54D2A" w:rsidP="00D54D2A">
      <w:pPr>
        <w:tabs>
          <w:tab w:val="left" w:pos="490"/>
        </w:tabs>
        <w:spacing w:line="288" w:lineRule="auto"/>
        <w:ind w:left="28" w:firstLine="284"/>
        <w:jc w:val="both"/>
        <w:rPr>
          <w:spacing w:val="4"/>
          <w:sz w:val="16"/>
          <w:szCs w:val="16"/>
          <w:lang w:val="uz-Cyrl-UZ"/>
        </w:rPr>
      </w:pPr>
      <w:r w:rsidRPr="007E43C2">
        <w:rPr>
          <w:spacing w:val="4"/>
          <w:sz w:val="16"/>
          <w:szCs w:val="16"/>
          <w:lang w:val="uz-Cyrl-UZ"/>
        </w:rPr>
        <w:t xml:space="preserve">3) </w:t>
      </w:r>
      <w:r w:rsidRPr="007E43C2">
        <w:rPr>
          <w:spacing w:val="4"/>
          <w:sz w:val="16"/>
          <w:szCs w:val="16"/>
        </w:rPr>
        <w:t>если предприятие производит несколько видов продукции, которые не имеют единого приоритета в объеме общего выпуска данной продукции, то стоит отметить цены на несколько видов продукции.</w:t>
      </w:r>
    </w:p>
    <w:p w:rsidR="00D54D2A" w:rsidRPr="007E43C2" w:rsidRDefault="00D54D2A" w:rsidP="00D54D2A">
      <w:pPr>
        <w:spacing w:line="288" w:lineRule="auto"/>
        <w:ind w:firstLine="284"/>
        <w:jc w:val="both"/>
        <w:rPr>
          <w:sz w:val="16"/>
          <w:szCs w:val="16"/>
        </w:rPr>
      </w:pPr>
      <w:r w:rsidRPr="007E43C2">
        <w:rPr>
          <w:sz w:val="16"/>
          <w:szCs w:val="16"/>
        </w:rPr>
        <w:t xml:space="preserve">Информация о ценах на </w:t>
      </w:r>
      <w:r w:rsidRPr="007E43C2">
        <w:rPr>
          <w:sz w:val="16"/>
          <w:szCs w:val="16"/>
          <w:lang w:val="uz-Cyrl-UZ"/>
        </w:rPr>
        <w:t>произведенную</w:t>
      </w:r>
      <w:r w:rsidRPr="007E43C2">
        <w:rPr>
          <w:sz w:val="16"/>
          <w:szCs w:val="16"/>
        </w:rPr>
        <w:t xml:space="preserve"> </w:t>
      </w:r>
      <w:r w:rsidRPr="007E43C2">
        <w:rPr>
          <w:sz w:val="16"/>
          <w:szCs w:val="16"/>
          <w:lang w:val="uz-Cyrl-UZ"/>
        </w:rPr>
        <w:t xml:space="preserve">продукцию </w:t>
      </w:r>
      <w:r w:rsidRPr="007E43C2">
        <w:rPr>
          <w:sz w:val="16"/>
          <w:szCs w:val="16"/>
        </w:rPr>
        <w:t xml:space="preserve">на дату регистрации в платежных документах будет служить основанием для заполнения </w:t>
      </w:r>
      <w:r w:rsidRPr="007E43C2">
        <w:rPr>
          <w:sz w:val="16"/>
          <w:szCs w:val="16"/>
          <w:lang w:val="uz-Cyrl-UZ"/>
        </w:rPr>
        <w:t>вопросника</w:t>
      </w:r>
      <w:r w:rsidRPr="007E43C2">
        <w:rPr>
          <w:sz w:val="16"/>
          <w:szCs w:val="16"/>
        </w:rPr>
        <w:t xml:space="preserve">. Регистрацию цен </w:t>
      </w:r>
      <w:r w:rsidRPr="007E43C2">
        <w:rPr>
          <w:sz w:val="16"/>
          <w:szCs w:val="16"/>
          <w:lang w:val="uz-Cyrl-UZ"/>
        </w:rPr>
        <w:t>в</w:t>
      </w:r>
      <w:r w:rsidRPr="007E43C2">
        <w:rPr>
          <w:sz w:val="16"/>
          <w:szCs w:val="16"/>
        </w:rPr>
        <w:t xml:space="preserve"> организациях рекомендуется проводить в период с 15 по 20 число каждого месяца. При регистрации цен предоставляется информация о ценах готовой продукции, поставляемой на склад, которые отражены в первичных бухгалтерских учетах. В случае если в контракте или договоре цена за единицу товара определена в долларах США, она пересчитывается в сумы по курсу ЦБ </w:t>
      </w:r>
      <w:r w:rsidRPr="007E43C2">
        <w:rPr>
          <w:sz w:val="16"/>
          <w:szCs w:val="16"/>
          <w:lang w:val="uz-Cyrl-UZ"/>
        </w:rPr>
        <w:t>на дату регистрации</w:t>
      </w:r>
      <w:r w:rsidRPr="007E43C2">
        <w:rPr>
          <w:sz w:val="16"/>
          <w:szCs w:val="16"/>
        </w:rPr>
        <w:t>.</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 xml:space="preserve">В </w:t>
      </w:r>
      <w:r w:rsidRPr="007E43C2">
        <w:rPr>
          <w:sz w:val="16"/>
          <w:szCs w:val="16"/>
        </w:rPr>
        <w:t>графе А</w:t>
      </w:r>
      <w:r w:rsidRPr="007E43C2">
        <w:rPr>
          <w:sz w:val="16"/>
          <w:szCs w:val="16"/>
          <w:lang w:val="uz-Cyrl-UZ"/>
        </w:rPr>
        <w:t xml:space="preserve"> указывается код продукции (услуги). При выборе кода продукта название продукта в </w:t>
      </w:r>
      <w:r w:rsidRPr="007E43C2">
        <w:rPr>
          <w:sz w:val="16"/>
          <w:szCs w:val="16"/>
        </w:rPr>
        <w:t xml:space="preserve">графе </w:t>
      </w:r>
      <w:r w:rsidRPr="007E43C2">
        <w:rPr>
          <w:sz w:val="16"/>
          <w:szCs w:val="16"/>
          <w:lang w:val="en-US"/>
        </w:rPr>
        <w:t>B</w:t>
      </w:r>
      <w:r w:rsidRPr="007E43C2">
        <w:rPr>
          <w:sz w:val="16"/>
          <w:szCs w:val="16"/>
          <w:lang w:val="uz-Cyrl-UZ"/>
        </w:rPr>
        <w:t xml:space="preserve"> </w:t>
      </w:r>
      <w:r w:rsidRPr="007E43C2">
        <w:rPr>
          <w:sz w:val="16"/>
          <w:szCs w:val="16"/>
        </w:rPr>
        <w:br/>
      </w:r>
      <w:r w:rsidRPr="007E43C2">
        <w:rPr>
          <w:sz w:val="16"/>
          <w:szCs w:val="16"/>
          <w:lang w:val="uz-Cyrl-UZ"/>
        </w:rPr>
        <w:t xml:space="preserve">и единица измерения в </w:t>
      </w:r>
      <w:r w:rsidRPr="007E43C2">
        <w:rPr>
          <w:sz w:val="16"/>
          <w:szCs w:val="16"/>
        </w:rPr>
        <w:t xml:space="preserve">графе </w:t>
      </w:r>
      <w:r w:rsidRPr="007E43C2">
        <w:rPr>
          <w:sz w:val="16"/>
          <w:szCs w:val="16"/>
          <w:lang w:val="en-US"/>
        </w:rPr>
        <w:t>D</w:t>
      </w:r>
      <w:r w:rsidRPr="007E43C2">
        <w:rPr>
          <w:sz w:val="16"/>
          <w:szCs w:val="16"/>
          <w:lang w:val="uz-Cyrl-UZ"/>
        </w:rPr>
        <w:t xml:space="preserve"> заполняются автоматически.</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 xml:space="preserve">В графе </w:t>
      </w:r>
      <w:r w:rsidRPr="007E43C2">
        <w:rPr>
          <w:sz w:val="16"/>
          <w:szCs w:val="16"/>
          <w:lang w:val="en-US"/>
        </w:rPr>
        <w:t>E</w:t>
      </w:r>
      <w:r w:rsidRPr="007E43C2">
        <w:rPr>
          <w:sz w:val="16"/>
          <w:szCs w:val="16"/>
          <w:lang w:val="uz-Cyrl-UZ"/>
        </w:rPr>
        <w:t xml:space="preserve"> отображается код ТНВЭД. </w:t>
      </w:r>
    </w:p>
    <w:p w:rsidR="00D54D2A" w:rsidRPr="007E43C2" w:rsidRDefault="00D54D2A" w:rsidP="00D54D2A">
      <w:pPr>
        <w:spacing w:line="288" w:lineRule="auto"/>
        <w:ind w:firstLine="284"/>
        <w:jc w:val="both"/>
        <w:rPr>
          <w:sz w:val="16"/>
          <w:szCs w:val="16"/>
          <w:lang w:val="uz-Cyrl-UZ"/>
        </w:rPr>
      </w:pPr>
      <w:r w:rsidRPr="007E43C2">
        <w:rPr>
          <w:sz w:val="16"/>
          <w:szCs w:val="16"/>
          <w:lang w:val="uz-Cyrl-UZ"/>
        </w:rPr>
        <w:t xml:space="preserve">В графе </w:t>
      </w:r>
      <w:r w:rsidRPr="007E43C2">
        <w:rPr>
          <w:sz w:val="16"/>
          <w:szCs w:val="16"/>
        </w:rPr>
        <w:t xml:space="preserve">1 </w:t>
      </w:r>
      <w:r w:rsidRPr="007E43C2">
        <w:rPr>
          <w:sz w:val="16"/>
          <w:szCs w:val="16"/>
          <w:lang w:val="uz-Cyrl-UZ"/>
        </w:rPr>
        <w:t>указывается код канала реализации: 1 код – на внутренний рынок или 2 код – на экспорт</w:t>
      </w:r>
    </w:p>
    <w:p w:rsidR="00D54D2A" w:rsidRPr="007E43C2" w:rsidRDefault="00D54D2A" w:rsidP="00D54D2A">
      <w:pPr>
        <w:spacing w:line="288" w:lineRule="auto"/>
        <w:ind w:firstLine="284"/>
        <w:jc w:val="both"/>
        <w:rPr>
          <w:sz w:val="16"/>
          <w:szCs w:val="16"/>
          <w:lang w:val="uz-Cyrl-UZ"/>
        </w:rPr>
      </w:pPr>
      <w:r w:rsidRPr="007E43C2">
        <w:rPr>
          <w:spacing w:val="-4"/>
          <w:sz w:val="16"/>
          <w:szCs w:val="16"/>
          <w:lang w:val="uz-Cyrl-UZ"/>
        </w:rPr>
        <w:t xml:space="preserve">В </w:t>
      </w:r>
      <w:r w:rsidRPr="007E43C2">
        <w:rPr>
          <w:spacing w:val="-4"/>
          <w:sz w:val="16"/>
          <w:szCs w:val="16"/>
        </w:rPr>
        <w:t>графе</w:t>
      </w:r>
      <w:r w:rsidRPr="007E43C2">
        <w:rPr>
          <w:spacing w:val="-4"/>
          <w:sz w:val="16"/>
          <w:szCs w:val="16"/>
          <w:lang w:val="uz-Cyrl-UZ"/>
        </w:rPr>
        <w:t xml:space="preserve"> </w:t>
      </w:r>
      <w:r w:rsidRPr="007E43C2">
        <w:rPr>
          <w:sz w:val="16"/>
          <w:szCs w:val="16"/>
          <w:lang w:val="uz-Cyrl-UZ"/>
        </w:rPr>
        <w:t>2</w:t>
      </w:r>
      <w:r w:rsidRPr="007E43C2">
        <w:rPr>
          <w:spacing w:val="-4"/>
          <w:sz w:val="16"/>
          <w:szCs w:val="16"/>
          <w:lang w:val="uz-Cyrl-UZ"/>
        </w:rPr>
        <w:t xml:space="preserve"> отображаются подробные характеристики продукта (услуги) (марка, сорт, размер, вес, упаковка, категория, артикулы и т.д.). До конца года указывается выбранный продукт (услуга) по данной характеристике.</w:t>
      </w:r>
    </w:p>
    <w:p w:rsidR="00D54D2A" w:rsidRPr="007E43C2" w:rsidRDefault="00D54D2A" w:rsidP="00D54D2A">
      <w:pPr>
        <w:spacing w:line="288" w:lineRule="auto"/>
        <w:ind w:firstLine="284"/>
        <w:jc w:val="both"/>
        <w:rPr>
          <w:sz w:val="16"/>
          <w:szCs w:val="16"/>
        </w:rPr>
      </w:pPr>
      <w:r w:rsidRPr="007E43C2">
        <w:rPr>
          <w:sz w:val="16"/>
          <w:szCs w:val="16"/>
        </w:rPr>
        <w:t>Предприятия, которые часто обновляют свою продукцию или производят широкий спектр ассортиментных групп, должны регистрировать цены отдельно</w:t>
      </w:r>
      <w:r w:rsidRPr="007E43C2">
        <w:rPr>
          <w:sz w:val="16"/>
          <w:szCs w:val="16"/>
          <w:lang w:val="uz-Cyrl-UZ"/>
        </w:rPr>
        <w:t xml:space="preserve"> </w:t>
      </w:r>
      <w:r w:rsidRPr="007E43C2">
        <w:rPr>
          <w:sz w:val="16"/>
          <w:szCs w:val="16"/>
        </w:rPr>
        <w:t xml:space="preserve">на несколько типов товаров (марка, ассортимент, размер, вес, упаковка, категория, артикул и </w:t>
      </w:r>
      <w:r w:rsidRPr="007E43C2">
        <w:rPr>
          <w:sz w:val="16"/>
          <w:szCs w:val="16"/>
          <w:lang w:val="uz-Cyrl-UZ"/>
        </w:rPr>
        <w:t>т.</w:t>
      </w:r>
      <w:r w:rsidRPr="007E43C2">
        <w:rPr>
          <w:sz w:val="16"/>
          <w:szCs w:val="16"/>
        </w:rPr>
        <w:t>д.), включенных в группу для того, чтобы своевременно их заменить.</w:t>
      </w:r>
    </w:p>
    <w:p w:rsidR="00D54D2A" w:rsidRPr="007E43C2" w:rsidRDefault="00D54D2A" w:rsidP="00D54D2A">
      <w:pPr>
        <w:tabs>
          <w:tab w:val="num" w:pos="0"/>
        </w:tabs>
        <w:ind w:firstLine="284"/>
        <w:jc w:val="both"/>
        <w:rPr>
          <w:sz w:val="16"/>
          <w:szCs w:val="16"/>
        </w:rPr>
      </w:pPr>
      <w:r w:rsidRPr="007E43C2">
        <w:rPr>
          <w:spacing w:val="-4"/>
          <w:sz w:val="16"/>
          <w:szCs w:val="16"/>
        </w:rPr>
        <w:t xml:space="preserve">В графах 3 и 4 приводятся цены производителей. Регистрации подлежат фактические цены на произведенные </w:t>
      </w:r>
      <w:r w:rsidRPr="007E43C2">
        <w:rPr>
          <w:spacing w:val="-4"/>
          <w:sz w:val="16"/>
          <w:szCs w:val="16"/>
          <w:lang w:val="uz-Cyrl-UZ"/>
        </w:rPr>
        <w:br/>
      </w:r>
      <w:r w:rsidRPr="007E43C2">
        <w:rPr>
          <w:spacing w:val="-4"/>
          <w:sz w:val="16"/>
          <w:szCs w:val="16"/>
        </w:rPr>
        <w:t xml:space="preserve">в отчетном месяце товары, предназначенные для реализации на внутриреспубликанском рынке </w:t>
      </w:r>
      <w:r w:rsidRPr="007E43C2">
        <w:rPr>
          <w:spacing w:val="-4"/>
          <w:sz w:val="16"/>
          <w:szCs w:val="16"/>
          <w:lang w:val="uz-Cyrl-UZ"/>
        </w:rPr>
        <w:br/>
        <w:t xml:space="preserve">и за </w:t>
      </w:r>
      <w:r w:rsidRPr="007E43C2">
        <w:rPr>
          <w:spacing w:val="-4"/>
          <w:sz w:val="16"/>
          <w:szCs w:val="16"/>
        </w:rPr>
        <w:t>пределы республики (без налога на добавленную стоимость, акциза и других налогов и отчислений сверх цены производителя, стоимости транспортировки до потребителя)</w:t>
      </w:r>
      <w:r w:rsidRPr="007E43C2">
        <w:rPr>
          <w:spacing w:val="-4"/>
          <w:sz w:val="16"/>
          <w:szCs w:val="16"/>
          <w:lang w:val="uz-Cyrl-UZ"/>
        </w:rPr>
        <w:t>.</w:t>
      </w:r>
      <w:r w:rsidRPr="007E43C2">
        <w:rPr>
          <w:spacing w:val="-4"/>
          <w:sz w:val="16"/>
          <w:szCs w:val="16"/>
        </w:rPr>
        <w:t xml:space="preserve"> Кроме того, экспортная цена также не должна включать в себя таможенную пошлину и другие сборы, не входящие в цену производителя. </w:t>
      </w:r>
      <w:r w:rsidRPr="007E43C2">
        <w:rPr>
          <w:sz w:val="16"/>
          <w:szCs w:val="16"/>
        </w:rPr>
        <w:t>Данные проставляются в сумах за указанную единицу измерения с двумя десятичными знаками после запятой.</w:t>
      </w:r>
    </w:p>
    <w:p w:rsidR="00D54D2A" w:rsidRPr="007E43C2" w:rsidRDefault="00D54D2A" w:rsidP="00D54D2A">
      <w:pPr>
        <w:spacing w:line="288" w:lineRule="auto"/>
        <w:ind w:firstLine="284"/>
        <w:jc w:val="both"/>
        <w:rPr>
          <w:sz w:val="16"/>
          <w:szCs w:val="16"/>
          <w:lang w:val="uz-Cyrl-UZ"/>
        </w:rPr>
      </w:pPr>
      <w:r w:rsidRPr="007E43C2">
        <w:rPr>
          <w:sz w:val="16"/>
          <w:szCs w:val="16"/>
        </w:rPr>
        <w:t>На товары с длительным циклом производства, регистрации  подлежат цены, указанные в заключенных договорах на поставку, с учетом условий договора. Договорные, контрактные, долгосрочные цены могут быть зарегистрированы также в случаях, когда между организациями существует система предоплаты.</w:t>
      </w:r>
    </w:p>
    <w:p w:rsidR="00D54D2A" w:rsidRPr="007E43C2" w:rsidRDefault="00D54D2A" w:rsidP="00D54D2A">
      <w:pPr>
        <w:spacing w:line="288" w:lineRule="auto"/>
        <w:ind w:firstLine="284"/>
        <w:jc w:val="both"/>
        <w:rPr>
          <w:kern w:val="12"/>
          <w:sz w:val="16"/>
          <w:szCs w:val="16"/>
          <w:lang w:val="uz-Cyrl-UZ"/>
        </w:rPr>
      </w:pPr>
      <w:r w:rsidRPr="007E43C2">
        <w:rPr>
          <w:kern w:val="12"/>
          <w:sz w:val="16"/>
          <w:szCs w:val="16"/>
        </w:rPr>
        <w:t>В графе 5 отражается информация о факте производства или отгрузки продукции  в предыдущем</w:t>
      </w:r>
      <w:r w:rsidRPr="007E43C2">
        <w:rPr>
          <w:kern w:val="12"/>
          <w:sz w:val="16"/>
          <w:szCs w:val="16"/>
          <w:lang w:val="uz-Cyrl-UZ"/>
        </w:rPr>
        <w:t xml:space="preserve"> </w:t>
      </w:r>
      <w:r w:rsidRPr="007E43C2">
        <w:rPr>
          <w:kern w:val="12"/>
          <w:sz w:val="16"/>
          <w:szCs w:val="16"/>
        </w:rPr>
        <w:t xml:space="preserve">месяце. </w:t>
      </w:r>
      <w:r w:rsidRPr="007E43C2">
        <w:rPr>
          <w:kern w:val="12"/>
          <w:sz w:val="16"/>
          <w:szCs w:val="16"/>
          <w:lang w:val="uz-Cyrl-UZ"/>
        </w:rPr>
        <w:br/>
      </w:r>
      <w:r w:rsidRPr="007E43C2">
        <w:rPr>
          <w:kern w:val="12"/>
          <w:sz w:val="16"/>
          <w:szCs w:val="16"/>
        </w:rPr>
        <w:t xml:space="preserve">В случае, если в предыдущем месяце осуществлялось производство или реализация продукции, </w:t>
      </w:r>
      <w:r w:rsidRPr="007E43C2">
        <w:rPr>
          <w:kern w:val="12"/>
          <w:sz w:val="16"/>
          <w:szCs w:val="16"/>
          <w:lang w:val="uz-Cyrl-UZ"/>
        </w:rPr>
        <w:br/>
      </w:r>
      <w:r w:rsidRPr="007E43C2">
        <w:rPr>
          <w:kern w:val="12"/>
          <w:sz w:val="16"/>
          <w:szCs w:val="16"/>
        </w:rPr>
        <w:t>то указывается цифра 1. Если производство или реализация продукции отсутствовало, то указывается цифра 2.</w:t>
      </w:r>
    </w:p>
    <w:p w:rsidR="00D54D2A" w:rsidRPr="007E43C2" w:rsidRDefault="00D54D2A" w:rsidP="00D54D2A">
      <w:pPr>
        <w:spacing w:line="288" w:lineRule="auto"/>
        <w:ind w:firstLine="284"/>
        <w:jc w:val="both"/>
        <w:rPr>
          <w:sz w:val="16"/>
          <w:szCs w:val="16"/>
          <w:lang w:val="uz-Cyrl-UZ"/>
        </w:rPr>
      </w:pPr>
      <w:r w:rsidRPr="007E43C2">
        <w:rPr>
          <w:sz w:val="16"/>
          <w:szCs w:val="16"/>
        </w:rPr>
        <w:t xml:space="preserve">На товары, реализуемые по дифференцированным ценам (в зависимости от категории потребителей, </w:t>
      </w:r>
      <w:r w:rsidRPr="007E43C2">
        <w:rPr>
          <w:sz w:val="16"/>
          <w:szCs w:val="16"/>
          <w:lang w:val="uz-Cyrl-UZ"/>
        </w:rPr>
        <w:br/>
      </w:r>
      <w:r w:rsidRPr="007E43C2">
        <w:rPr>
          <w:sz w:val="16"/>
          <w:szCs w:val="16"/>
        </w:rPr>
        <w:t>на биржевых торгах и по прямым договорам) цены товаров указываются раздельно по каждой из категорий потребителей и видам регистрируемых цен.</w:t>
      </w:r>
    </w:p>
    <w:p w:rsidR="00D54D2A" w:rsidRPr="007E43C2" w:rsidRDefault="00D54D2A" w:rsidP="00D54D2A">
      <w:pPr>
        <w:spacing w:line="288" w:lineRule="auto"/>
        <w:ind w:firstLine="284"/>
        <w:jc w:val="both"/>
        <w:rPr>
          <w:sz w:val="16"/>
          <w:szCs w:val="16"/>
        </w:rPr>
      </w:pPr>
      <w:r w:rsidRPr="007E43C2">
        <w:rPr>
          <w:sz w:val="16"/>
          <w:szCs w:val="16"/>
        </w:rPr>
        <w:t xml:space="preserve">В графе 6 указываются причины изменения цен на </w:t>
      </w:r>
      <w:r w:rsidRPr="007E43C2">
        <w:rPr>
          <w:sz w:val="16"/>
          <w:szCs w:val="16"/>
          <w:lang w:val="uz-Cyrl-UZ"/>
        </w:rPr>
        <w:t>продукцию</w:t>
      </w:r>
      <w:r w:rsidRPr="007E43C2">
        <w:rPr>
          <w:sz w:val="16"/>
          <w:szCs w:val="16"/>
        </w:rPr>
        <w:t>.</w:t>
      </w:r>
    </w:p>
    <w:p w:rsidR="00D54D2A" w:rsidRPr="007E43C2" w:rsidRDefault="00D54D2A" w:rsidP="00D54D2A">
      <w:pPr>
        <w:spacing w:line="276" w:lineRule="auto"/>
        <w:ind w:firstLine="284"/>
        <w:jc w:val="center"/>
      </w:pPr>
    </w:p>
    <w:p w:rsidR="00D54D2A" w:rsidRPr="007E43C2" w:rsidRDefault="00D54D2A" w:rsidP="00D54D2A">
      <w:pPr>
        <w:spacing w:line="276" w:lineRule="auto"/>
        <w:ind w:firstLine="284"/>
        <w:jc w:val="center"/>
      </w:pPr>
    </w:p>
    <w:p w:rsidR="00D54D2A" w:rsidRPr="007E43C2" w:rsidRDefault="00D54D2A" w:rsidP="00D54D2A">
      <w:pPr>
        <w:spacing w:line="276" w:lineRule="auto"/>
        <w:ind w:firstLine="284"/>
        <w:jc w:val="center"/>
      </w:pPr>
    </w:p>
    <w:p w:rsidR="00D54D2A" w:rsidRPr="007E43C2" w:rsidRDefault="00D54D2A" w:rsidP="00D54D2A">
      <w:pPr>
        <w:pStyle w:val="1"/>
        <w:spacing w:before="120" w:after="120"/>
        <w:rPr>
          <w:b/>
          <w:sz w:val="17"/>
          <w:lang w:val="en-US"/>
        </w:rPr>
      </w:pPr>
      <w:r w:rsidRPr="007E43C2">
        <w:rPr>
          <w:b/>
          <w:sz w:val="16"/>
          <w:szCs w:val="16"/>
          <w:lang w:val="uz-Latn-UZ"/>
        </w:rPr>
        <w:lastRenderedPageBreak/>
        <w:t xml:space="preserve">2-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pStyle w:val="23"/>
        <w:tabs>
          <w:tab w:val="clear" w:pos="9498"/>
          <w:tab w:val="left" w:pos="142"/>
        </w:tabs>
        <w:spacing w:line="252" w:lineRule="auto"/>
        <w:ind w:left="0" w:firstLine="284"/>
        <w:jc w:val="both"/>
        <w:rPr>
          <w:rFonts w:ascii="Times New Roman" w:hAnsi="Times New Roman"/>
          <w:sz w:val="15"/>
          <w:szCs w:val="15"/>
        </w:rPr>
      </w:pPr>
      <w:r w:rsidRPr="007E43C2">
        <w:rPr>
          <w:rFonts w:ascii="Times New Roman" w:hAnsi="Times New Roman"/>
          <w:sz w:val="15"/>
          <w:szCs w:val="15"/>
        </w:rPr>
        <w:t xml:space="preserve">Savolnomani to‘ldirish uchun qurilish montaj ishlarini amalga oshirish uchun sotib olingan materiallar, detallar va konstruksiyalar soni, narxi va qiymati to‘g‘risida axborot aks ettirilgan birlamchi hisob shakllari (schyotlar, nakladnoylar, hisob fakturalari) asos bo‘lib xizmat qiladi. </w:t>
      </w:r>
    </w:p>
    <w:p w:rsidR="00D54D2A" w:rsidRPr="007E43C2" w:rsidRDefault="00D54D2A" w:rsidP="00D54D2A">
      <w:pPr>
        <w:pStyle w:val="23"/>
        <w:spacing w:line="252" w:lineRule="auto"/>
        <w:ind w:left="0" w:firstLine="284"/>
        <w:jc w:val="both"/>
        <w:rPr>
          <w:rFonts w:ascii="Times New Roman" w:hAnsi="Times New Roman"/>
          <w:sz w:val="15"/>
          <w:szCs w:val="15"/>
        </w:rPr>
      </w:pPr>
      <w:r w:rsidRPr="007E43C2">
        <w:rPr>
          <w:rFonts w:ascii="Times New Roman" w:hAnsi="Times New Roman"/>
          <w:sz w:val="15"/>
          <w:szCs w:val="15"/>
        </w:rPr>
        <w:t xml:space="preserve">Shaklni to‘ldirish uchun sotib olingan  material hajmida eng ko‘p ulushni tashkil qiluvchi va barqaror yetkazib berish xususiyatga ega tashkilotlarni tanlab olish lozim. </w:t>
      </w:r>
    </w:p>
    <w:p w:rsidR="00D54D2A" w:rsidRPr="007E43C2" w:rsidRDefault="00D54D2A" w:rsidP="00D54D2A">
      <w:pPr>
        <w:pStyle w:val="23"/>
        <w:spacing w:line="252" w:lineRule="auto"/>
        <w:ind w:left="0" w:firstLine="284"/>
        <w:jc w:val="both"/>
        <w:rPr>
          <w:rFonts w:ascii="Times New Roman" w:hAnsi="Times New Roman"/>
          <w:sz w:val="15"/>
          <w:szCs w:val="15"/>
        </w:rPr>
      </w:pPr>
      <w:r w:rsidRPr="007E43C2">
        <w:rPr>
          <w:rFonts w:ascii="Times New Roman" w:hAnsi="Times New Roman"/>
          <w:sz w:val="15"/>
          <w:szCs w:val="15"/>
        </w:rPr>
        <w:t xml:space="preserve">A -ustunda qurilish materiallari nomenklaturasidan material kodi tanlanadi. Material kodi tanlansa, </w:t>
      </w:r>
      <w:r w:rsidRPr="007E43C2">
        <w:rPr>
          <w:sz w:val="15"/>
          <w:szCs w:val="15"/>
        </w:rPr>
        <w:t xml:space="preserve">B ustunda </w:t>
      </w:r>
      <w:r w:rsidRPr="007E43C2">
        <w:rPr>
          <w:rFonts w:ascii="Times New Roman" w:hAnsi="Times New Roman"/>
          <w:sz w:val="15"/>
          <w:szCs w:val="15"/>
        </w:rPr>
        <w:t xml:space="preserve">material nomi va </w:t>
      </w:r>
      <w:r w:rsidRPr="007E43C2">
        <w:rPr>
          <w:sz w:val="15"/>
          <w:szCs w:val="15"/>
        </w:rPr>
        <w:t xml:space="preserve">D ustunda </w:t>
      </w:r>
      <w:r w:rsidRPr="007E43C2">
        <w:rPr>
          <w:rFonts w:ascii="Times New Roman" w:hAnsi="Times New Roman"/>
          <w:sz w:val="15"/>
          <w:szCs w:val="15"/>
        </w:rPr>
        <w:t>o‘lchov birligi avtomatik tarzda shakllantiriladi.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rPr>
      </w:pPr>
      <w:r w:rsidRPr="007E43C2">
        <w:rPr>
          <w:rFonts w:ascii="Times New Roman" w:hAnsi="Times New Roman"/>
          <w:sz w:val="15"/>
          <w:szCs w:val="15"/>
        </w:rPr>
        <w:t>E-ustun</w:t>
      </w:r>
      <w:r w:rsidRPr="007E43C2">
        <w:rPr>
          <w:rFonts w:ascii="Times New Roman" w:hAnsi="Times New Roman"/>
          <w:sz w:val="15"/>
          <w:szCs w:val="15"/>
          <w:lang w:val="uz-Cyrl-UZ"/>
        </w:rPr>
        <w:t>da</w:t>
      </w:r>
      <w:r w:rsidRPr="007E43C2">
        <w:rPr>
          <w:rFonts w:ascii="Times New Roman" w:hAnsi="Times New Roman"/>
          <w:sz w:val="15"/>
          <w:szCs w:val="15"/>
        </w:rPr>
        <w:t xml:space="preserve"> A-</w:t>
      </w:r>
      <w:r w:rsidRPr="007E43C2">
        <w:rPr>
          <w:rFonts w:ascii="Times New Roman" w:hAnsi="Times New Roman"/>
          <w:sz w:val="15"/>
          <w:szCs w:val="15"/>
          <w:lang w:val="uz-Cyrl-UZ"/>
        </w:rPr>
        <w:t xml:space="preserve"> </w:t>
      </w:r>
      <w:r w:rsidRPr="007E43C2">
        <w:rPr>
          <w:rFonts w:ascii="Times New Roman" w:hAnsi="Times New Roman"/>
          <w:sz w:val="15"/>
          <w:szCs w:val="15"/>
        </w:rPr>
        <w:t xml:space="preserve">ustunda tanlangan materialning turi kodi to‘ldiriladi. Material turi kodi tanlansa, </w:t>
      </w:r>
      <w:r w:rsidRPr="007E43C2">
        <w:rPr>
          <w:sz w:val="15"/>
          <w:szCs w:val="15"/>
        </w:rPr>
        <w:t xml:space="preserve">F ustunda </w:t>
      </w:r>
      <w:r w:rsidRPr="007E43C2">
        <w:rPr>
          <w:rFonts w:ascii="Times New Roman" w:hAnsi="Times New Roman"/>
          <w:sz w:val="15"/>
          <w:szCs w:val="15"/>
        </w:rPr>
        <w:t>material turi nomi avtomatik tarzda shakllantiriladi.</w:t>
      </w:r>
    </w:p>
    <w:p w:rsidR="00D54D2A" w:rsidRPr="007E43C2" w:rsidRDefault="00D54D2A" w:rsidP="00D54D2A">
      <w:pPr>
        <w:pStyle w:val="23"/>
        <w:spacing w:line="252" w:lineRule="auto"/>
        <w:ind w:left="0" w:firstLine="284"/>
        <w:jc w:val="both"/>
        <w:rPr>
          <w:rFonts w:ascii="Times New Roman" w:hAnsi="Times New Roman"/>
          <w:sz w:val="15"/>
          <w:szCs w:val="15"/>
        </w:rPr>
      </w:pPr>
      <w:r w:rsidRPr="007E43C2">
        <w:rPr>
          <w:rFonts w:ascii="Times New Roman" w:hAnsi="Times New Roman"/>
          <w:sz w:val="15"/>
          <w:szCs w:val="15"/>
        </w:rPr>
        <w:t>G ustunida yetkazib beruvchilar kodi qo‘yiladi. Yetkazib beruvchilar 3 guruhga bo‘linadi.</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961"/>
      </w:tblGrid>
      <w:tr w:rsidR="00D54D2A" w:rsidRPr="007E43C2" w:rsidTr="006D2C21">
        <w:tc>
          <w:tcPr>
            <w:tcW w:w="2235" w:type="dxa"/>
          </w:tcPr>
          <w:p w:rsidR="00D54D2A" w:rsidRPr="007E43C2" w:rsidRDefault="00D54D2A" w:rsidP="006D2C21">
            <w:pPr>
              <w:tabs>
                <w:tab w:val="num" w:pos="0"/>
              </w:tabs>
              <w:spacing w:line="252" w:lineRule="auto"/>
              <w:ind w:firstLine="284"/>
              <w:jc w:val="both"/>
              <w:rPr>
                <w:lang w:val="en-US"/>
              </w:rPr>
            </w:pPr>
            <w:r w:rsidRPr="007E43C2">
              <w:rPr>
                <w:sz w:val="15"/>
                <w:szCs w:val="15"/>
                <w:lang w:val="en-US"/>
              </w:rPr>
              <w:t>y</w:t>
            </w:r>
            <w:r w:rsidRPr="007E43C2">
              <w:rPr>
                <w:sz w:val="15"/>
                <w:szCs w:val="15"/>
              </w:rPr>
              <w:t>etkazib beruvchi kodi 1</w:t>
            </w:r>
          </w:p>
        </w:tc>
        <w:tc>
          <w:tcPr>
            <w:tcW w:w="4961" w:type="dxa"/>
          </w:tcPr>
          <w:p w:rsidR="00D54D2A" w:rsidRPr="007E43C2" w:rsidRDefault="00D54D2A" w:rsidP="006D2C21">
            <w:pPr>
              <w:tabs>
                <w:tab w:val="num" w:pos="0"/>
              </w:tabs>
              <w:spacing w:line="252" w:lineRule="auto"/>
              <w:ind w:firstLine="284"/>
              <w:jc w:val="both"/>
              <w:rPr>
                <w:lang w:val="en-US"/>
              </w:rPr>
            </w:pPr>
            <w:r w:rsidRPr="007E43C2">
              <w:rPr>
                <w:sz w:val="15"/>
                <w:szCs w:val="15"/>
              </w:rPr>
              <w:t>– zavod (korxona)-tayyorlovchi</w:t>
            </w:r>
          </w:p>
        </w:tc>
      </w:tr>
      <w:tr w:rsidR="00D54D2A" w:rsidRPr="008052CE" w:rsidTr="006D2C21">
        <w:tc>
          <w:tcPr>
            <w:tcW w:w="2235" w:type="dxa"/>
          </w:tcPr>
          <w:p w:rsidR="00D54D2A" w:rsidRPr="007E43C2" w:rsidRDefault="00D54D2A" w:rsidP="006D2C21">
            <w:pPr>
              <w:tabs>
                <w:tab w:val="num" w:pos="0"/>
              </w:tabs>
              <w:spacing w:line="252" w:lineRule="auto"/>
              <w:ind w:firstLine="284"/>
              <w:jc w:val="both"/>
              <w:rPr>
                <w:lang w:val="en-US"/>
              </w:rPr>
            </w:pPr>
            <w:r w:rsidRPr="007E43C2">
              <w:rPr>
                <w:sz w:val="15"/>
                <w:szCs w:val="15"/>
                <w:lang w:val="en-US"/>
              </w:rPr>
              <w:t>y</w:t>
            </w:r>
            <w:r w:rsidRPr="007E43C2">
              <w:rPr>
                <w:sz w:val="15"/>
                <w:szCs w:val="15"/>
              </w:rPr>
              <w:t xml:space="preserve">etkazib beruvchi kodi </w:t>
            </w:r>
            <w:r w:rsidRPr="007E43C2">
              <w:rPr>
                <w:sz w:val="15"/>
                <w:szCs w:val="15"/>
                <w:lang w:val="en-US"/>
              </w:rPr>
              <w:t>2</w:t>
            </w:r>
          </w:p>
        </w:tc>
        <w:tc>
          <w:tcPr>
            <w:tcW w:w="4961" w:type="dxa"/>
          </w:tcPr>
          <w:p w:rsidR="00D54D2A" w:rsidRPr="007E43C2" w:rsidRDefault="00D54D2A" w:rsidP="006D2C21">
            <w:pPr>
              <w:tabs>
                <w:tab w:val="num" w:pos="0"/>
              </w:tabs>
              <w:spacing w:line="252" w:lineRule="auto"/>
              <w:ind w:firstLine="284"/>
              <w:jc w:val="both"/>
              <w:rPr>
                <w:lang w:val="en-US"/>
              </w:rPr>
            </w:pPr>
            <w:r w:rsidRPr="007E43C2">
              <w:rPr>
                <w:sz w:val="15"/>
                <w:szCs w:val="15"/>
                <w:lang w:val="en-US"/>
              </w:rPr>
              <w:t>– ulgurji, birja savdosi (ulgurji baza - olib sotuvchilar, birja va boshqalar</w:t>
            </w:r>
          </w:p>
        </w:tc>
      </w:tr>
      <w:tr w:rsidR="00D54D2A" w:rsidRPr="007E43C2" w:rsidTr="006D2C21">
        <w:tc>
          <w:tcPr>
            <w:tcW w:w="2235" w:type="dxa"/>
          </w:tcPr>
          <w:p w:rsidR="00D54D2A" w:rsidRPr="007E43C2" w:rsidRDefault="00D54D2A" w:rsidP="006D2C21">
            <w:pPr>
              <w:tabs>
                <w:tab w:val="num" w:pos="0"/>
              </w:tabs>
              <w:spacing w:line="252" w:lineRule="auto"/>
              <w:ind w:firstLine="284"/>
              <w:jc w:val="both"/>
              <w:rPr>
                <w:lang w:val="en-US"/>
              </w:rPr>
            </w:pPr>
            <w:r w:rsidRPr="007E43C2">
              <w:rPr>
                <w:sz w:val="15"/>
                <w:szCs w:val="15"/>
                <w:lang w:val="en-US"/>
              </w:rPr>
              <w:t>y</w:t>
            </w:r>
            <w:r w:rsidRPr="007E43C2">
              <w:rPr>
                <w:sz w:val="15"/>
                <w:szCs w:val="15"/>
              </w:rPr>
              <w:t xml:space="preserve">etkazib beruvchi kodi </w:t>
            </w:r>
            <w:r w:rsidRPr="007E43C2">
              <w:rPr>
                <w:sz w:val="15"/>
                <w:szCs w:val="15"/>
                <w:lang w:val="en-US"/>
              </w:rPr>
              <w:t>3</w:t>
            </w:r>
          </w:p>
        </w:tc>
        <w:tc>
          <w:tcPr>
            <w:tcW w:w="4961" w:type="dxa"/>
          </w:tcPr>
          <w:p w:rsidR="00D54D2A" w:rsidRPr="007E43C2" w:rsidRDefault="00D54D2A" w:rsidP="006D2C21">
            <w:pPr>
              <w:tabs>
                <w:tab w:val="num" w:pos="0"/>
              </w:tabs>
              <w:spacing w:line="252" w:lineRule="auto"/>
              <w:ind w:firstLine="284"/>
              <w:jc w:val="both"/>
              <w:rPr>
                <w:lang w:val="en-US"/>
              </w:rPr>
            </w:pPr>
            <w:r w:rsidRPr="007E43C2">
              <w:rPr>
                <w:sz w:val="15"/>
                <w:szCs w:val="15"/>
              </w:rPr>
              <w:t>– chakana savdo (magazinlar, bozorlar</w:t>
            </w:r>
          </w:p>
        </w:tc>
      </w:tr>
    </w:tbl>
    <w:p w:rsidR="00D54D2A" w:rsidRPr="007E43C2" w:rsidRDefault="00D54D2A" w:rsidP="00D54D2A">
      <w:pPr>
        <w:pStyle w:val="23"/>
        <w:tabs>
          <w:tab w:val="clear" w:pos="9498"/>
          <w:tab w:val="left" w:pos="142"/>
        </w:tabs>
        <w:spacing w:line="252" w:lineRule="auto"/>
        <w:ind w:left="0" w:firstLine="284"/>
        <w:jc w:val="both"/>
        <w:rPr>
          <w:rFonts w:ascii="Times New Roman" w:hAnsi="Times New Roman"/>
          <w:sz w:val="15"/>
          <w:szCs w:val="15"/>
          <w:lang w:val="ru-RU"/>
        </w:rPr>
      </w:pPr>
      <w:r w:rsidRPr="007E43C2">
        <w:rPr>
          <w:rFonts w:ascii="Times New Roman" w:hAnsi="Times New Roman"/>
          <w:sz w:val="15"/>
          <w:szCs w:val="15"/>
        </w:rPr>
        <w:t>Agar</w:t>
      </w:r>
      <w:r w:rsidRPr="007E43C2">
        <w:rPr>
          <w:rFonts w:ascii="Times New Roman" w:hAnsi="Times New Roman"/>
          <w:sz w:val="15"/>
          <w:szCs w:val="15"/>
          <w:lang w:val="ru-RU"/>
        </w:rPr>
        <w:t xml:space="preserve"> </w:t>
      </w:r>
      <w:r w:rsidRPr="007E43C2">
        <w:rPr>
          <w:rFonts w:ascii="Times New Roman" w:hAnsi="Times New Roman"/>
          <w:sz w:val="15"/>
          <w:szCs w:val="15"/>
        </w:rPr>
        <w:t>korxona</w:t>
      </w:r>
      <w:r w:rsidRPr="007E43C2">
        <w:rPr>
          <w:rFonts w:ascii="Times New Roman" w:hAnsi="Times New Roman"/>
          <w:sz w:val="15"/>
          <w:szCs w:val="15"/>
          <w:lang w:val="ru-RU"/>
        </w:rPr>
        <w:t xml:space="preserve"> </w:t>
      </w:r>
      <w:r w:rsidRPr="007E43C2">
        <w:rPr>
          <w:rFonts w:ascii="Times New Roman" w:hAnsi="Times New Roman"/>
          <w:sz w:val="15"/>
          <w:szCs w:val="15"/>
        </w:rPr>
        <w:t>turli</w:t>
      </w:r>
      <w:r w:rsidRPr="007E43C2">
        <w:rPr>
          <w:rFonts w:ascii="Times New Roman" w:hAnsi="Times New Roman"/>
          <w:sz w:val="15"/>
          <w:szCs w:val="15"/>
          <w:lang w:val="ru-RU"/>
        </w:rPr>
        <w:t xml:space="preserve"> </w:t>
      </w:r>
      <w:r w:rsidRPr="007E43C2">
        <w:rPr>
          <w:rFonts w:ascii="Times New Roman" w:hAnsi="Times New Roman"/>
          <w:sz w:val="15"/>
          <w:szCs w:val="15"/>
        </w:rPr>
        <w:t>kodga</w:t>
      </w:r>
      <w:r w:rsidRPr="007E43C2">
        <w:rPr>
          <w:rFonts w:ascii="Times New Roman" w:hAnsi="Times New Roman"/>
          <w:sz w:val="15"/>
          <w:szCs w:val="15"/>
          <w:lang w:val="ru-RU"/>
        </w:rPr>
        <w:t xml:space="preserve"> </w:t>
      </w:r>
      <w:r w:rsidRPr="007E43C2">
        <w:rPr>
          <w:rFonts w:ascii="Times New Roman" w:hAnsi="Times New Roman"/>
          <w:sz w:val="15"/>
          <w:szCs w:val="15"/>
        </w:rPr>
        <w:t>ega</w:t>
      </w:r>
      <w:r w:rsidRPr="007E43C2">
        <w:rPr>
          <w:rFonts w:ascii="Times New Roman" w:hAnsi="Times New Roman"/>
          <w:sz w:val="15"/>
          <w:szCs w:val="15"/>
          <w:lang w:val="ru-RU"/>
        </w:rPr>
        <w:t xml:space="preserve"> </w:t>
      </w:r>
      <w:r w:rsidRPr="007E43C2">
        <w:rPr>
          <w:rFonts w:ascii="Times New Roman" w:hAnsi="Times New Roman"/>
          <w:sz w:val="15"/>
          <w:szCs w:val="15"/>
        </w:rPr>
        <w:t>bo</w:t>
      </w:r>
      <w:r w:rsidRPr="007E43C2">
        <w:rPr>
          <w:rFonts w:ascii="Times New Roman" w:hAnsi="Times New Roman"/>
          <w:sz w:val="15"/>
          <w:szCs w:val="15"/>
          <w:lang w:val="ru-RU"/>
        </w:rPr>
        <w:t>‘</w:t>
      </w:r>
      <w:r w:rsidRPr="007E43C2">
        <w:rPr>
          <w:rFonts w:ascii="Times New Roman" w:hAnsi="Times New Roman"/>
          <w:sz w:val="15"/>
          <w:szCs w:val="15"/>
        </w:rPr>
        <w:t>lgan</w:t>
      </w:r>
      <w:r w:rsidRPr="007E43C2">
        <w:rPr>
          <w:rFonts w:ascii="Times New Roman" w:hAnsi="Times New Roman"/>
          <w:sz w:val="15"/>
          <w:szCs w:val="15"/>
          <w:lang w:val="ru-RU"/>
        </w:rPr>
        <w:t xml:space="preserve"> </w:t>
      </w:r>
      <w:r w:rsidRPr="007E43C2">
        <w:rPr>
          <w:rFonts w:ascii="Times New Roman" w:hAnsi="Times New Roman"/>
          <w:sz w:val="15"/>
          <w:szCs w:val="15"/>
        </w:rPr>
        <w:t>yetkazib</w:t>
      </w:r>
      <w:r w:rsidRPr="007E43C2">
        <w:rPr>
          <w:rFonts w:ascii="Times New Roman" w:hAnsi="Times New Roman"/>
          <w:sz w:val="15"/>
          <w:szCs w:val="15"/>
          <w:lang w:val="ru-RU"/>
        </w:rPr>
        <w:t xml:space="preserve"> </w:t>
      </w:r>
      <w:r w:rsidRPr="007E43C2">
        <w:rPr>
          <w:rFonts w:ascii="Times New Roman" w:hAnsi="Times New Roman"/>
          <w:sz w:val="15"/>
          <w:szCs w:val="15"/>
        </w:rPr>
        <w:t>beruvchilardan</w:t>
      </w:r>
      <w:r w:rsidRPr="007E43C2">
        <w:rPr>
          <w:rFonts w:ascii="Times New Roman" w:hAnsi="Times New Roman"/>
          <w:sz w:val="15"/>
          <w:szCs w:val="15"/>
          <w:lang w:val="ru-RU"/>
        </w:rPr>
        <w:t xml:space="preserve"> </w:t>
      </w:r>
      <w:r w:rsidRPr="007E43C2">
        <w:rPr>
          <w:rFonts w:ascii="Times New Roman" w:hAnsi="Times New Roman"/>
          <w:sz w:val="15"/>
          <w:szCs w:val="15"/>
        </w:rPr>
        <w:t>bir</w:t>
      </w:r>
      <w:r w:rsidRPr="007E43C2">
        <w:rPr>
          <w:rFonts w:ascii="Times New Roman" w:hAnsi="Times New Roman"/>
          <w:sz w:val="15"/>
          <w:szCs w:val="15"/>
          <w:lang w:val="ru-RU"/>
        </w:rPr>
        <w:t xml:space="preserve"> </w:t>
      </w:r>
      <w:r w:rsidRPr="007E43C2">
        <w:rPr>
          <w:rFonts w:ascii="Times New Roman" w:hAnsi="Times New Roman"/>
          <w:sz w:val="15"/>
          <w:szCs w:val="15"/>
        </w:rPr>
        <w:t>xil</w:t>
      </w:r>
      <w:r w:rsidRPr="007E43C2">
        <w:rPr>
          <w:rFonts w:ascii="Times New Roman" w:hAnsi="Times New Roman"/>
          <w:sz w:val="15"/>
          <w:szCs w:val="15"/>
          <w:lang w:val="ru-RU"/>
        </w:rPr>
        <w:t xml:space="preserve"> </w:t>
      </w:r>
      <w:r w:rsidRPr="007E43C2">
        <w:rPr>
          <w:rFonts w:ascii="Times New Roman" w:hAnsi="Times New Roman"/>
          <w:sz w:val="15"/>
          <w:szCs w:val="15"/>
        </w:rPr>
        <w:t>material</w:t>
      </w:r>
      <w:r w:rsidRPr="007E43C2">
        <w:rPr>
          <w:rFonts w:ascii="Times New Roman" w:hAnsi="Times New Roman"/>
          <w:sz w:val="15"/>
          <w:szCs w:val="15"/>
          <w:lang w:val="uz-Cyrl-UZ"/>
        </w:rPr>
        <w:t xml:space="preserve"> </w:t>
      </w:r>
      <w:r w:rsidRPr="007E43C2">
        <w:rPr>
          <w:rFonts w:ascii="Times New Roman" w:hAnsi="Times New Roman"/>
          <w:sz w:val="15"/>
          <w:szCs w:val="15"/>
        </w:rPr>
        <w:t>turini</w:t>
      </w:r>
      <w:r w:rsidRPr="007E43C2">
        <w:rPr>
          <w:rFonts w:ascii="Times New Roman" w:hAnsi="Times New Roman"/>
          <w:sz w:val="15"/>
          <w:szCs w:val="15"/>
          <w:lang w:val="ru-RU"/>
        </w:rPr>
        <w:t xml:space="preserve"> (</w:t>
      </w:r>
      <w:r w:rsidRPr="007E43C2">
        <w:rPr>
          <w:rFonts w:ascii="Times New Roman" w:hAnsi="Times New Roman"/>
          <w:sz w:val="15"/>
          <w:szCs w:val="15"/>
        </w:rPr>
        <w:t>E</w:t>
      </w:r>
      <w:r w:rsidRPr="007E43C2">
        <w:rPr>
          <w:rFonts w:ascii="Times New Roman" w:hAnsi="Times New Roman"/>
          <w:sz w:val="15"/>
          <w:szCs w:val="15"/>
          <w:lang w:val="ru-RU"/>
        </w:rPr>
        <w:t xml:space="preserve"> </w:t>
      </w:r>
      <w:r w:rsidRPr="007E43C2">
        <w:rPr>
          <w:rFonts w:ascii="Times New Roman" w:hAnsi="Times New Roman"/>
          <w:sz w:val="15"/>
          <w:szCs w:val="15"/>
        </w:rPr>
        <w:t>ustun</w:t>
      </w:r>
      <w:r w:rsidRPr="007E43C2">
        <w:rPr>
          <w:rFonts w:ascii="Times New Roman" w:hAnsi="Times New Roman"/>
          <w:sz w:val="15"/>
          <w:szCs w:val="15"/>
          <w:lang w:val="ru-RU"/>
        </w:rPr>
        <w:t xml:space="preserve">) </w:t>
      </w:r>
      <w:r w:rsidRPr="007E43C2">
        <w:rPr>
          <w:rFonts w:ascii="Times New Roman" w:hAnsi="Times New Roman"/>
          <w:sz w:val="15"/>
          <w:szCs w:val="15"/>
        </w:rPr>
        <w:t>sotib</w:t>
      </w:r>
      <w:r w:rsidRPr="007E43C2">
        <w:rPr>
          <w:rFonts w:ascii="Times New Roman" w:hAnsi="Times New Roman"/>
          <w:sz w:val="15"/>
          <w:szCs w:val="15"/>
          <w:lang w:val="ru-RU"/>
        </w:rPr>
        <w:t xml:space="preserve"> </w:t>
      </w:r>
      <w:r w:rsidRPr="007E43C2">
        <w:rPr>
          <w:rFonts w:ascii="Times New Roman" w:hAnsi="Times New Roman"/>
          <w:sz w:val="15"/>
          <w:szCs w:val="15"/>
        </w:rPr>
        <w:t>olsa</w:t>
      </w:r>
      <w:r w:rsidRPr="007E43C2">
        <w:rPr>
          <w:rFonts w:ascii="Times New Roman" w:hAnsi="Times New Roman"/>
          <w:sz w:val="15"/>
          <w:szCs w:val="15"/>
          <w:lang w:val="ru-RU"/>
        </w:rPr>
        <w:t xml:space="preserve">, </w:t>
      </w:r>
      <w:r w:rsidRPr="007E43C2">
        <w:rPr>
          <w:rFonts w:ascii="Times New Roman" w:hAnsi="Times New Roman"/>
          <w:sz w:val="15"/>
          <w:szCs w:val="15"/>
        </w:rPr>
        <w:t>u</w:t>
      </w:r>
      <w:r w:rsidRPr="007E43C2">
        <w:rPr>
          <w:rFonts w:ascii="Times New Roman" w:hAnsi="Times New Roman"/>
          <w:sz w:val="15"/>
          <w:szCs w:val="15"/>
          <w:lang w:val="ru-RU"/>
        </w:rPr>
        <w:t xml:space="preserve"> </w:t>
      </w:r>
      <w:r w:rsidRPr="007E43C2">
        <w:rPr>
          <w:rFonts w:ascii="Times New Roman" w:hAnsi="Times New Roman"/>
          <w:sz w:val="15"/>
          <w:szCs w:val="15"/>
        </w:rPr>
        <w:t>holda</w:t>
      </w:r>
      <w:r w:rsidRPr="007E43C2">
        <w:rPr>
          <w:rFonts w:ascii="Times New Roman" w:hAnsi="Times New Roman"/>
          <w:sz w:val="15"/>
          <w:szCs w:val="15"/>
          <w:lang w:val="ru-RU"/>
        </w:rPr>
        <w:t xml:space="preserve"> </w:t>
      </w:r>
      <w:r w:rsidRPr="007E43C2">
        <w:rPr>
          <w:rFonts w:ascii="Times New Roman" w:hAnsi="Times New Roman"/>
          <w:sz w:val="15"/>
          <w:szCs w:val="15"/>
        </w:rPr>
        <w:t>blankada</w:t>
      </w:r>
      <w:r w:rsidRPr="007E43C2">
        <w:rPr>
          <w:rFonts w:ascii="Times New Roman" w:hAnsi="Times New Roman"/>
          <w:sz w:val="15"/>
          <w:szCs w:val="15"/>
          <w:lang w:val="ru-RU"/>
        </w:rPr>
        <w:t xml:space="preserve"> </w:t>
      </w:r>
      <w:r w:rsidRPr="007E43C2">
        <w:rPr>
          <w:rFonts w:ascii="Times New Roman" w:hAnsi="Times New Roman"/>
          <w:sz w:val="15"/>
          <w:szCs w:val="15"/>
        </w:rPr>
        <w:t>har</w:t>
      </w:r>
      <w:r w:rsidRPr="007E43C2">
        <w:rPr>
          <w:rFonts w:ascii="Times New Roman" w:hAnsi="Times New Roman"/>
          <w:sz w:val="15"/>
          <w:szCs w:val="15"/>
          <w:lang w:val="ru-RU"/>
        </w:rPr>
        <w:t xml:space="preserve"> </w:t>
      </w:r>
      <w:r w:rsidRPr="007E43C2">
        <w:rPr>
          <w:rFonts w:ascii="Times New Roman" w:hAnsi="Times New Roman"/>
          <w:sz w:val="15"/>
          <w:szCs w:val="15"/>
        </w:rPr>
        <w:t>bir</w:t>
      </w:r>
      <w:r w:rsidRPr="007E43C2">
        <w:rPr>
          <w:rFonts w:ascii="Times New Roman" w:hAnsi="Times New Roman"/>
          <w:sz w:val="15"/>
          <w:szCs w:val="15"/>
          <w:lang w:val="ru-RU"/>
        </w:rPr>
        <w:t xml:space="preserve"> </w:t>
      </w:r>
      <w:r w:rsidRPr="007E43C2">
        <w:rPr>
          <w:rFonts w:ascii="Times New Roman" w:hAnsi="Times New Roman"/>
          <w:sz w:val="15"/>
          <w:szCs w:val="15"/>
        </w:rPr>
        <w:t>yetkazib</w:t>
      </w:r>
      <w:r w:rsidRPr="007E43C2">
        <w:rPr>
          <w:rFonts w:ascii="Times New Roman" w:hAnsi="Times New Roman"/>
          <w:sz w:val="15"/>
          <w:szCs w:val="15"/>
          <w:lang w:val="ru-RU"/>
        </w:rPr>
        <w:t xml:space="preserve"> </w:t>
      </w:r>
      <w:r w:rsidRPr="007E43C2">
        <w:rPr>
          <w:rFonts w:ascii="Times New Roman" w:hAnsi="Times New Roman"/>
          <w:sz w:val="15"/>
          <w:szCs w:val="15"/>
        </w:rPr>
        <w:t>beruvchi</w:t>
      </w:r>
      <w:r w:rsidRPr="007E43C2">
        <w:rPr>
          <w:rFonts w:ascii="Times New Roman" w:hAnsi="Times New Roman"/>
          <w:sz w:val="15"/>
          <w:szCs w:val="15"/>
          <w:lang w:val="ru-RU"/>
        </w:rPr>
        <w:t xml:space="preserve"> </w:t>
      </w:r>
      <w:r w:rsidRPr="007E43C2">
        <w:rPr>
          <w:rFonts w:ascii="Times New Roman" w:hAnsi="Times New Roman"/>
          <w:sz w:val="15"/>
          <w:szCs w:val="15"/>
        </w:rPr>
        <w:t>bo</w:t>
      </w:r>
      <w:r w:rsidRPr="007E43C2">
        <w:rPr>
          <w:rFonts w:ascii="Times New Roman" w:hAnsi="Times New Roman"/>
          <w:sz w:val="15"/>
          <w:szCs w:val="15"/>
          <w:lang w:val="ru-RU"/>
        </w:rPr>
        <w:t>‘</w:t>
      </w:r>
      <w:r w:rsidRPr="007E43C2">
        <w:rPr>
          <w:rFonts w:ascii="Times New Roman" w:hAnsi="Times New Roman"/>
          <w:sz w:val="15"/>
          <w:szCs w:val="15"/>
        </w:rPr>
        <w:t>yicha</w:t>
      </w:r>
      <w:r w:rsidRPr="007E43C2">
        <w:rPr>
          <w:rFonts w:ascii="Times New Roman" w:hAnsi="Times New Roman"/>
          <w:sz w:val="15"/>
          <w:szCs w:val="15"/>
          <w:lang w:val="ru-RU"/>
        </w:rPr>
        <w:t xml:space="preserve"> </w:t>
      </w:r>
      <w:r w:rsidRPr="007E43C2">
        <w:rPr>
          <w:rFonts w:ascii="Times New Roman" w:hAnsi="Times New Roman"/>
          <w:sz w:val="15"/>
          <w:szCs w:val="15"/>
        </w:rPr>
        <w:t>alohida</w:t>
      </w:r>
      <w:r w:rsidRPr="007E43C2">
        <w:rPr>
          <w:rFonts w:ascii="Times New Roman" w:hAnsi="Times New Roman"/>
          <w:sz w:val="15"/>
          <w:szCs w:val="15"/>
          <w:lang w:val="ru-RU"/>
        </w:rPr>
        <w:t xml:space="preserve"> </w:t>
      </w:r>
      <w:r w:rsidRPr="007E43C2">
        <w:rPr>
          <w:rFonts w:ascii="Times New Roman" w:hAnsi="Times New Roman"/>
          <w:sz w:val="15"/>
          <w:szCs w:val="15"/>
        </w:rPr>
        <w:t>G</w:t>
      </w:r>
      <w:r w:rsidRPr="007E43C2">
        <w:rPr>
          <w:rFonts w:ascii="Times New Roman" w:hAnsi="Times New Roman"/>
          <w:sz w:val="15"/>
          <w:szCs w:val="15"/>
          <w:lang w:val="ru-RU"/>
        </w:rPr>
        <w:t xml:space="preserve"> </w:t>
      </w:r>
      <w:r w:rsidRPr="007E43C2">
        <w:rPr>
          <w:rFonts w:ascii="Times New Roman" w:hAnsi="Times New Roman"/>
          <w:sz w:val="15"/>
          <w:szCs w:val="15"/>
        </w:rPr>
        <w:t>ustunda</w:t>
      </w:r>
      <w:r w:rsidRPr="007E43C2">
        <w:rPr>
          <w:rFonts w:ascii="Times New Roman" w:hAnsi="Times New Roman"/>
          <w:sz w:val="15"/>
          <w:szCs w:val="15"/>
          <w:lang w:val="ru-RU"/>
        </w:rPr>
        <w:t xml:space="preserve"> </w:t>
      </w:r>
      <w:r w:rsidRPr="007E43C2">
        <w:rPr>
          <w:rFonts w:ascii="Times New Roman" w:hAnsi="Times New Roman"/>
          <w:sz w:val="15"/>
          <w:szCs w:val="15"/>
        </w:rPr>
        <w:t>yetkazib</w:t>
      </w:r>
      <w:r w:rsidRPr="007E43C2">
        <w:rPr>
          <w:rFonts w:ascii="Times New Roman" w:hAnsi="Times New Roman"/>
          <w:sz w:val="15"/>
          <w:szCs w:val="15"/>
          <w:lang w:val="ru-RU"/>
        </w:rPr>
        <w:t xml:space="preserve"> </w:t>
      </w:r>
      <w:r w:rsidRPr="007E43C2">
        <w:rPr>
          <w:rFonts w:ascii="Times New Roman" w:hAnsi="Times New Roman"/>
          <w:sz w:val="15"/>
          <w:szCs w:val="15"/>
        </w:rPr>
        <w:t>beruvchi</w:t>
      </w:r>
      <w:r w:rsidRPr="007E43C2">
        <w:rPr>
          <w:rFonts w:ascii="Times New Roman" w:hAnsi="Times New Roman"/>
          <w:sz w:val="15"/>
          <w:szCs w:val="15"/>
          <w:lang w:val="ru-RU"/>
        </w:rPr>
        <w:t xml:space="preserve"> </w:t>
      </w:r>
      <w:r w:rsidRPr="007E43C2">
        <w:rPr>
          <w:rFonts w:ascii="Times New Roman" w:hAnsi="Times New Roman"/>
          <w:sz w:val="15"/>
          <w:szCs w:val="15"/>
        </w:rPr>
        <w:t>kodini</w:t>
      </w:r>
      <w:r w:rsidRPr="007E43C2">
        <w:rPr>
          <w:rFonts w:ascii="Times New Roman" w:hAnsi="Times New Roman"/>
          <w:sz w:val="15"/>
          <w:szCs w:val="15"/>
          <w:lang w:val="ru-RU"/>
        </w:rPr>
        <w:t xml:space="preserve"> </w:t>
      </w:r>
      <w:r w:rsidRPr="007E43C2">
        <w:rPr>
          <w:rFonts w:ascii="Times New Roman" w:hAnsi="Times New Roman"/>
          <w:sz w:val="15"/>
          <w:szCs w:val="15"/>
        </w:rPr>
        <w:t>va</w:t>
      </w:r>
      <w:r w:rsidRPr="007E43C2">
        <w:rPr>
          <w:rFonts w:ascii="Times New Roman" w:hAnsi="Times New Roman"/>
          <w:sz w:val="15"/>
          <w:szCs w:val="15"/>
          <w:lang w:val="ru-RU"/>
        </w:rPr>
        <w:t xml:space="preserve"> 1- </w:t>
      </w:r>
      <w:r w:rsidRPr="007E43C2">
        <w:rPr>
          <w:rFonts w:ascii="Times New Roman" w:hAnsi="Times New Roman"/>
          <w:sz w:val="15"/>
          <w:szCs w:val="15"/>
        </w:rPr>
        <w:t>ustunda</w:t>
      </w:r>
      <w:r w:rsidRPr="007E43C2">
        <w:rPr>
          <w:rFonts w:ascii="Times New Roman" w:hAnsi="Times New Roman"/>
          <w:sz w:val="15"/>
          <w:szCs w:val="15"/>
          <w:lang w:val="ru-RU"/>
        </w:rPr>
        <w:t xml:space="preserve"> </w:t>
      </w:r>
      <w:r w:rsidRPr="007E43C2">
        <w:rPr>
          <w:rFonts w:ascii="Times New Roman" w:hAnsi="Times New Roman"/>
          <w:sz w:val="15"/>
          <w:szCs w:val="15"/>
        </w:rPr>
        <w:t>uning</w:t>
      </w:r>
      <w:r w:rsidRPr="007E43C2">
        <w:rPr>
          <w:rFonts w:ascii="Times New Roman" w:hAnsi="Times New Roman"/>
          <w:sz w:val="15"/>
          <w:szCs w:val="15"/>
          <w:lang w:val="ru-RU"/>
        </w:rPr>
        <w:t xml:space="preserve"> </w:t>
      </w:r>
      <w:r w:rsidRPr="007E43C2">
        <w:rPr>
          <w:rFonts w:ascii="Times New Roman" w:hAnsi="Times New Roman"/>
          <w:sz w:val="15"/>
          <w:szCs w:val="15"/>
        </w:rPr>
        <w:t>nomi</w:t>
      </w:r>
      <w:r w:rsidRPr="007E43C2">
        <w:rPr>
          <w:rFonts w:ascii="Times New Roman" w:hAnsi="Times New Roman"/>
          <w:sz w:val="15"/>
          <w:szCs w:val="15"/>
          <w:lang w:val="ru-RU"/>
        </w:rPr>
        <w:t xml:space="preserve"> </w:t>
      </w:r>
      <w:r w:rsidRPr="007E43C2">
        <w:rPr>
          <w:rFonts w:ascii="Times New Roman" w:hAnsi="Times New Roman"/>
          <w:sz w:val="15"/>
          <w:szCs w:val="15"/>
        </w:rPr>
        <w:t>ko</w:t>
      </w:r>
      <w:r w:rsidRPr="007E43C2">
        <w:rPr>
          <w:rFonts w:ascii="Times New Roman" w:hAnsi="Times New Roman"/>
          <w:sz w:val="15"/>
          <w:szCs w:val="15"/>
          <w:lang w:val="ru-RU"/>
        </w:rPr>
        <w:t>‘</w:t>
      </w:r>
      <w:r w:rsidRPr="007E43C2">
        <w:rPr>
          <w:rFonts w:ascii="Times New Roman" w:hAnsi="Times New Roman"/>
          <w:sz w:val="15"/>
          <w:szCs w:val="15"/>
        </w:rPr>
        <w:t>rsatish</w:t>
      </w:r>
      <w:r w:rsidRPr="007E43C2">
        <w:rPr>
          <w:rFonts w:ascii="Times New Roman" w:hAnsi="Times New Roman"/>
          <w:sz w:val="15"/>
          <w:szCs w:val="15"/>
          <w:lang w:val="ru-RU"/>
        </w:rPr>
        <w:t xml:space="preserve"> </w:t>
      </w:r>
      <w:r w:rsidRPr="007E43C2">
        <w:rPr>
          <w:rFonts w:ascii="Times New Roman" w:hAnsi="Times New Roman"/>
          <w:sz w:val="15"/>
          <w:szCs w:val="15"/>
        </w:rPr>
        <w:t>bilan</w:t>
      </w:r>
      <w:r w:rsidRPr="007E43C2">
        <w:rPr>
          <w:rFonts w:ascii="Times New Roman" w:hAnsi="Times New Roman"/>
          <w:sz w:val="15"/>
          <w:szCs w:val="15"/>
          <w:lang w:val="ru-RU"/>
        </w:rPr>
        <w:t xml:space="preserve"> </w:t>
      </w:r>
      <w:r w:rsidRPr="007E43C2">
        <w:rPr>
          <w:rFonts w:ascii="Times New Roman" w:hAnsi="Times New Roman"/>
          <w:sz w:val="15"/>
          <w:szCs w:val="15"/>
        </w:rPr>
        <w:t>to</w:t>
      </w:r>
      <w:r w:rsidRPr="007E43C2">
        <w:rPr>
          <w:rFonts w:ascii="Times New Roman" w:hAnsi="Times New Roman"/>
          <w:sz w:val="15"/>
          <w:szCs w:val="15"/>
          <w:lang w:val="ru-RU"/>
        </w:rPr>
        <w:t>‘</w:t>
      </w:r>
      <w:r w:rsidRPr="007E43C2">
        <w:rPr>
          <w:rFonts w:ascii="Times New Roman" w:hAnsi="Times New Roman"/>
          <w:sz w:val="15"/>
          <w:szCs w:val="15"/>
        </w:rPr>
        <w:t>ldirish</w:t>
      </w:r>
      <w:r w:rsidRPr="007E43C2">
        <w:rPr>
          <w:rFonts w:ascii="Times New Roman" w:hAnsi="Times New Roman"/>
          <w:sz w:val="15"/>
          <w:szCs w:val="15"/>
          <w:lang w:val="ru-RU"/>
        </w:rPr>
        <w:t xml:space="preserve"> </w:t>
      </w:r>
      <w:r w:rsidRPr="007E43C2">
        <w:rPr>
          <w:rFonts w:ascii="Times New Roman" w:hAnsi="Times New Roman"/>
          <w:sz w:val="15"/>
          <w:szCs w:val="15"/>
        </w:rPr>
        <w:t>amalga</w:t>
      </w:r>
      <w:r w:rsidRPr="007E43C2">
        <w:rPr>
          <w:rFonts w:ascii="Times New Roman" w:hAnsi="Times New Roman"/>
          <w:sz w:val="15"/>
          <w:szCs w:val="15"/>
          <w:lang w:val="ru-RU"/>
        </w:rPr>
        <w:t xml:space="preserve"> </w:t>
      </w:r>
      <w:r w:rsidRPr="007E43C2">
        <w:rPr>
          <w:rFonts w:ascii="Times New Roman" w:hAnsi="Times New Roman"/>
          <w:sz w:val="15"/>
          <w:szCs w:val="15"/>
        </w:rPr>
        <w:t>oshiriladi</w:t>
      </w:r>
      <w:r w:rsidRPr="007E43C2">
        <w:rPr>
          <w:rFonts w:ascii="Times New Roman" w:hAnsi="Times New Roman"/>
          <w:sz w:val="15"/>
          <w:szCs w:val="15"/>
          <w:lang w:val="ru-RU"/>
        </w:rPr>
        <w:t>.</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rPr>
      </w:pPr>
      <w:r w:rsidRPr="007E43C2">
        <w:rPr>
          <w:rFonts w:ascii="Times New Roman" w:hAnsi="Times New Roman"/>
          <w:sz w:val="15"/>
          <w:szCs w:val="15"/>
        </w:rPr>
        <w:t>2-</w:t>
      </w:r>
      <w:r w:rsidRPr="007E43C2">
        <w:rPr>
          <w:rFonts w:ascii="Times New Roman" w:hAnsi="Times New Roman"/>
          <w:sz w:val="15"/>
          <w:szCs w:val="15"/>
          <w:lang w:val="uz-Cyrl-UZ"/>
        </w:rPr>
        <w:t xml:space="preserve"> </w:t>
      </w:r>
      <w:r w:rsidRPr="007E43C2">
        <w:rPr>
          <w:rFonts w:ascii="Times New Roman" w:hAnsi="Times New Roman"/>
          <w:sz w:val="15"/>
          <w:szCs w:val="15"/>
        </w:rPr>
        <w:t>ustunda har bir sotib olingan materialning xususiyati (markasi, kengligi, hajmi, diametri va h.k.) to‘liq ko‘rsatiladi.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rPr>
      </w:pPr>
      <w:r w:rsidRPr="007E43C2">
        <w:rPr>
          <w:rFonts w:ascii="Times New Roman" w:hAnsi="Times New Roman"/>
          <w:sz w:val="15"/>
          <w:szCs w:val="15"/>
        </w:rPr>
        <w:t>3-</w:t>
      </w:r>
      <w:r w:rsidRPr="007E43C2">
        <w:rPr>
          <w:rFonts w:ascii="Times New Roman" w:hAnsi="Times New Roman"/>
          <w:sz w:val="15"/>
          <w:szCs w:val="15"/>
          <w:lang w:val="uz-Cyrl-UZ"/>
        </w:rPr>
        <w:t xml:space="preserve"> </w:t>
      </w:r>
      <w:r w:rsidRPr="007E43C2">
        <w:rPr>
          <w:rFonts w:ascii="Times New Roman" w:hAnsi="Times New Roman"/>
          <w:sz w:val="15"/>
          <w:szCs w:val="15"/>
        </w:rPr>
        <w:t>ustunda o‘tgan davr oxirgi xarid qilingan materialning narxi ko‘rsatiladi.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rPr>
      </w:pPr>
      <w:r w:rsidRPr="007E43C2">
        <w:rPr>
          <w:rFonts w:ascii="Times New Roman" w:hAnsi="Times New Roman"/>
          <w:sz w:val="15"/>
          <w:szCs w:val="15"/>
        </w:rPr>
        <w:t>4</w:t>
      </w:r>
      <w:r w:rsidRPr="007E43C2">
        <w:rPr>
          <w:rFonts w:ascii="Times New Roman" w:hAnsi="Times New Roman"/>
          <w:sz w:val="15"/>
          <w:szCs w:val="15"/>
          <w:lang w:val="uz-Cyrl-UZ"/>
        </w:rPr>
        <w:t>- ustunni to‘ldirish uchun shartli hisobot oyi bo‘lib hisobot oyidan oldingi oyning 16-kunidan to hisobot oyining 15-kuni</w:t>
      </w:r>
      <w:r w:rsidRPr="007E43C2">
        <w:rPr>
          <w:rFonts w:ascii="Times New Roman" w:hAnsi="Times New Roman"/>
          <w:sz w:val="15"/>
          <w:szCs w:val="15"/>
        </w:rPr>
        <w:t>gacha</w:t>
      </w:r>
      <w:r w:rsidRPr="007E43C2">
        <w:rPr>
          <w:rFonts w:ascii="Times New Roman" w:hAnsi="Times New Roman"/>
          <w:sz w:val="15"/>
          <w:szCs w:val="15"/>
          <w:lang w:val="uz-Cyrl-UZ"/>
        </w:rPr>
        <w:t xml:space="preserve"> </w:t>
      </w:r>
      <w:r w:rsidRPr="007E43C2">
        <w:rPr>
          <w:rFonts w:ascii="Times New Roman" w:hAnsi="Times New Roman"/>
          <w:sz w:val="15"/>
          <w:szCs w:val="15"/>
        </w:rPr>
        <w:t>bo‘</w:t>
      </w:r>
      <w:r w:rsidRPr="007E43C2">
        <w:rPr>
          <w:rFonts w:ascii="Times New Roman" w:hAnsi="Times New Roman"/>
          <w:sz w:val="15"/>
          <w:szCs w:val="15"/>
          <w:lang w:val="uz-Cyrl-UZ"/>
        </w:rPr>
        <w:t xml:space="preserve">lgan davr hisoblanadi. </w:t>
      </w:r>
      <w:r w:rsidRPr="007E43C2">
        <w:rPr>
          <w:rFonts w:ascii="Times New Roman" w:hAnsi="Times New Roman"/>
          <w:sz w:val="15"/>
          <w:szCs w:val="15"/>
        </w:rPr>
        <w:t>4-ustunda materiallarning har bir turi bo‘yicha amalda sotib olingan material miqdori ko‘rsatiladi.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rPr>
      </w:pPr>
      <w:r w:rsidRPr="007E43C2">
        <w:rPr>
          <w:rFonts w:ascii="Times New Roman" w:hAnsi="Times New Roman"/>
          <w:sz w:val="15"/>
          <w:szCs w:val="15"/>
        </w:rPr>
        <w:t>5-</w:t>
      </w:r>
      <w:r w:rsidRPr="007E43C2">
        <w:rPr>
          <w:rFonts w:ascii="Times New Roman" w:hAnsi="Times New Roman"/>
          <w:sz w:val="15"/>
          <w:szCs w:val="15"/>
          <w:lang w:val="uz-Cyrl-UZ"/>
        </w:rPr>
        <w:t xml:space="preserve"> </w:t>
      </w:r>
      <w:r w:rsidRPr="007E43C2">
        <w:rPr>
          <w:rFonts w:ascii="Times New Roman" w:hAnsi="Times New Roman"/>
          <w:sz w:val="15"/>
          <w:szCs w:val="15"/>
        </w:rPr>
        <w:t>ustunda QQS va boshqa soliqlar, ta’minlash, sotish, transport va boshqa xarajatlarni hisobga olgan holda xarid qilingan materiallar qiymati qo‘yiladi. Ta’minlash va sotish bilan bog‘liq xarajatlarga materiallarni sotib olish va butlashda vositachilik xizmatlarini amalga oshiruvchi ta’minot va savdo tashkilotlarining ustamalari va komission yig‘imlar</w:t>
      </w:r>
      <w:r w:rsidRPr="007E43C2">
        <w:rPr>
          <w:rFonts w:ascii="Times New Roman" w:hAnsi="Times New Roman"/>
          <w:sz w:val="15"/>
          <w:szCs w:val="15"/>
          <w:lang w:val="uz-Cyrl-UZ"/>
        </w:rPr>
        <w:t xml:space="preserve"> </w:t>
      </w:r>
      <w:r w:rsidRPr="007E43C2">
        <w:rPr>
          <w:rFonts w:ascii="Times New Roman" w:hAnsi="Times New Roman"/>
          <w:sz w:val="15"/>
          <w:szCs w:val="15"/>
          <w:lang w:val="uz-Cyrl-UZ"/>
        </w:rPr>
        <w:br/>
      </w:r>
      <w:r w:rsidRPr="007E43C2">
        <w:rPr>
          <w:rFonts w:ascii="Times New Roman" w:hAnsi="Times New Roman"/>
          <w:sz w:val="15"/>
          <w:szCs w:val="15"/>
        </w:rPr>
        <w:t>kiradi.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lang w:val="uz-Cyrl-UZ"/>
        </w:rPr>
      </w:pPr>
      <w:r w:rsidRPr="007E43C2">
        <w:rPr>
          <w:rFonts w:ascii="Times New Roman" w:hAnsi="Times New Roman"/>
          <w:sz w:val="15"/>
          <w:szCs w:val="15"/>
        </w:rPr>
        <w:t>6-</w:t>
      </w:r>
      <w:r w:rsidRPr="007E43C2">
        <w:rPr>
          <w:rFonts w:ascii="Times New Roman" w:hAnsi="Times New Roman"/>
          <w:sz w:val="15"/>
          <w:szCs w:val="15"/>
          <w:lang w:val="uz-Cyrl-UZ"/>
        </w:rPr>
        <w:t xml:space="preserve"> </w:t>
      </w:r>
      <w:r w:rsidRPr="007E43C2">
        <w:rPr>
          <w:rFonts w:ascii="Times New Roman" w:hAnsi="Times New Roman"/>
          <w:sz w:val="15"/>
          <w:szCs w:val="15"/>
        </w:rPr>
        <w:t>ustunda sotib olingan materiallar bir birligining narxi qo‘yiladi.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lang w:val="uz-Cyrl-UZ"/>
        </w:rPr>
      </w:pPr>
      <w:r w:rsidRPr="007E43C2">
        <w:rPr>
          <w:rFonts w:ascii="Times New Roman" w:hAnsi="Times New Roman"/>
          <w:sz w:val="15"/>
          <w:szCs w:val="15"/>
          <w:lang w:val="uz-Cyrl-UZ"/>
        </w:rPr>
        <w:t xml:space="preserve">Transport xarajatlariga temir yo‘l, avtomobil va transportning boshqa turlarida tashish, jo‘nash va manzil bekatlarida vagonlarni berish va olish, yuklash va tushirish ishlari, transport bo‘yicha qo‘shimcha to‘lovlarning turli xillariga ketgan hamma xarajatlar (yetkazib beruvchining sotish narxiga kiritilganlardan tashqari) kiritiladi. </w:t>
      </w:r>
      <w:r w:rsidRPr="007E43C2">
        <w:rPr>
          <w:rFonts w:ascii="Times New Roman" w:hAnsi="Times New Roman"/>
          <w:sz w:val="15"/>
          <w:szCs w:val="15"/>
        </w:rPr>
        <w:t>Agar tashkilot sotib olingan materialni o‘z kuchi bilan olib kelgan bo‘lsa, u holda material qiymatiga o‘zining transport xarajatlarini qo‘shishi lozim. Agar tashkilot tomonidan import materiallari sotib olinadigan bo‘lsa (ko‘zda tutilgan nomenklaturada), u holda dollarli (yoki boshqa) ekvivalentda to‘lanadigan narx hisobotda  so‘mda ko‘rsatiladi. Milliy valyutaga o‘tkazish oldi-sotdi shartnomasida kelishilgan kurs asosida amalga oshiriladi.</w:t>
      </w:r>
    </w:p>
    <w:p w:rsidR="00D54D2A" w:rsidRPr="007E43C2" w:rsidRDefault="00D54D2A" w:rsidP="00D54D2A">
      <w:pPr>
        <w:pStyle w:val="23"/>
        <w:tabs>
          <w:tab w:val="clear" w:pos="9498"/>
          <w:tab w:val="left" w:pos="284"/>
        </w:tabs>
        <w:spacing w:line="252" w:lineRule="auto"/>
        <w:ind w:left="0" w:firstLine="284"/>
        <w:jc w:val="both"/>
        <w:rPr>
          <w:rFonts w:ascii="Times New Roman" w:hAnsi="Times New Roman"/>
          <w:sz w:val="15"/>
          <w:szCs w:val="15"/>
          <w:lang w:val="uz-Cyrl-UZ"/>
        </w:rPr>
      </w:pPr>
      <w:r w:rsidRPr="007E43C2">
        <w:rPr>
          <w:rFonts w:ascii="Times New Roman" w:hAnsi="Times New Roman"/>
          <w:sz w:val="15"/>
          <w:szCs w:val="15"/>
          <w:lang w:val="uz-Cyrl-UZ"/>
        </w:rPr>
        <w:t xml:space="preserve">Agar korxona bir materialni bir xil kodga ega bo‘lgan yetkazib beruvchilardan (masalan, tovar xomashyo birjasi va ulgurji baza) sotib olsa, u holda 6-ustun bo‘yicha bir xil kodga ega bo‘lgan barcha yetkazib beruvchilar bo‘yicha materiallar miqdori orqali hisoblangan o‘rtacha tortilgan narx, 4-ustunda esa sotib olingan materiallar soni yig‘indisi qo‘yiladi </w:t>
      </w:r>
      <w:r w:rsidRPr="007E43C2">
        <w:rPr>
          <w:rFonts w:ascii="Times New Roman" w:hAnsi="Times New Roman"/>
          <w:sz w:val="15"/>
          <w:szCs w:val="15"/>
          <w:lang w:val="uz-Cyrl-UZ"/>
        </w:rPr>
        <w:br/>
        <w:t>(namunaga qaralsin).</w:t>
      </w:r>
    </w:p>
    <w:p w:rsidR="00D54D2A" w:rsidRPr="007E43C2" w:rsidRDefault="00D54D2A" w:rsidP="00D54D2A">
      <w:pPr>
        <w:spacing w:line="252" w:lineRule="auto"/>
        <w:ind w:firstLine="284"/>
        <w:jc w:val="both"/>
        <w:rPr>
          <w:sz w:val="15"/>
          <w:szCs w:val="15"/>
          <w:lang w:val="uz-Cyrl-UZ"/>
        </w:rPr>
      </w:pPr>
      <w:r w:rsidRPr="007E43C2">
        <w:rPr>
          <w:sz w:val="15"/>
          <w:szCs w:val="15"/>
          <w:lang w:val="uz-Cyrl-UZ"/>
        </w:rPr>
        <w:t>12</w:t>
      </w:r>
      <w:r w:rsidRPr="007E43C2">
        <w:rPr>
          <w:sz w:val="15"/>
          <w:szCs w:val="15"/>
          <w:lang w:val="en-US"/>
        </w:rPr>
        <w:t xml:space="preserve"> </w:t>
      </w:r>
      <w:r w:rsidRPr="007E43C2">
        <w:rPr>
          <w:sz w:val="15"/>
          <w:szCs w:val="15"/>
          <w:lang w:val="uz-Cyrl-UZ"/>
        </w:rPr>
        <w:t>narx 2</w:t>
      </w:r>
      <w:r w:rsidRPr="007E43C2">
        <w:rPr>
          <w:sz w:val="15"/>
          <w:szCs w:val="15"/>
          <w:lang w:val="en-US"/>
        </w:rPr>
        <w:t>-</w:t>
      </w:r>
      <w:r w:rsidRPr="007E43C2">
        <w:rPr>
          <w:sz w:val="15"/>
          <w:szCs w:val="15"/>
          <w:lang w:val="uz-Cyrl-UZ"/>
        </w:rPr>
        <w:t xml:space="preserve"> </w:t>
      </w:r>
      <w:r w:rsidRPr="007E43C2">
        <w:rPr>
          <w:sz w:val="15"/>
          <w:szCs w:val="15"/>
          <w:lang w:val="en-US"/>
        </w:rPr>
        <w:t>bob</w:t>
      </w:r>
      <w:r w:rsidRPr="007E43C2">
        <w:rPr>
          <w:sz w:val="15"/>
          <w:szCs w:val="15"/>
          <w:lang w:val="uz-Cyrl-UZ"/>
        </w:rPr>
        <w:t>ini to‘ldirish va o‘rtacha narxlarni hisoblash namunasi (shartli ma’lumotlar):</w:t>
      </w:r>
    </w:p>
    <w:tbl>
      <w:tblPr>
        <w:tblW w:w="7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74"/>
        <w:gridCol w:w="280"/>
        <w:gridCol w:w="434"/>
        <w:gridCol w:w="574"/>
        <w:gridCol w:w="376"/>
        <w:gridCol w:w="1486"/>
        <w:gridCol w:w="331"/>
        <w:gridCol w:w="311"/>
        <w:gridCol w:w="424"/>
        <w:gridCol w:w="991"/>
        <w:gridCol w:w="994"/>
        <w:gridCol w:w="420"/>
      </w:tblGrid>
      <w:tr w:rsidR="00D54D2A" w:rsidRPr="007E43C2" w:rsidTr="006D2C21">
        <w:trPr>
          <w:cantSplit/>
        </w:trPr>
        <w:tc>
          <w:tcPr>
            <w:tcW w:w="448"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A</w:t>
            </w:r>
          </w:p>
        </w:tc>
        <w:tc>
          <w:tcPr>
            <w:tcW w:w="574" w:type="dxa"/>
            <w:tcBorders>
              <w:top w:val="single" w:sz="4" w:space="0" w:color="auto"/>
              <w:left w:val="single" w:sz="4" w:space="0" w:color="auto"/>
              <w:bottom w:val="nil"/>
              <w:right w:val="single" w:sz="4" w:space="0" w:color="auto"/>
            </w:tcBorders>
            <w:vAlign w:val="center"/>
            <w:hideMark/>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B</w:t>
            </w:r>
          </w:p>
        </w:tc>
        <w:tc>
          <w:tcPr>
            <w:tcW w:w="280"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D</w:t>
            </w:r>
          </w:p>
        </w:tc>
        <w:tc>
          <w:tcPr>
            <w:tcW w:w="434"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E</w:t>
            </w:r>
          </w:p>
        </w:tc>
        <w:tc>
          <w:tcPr>
            <w:tcW w:w="574"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F</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r w:rsidRPr="007E43C2">
              <w:rPr>
                <w:b/>
                <w:sz w:val="15"/>
                <w:szCs w:val="15"/>
                <w:lang w:val="en-US"/>
              </w:rPr>
              <w:t>G</w:t>
            </w:r>
          </w:p>
        </w:tc>
        <w:tc>
          <w:tcPr>
            <w:tcW w:w="148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r w:rsidRPr="007E43C2">
              <w:rPr>
                <w:b/>
                <w:sz w:val="15"/>
                <w:szCs w:val="15"/>
              </w:rPr>
              <w:t>1</w:t>
            </w:r>
          </w:p>
        </w:tc>
        <w:tc>
          <w:tcPr>
            <w:tcW w:w="33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2</w:t>
            </w: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3</w:t>
            </w: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4</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rPr>
            </w:pPr>
            <w:r w:rsidRPr="007E43C2">
              <w:rPr>
                <w:b/>
                <w:sz w:val="15"/>
                <w:szCs w:val="15"/>
              </w:rPr>
              <w:t>5</w:t>
            </w:r>
          </w:p>
        </w:tc>
        <w:tc>
          <w:tcPr>
            <w:tcW w:w="99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6</w:t>
            </w:r>
          </w:p>
        </w:tc>
        <w:tc>
          <w:tcPr>
            <w:tcW w:w="420"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r w:rsidRPr="007E43C2">
              <w:rPr>
                <w:b/>
                <w:sz w:val="15"/>
                <w:szCs w:val="15"/>
                <w:lang w:val="en-US"/>
              </w:rPr>
              <w:t>7</w:t>
            </w:r>
          </w:p>
        </w:tc>
      </w:tr>
      <w:tr w:rsidR="00D54D2A" w:rsidRPr="007E43C2" w:rsidTr="006D2C21">
        <w:trPr>
          <w:cantSplit/>
          <w:trHeight w:val="183"/>
        </w:trPr>
        <w:tc>
          <w:tcPr>
            <w:tcW w:w="448"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6" w:right="-92" w:firstLine="6"/>
              <w:rPr>
                <w:sz w:val="15"/>
                <w:szCs w:val="15"/>
                <w:lang w:val="en-US"/>
              </w:rPr>
            </w:pPr>
            <w:r w:rsidRPr="007E43C2">
              <w:rPr>
                <w:sz w:val="15"/>
                <w:szCs w:val="15"/>
              </w:rPr>
              <w:t>Sement</w:t>
            </w: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firstLine="6"/>
              <w:rPr>
                <w:sz w:val="15"/>
                <w:szCs w:val="15"/>
              </w:rPr>
            </w:pPr>
            <w:r w:rsidRPr="007E43C2">
              <w:rPr>
                <w:sz w:val="15"/>
                <w:szCs w:val="15"/>
              </w:rPr>
              <w:t>t</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73" w:firstLine="6"/>
              <w:rPr>
                <w:sz w:val="15"/>
                <w:szCs w:val="15"/>
                <w:lang w:val="en-US"/>
              </w:rPr>
            </w:pPr>
            <w:r w:rsidRPr="007E43C2">
              <w:rPr>
                <w:sz w:val="15"/>
                <w:szCs w:val="15"/>
                <w:lang w:val="en-US"/>
              </w:rPr>
              <w:t>13706</w:t>
            </w:r>
          </w:p>
        </w:tc>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rPr>
              <w:t>M-</w:t>
            </w:r>
            <w:r w:rsidRPr="007E43C2">
              <w:rPr>
                <w:sz w:val="15"/>
                <w:szCs w:val="15"/>
                <w:lang w:val="en-US"/>
              </w:rPr>
              <w:t>5</w:t>
            </w:r>
            <w:r w:rsidRPr="007E43C2">
              <w:rPr>
                <w:sz w:val="15"/>
                <w:szCs w:val="15"/>
              </w:rPr>
              <w:t>00</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r w:rsidRPr="007E43C2">
              <w:rPr>
                <w:sz w:val="15"/>
                <w:szCs w:val="15"/>
              </w:rPr>
              <w:t>2</w:t>
            </w:r>
          </w:p>
        </w:tc>
        <w:tc>
          <w:tcPr>
            <w:tcW w:w="148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37" w:right="-66"/>
              <w:rPr>
                <w:sz w:val="15"/>
                <w:szCs w:val="15"/>
              </w:rPr>
            </w:pPr>
            <w:r w:rsidRPr="007E43C2">
              <w:rPr>
                <w:sz w:val="15"/>
                <w:szCs w:val="15"/>
              </w:rPr>
              <w:t>Ulgurji baza №1</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sz w:val="15"/>
                <w:szCs w:val="15"/>
              </w:rPr>
            </w:pPr>
            <w:r w:rsidRPr="007E43C2">
              <w:rPr>
                <w:sz w:val="15"/>
                <w:szCs w:val="15"/>
              </w:rPr>
              <w:t>8,00</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6828000,00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853500,00</w:t>
            </w:r>
          </w:p>
        </w:tc>
        <w:tc>
          <w:tcPr>
            <w:tcW w:w="420"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r>
      <w:tr w:rsidR="00D54D2A" w:rsidRPr="007E43C2" w:rsidTr="006D2C21">
        <w:trPr>
          <w:cantSplit/>
          <w:trHeight w:val="331"/>
        </w:trPr>
        <w:tc>
          <w:tcPr>
            <w:tcW w:w="448"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6" w:right="-92" w:firstLine="6"/>
              <w:rPr>
                <w:sz w:val="15"/>
                <w:szCs w:val="15"/>
                <w:lang w:val="en-US"/>
              </w:rPr>
            </w:pPr>
            <w:r w:rsidRPr="007E43C2">
              <w:rPr>
                <w:sz w:val="15"/>
                <w:szCs w:val="15"/>
              </w:rPr>
              <w:t>Sement</w:t>
            </w: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firstLine="6"/>
              <w:rPr>
                <w:sz w:val="15"/>
                <w:szCs w:val="15"/>
              </w:rPr>
            </w:pPr>
            <w:r w:rsidRPr="007E43C2">
              <w:rPr>
                <w:sz w:val="15"/>
                <w:szCs w:val="15"/>
              </w:rPr>
              <w:t>t</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73" w:firstLine="6"/>
              <w:rPr>
                <w:sz w:val="15"/>
                <w:szCs w:val="15"/>
              </w:rPr>
            </w:pPr>
            <w:r w:rsidRPr="007E43C2">
              <w:rPr>
                <w:sz w:val="15"/>
                <w:szCs w:val="15"/>
                <w:lang w:val="en-US"/>
              </w:rPr>
              <w:t>13706</w:t>
            </w:r>
          </w:p>
        </w:tc>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rPr>
              <w:t>M-</w:t>
            </w:r>
            <w:r w:rsidRPr="007E43C2">
              <w:rPr>
                <w:sz w:val="15"/>
                <w:szCs w:val="15"/>
                <w:lang w:val="en-US"/>
              </w:rPr>
              <w:t>5</w:t>
            </w:r>
            <w:r w:rsidRPr="007E43C2">
              <w:rPr>
                <w:sz w:val="15"/>
                <w:szCs w:val="15"/>
              </w:rPr>
              <w:t>00</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r w:rsidRPr="007E43C2">
              <w:rPr>
                <w:sz w:val="15"/>
                <w:szCs w:val="15"/>
              </w:rPr>
              <w:t>2</w:t>
            </w:r>
          </w:p>
        </w:tc>
        <w:tc>
          <w:tcPr>
            <w:tcW w:w="148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37" w:right="-73"/>
              <w:rPr>
                <w:sz w:val="15"/>
                <w:szCs w:val="15"/>
              </w:rPr>
            </w:pPr>
            <w:r w:rsidRPr="007E43C2">
              <w:rPr>
                <w:sz w:val="15"/>
                <w:szCs w:val="15"/>
              </w:rPr>
              <w:t>Tovar xomashyo birjasi</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sz w:val="15"/>
                <w:szCs w:val="15"/>
              </w:rPr>
            </w:pPr>
            <w:r w:rsidRPr="007E43C2">
              <w:rPr>
                <w:sz w:val="15"/>
                <w:szCs w:val="15"/>
              </w:rPr>
              <w:t>6,00</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5520000,00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920000,00</w:t>
            </w:r>
          </w:p>
        </w:tc>
        <w:tc>
          <w:tcPr>
            <w:tcW w:w="420"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r>
      <w:tr w:rsidR="00D54D2A" w:rsidRPr="007E43C2" w:rsidTr="006D2C21">
        <w:trPr>
          <w:cantSplit/>
          <w:trHeight w:val="240"/>
        </w:trPr>
        <w:tc>
          <w:tcPr>
            <w:tcW w:w="448"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rPr>
            </w:pPr>
            <w:r w:rsidRPr="007E43C2">
              <w:rPr>
                <w:b/>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108" w:right="-101"/>
              <w:jc w:val="center"/>
              <w:rPr>
                <w:b/>
                <w:sz w:val="15"/>
                <w:szCs w:val="15"/>
              </w:rPr>
            </w:pP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rPr>
            </w:pPr>
            <w:r w:rsidRPr="007E43C2">
              <w:rPr>
                <w:b/>
                <w:sz w:val="15"/>
                <w:szCs w:val="15"/>
              </w:rPr>
              <w:t>t</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b/>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b/>
                <w:sz w:val="15"/>
                <w:szCs w:val="15"/>
              </w:rPr>
            </w:pPr>
            <w:r w:rsidRPr="007E43C2">
              <w:rPr>
                <w:b/>
                <w:sz w:val="15"/>
                <w:szCs w:val="15"/>
              </w:rPr>
              <w:t>M-</w:t>
            </w:r>
            <w:r w:rsidRPr="007E43C2">
              <w:rPr>
                <w:b/>
                <w:sz w:val="15"/>
                <w:szCs w:val="15"/>
                <w:lang w:val="en-US"/>
              </w:rPr>
              <w:t>5</w:t>
            </w:r>
            <w:r w:rsidRPr="007E43C2">
              <w:rPr>
                <w:b/>
                <w:sz w:val="15"/>
                <w:szCs w:val="15"/>
              </w:rPr>
              <w:t>00</w:t>
            </w:r>
          </w:p>
        </w:tc>
        <w:tc>
          <w:tcPr>
            <w:tcW w:w="376"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lang w:val="en-US"/>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4" w:right="-57"/>
              <w:rPr>
                <w:b/>
                <w:sz w:val="15"/>
                <w:szCs w:val="15"/>
                <w:lang w:val="en-US"/>
              </w:rPr>
            </w:pPr>
            <w:r w:rsidRPr="007E43C2">
              <w:rPr>
                <w:b/>
                <w:sz w:val="15"/>
                <w:szCs w:val="15"/>
                <w:lang w:val="en-US"/>
              </w:rPr>
              <w:t>2 ta yetkazib beruv-chilar bo‘yicha jami</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lang w:val="en-US"/>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b/>
                <w:sz w:val="15"/>
                <w:szCs w:val="15"/>
              </w:rPr>
            </w:pPr>
            <w:r w:rsidRPr="007E43C2">
              <w:rPr>
                <w:b/>
                <w:sz w:val="15"/>
                <w:szCs w:val="15"/>
              </w:rPr>
              <w:t>14,00</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b/>
                <w:bCs/>
                <w:color w:val="000000"/>
                <w:sz w:val="15"/>
                <w:szCs w:val="15"/>
                <w:lang w:val="en-US"/>
              </w:rPr>
            </w:pPr>
            <w:r w:rsidRPr="007E43C2">
              <w:rPr>
                <w:b/>
                <w:bCs/>
                <w:color w:val="000000"/>
                <w:sz w:val="15"/>
                <w:szCs w:val="15"/>
              </w:rPr>
              <w:t>12348000,00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b/>
                <w:color w:val="000000"/>
                <w:sz w:val="15"/>
                <w:szCs w:val="15"/>
                <w:lang w:val="en-US"/>
              </w:rPr>
            </w:pPr>
            <w:r w:rsidRPr="007E43C2">
              <w:rPr>
                <w:b/>
                <w:color w:val="000000"/>
                <w:sz w:val="15"/>
                <w:szCs w:val="15"/>
              </w:rPr>
              <w:t>882000,00</w:t>
            </w:r>
            <w:r w:rsidRPr="007E43C2">
              <w:rPr>
                <w:b/>
                <w:color w:val="000000"/>
                <w:sz w:val="15"/>
                <w:szCs w:val="15"/>
                <w:lang w:val="en-US"/>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uz-Cyrl-UZ"/>
              </w:rPr>
            </w:pPr>
          </w:p>
        </w:tc>
      </w:tr>
      <w:tr w:rsidR="00D54D2A" w:rsidRPr="007E43C2" w:rsidTr="006D2C21">
        <w:trPr>
          <w:cantSplit/>
          <w:trHeight w:val="240"/>
        </w:trPr>
        <w:tc>
          <w:tcPr>
            <w:tcW w:w="448"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108" w:right="-101"/>
              <w:jc w:val="center"/>
              <w:rPr>
                <w:sz w:val="15"/>
                <w:szCs w:val="15"/>
              </w:rPr>
            </w:pPr>
            <w:r w:rsidRPr="007E43C2">
              <w:rPr>
                <w:sz w:val="15"/>
                <w:szCs w:val="15"/>
              </w:rPr>
              <w:t>Sement</w:t>
            </w: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t</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lang w:val="en-US"/>
              </w:rPr>
              <w:t>13703</w:t>
            </w:r>
          </w:p>
        </w:tc>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rPr>
              <w:t>M-400</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r w:rsidRPr="007E43C2">
              <w:rPr>
                <w:sz w:val="15"/>
                <w:szCs w:val="15"/>
              </w:rPr>
              <w:t>1</w:t>
            </w:r>
          </w:p>
        </w:tc>
        <w:tc>
          <w:tcPr>
            <w:tcW w:w="148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37"/>
              <w:rPr>
                <w:sz w:val="15"/>
                <w:szCs w:val="15"/>
              </w:rPr>
            </w:pPr>
            <w:r w:rsidRPr="007E43C2">
              <w:rPr>
                <w:sz w:val="15"/>
                <w:szCs w:val="15"/>
              </w:rPr>
              <w:t>Zavod № 1</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sz w:val="15"/>
                <w:szCs w:val="15"/>
              </w:rPr>
            </w:pPr>
            <w:r w:rsidRPr="007E43C2">
              <w:rPr>
                <w:sz w:val="15"/>
                <w:szCs w:val="15"/>
              </w:rPr>
              <w:t>12</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8424000,00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702000,00</w:t>
            </w:r>
          </w:p>
        </w:tc>
        <w:tc>
          <w:tcPr>
            <w:tcW w:w="420"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r>
    </w:tbl>
    <w:p w:rsidR="00D54D2A" w:rsidRPr="007E43C2" w:rsidRDefault="00D54D2A" w:rsidP="00D54D2A">
      <w:pPr>
        <w:spacing w:before="60" w:after="60"/>
        <w:ind w:firstLine="284"/>
        <w:rPr>
          <w:sz w:val="15"/>
          <w:szCs w:val="15"/>
          <w:lang w:val="en-US"/>
        </w:rPr>
      </w:pPr>
      <w:r w:rsidRPr="007E43C2">
        <w:rPr>
          <w:sz w:val="15"/>
          <w:szCs w:val="15"/>
        </w:rPr>
        <w:t xml:space="preserve">*) </w:t>
      </w:r>
      <w:r w:rsidRPr="007E43C2">
        <w:rPr>
          <w:sz w:val="15"/>
          <w:szCs w:val="15"/>
          <w:lang w:val="en-US"/>
        </w:rPr>
        <w:t>882000,00</w:t>
      </w:r>
      <w:r w:rsidRPr="007E43C2">
        <w:rPr>
          <w:sz w:val="15"/>
          <w:szCs w:val="15"/>
        </w:rPr>
        <w:t xml:space="preserve"> = (</w:t>
      </w:r>
      <w:r w:rsidRPr="007E43C2">
        <w:rPr>
          <w:sz w:val="15"/>
          <w:szCs w:val="15"/>
          <w:lang w:val="en-US"/>
        </w:rPr>
        <w:t>8535</w:t>
      </w:r>
      <w:r w:rsidRPr="007E43C2">
        <w:rPr>
          <w:sz w:val="15"/>
          <w:szCs w:val="15"/>
        </w:rPr>
        <w:t>00,00</w:t>
      </w:r>
      <w:r w:rsidRPr="007E43C2">
        <w:rPr>
          <w:sz w:val="15"/>
          <w:szCs w:val="15"/>
          <w:lang w:val="en-US"/>
        </w:rPr>
        <w:t xml:space="preserve"> </w:t>
      </w:r>
      <w:r w:rsidRPr="007E43C2">
        <w:rPr>
          <w:sz w:val="15"/>
          <w:szCs w:val="15"/>
        </w:rPr>
        <w:t xml:space="preserve">* 8,00 + </w:t>
      </w:r>
      <w:r w:rsidRPr="007E43C2">
        <w:rPr>
          <w:sz w:val="15"/>
          <w:szCs w:val="15"/>
          <w:lang w:val="en-US"/>
        </w:rPr>
        <w:t>920</w:t>
      </w:r>
      <w:r w:rsidRPr="007E43C2">
        <w:rPr>
          <w:sz w:val="15"/>
          <w:szCs w:val="15"/>
        </w:rPr>
        <w:t>000,00 * 6,00) / (8,00 + 6,00)</w:t>
      </w:r>
    </w:p>
    <w:p w:rsidR="00D54D2A" w:rsidRPr="007E43C2" w:rsidRDefault="00D54D2A" w:rsidP="00D54D2A">
      <w:pPr>
        <w:ind w:firstLine="284"/>
        <w:rPr>
          <w:sz w:val="15"/>
          <w:szCs w:val="15"/>
          <w:lang w:val="en-US"/>
        </w:rPr>
      </w:pPr>
      <w:r w:rsidRPr="007E43C2">
        <w:rPr>
          <w:sz w:val="15"/>
          <w:szCs w:val="15"/>
          <w:lang w:val="uz-Cyrl-UZ"/>
        </w:rPr>
        <w:t>Agar ro‘yxatga olish kuni (hisobot oyining 15-kuni)da tovarlar sotib olinmagan bo‘lsa, u holda unga yaqin davrda sotib olingan materiallarning narxlari to‘g‘risida ma’lumotlar keltiriladi.</w:t>
      </w:r>
    </w:p>
    <w:p w:rsidR="00D54D2A" w:rsidRPr="007E43C2" w:rsidRDefault="00D54D2A" w:rsidP="00D54D2A">
      <w:pPr>
        <w:ind w:firstLine="284"/>
        <w:rPr>
          <w:sz w:val="15"/>
          <w:szCs w:val="15"/>
          <w:lang w:val="uz-Cyrl-UZ"/>
        </w:rPr>
      </w:pPr>
      <w:r w:rsidRPr="007E43C2">
        <w:rPr>
          <w:sz w:val="15"/>
          <w:szCs w:val="15"/>
          <w:lang w:val="uz-Cyrl-UZ"/>
        </w:rPr>
        <w:t>Ma’lumotlar ko‘rsatilgan o‘lchov birligi uchun so‘mda, verguldan so‘ng ikkita o‘nlik belgi bilan to‘ldiriladi.</w:t>
      </w:r>
    </w:p>
    <w:p w:rsidR="00D54D2A" w:rsidRPr="007E43C2" w:rsidRDefault="00D54D2A" w:rsidP="00D54D2A">
      <w:pPr>
        <w:ind w:firstLine="284"/>
        <w:rPr>
          <w:spacing w:val="4"/>
          <w:sz w:val="15"/>
          <w:szCs w:val="15"/>
          <w:lang w:val="uz-Cyrl-UZ"/>
        </w:rPr>
      </w:pPr>
      <w:r w:rsidRPr="007E43C2">
        <w:rPr>
          <w:spacing w:val="4"/>
          <w:sz w:val="15"/>
          <w:szCs w:val="15"/>
          <w:lang w:val="uz-Cyrl-UZ"/>
        </w:rPr>
        <w:t>Barter yoki o‘zaro hisob-kitob orqali qurilish materiallari sotib olinganda, hisobot beruvchi tashkilot 6-ustunda ta’minlash-sotish xarajatlarini va transport chiqimlarini hisobga olgan holda hisob-kitob narxini qo‘yishi lozim (narx almashib olingan tovar qiymati va soniga qarab belgilanadi), sotib olingan materiallarning 4-ustunda soni, 5-ustunda qiymati ko‘rsatiladi.</w:t>
      </w:r>
    </w:p>
    <w:p w:rsidR="00D54D2A" w:rsidRPr="007E43C2" w:rsidRDefault="00D54D2A" w:rsidP="00D54D2A">
      <w:pPr>
        <w:pStyle w:val="a4"/>
        <w:tabs>
          <w:tab w:val="left" w:pos="284"/>
        </w:tabs>
        <w:ind w:firstLine="284"/>
        <w:jc w:val="both"/>
        <w:rPr>
          <w:rFonts w:ascii="Times New Roman" w:hAnsi="Times New Roman"/>
          <w:sz w:val="15"/>
          <w:szCs w:val="15"/>
          <w:lang w:val="uz-Cyrl-UZ"/>
        </w:rPr>
      </w:pPr>
      <w:r w:rsidRPr="007E43C2">
        <w:rPr>
          <w:rFonts w:ascii="Times New Roman" w:hAnsi="Times New Roman"/>
          <w:sz w:val="15"/>
          <w:szCs w:val="15"/>
          <w:lang w:val="uz-Cyrl-UZ"/>
        </w:rPr>
        <w:t>7- ustunda materiallarning kuzatilayotgan turi bo‘yicha hisobot oyida xarid qilingan narx o‘tgan oydagi narxga nisbatan o‘zgarishi sababi ko‘rsatiladi.</w:t>
      </w:r>
    </w:p>
    <w:p w:rsidR="00D54D2A" w:rsidRPr="007E43C2" w:rsidRDefault="00D54D2A" w:rsidP="00D54D2A">
      <w:pPr>
        <w:spacing w:before="120" w:after="120"/>
        <w:ind w:firstLine="323"/>
        <w:jc w:val="center"/>
        <w:rPr>
          <w:b/>
          <w:sz w:val="16"/>
          <w:szCs w:val="16"/>
          <w:lang w:val="uz-Cyrl-UZ"/>
        </w:rPr>
      </w:pPr>
      <w:r w:rsidRPr="007E43C2">
        <w:rPr>
          <w:b/>
          <w:sz w:val="15"/>
          <w:szCs w:val="15"/>
        </w:rPr>
        <w:lastRenderedPageBreak/>
        <w:t xml:space="preserve">РАЗЪЯСНЕНИЯ ПО ЗАПОЛНЕНИЮ </w:t>
      </w:r>
      <w:r w:rsidRPr="007E43C2">
        <w:rPr>
          <w:b/>
          <w:sz w:val="16"/>
          <w:szCs w:val="16"/>
          <w:lang w:val="uz-Latn-UZ"/>
        </w:rPr>
        <w:t xml:space="preserve">ГЛАВА </w:t>
      </w:r>
      <w:r w:rsidRPr="007E43C2">
        <w:rPr>
          <w:b/>
          <w:sz w:val="16"/>
          <w:szCs w:val="16"/>
          <w:lang w:val="uz-Cyrl-UZ"/>
        </w:rPr>
        <w:t>2</w:t>
      </w:r>
    </w:p>
    <w:p w:rsidR="00D54D2A" w:rsidRPr="007E43C2" w:rsidRDefault="00D54D2A" w:rsidP="00D54D2A">
      <w:pPr>
        <w:ind w:firstLine="284"/>
        <w:jc w:val="both"/>
        <w:rPr>
          <w:sz w:val="15"/>
          <w:szCs w:val="15"/>
        </w:rPr>
      </w:pPr>
      <w:r w:rsidRPr="007E43C2">
        <w:rPr>
          <w:sz w:val="15"/>
          <w:szCs w:val="15"/>
        </w:rPr>
        <w:t xml:space="preserve">Основанием для заполнения </w:t>
      </w:r>
      <w:r w:rsidRPr="007E43C2">
        <w:rPr>
          <w:sz w:val="16"/>
          <w:szCs w:val="16"/>
          <w:lang w:val="uz-Cyrl-UZ"/>
        </w:rPr>
        <w:t>вопросник</w:t>
      </w:r>
      <w:r w:rsidRPr="007E43C2">
        <w:rPr>
          <w:sz w:val="15"/>
          <w:szCs w:val="15"/>
        </w:rPr>
        <w:t>а служат формы первичного учета (счета, накладные, счета-фактуры), в которых отражается информация о количестве, цене и стоимости материалов, деталей и конструкций, приобретаемых для осуществления строительно-монтажных работ.</w:t>
      </w:r>
    </w:p>
    <w:p w:rsidR="00D54D2A" w:rsidRPr="007E43C2" w:rsidRDefault="00D54D2A" w:rsidP="00D54D2A">
      <w:pPr>
        <w:spacing w:line="252" w:lineRule="auto"/>
        <w:ind w:firstLine="284"/>
        <w:jc w:val="both"/>
        <w:rPr>
          <w:sz w:val="15"/>
          <w:szCs w:val="15"/>
        </w:rPr>
      </w:pPr>
      <w:r w:rsidRPr="007E43C2">
        <w:rPr>
          <w:sz w:val="15"/>
          <w:szCs w:val="15"/>
        </w:rPr>
        <w:t xml:space="preserve">Для заполнения формы необходимо отобрать поставщиков, которые занимают наибольшую долю в объеме приобретаемого материала и поставки которых носят стабильный характер. </w:t>
      </w:r>
    </w:p>
    <w:p w:rsidR="00D54D2A" w:rsidRPr="007E43C2" w:rsidRDefault="00D54D2A" w:rsidP="00D54D2A">
      <w:pPr>
        <w:tabs>
          <w:tab w:val="left" w:pos="284"/>
        </w:tabs>
        <w:spacing w:line="252" w:lineRule="auto"/>
        <w:ind w:firstLine="284"/>
        <w:jc w:val="both"/>
        <w:rPr>
          <w:sz w:val="15"/>
          <w:szCs w:val="15"/>
        </w:rPr>
      </w:pPr>
      <w:r w:rsidRPr="007E43C2">
        <w:rPr>
          <w:sz w:val="15"/>
          <w:szCs w:val="15"/>
        </w:rPr>
        <w:t xml:space="preserve">В графе А проставляется </w:t>
      </w:r>
      <w:r w:rsidRPr="007E43C2">
        <w:rPr>
          <w:spacing w:val="-4"/>
          <w:sz w:val="16"/>
          <w:szCs w:val="16"/>
          <w:lang w:val="uz-Cyrl-UZ"/>
        </w:rPr>
        <w:t>код</w:t>
      </w:r>
      <w:r w:rsidRPr="007E43C2">
        <w:rPr>
          <w:spacing w:val="-4"/>
          <w:sz w:val="16"/>
          <w:szCs w:val="16"/>
          <w:lang w:val="uz-Latn-UZ"/>
        </w:rPr>
        <w:t xml:space="preserve"> материала</w:t>
      </w:r>
      <w:r w:rsidRPr="007E43C2">
        <w:rPr>
          <w:sz w:val="15"/>
          <w:szCs w:val="15"/>
        </w:rPr>
        <w:t xml:space="preserve"> из номенклатуры строительных материалов. При выборе кода</w:t>
      </w:r>
      <w:r w:rsidRPr="007E43C2">
        <w:rPr>
          <w:spacing w:val="-4"/>
          <w:sz w:val="16"/>
          <w:szCs w:val="16"/>
          <w:lang w:val="uz-Latn-UZ"/>
        </w:rPr>
        <w:t xml:space="preserve"> материала</w:t>
      </w:r>
      <w:r w:rsidRPr="007E43C2">
        <w:rPr>
          <w:sz w:val="15"/>
          <w:szCs w:val="15"/>
        </w:rPr>
        <w:t xml:space="preserve"> автоматически формируются </w:t>
      </w:r>
      <w:r w:rsidRPr="007E43C2">
        <w:rPr>
          <w:sz w:val="15"/>
          <w:szCs w:val="15"/>
          <w:lang w:val="uz-Cyrl-UZ"/>
        </w:rPr>
        <w:t xml:space="preserve">в графе </w:t>
      </w:r>
      <w:r w:rsidRPr="007E43C2">
        <w:rPr>
          <w:sz w:val="15"/>
          <w:szCs w:val="15"/>
          <w:lang w:val="en-US"/>
        </w:rPr>
        <w:t>B</w:t>
      </w:r>
      <w:r w:rsidRPr="007E43C2">
        <w:rPr>
          <w:sz w:val="15"/>
          <w:szCs w:val="15"/>
        </w:rPr>
        <w:t xml:space="preserve"> наименование материала</w:t>
      </w:r>
      <w:r w:rsidRPr="007E43C2">
        <w:rPr>
          <w:sz w:val="15"/>
          <w:szCs w:val="15"/>
          <w:lang w:val="uz-Cyrl-UZ"/>
        </w:rPr>
        <w:t xml:space="preserve"> </w:t>
      </w:r>
      <w:r w:rsidRPr="007E43C2">
        <w:rPr>
          <w:sz w:val="15"/>
          <w:szCs w:val="15"/>
        </w:rPr>
        <w:t xml:space="preserve">и </w:t>
      </w:r>
      <w:r w:rsidRPr="007E43C2">
        <w:rPr>
          <w:sz w:val="15"/>
          <w:szCs w:val="15"/>
          <w:lang w:val="uz-Cyrl-UZ"/>
        </w:rPr>
        <w:t xml:space="preserve">в графе </w:t>
      </w:r>
      <w:r w:rsidRPr="007E43C2">
        <w:rPr>
          <w:sz w:val="15"/>
          <w:szCs w:val="15"/>
          <w:lang w:val="en-US"/>
        </w:rPr>
        <w:t>D</w:t>
      </w:r>
      <w:r w:rsidRPr="007E43C2">
        <w:rPr>
          <w:sz w:val="15"/>
          <w:szCs w:val="15"/>
        </w:rPr>
        <w:t xml:space="preserve"> - единица измерения.</w:t>
      </w:r>
    </w:p>
    <w:p w:rsidR="00D54D2A" w:rsidRPr="007E43C2" w:rsidRDefault="00D54D2A" w:rsidP="00D54D2A">
      <w:pPr>
        <w:tabs>
          <w:tab w:val="left" w:pos="284"/>
        </w:tabs>
        <w:spacing w:line="252" w:lineRule="auto"/>
        <w:ind w:firstLine="284"/>
        <w:jc w:val="both"/>
        <w:rPr>
          <w:sz w:val="15"/>
          <w:szCs w:val="15"/>
        </w:rPr>
      </w:pPr>
      <w:r w:rsidRPr="007E43C2">
        <w:rPr>
          <w:spacing w:val="-6"/>
          <w:sz w:val="15"/>
          <w:szCs w:val="15"/>
        </w:rPr>
        <w:t>В графе</w:t>
      </w:r>
      <w:r w:rsidRPr="007E43C2">
        <w:rPr>
          <w:sz w:val="15"/>
          <w:szCs w:val="15"/>
        </w:rPr>
        <w:t xml:space="preserve"> </w:t>
      </w:r>
      <w:r w:rsidRPr="007E43C2">
        <w:rPr>
          <w:sz w:val="15"/>
          <w:szCs w:val="15"/>
          <w:lang w:val="en-US"/>
        </w:rPr>
        <w:t>E</w:t>
      </w:r>
      <w:r w:rsidRPr="007E43C2">
        <w:rPr>
          <w:sz w:val="15"/>
          <w:szCs w:val="15"/>
        </w:rPr>
        <w:t xml:space="preserve"> заполняется </w:t>
      </w:r>
      <w:r w:rsidRPr="007E43C2">
        <w:rPr>
          <w:sz w:val="15"/>
          <w:szCs w:val="15"/>
          <w:lang w:val="uz-Cyrl-UZ"/>
        </w:rPr>
        <w:t>код вида выбранного материала в графе А.</w:t>
      </w:r>
      <w:r w:rsidRPr="007E43C2">
        <w:rPr>
          <w:sz w:val="15"/>
          <w:szCs w:val="15"/>
        </w:rPr>
        <w:t xml:space="preserve"> При выборе кода</w:t>
      </w:r>
      <w:r w:rsidRPr="007E43C2">
        <w:rPr>
          <w:spacing w:val="-4"/>
          <w:sz w:val="16"/>
          <w:szCs w:val="16"/>
          <w:lang w:val="uz-Latn-UZ"/>
        </w:rPr>
        <w:t xml:space="preserve"> </w:t>
      </w:r>
      <w:r w:rsidRPr="007E43C2">
        <w:rPr>
          <w:sz w:val="15"/>
          <w:szCs w:val="15"/>
          <w:lang w:val="uz-Cyrl-UZ"/>
        </w:rPr>
        <w:t xml:space="preserve">вида </w:t>
      </w:r>
      <w:r w:rsidRPr="007E43C2">
        <w:rPr>
          <w:spacing w:val="-4"/>
          <w:sz w:val="16"/>
          <w:szCs w:val="16"/>
          <w:lang w:val="uz-Latn-UZ"/>
        </w:rPr>
        <w:t>материала</w:t>
      </w:r>
      <w:r w:rsidRPr="007E43C2">
        <w:rPr>
          <w:sz w:val="15"/>
          <w:szCs w:val="15"/>
        </w:rPr>
        <w:t xml:space="preserve"> автоматически формиру</w:t>
      </w:r>
      <w:r w:rsidRPr="007E43C2">
        <w:rPr>
          <w:sz w:val="15"/>
          <w:szCs w:val="15"/>
          <w:lang w:val="uz-Cyrl-UZ"/>
        </w:rPr>
        <w:t>е</w:t>
      </w:r>
      <w:r w:rsidRPr="007E43C2">
        <w:rPr>
          <w:sz w:val="15"/>
          <w:szCs w:val="15"/>
        </w:rPr>
        <w:t xml:space="preserve">тся </w:t>
      </w:r>
      <w:r w:rsidRPr="007E43C2">
        <w:rPr>
          <w:sz w:val="15"/>
          <w:szCs w:val="15"/>
          <w:lang w:val="uz-Cyrl-UZ"/>
        </w:rPr>
        <w:t xml:space="preserve">в графе </w:t>
      </w:r>
      <w:r w:rsidRPr="007E43C2">
        <w:rPr>
          <w:sz w:val="15"/>
          <w:szCs w:val="15"/>
          <w:lang w:val="en-US"/>
        </w:rPr>
        <w:t>F</w:t>
      </w:r>
      <w:r w:rsidRPr="007E43C2">
        <w:rPr>
          <w:sz w:val="15"/>
          <w:szCs w:val="15"/>
        </w:rPr>
        <w:t xml:space="preserve"> наименование </w:t>
      </w:r>
      <w:r w:rsidRPr="007E43C2">
        <w:rPr>
          <w:sz w:val="15"/>
          <w:szCs w:val="15"/>
          <w:lang w:val="uz-Cyrl-UZ"/>
        </w:rPr>
        <w:t xml:space="preserve">вида </w:t>
      </w:r>
      <w:r w:rsidRPr="007E43C2">
        <w:rPr>
          <w:sz w:val="15"/>
          <w:szCs w:val="15"/>
        </w:rPr>
        <w:t>материала.</w:t>
      </w:r>
    </w:p>
    <w:p w:rsidR="00D54D2A" w:rsidRPr="007E43C2" w:rsidRDefault="00D54D2A" w:rsidP="00D54D2A">
      <w:pPr>
        <w:tabs>
          <w:tab w:val="left" w:pos="284"/>
        </w:tabs>
        <w:spacing w:line="252" w:lineRule="auto"/>
        <w:ind w:firstLine="284"/>
        <w:jc w:val="both"/>
        <w:rPr>
          <w:sz w:val="15"/>
          <w:szCs w:val="15"/>
        </w:rPr>
      </w:pPr>
      <w:r w:rsidRPr="007E43C2">
        <w:rPr>
          <w:spacing w:val="-6"/>
          <w:sz w:val="15"/>
          <w:szCs w:val="15"/>
        </w:rPr>
        <w:t>В графе</w:t>
      </w:r>
      <w:r w:rsidRPr="007E43C2">
        <w:rPr>
          <w:sz w:val="15"/>
          <w:szCs w:val="15"/>
        </w:rPr>
        <w:t xml:space="preserve"> </w:t>
      </w:r>
      <w:r w:rsidRPr="007E43C2">
        <w:rPr>
          <w:sz w:val="15"/>
          <w:szCs w:val="15"/>
          <w:lang w:val="en-US"/>
        </w:rPr>
        <w:t>G</w:t>
      </w:r>
      <w:r w:rsidRPr="007E43C2">
        <w:rPr>
          <w:sz w:val="15"/>
          <w:szCs w:val="15"/>
        </w:rPr>
        <w:t xml:space="preserve"> проставля</w:t>
      </w:r>
      <w:r w:rsidRPr="007E43C2">
        <w:rPr>
          <w:sz w:val="15"/>
          <w:szCs w:val="15"/>
          <w:lang w:val="uz-Cyrl-UZ"/>
        </w:rPr>
        <w:t>е</w:t>
      </w:r>
      <w:r w:rsidRPr="007E43C2">
        <w:rPr>
          <w:sz w:val="15"/>
          <w:szCs w:val="15"/>
        </w:rPr>
        <w:t>тся код поставщика. Поставщики делятся на 3 группы.</w:t>
      </w:r>
    </w:p>
    <w:tbl>
      <w:tblPr>
        <w:tblW w:w="0" w:type="auto"/>
        <w:tblInd w:w="290" w:type="dxa"/>
        <w:tblLayout w:type="fixed"/>
        <w:tblLook w:val="04A0" w:firstRow="1" w:lastRow="0" w:firstColumn="1" w:lastColumn="0" w:noHBand="0" w:noVBand="1"/>
      </w:tblPr>
      <w:tblGrid>
        <w:gridCol w:w="1480"/>
        <w:gridCol w:w="5851"/>
      </w:tblGrid>
      <w:tr w:rsidR="00D54D2A" w:rsidRPr="007E43C2" w:rsidTr="006D2C21">
        <w:tc>
          <w:tcPr>
            <w:tcW w:w="1480" w:type="dxa"/>
            <w:hideMark/>
          </w:tcPr>
          <w:p w:rsidR="00D54D2A" w:rsidRPr="007E43C2" w:rsidRDefault="00D54D2A" w:rsidP="006D2C21">
            <w:pPr>
              <w:spacing w:line="252" w:lineRule="auto"/>
              <w:ind w:left="-248" w:firstLine="284"/>
              <w:jc w:val="both"/>
              <w:rPr>
                <w:sz w:val="15"/>
                <w:szCs w:val="15"/>
              </w:rPr>
            </w:pPr>
            <w:r w:rsidRPr="007E43C2">
              <w:rPr>
                <w:sz w:val="15"/>
                <w:szCs w:val="15"/>
              </w:rPr>
              <w:t>код поставщика 1</w:t>
            </w:r>
          </w:p>
        </w:tc>
        <w:tc>
          <w:tcPr>
            <w:tcW w:w="5851" w:type="dxa"/>
            <w:hideMark/>
          </w:tcPr>
          <w:p w:rsidR="00D54D2A" w:rsidRPr="007E43C2" w:rsidRDefault="00D54D2A" w:rsidP="006D2C21">
            <w:pPr>
              <w:numPr>
                <w:ilvl w:val="0"/>
                <w:numId w:val="10"/>
              </w:numPr>
              <w:tabs>
                <w:tab w:val="num" w:pos="175"/>
              </w:tabs>
              <w:spacing w:line="252" w:lineRule="auto"/>
              <w:ind w:left="-248" w:firstLine="284"/>
              <w:jc w:val="both"/>
              <w:rPr>
                <w:sz w:val="15"/>
                <w:szCs w:val="15"/>
              </w:rPr>
            </w:pPr>
            <w:r w:rsidRPr="007E43C2">
              <w:rPr>
                <w:sz w:val="15"/>
                <w:szCs w:val="15"/>
              </w:rPr>
              <w:t>завод (предприятие) - изготовитель</w:t>
            </w:r>
          </w:p>
        </w:tc>
      </w:tr>
      <w:tr w:rsidR="00D54D2A" w:rsidRPr="007E43C2" w:rsidTr="006D2C21">
        <w:tc>
          <w:tcPr>
            <w:tcW w:w="1480" w:type="dxa"/>
            <w:hideMark/>
          </w:tcPr>
          <w:p w:rsidR="00D54D2A" w:rsidRPr="007E43C2" w:rsidRDefault="00D54D2A" w:rsidP="006D2C21">
            <w:pPr>
              <w:spacing w:line="252" w:lineRule="auto"/>
              <w:ind w:left="-248" w:firstLine="284"/>
              <w:jc w:val="both"/>
              <w:rPr>
                <w:sz w:val="15"/>
                <w:szCs w:val="15"/>
              </w:rPr>
            </w:pPr>
            <w:r w:rsidRPr="007E43C2">
              <w:rPr>
                <w:sz w:val="15"/>
                <w:szCs w:val="15"/>
              </w:rPr>
              <w:t>код поставщика 2</w:t>
            </w:r>
          </w:p>
        </w:tc>
        <w:tc>
          <w:tcPr>
            <w:tcW w:w="5851" w:type="dxa"/>
            <w:hideMark/>
          </w:tcPr>
          <w:p w:rsidR="00D54D2A" w:rsidRPr="007E43C2" w:rsidRDefault="00D54D2A" w:rsidP="006D2C21">
            <w:pPr>
              <w:numPr>
                <w:ilvl w:val="0"/>
                <w:numId w:val="11"/>
              </w:numPr>
              <w:tabs>
                <w:tab w:val="num" w:pos="175"/>
              </w:tabs>
              <w:spacing w:line="252" w:lineRule="auto"/>
              <w:ind w:left="-248" w:firstLine="284"/>
              <w:jc w:val="both"/>
              <w:rPr>
                <w:sz w:val="15"/>
                <w:szCs w:val="15"/>
              </w:rPr>
            </w:pPr>
            <w:r w:rsidRPr="007E43C2">
              <w:rPr>
                <w:sz w:val="15"/>
                <w:szCs w:val="15"/>
              </w:rPr>
              <w:t>оптовая, биржевая торговля (оптовые базы - перепродавцы, биржа и т.д.)</w:t>
            </w:r>
          </w:p>
        </w:tc>
      </w:tr>
      <w:tr w:rsidR="00D54D2A" w:rsidRPr="007E43C2" w:rsidTr="006D2C21">
        <w:tc>
          <w:tcPr>
            <w:tcW w:w="1480" w:type="dxa"/>
            <w:hideMark/>
          </w:tcPr>
          <w:p w:rsidR="00D54D2A" w:rsidRPr="007E43C2" w:rsidRDefault="00D54D2A" w:rsidP="006D2C21">
            <w:pPr>
              <w:spacing w:line="252" w:lineRule="auto"/>
              <w:ind w:left="-248" w:firstLine="284"/>
              <w:jc w:val="both"/>
              <w:rPr>
                <w:sz w:val="15"/>
                <w:szCs w:val="15"/>
              </w:rPr>
            </w:pPr>
            <w:r w:rsidRPr="007E43C2">
              <w:rPr>
                <w:sz w:val="15"/>
                <w:szCs w:val="15"/>
              </w:rPr>
              <w:t>код поставщика 3</w:t>
            </w:r>
          </w:p>
        </w:tc>
        <w:tc>
          <w:tcPr>
            <w:tcW w:w="5851" w:type="dxa"/>
            <w:hideMark/>
          </w:tcPr>
          <w:p w:rsidR="00D54D2A" w:rsidRPr="007E43C2" w:rsidRDefault="00D54D2A" w:rsidP="006D2C21">
            <w:pPr>
              <w:numPr>
                <w:ilvl w:val="0"/>
                <w:numId w:val="12"/>
              </w:numPr>
              <w:tabs>
                <w:tab w:val="num" w:pos="175"/>
              </w:tabs>
              <w:spacing w:line="252" w:lineRule="auto"/>
              <w:ind w:left="-248" w:firstLine="284"/>
              <w:jc w:val="both"/>
              <w:rPr>
                <w:sz w:val="15"/>
                <w:szCs w:val="15"/>
              </w:rPr>
            </w:pPr>
            <w:r w:rsidRPr="007E43C2">
              <w:rPr>
                <w:sz w:val="15"/>
                <w:szCs w:val="15"/>
              </w:rPr>
              <w:t>розничная торговля (частные фирмы - перепродавцы, магазины, рынок и т.д.)</w:t>
            </w:r>
          </w:p>
        </w:tc>
      </w:tr>
    </w:tbl>
    <w:p w:rsidR="00D54D2A" w:rsidRPr="007E43C2" w:rsidRDefault="00D54D2A" w:rsidP="00D54D2A">
      <w:pPr>
        <w:spacing w:line="252" w:lineRule="auto"/>
        <w:ind w:firstLine="284"/>
        <w:jc w:val="both"/>
        <w:rPr>
          <w:sz w:val="15"/>
          <w:szCs w:val="15"/>
        </w:rPr>
      </w:pPr>
      <w:r w:rsidRPr="007E43C2">
        <w:rPr>
          <w:sz w:val="15"/>
          <w:szCs w:val="15"/>
        </w:rPr>
        <w:t xml:space="preserve">Если предприятие осуществляет закупку одного и того же </w:t>
      </w:r>
      <w:r w:rsidRPr="007E43C2">
        <w:rPr>
          <w:sz w:val="15"/>
          <w:szCs w:val="15"/>
          <w:lang w:val="uz-Cyrl-UZ"/>
        </w:rPr>
        <w:t xml:space="preserve">вида </w:t>
      </w:r>
      <w:r w:rsidRPr="007E43C2">
        <w:rPr>
          <w:sz w:val="15"/>
          <w:szCs w:val="15"/>
        </w:rPr>
        <w:t>материала (граф</w:t>
      </w:r>
      <w:r w:rsidRPr="007E43C2">
        <w:rPr>
          <w:sz w:val="15"/>
          <w:szCs w:val="15"/>
          <w:lang w:val="en-US"/>
        </w:rPr>
        <w:t>a</w:t>
      </w:r>
      <w:r w:rsidRPr="007E43C2">
        <w:rPr>
          <w:sz w:val="15"/>
          <w:szCs w:val="15"/>
        </w:rPr>
        <w:t xml:space="preserve"> </w:t>
      </w:r>
      <w:r w:rsidRPr="007E43C2">
        <w:rPr>
          <w:sz w:val="15"/>
          <w:szCs w:val="15"/>
          <w:lang w:val="en-US"/>
        </w:rPr>
        <w:t>E</w:t>
      </w:r>
      <w:r w:rsidRPr="007E43C2">
        <w:rPr>
          <w:sz w:val="15"/>
          <w:szCs w:val="15"/>
        </w:rPr>
        <w:t xml:space="preserve">) от нескольких поставщиков с разными кодами поставщика, то заполнение бланка происходит отдельно по каждому поставщику с указанием кода – в графе </w:t>
      </w:r>
      <w:r w:rsidRPr="007E43C2">
        <w:rPr>
          <w:sz w:val="15"/>
          <w:szCs w:val="15"/>
          <w:lang w:val="en-US"/>
        </w:rPr>
        <w:t>G</w:t>
      </w:r>
      <w:r w:rsidRPr="007E43C2">
        <w:rPr>
          <w:sz w:val="15"/>
          <w:szCs w:val="15"/>
        </w:rPr>
        <w:t xml:space="preserve"> в графе 1 и его наименования.</w:t>
      </w:r>
    </w:p>
    <w:p w:rsidR="00D54D2A" w:rsidRPr="007E43C2" w:rsidRDefault="00D54D2A" w:rsidP="00D54D2A">
      <w:pPr>
        <w:tabs>
          <w:tab w:val="left" w:pos="284"/>
        </w:tabs>
        <w:spacing w:line="252" w:lineRule="auto"/>
        <w:ind w:firstLine="284"/>
        <w:jc w:val="both"/>
        <w:rPr>
          <w:spacing w:val="-4"/>
          <w:sz w:val="15"/>
          <w:szCs w:val="15"/>
        </w:rPr>
      </w:pPr>
      <w:r w:rsidRPr="007E43C2">
        <w:rPr>
          <w:spacing w:val="-4"/>
          <w:sz w:val="15"/>
          <w:szCs w:val="15"/>
        </w:rPr>
        <w:t>В графе 2 указывается характеристика каждого приобретенного материала (марка, толщина, объем, диаметр и т.д.).</w:t>
      </w:r>
    </w:p>
    <w:p w:rsidR="00D54D2A" w:rsidRPr="007E43C2" w:rsidRDefault="00D54D2A" w:rsidP="00D54D2A">
      <w:pPr>
        <w:tabs>
          <w:tab w:val="left" w:pos="284"/>
        </w:tabs>
        <w:spacing w:line="252" w:lineRule="auto"/>
        <w:ind w:firstLine="284"/>
        <w:jc w:val="both"/>
        <w:rPr>
          <w:spacing w:val="-4"/>
          <w:sz w:val="15"/>
          <w:szCs w:val="15"/>
        </w:rPr>
      </w:pPr>
      <w:r w:rsidRPr="007E43C2">
        <w:rPr>
          <w:spacing w:val="-4"/>
          <w:sz w:val="15"/>
          <w:szCs w:val="15"/>
        </w:rPr>
        <w:t>В графе 3 указывается цена материала последнего приобретения предыдущего периода.</w:t>
      </w:r>
    </w:p>
    <w:p w:rsidR="00D54D2A" w:rsidRPr="007E43C2" w:rsidRDefault="00D54D2A" w:rsidP="00D54D2A">
      <w:pPr>
        <w:tabs>
          <w:tab w:val="left" w:pos="284"/>
        </w:tabs>
        <w:spacing w:line="252" w:lineRule="auto"/>
        <w:ind w:firstLine="284"/>
        <w:jc w:val="both"/>
        <w:rPr>
          <w:color w:val="000000"/>
          <w:sz w:val="18"/>
          <w:szCs w:val="24"/>
          <w:lang w:val="uz-Cyrl-UZ"/>
        </w:rPr>
      </w:pPr>
      <w:r w:rsidRPr="007E43C2">
        <w:rPr>
          <w:spacing w:val="-8"/>
          <w:sz w:val="15"/>
          <w:szCs w:val="15"/>
        </w:rPr>
        <w:t xml:space="preserve">Для заполнения графы 4 отчетным периодом условно считается период с 16-го числа месяца, предыдущего отчетному, по 15–е число текущего </w:t>
      </w:r>
      <w:r w:rsidRPr="007E43C2">
        <w:rPr>
          <w:spacing w:val="-8"/>
          <w:sz w:val="15"/>
          <w:szCs w:val="15"/>
          <w:lang w:val="uz-Cyrl-UZ"/>
        </w:rPr>
        <w:t xml:space="preserve">месяца </w:t>
      </w:r>
      <w:r w:rsidRPr="007E43C2">
        <w:rPr>
          <w:spacing w:val="-8"/>
          <w:sz w:val="15"/>
          <w:szCs w:val="15"/>
        </w:rPr>
        <w:t>включительно. В графе 4 по каждому виду материалов указывается фактически приобретенное количество материала.</w:t>
      </w:r>
      <w:r w:rsidRPr="007E43C2">
        <w:rPr>
          <w:color w:val="000000"/>
          <w:sz w:val="18"/>
          <w:szCs w:val="24"/>
          <w:lang w:val="uz-Latn-UZ"/>
        </w:rPr>
        <w:t xml:space="preserve"> </w:t>
      </w:r>
    </w:p>
    <w:p w:rsidR="00D54D2A" w:rsidRPr="007E43C2" w:rsidRDefault="00D54D2A" w:rsidP="00D54D2A">
      <w:pPr>
        <w:tabs>
          <w:tab w:val="left" w:pos="284"/>
        </w:tabs>
        <w:spacing w:line="252" w:lineRule="auto"/>
        <w:ind w:firstLine="284"/>
        <w:jc w:val="both"/>
        <w:rPr>
          <w:sz w:val="15"/>
          <w:szCs w:val="15"/>
        </w:rPr>
      </w:pPr>
      <w:r w:rsidRPr="007E43C2">
        <w:rPr>
          <w:sz w:val="15"/>
          <w:szCs w:val="15"/>
        </w:rPr>
        <w:t xml:space="preserve">В графе 5 проставляется </w:t>
      </w:r>
      <w:r w:rsidRPr="007E43C2">
        <w:rPr>
          <w:sz w:val="15"/>
          <w:szCs w:val="15"/>
          <w:lang w:val="en-US"/>
        </w:rPr>
        <w:t>c</w:t>
      </w:r>
      <w:r w:rsidRPr="007E43C2">
        <w:rPr>
          <w:sz w:val="15"/>
          <w:szCs w:val="15"/>
          <w:lang w:val="uz-Cyrl-UZ"/>
        </w:rPr>
        <w:t>тоимость</w:t>
      </w:r>
      <w:r w:rsidRPr="007E43C2">
        <w:rPr>
          <w:sz w:val="15"/>
          <w:szCs w:val="15"/>
        </w:rPr>
        <w:t xml:space="preserve"> приобретен</w:t>
      </w:r>
      <w:r w:rsidRPr="007E43C2">
        <w:rPr>
          <w:sz w:val="15"/>
          <w:szCs w:val="15"/>
          <w:lang w:val="uz-Cyrl-UZ"/>
        </w:rPr>
        <w:t>ных</w:t>
      </w:r>
      <w:r w:rsidRPr="007E43C2">
        <w:rPr>
          <w:sz w:val="15"/>
          <w:szCs w:val="15"/>
        </w:rPr>
        <w:t xml:space="preserve"> материалов, с учетом НДС и других налогов, снабженческо-сбытовых затрат, транспортных и других расходов за отчетный месяц. В снабженческо-сбытовые затраты включаются наценки и комиссионные сборы снабженческих и сбытовых организаций, оказывающих посреднические услуги подрядчику в приобретении и комплектации материалов.</w:t>
      </w:r>
    </w:p>
    <w:p w:rsidR="00D54D2A" w:rsidRPr="007E43C2" w:rsidRDefault="00D54D2A" w:rsidP="00D54D2A">
      <w:pPr>
        <w:tabs>
          <w:tab w:val="left" w:pos="284"/>
        </w:tabs>
        <w:spacing w:line="252" w:lineRule="auto"/>
        <w:ind w:firstLine="284"/>
        <w:jc w:val="both"/>
        <w:rPr>
          <w:sz w:val="15"/>
          <w:szCs w:val="15"/>
        </w:rPr>
      </w:pPr>
      <w:r w:rsidRPr="007E43C2">
        <w:rPr>
          <w:sz w:val="15"/>
          <w:szCs w:val="15"/>
        </w:rPr>
        <w:t>В графе 6 проставляется цена за единицу приобретения материалов</w:t>
      </w:r>
    </w:p>
    <w:p w:rsidR="00D54D2A" w:rsidRPr="007E43C2" w:rsidRDefault="00D54D2A" w:rsidP="00D54D2A">
      <w:pPr>
        <w:tabs>
          <w:tab w:val="num" w:pos="0"/>
        </w:tabs>
        <w:spacing w:line="252" w:lineRule="auto"/>
        <w:ind w:firstLine="284"/>
        <w:jc w:val="both"/>
        <w:rPr>
          <w:sz w:val="15"/>
          <w:szCs w:val="15"/>
        </w:rPr>
      </w:pPr>
      <w:r w:rsidRPr="007E43C2">
        <w:rPr>
          <w:sz w:val="15"/>
          <w:szCs w:val="15"/>
        </w:rPr>
        <w:t>Транспортные расходы включают все затраты (кроме учтенных в отпускной цене поставщика) на перевозку железнодорожным, автомобильным и другими видами транспорта, подачу и уборку вагонов на станциях отправления и назначения, погрузочно-разгрузочные работы, различные виды доплат по транспорту. В том случае, если организация доставляет приобретенный материал самовывозом, то к стоимости материала она должна добавить собственные транспортные расходы. Если организацией приобретаются импортные материалы (из наблюдаемой номенклатуры), то цена на оплачиваемые в долларовом (или другом) эквиваленте проставляется в отчете в сумах. Пересчет в национальную валюту осуществляется по курсу, оговоренному условиями договора купли-продажи.</w:t>
      </w:r>
    </w:p>
    <w:p w:rsidR="00D54D2A" w:rsidRPr="007E43C2" w:rsidRDefault="00D54D2A" w:rsidP="00D54D2A">
      <w:pPr>
        <w:spacing w:line="252" w:lineRule="auto"/>
        <w:ind w:firstLine="284"/>
        <w:jc w:val="both"/>
        <w:rPr>
          <w:sz w:val="15"/>
          <w:szCs w:val="15"/>
        </w:rPr>
      </w:pPr>
      <w:r w:rsidRPr="007E43C2">
        <w:rPr>
          <w:sz w:val="15"/>
          <w:szCs w:val="15"/>
        </w:rPr>
        <w:t>Если предприятие осуществляет закупку одного и того же материала от нескольких поставщиков с одинаковым кодом поставщика (напр</w:t>
      </w:r>
      <w:r w:rsidRPr="007E43C2">
        <w:rPr>
          <w:sz w:val="15"/>
          <w:szCs w:val="15"/>
          <w:lang w:val="uz-Cyrl-UZ"/>
        </w:rPr>
        <w:t>имер</w:t>
      </w:r>
      <w:r w:rsidRPr="007E43C2">
        <w:rPr>
          <w:sz w:val="15"/>
          <w:szCs w:val="15"/>
        </w:rPr>
        <w:t xml:space="preserve">, на товарно–сырьевой бирже и оптовой базе), то по графе </w:t>
      </w:r>
      <w:r w:rsidRPr="007E43C2">
        <w:rPr>
          <w:sz w:val="15"/>
          <w:szCs w:val="15"/>
          <w:lang w:val="uz-Cyrl-UZ"/>
        </w:rPr>
        <w:t>6</w:t>
      </w:r>
      <w:r w:rsidRPr="007E43C2">
        <w:rPr>
          <w:sz w:val="15"/>
          <w:szCs w:val="15"/>
        </w:rPr>
        <w:t xml:space="preserve"> проставляется расчетная средневзвешенная через количество материала, приобретенного в текущем месяце, цена по всем поставщикам с одним кодом, а по графе </w:t>
      </w:r>
      <w:r w:rsidRPr="007E43C2">
        <w:rPr>
          <w:sz w:val="15"/>
          <w:szCs w:val="15"/>
          <w:lang w:val="uz-Cyrl-UZ"/>
        </w:rPr>
        <w:t>4</w:t>
      </w:r>
      <w:r w:rsidRPr="007E43C2">
        <w:rPr>
          <w:sz w:val="15"/>
          <w:szCs w:val="15"/>
        </w:rPr>
        <w:t xml:space="preserve"> – суммарное количество приобретенного в текущем месяце материала (см. пример). </w:t>
      </w:r>
    </w:p>
    <w:p w:rsidR="00D54D2A" w:rsidRPr="007E43C2" w:rsidRDefault="00D54D2A" w:rsidP="00D54D2A">
      <w:pPr>
        <w:spacing w:line="252" w:lineRule="auto"/>
        <w:ind w:firstLine="284"/>
        <w:jc w:val="both"/>
        <w:rPr>
          <w:sz w:val="15"/>
          <w:szCs w:val="15"/>
        </w:rPr>
      </w:pPr>
      <w:r w:rsidRPr="007E43C2">
        <w:rPr>
          <w:sz w:val="15"/>
          <w:szCs w:val="15"/>
        </w:rPr>
        <w:t xml:space="preserve">Пример расчета средних цен и заполнения </w:t>
      </w:r>
      <w:r w:rsidRPr="007E43C2">
        <w:rPr>
          <w:sz w:val="15"/>
          <w:szCs w:val="15"/>
          <w:lang w:val="uz-Cyrl-UZ"/>
        </w:rPr>
        <w:t>глава 2,</w:t>
      </w:r>
      <w:r w:rsidRPr="007E43C2">
        <w:rPr>
          <w:sz w:val="15"/>
          <w:szCs w:val="15"/>
        </w:rPr>
        <w:t xml:space="preserve"> 12 </w:t>
      </w:r>
      <w:r w:rsidRPr="007E43C2">
        <w:rPr>
          <w:sz w:val="15"/>
          <w:szCs w:val="15"/>
          <w:lang w:val="en-US"/>
        </w:rPr>
        <w:t>narx</w:t>
      </w:r>
      <w:r w:rsidRPr="007E43C2">
        <w:rPr>
          <w:sz w:val="15"/>
          <w:szCs w:val="15"/>
        </w:rPr>
        <w:t xml:space="preserve"> (данные условные):</w:t>
      </w:r>
    </w:p>
    <w:tbl>
      <w:tblPr>
        <w:tblW w:w="7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74"/>
        <w:gridCol w:w="280"/>
        <w:gridCol w:w="434"/>
        <w:gridCol w:w="560"/>
        <w:gridCol w:w="376"/>
        <w:gridCol w:w="1416"/>
        <w:gridCol w:w="331"/>
        <w:gridCol w:w="311"/>
        <w:gridCol w:w="424"/>
        <w:gridCol w:w="991"/>
        <w:gridCol w:w="924"/>
        <w:gridCol w:w="406"/>
      </w:tblGrid>
      <w:tr w:rsidR="00D54D2A" w:rsidRPr="007E43C2" w:rsidTr="006D2C21">
        <w:trPr>
          <w:cantSplit/>
        </w:trPr>
        <w:tc>
          <w:tcPr>
            <w:tcW w:w="574"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A</w:t>
            </w:r>
          </w:p>
        </w:tc>
        <w:tc>
          <w:tcPr>
            <w:tcW w:w="574" w:type="dxa"/>
            <w:tcBorders>
              <w:top w:val="single" w:sz="4" w:space="0" w:color="auto"/>
              <w:left w:val="single" w:sz="4" w:space="0" w:color="auto"/>
              <w:bottom w:val="nil"/>
              <w:right w:val="single" w:sz="4" w:space="0" w:color="auto"/>
            </w:tcBorders>
            <w:vAlign w:val="center"/>
            <w:hideMark/>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B</w:t>
            </w:r>
          </w:p>
        </w:tc>
        <w:tc>
          <w:tcPr>
            <w:tcW w:w="280"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D</w:t>
            </w:r>
          </w:p>
        </w:tc>
        <w:tc>
          <w:tcPr>
            <w:tcW w:w="434"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E</w:t>
            </w:r>
          </w:p>
        </w:tc>
        <w:tc>
          <w:tcPr>
            <w:tcW w:w="560" w:type="dxa"/>
            <w:tcBorders>
              <w:top w:val="single" w:sz="4" w:space="0" w:color="auto"/>
              <w:left w:val="single" w:sz="4" w:space="0" w:color="auto"/>
              <w:bottom w:val="nil"/>
              <w:right w:val="single" w:sz="4" w:space="0" w:color="auto"/>
            </w:tcBorders>
            <w:vAlign w:val="center"/>
          </w:tcPr>
          <w:p w:rsidR="00D54D2A" w:rsidRPr="007E43C2" w:rsidRDefault="00D54D2A" w:rsidP="006D2C21">
            <w:pPr>
              <w:pStyle w:val="4"/>
              <w:spacing w:line="252" w:lineRule="auto"/>
              <w:ind w:left="-859"/>
              <w:rPr>
                <w:rFonts w:ascii="Times New Roman" w:hAnsi="Times New Roman"/>
                <w:sz w:val="15"/>
                <w:szCs w:val="15"/>
                <w:lang w:val="en-US"/>
              </w:rPr>
            </w:pPr>
            <w:r w:rsidRPr="007E43C2">
              <w:rPr>
                <w:rFonts w:ascii="Times New Roman" w:hAnsi="Times New Roman"/>
                <w:sz w:val="15"/>
                <w:szCs w:val="15"/>
                <w:lang w:val="en-US"/>
              </w:rPr>
              <w:t>F</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r w:rsidRPr="007E43C2">
              <w:rPr>
                <w:b/>
                <w:sz w:val="15"/>
                <w:szCs w:val="15"/>
                <w:lang w:val="en-US"/>
              </w:rPr>
              <w:t>G</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r w:rsidRPr="007E43C2">
              <w:rPr>
                <w:b/>
                <w:sz w:val="15"/>
                <w:szCs w:val="15"/>
              </w:rPr>
              <w:t>1</w:t>
            </w:r>
          </w:p>
        </w:tc>
        <w:tc>
          <w:tcPr>
            <w:tcW w:w="33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2</w:t>
            </w: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3</w:t>
            </w: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4</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rPr>
            </w:pPr>
            <w:r w:rsidRPr="007E43C2">
              <w:rPr>
                <w:b/>
                <w:sz w:val="15"/>
                <w:szCs w:val="15"/>
              </w:rPr>
              <w:t>5</w:t>
            </w:r>
          </w:p>
        </w:tc>
        <w:tc>
          <w:tcPr>
            <w:tcW w:w="9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rPr>
            </w:pPr>
            <w:r w:rsidRPr="007E43C2">
              <w:rPr>
                <w:b/>
                <w:sz w:val="15"/>
                <w:szCs w:val="15"/>
              </w:rPr>
              <w:t>6</w:t>
            </w:r>
          </w:p>
        </w:tc>
        <w:tc>
          <w:tcPr>
            <w:tcW w:w="40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r w:rsidRPr="007E43C2">
              <w:rPr>
                <w:b/>
                <w:sz w:val="15"/>
                <w:szCs w:val="15"/>
                <w:lang w:val="en-US"/>
              </w:rPr>
              <w:t>7</w:t>
            </w:r>
          </w:p>
        </w:tc>
      </w:tr>
      <w:tr w:rsidR="00D54D2A" w:rsidRPr="007E43C2" w:rsidTr="006D2C21">
        <w:trPr>
          <w:cantSplit/>
          <w:trHeight w:val="183"/>
        </w:trPr>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94" w:right="-94"/>
              <w:jc w:val="center"/>
              <w:rPr>
                <w:sz w:val="15"/>
                <w:szCs w:val="15"/>
                <w:lang w:val="en-US"/>
              </w:rPr>
            </w:pPr>
            <w:r w:rsidRPr="007E43C2">
              <w:rPr>
                <w:sz w:val="15"/>
                <w:szCs w:val="15"/>
              </w:rPr>
              <w:t>Цемент</w:t>
            </w: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pPr>
            <w:r w:rsidRPr="007E43C2">
              <w:rPr>
                <w:sz w:val="15"/>
                <w:szCs w:val="15"/>
              </w:rPr>
              <w:t>т</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lang w:val="en-US"/>
              </w:rPr>
            </w:pPr>
            <w:r w:rsidRPr="007E43C2">
              <w:rPr>
                <w:sz w:val="15"/>
                <w:szCs w:val="15"/>
                <w:lang w:val="en-US"/>
              </w:rPr>
              <w:t>13706</w:t>
            </w:r>
          </w:p>
        </w:tc>
        <w:tc>
          <w:tcPr>
            <w:tcW w:w="56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rPr>
              <w:t>M-</w:t>
            </w:r>
            <w:r w:rsidRPr="007E43C2">
              <w:rPr>
                <w:sz w:val="15"/>
                <w:szCs w:val="15"/>
                <w:lang w:val="en-US"/>
              </w:rPr>
              <w:t>5</w:t>
            </w:r>
            <w:r w:rsidRPr="007E43C2">
              <w:rPr>
                <w:sz w:val="15"/>
                <w:szCs w:val="15"/>
              </w:rPr>
              <w:t>00</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r w:rsidRPr="007E43C2">
              <w:rPr>
                <w:sz w:val="15"/>
                <w:szCs w:val="15"/>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4" w:right="-64"/>
              <w:rPr>
                <w:sz w:val="15"/>
                <w:szCs w:val="15"/>
              </w:rPr>
            </w:pPr>
            <w:r w:rsidRPr="007E43C2">
              <w:rPr>
                <w:sz w:val="15"/>
                <w:szCs w:val="15"/>
              </w:rPr>
              <w:t>Оптовая база № 1</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sz w:val="15"/>
                <w:szCs w:val="15"/>
              </w:rPr>
            </w:pPr>
            <w:r w:rsidRPr="007E43C2">
              <w:rPr>
                <w:sz w:val="15"/>
                <w:szCs w:val="15"/>
              </w:rPr>
              <w:t>8,00</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6828000,00</w:t>
            </w:r>
          </w:p>
        </w:tc>
        <w:tc>
          <w:tcPr>
            <w:tcW w:w="9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853500,00</w:t>
            </w:r>
          </w:p>
        </w:tc>
        <w:tc>
          <w:tcPr>
            <w:tcW w:w="40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r>
      <w:tr w:rsidR="00D54D2A" w:rsidRPr="007E43C2" w:rsidTr="006D2C21">
        <w:trPr>
          <w:cantSplit/>
          <w:trHeight w:val="169"/>
        </w:trPr>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94" w:right="-94"/>
              <w:jc w:val="center"/>
              <w:rPr>
                <w:sz w:val="15"/>
                <w:szCs w:val="15"/>
                <w:lang w:val="en-US"/>
              </w:rPr>
            </w:pPr>
            <w:r w:rsidRPr="007E43C2">
              <w:rPr>
                <w:sz w:val="15"/>
                <w:szCs w:val="15"/>
              </w:rPr>
              <w:t>Цемент</w:t>
            </w: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pPr>
            <w:r w:rsidRPr="007E43C2">
              <w:rPr>
                <w:sz w:val="15"/>
                <w:szCs w:val="15"/>
              </w:rPr>
              <w:t>т</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lang w:val="en-US"/>
              </w:rPr>
            </w:pPr>
            <w:r w:rsidRPr="007E43C2">
              <w:rPr>
                <w:sz w:val="15"/>
                <w:szCs w:val="15"/>
                <w:lang w:val="en-US"/>
              </w:rPr>
              <w:t>13706</w:t>
            </w:r>
          </w:p>
        </w:tc>
        <w:tc>
          <w:tcPr>
            <w:tcW w:w="56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rPr>
              <w:t>M-</w:t>
            </w:r>
            <w:r w:rsidRPr="007E43C2">
              <w:rPr>
                <w:sz w:val="15"/>
                <w:szCs w:val="15"/>
                <w:lang w:val="en-US"/>
              </w:rPr>
              <w:t>5</w:t>
            </w:r>
            <w:r w:rsidRPr="007E43C2">
              <w:rPr>
                <w:sz w:val="15"/>
                <w:szCs w:val="15"/>
              </w:rPr>
              <w:t>00</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r w:rsidRPr="007E43C2">
              <w:rPr>
                <w:sz w:val="15"/>
                <w:szCs w:val="15"/>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4" w:right="-64"/>
              <w:rPr>
                <w:sz w:val="15"/>
                <w:szCs w:val="15"/>
              </w:rPr>
            </w:pPr>
            <w:r w:rsidRPr="007E43C2">
              <w:rPr>
                <w:sz w:val="15"/>
                <w:szCs w:val="15"/>
              </w:rPr>
              <w:t>Товарно-сырьевая биржа</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sz w:val="15"/>
                <w:szCs w:val="15"/>
              </w:rPr>
            </w:pPr>
            <w:r w:rsidRPr="007E43C2">
              <w:rPr>
                <w:sz w:val="15"/>
                <w:szCs w:val="15"/>
              </w:rPr>
              <w:t>6,00</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5520000,00</w:t>
            </w:r>
          </w:p>
        </w:tc>
        <w:tc>
          <w:tcPr>
            <w:tcW w:w="9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920000,00</w:t>
            </w:r>
          </w:p>
        </w:tc>
        <w:tc>
          <w:tcPr>
            <w:tcW w:w="40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r>
      <w:tr w:rsidR="00D54D2A" w:rsidRPr="007E43C2" w:rsidTr="006D2C21">
        <w:trPr>
          <w:cantSplit/>
          <w:trHeight w:val="240"/>
        </w:trPr>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rPr>
            </w:pPr>
            <w:r w:rsidRPr="007E43C2">
              <w:rPr>
                <w:b/>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108" w:right="-101"/>
              <w:jc w:val="center"/>
              <w:rPr>
                <w:b/>
                <w:sz w:val="15"/>
                <w:szCs w:val="15"/>
              </w:rPr>
            </w:pP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pPr>
            <w:r w:rsidRPr="007E43C2">
              <w:rPr>
                <w:sz w:val="15"/>
                <w:szCs w:val="15"/>
              </w:rPr>
              <w:t>т</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b/>
                <w:sz w:val="15"/>
                <w:szCs w:val="15"/>
              </w:rPr>
            </w:pPr>
          </w:p>
        </w:tc>
        <w:tc>
          <w:tcPr>
            <w:tcW w:w="56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b/>
                <w:sz w:val="15"/>
                <w:szCs w:val="15"/>
              </w:rPr>
            </w:pPr>
            <w:r w:rsidRPr="007E43C2">
              <w:rPr>
                <w:b/>
                <w:sz w:val="15"/>
                <w:szCs w:val="15"/>
              </w:rPr>
              <w:t>M-</w:t>
            </w:r>
            <w:r w:rsidRPr="007E43C2">
              <w:rPr>
                <w:b/>
                <w:sz w:val="15"/>
                <w:szCs w:val="15"/>
                <w:lang w:val="en-US"/>
              </w:rPr>
              <w:t>5</w:t>
            </w:r>
            <w:r w:rsidRPr="007E43C2">
              <w:rPr>
                <w:b/>
                <w:sz w:val="15"/>
                <w:szCs w:val="15"/>
              </w:rPr>
              <w:t>00</w:t>
            </w:r>
          </w:p>
        </w:tc>
        <w:tc>
          <w:tcPr>
            <w:tcW w:w="376"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lang w:val="en-US"/>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4" w:right="-64"/>
              <w:rPr>
                <w:b/>
                <w:sz w:val="15"/>
                <w:szCs w:val="15"/>
              </w:rPr>
            </w:pPr>
            <w:r w:rsidRPr="007E43C2">
              <w:rPr>
                <w:b/>
                <w:sz w:val="15"/>
                <w:szCs w:val="15"/>
              </w:rPr>
              <w:t>Итого по поставщику 2</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b/>
                <w:sz w:val="15"/>
                <w:szCs w:val="15"/>
                <w:lang w:val="en-US"/>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b/>
                <w:sz w:val="15"/>
                <w:szCs w:val="15"/>
              </w:rPr>
            </w:pPr>
            <w:r w:rsidRPr="007E43C2">
              <w:rPr>
                <w:b/>
                <w:sz w:val="15"/>
                <w:szCs w:val="15"/>
              </w:rPr>
              <w:t>14,00</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b/>
                <w:bCs/>
                <w:color w:val="000000"/>
                <w:sz w:val="15"/>
                <w:szCs w:val="15"/>
                <w:lang w:val="en-US"/>
              </w:rPr>
            </w:pPr>
            <w:r w:rsidRPr="007E43C2">
              <w:rPr>
                <w:b/>
                <w:bCs/>
                <w:color w:val="000000"/>
                <w:sz w:val="15"/>
                <w:szCs w:val="15"/>
              </w:rPr>
              <w:t>12348000,00</w:t>
            </w:r>
          </w:p>
        </w:tc>
        <w:tc>
          <w:tcPr>
            <w:tcW w:w="9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b/>
                <w:color w:val="000000"/>
                <w:sz w:val="15"/>
                <w:szCs w:val="15"/>
                <w:lang w:val="en-US"/>
              </w:rPr>
            </w:pPr>
            <w:r w:rsidRPr="007E43C2">
              <w:rPr>
                <w:b/>
                <w:color w:val="000000"/>
                <w:sz w:val="15"/>
                <w:szCs w:val="15"/>
              </w:rPr>
              <w:t>882000,00</w:t>
            </w:r>
            <w:r w:rsidRPr="007E43C2">
              <w:rPr>
                <w:b/>
                <w:color w:val="000000"/>
                <w:sz w:val="15"/>
                <w:szCs w:val="15"/>
                <w:lang w:val="en-US"/>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b/>
                <w:sz w:val="15"/>
                <w:szCs w:val="15"/>
                <w:lang w:val="uz-Cyrl-UZ"/>
              </w:rPr>
            </w:pPr>
          </w:p>
        </w:tc>
      </w:tr>
      <w:tr w:rsidR="00D54D2A" w:rsidRPr="007E43C2" w:rsidTr="006D2C21">
        <w:trPr>
          <w:cantSplit/>
          <w:trHeight w:val="240"/>
        </w:trPr>
        <w:tc>
          <w:tcPr>
            <w:tcW w:w="57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r w:rsidRPr="007E43C2">
              <w:rPr>
                <w:sz w:val="15"/>
                <w:szCs w:val="15"/>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94" w:right="-94"/>
              <w:jc w:val="center"/>
              <w:rPr>
                <w:sz w:val="15"/>
                <w:szCs w:val="15"/>
                <w:lang w:val="en-US"/>
              </w:rPr>
            </w:pPr>
            <w:r w:rsidRPr="007E43C2">
              <w:rPr>
                <w:sz w:val="15"/>
                <w:szCs w:val="15"/>
              </w:rPr>
              <w:t>Цемент</w:t>
            </w:r>
          </w:p>
        </w:tc>
        <w:tc>
          <w:tcPr>
            <w:tcW w:w="28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pPr>
            <w:r w:rsidRPr="007E43C2">
              <w:rPr>
                <w:sz w:val="15"/>
                <w:szCs w:val="15"/>
              </w:rPr>
              <w:t>т</w:t>
            </w:r>
          </w:p>
        </w:tc>
        <w:tc>
          <w:tcPr>
            <w:tcW w:w="434"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lang w:val="en-US"/>
              </w:rPr>
              <w:t>13703</w:t>
            </w:r>
          </w:p>
        </w:tc>
        <w:tc>
          <w:tcPr>
            <w:tcW w:w="560"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94" w:right="-80"/>
              <w:jc w:val="center"/>
              <w:rPr>
                <w:sz w:val="15"/>
                <w:szCs w:val="15"/>
              </w:rPr>
            </w:pPr>
            <w:r w:rsidRPr="007E43C2">
              <w:rPr>
                <w:sz w:val="15"/>
                <w:szCs w:val="15"/>
              </w:rPr>
              <w:t>M-400</w:t>
            </w:r>
          </w:p>
        </w:tc>
        <w:tc>
          <w:tcPr>
            <w:tcW w:w="37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r w:rsidRPr="007E43C2">
              <w:rPr>
                <w:sz w:val="15"/>
                <w:szCs w:val="15"/>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64" w:right="-64"/>
              <w:rPr>
                <w:sz w:val="15"/>
                <w:szCs w:val="15"/>
              </w:rPr>
            </w:pPr>
            <w:r w:rsidRPr="007E43C2">
              <w:rPr>
                <w:sz w:val="15"/>
                <w:szCs w:val="15"/>
              </w:rPr>
              <w:t>Завод № 1</w:t>
            </w:r>
          </w:p>
        </w:tc>
        <w:tc>
          <w:tcPr>
            <w:tcW w:w="33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jc w:val="center"/>
              <w:rPr>
                <w:sz w:val="15"/>
                <w:szCs w:val="15"/>
              </w:rPr>
            </w:pPr>
          </w:p>
        </w:tc>
        <w:tc>
          <w:tcPr>
            <w:tcW w:w="311"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51" w:right="-108"/>
              <w:jc w:val="center"/>
              <w:rPr>
                <w:sz w:val="15"/>
                <w:szCs w:val="15"/>
              </w:rPr>
            </w:pPr>
            <w:r w:rsidRPr="007E43C2">
              <w:rPr>
                <w:sz w:val="15"/>
                <w:szCs w:val="15"/>
              </w:rPr>
              <w:t>12</w:t>
            </w:r>
          </w:p>
        </w:tc>
        <w:tc>
          <w:tcPr>
            <w:tcW w:w="991" w:type="dxa"/>
            <w:tcBorders>
              <w:top w:val="single" w:sz="4" w:space="0" w:color="auto"/>
              <w:left w:val="single" w:sz="4" w:space="0" w:color="auto"/>
              <w:bottom w:val="single" w:sz="4" w:space="0" w:color="auto"/>
              <w:right w:val="single" w:sz="4" w:space="0" w:color="auto"/>
            </w:tcBorders>
            <w:vAlign w:val="center"/>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8424000,00</w:t>
            </w:r>
          </w:p>
        </w:tc>
        <w:tc>
          <w:tcPr>
            <w:tcW w:w="924"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ind w:left="-42" w:right="-50"/>
              <w:jc w:val="center"/>
              <w:rPr>
                <w:color w:val="000000"/>
                <w:sz w:val="15"/>
                <w:szCs w:val="15"/>
              </w:rPr>
            </w:pPr>
            <w:r w:rsidRPr="007E43C2">
              <w:rPr>
                <w:color w:val="000000"/>
                <w:sz w:val="15"/>
                <w:szCs w:val="15"/>
              </w:rPr>
              <w:t>702000,00</w:t>
            </w:r>
          </w:p>
        </w:tc>
        <w:tc>
          <w:tcPr>
            <w:tcW w:w="406" w:type="dxa"/>
            <w:tcBorders>
              <w:top w:val="single" w:sz="4" w:space="0" w:color="auto"/>
              <w:left w:val="single" w:sz="4" w:space="0" w:color="auto"/>
              <w:bottom w:val="single" w:sz="4" w:space="0" w:color="auto"/>
              <w:right w:val="single" w:sz="4" w:space="0" w:color="auto"/>
            </w:tcBorders>
            <w:vAlign w:val="center"/>
            <w:hideMark/>
          </w:tcPr>
          <w:p w:rsidR="00D54D2A" w:rsidRPr="007E43C2" w:rsidRDefault="00D54D2A" w:rsidP="006D2C21">
            <w:pPr>
              <w:spacing w:line="252" w:lineRule="auto"/>
              <w:jc w:val="center"/>
              <w:rPr>
                <w:sz w:val="15"/>
                <w:szCs w:val="15"/>
              </w:rPr>
            </w:pPr>
          </w:p>
        </w:tc>
      </w:tr>
    </w:tbl>
    <w:p w:rsidR="00D54D2A" w:rsidRPr="007E43C2" w:rsidRDefault="00D54D2A" w:rsidP="00D54D2A">
      <w:pPr>
        <w:spacing w:before="60" w:after="60" w:line="252" w:lineRule="auto"/>
        <w:ind w:firstLine="284"/>
        <w:rPr>
          <w:sz w:val="15"/>
          <w:szCs w:val="15"/>
          <w:lang w:val="en-US"/>
        </w:rPr>
      </w:pPr>
      <w:r w:rsidRPr="007E43C2">
        <w:rPr>
          <w:sz w:val="15"/>
          <w:szCs w:val="15"/>
        </w:rPr>
        <w:t xml:space="preserve">*) </w:t>
      </w:r>
      <w:r w:rsidRPr="007E43C2">
        <w:rPr>
          <w:sz w:val="15"/>
          <w:szCs w:val="15"/>
          <w:lang w:val="en-US"/>
        </w:rPr>
        <w:t>882000,00</w:t>
      </w:r>
      <w:r w:rsidRPr="007E43C2">
        <w:rPr>
          <w:sz w:val="15"/>
          <w:szCs w:val="15"/>
        </w:rPr>
        <w:t xml:space="preserve"> = (</w:t>
      </w:r>
      <w:r w:rsidRPr="007E43C2">
        <w:rPr>
          <w:sz w:val="15"/>
          <w:szCs w:val="15"/>
          <w:lang w:val="en-US"/>
        </w:rPr>
        <w:t>8535</w:t>
      </w:r>
      <w:r w:rsidRPr="007E43C2">
        <w:rPr>
          <w:sz w:val="15"/>
          <w:szCs w:val="15"/>
        </w:rPr>
        <w:t>00,00</w:t>
      </w:r>
      <w:r w:rsidRPr="007E43C2">
        <w:rPr>
          <w:sz w:val="15"/>
          <w:szCs w:val="15"/>
          <w:lang w:val="en-US"/>
        </w:rPr>
        <w:t xml:space="preserve"> </w:t>
      </w:r>
      <w:r w:rsidRPr="007E43C2">
        <w:rPr>
          <w:sz w:val="15"/>
          <w:szCs w:val="15"/>
        </w:rPr>
        <w:t xml:space="preserve">* 8,00 + </w:t>
      </w:r>
      <w:r w:rsidRPr="007E43C2">
        <w:rPr>
          <w:sz w:val="15"/>
          <w:szCs w:val="15"/>
          <w:lang w:val="en-US"/>
        </w:rPr>
        <w:t>920</w:t>
      </w:r>
      <w:r w:rsidRPr="007E43C2">
        <w:rPr>
          <w:sz w:val="15"/>
          <w:szCs w:val="15"/>
        </w:rPr>
        <w:t>000,00 * 6,00) / (8,00 + 6,00)</w:t>
      </w:r>
    </w:p>
    <w:p w:rsidR="00D54D2A" w:rsidRPr="007E43C2" w:rsidRDefault="00D54D2A" w:rsidP="00D54D2A">
      <w:pPr>
        <w:ind w:firstLine="284"/>
        <w:rPr>
          <w:sz w:val="15"/>
          <w:szCs w:val="15"/>
        </w:rPr>
      </w:pPr>
      <w:r w:rsidRPr="007E43C2">
        <w:rPr>
          <w:sz w:val="15"/>
          <w:szCs w:val="15"/>
        </w:rPr>
        <w:t>Если в день регистрации (на 15 число отчетного месяца) приобретение товаров не производилось, то в форме приводятся данные о цене, по которой производилось приобретение материалов в ближайший к нему период.</w:t>
      </w:r>
    </w:p>
    <w:p w:rsidR="00D54D2A" w:rsidRPr="007E43C2" w:rsidRDefault="00D54D2A" w:rsidP="00D54D2A">
      <w:pPr>
        <w:tabs>
          <w:tab w:val="num" w:pos="0"/>
        </w:tabs>
        <w:ind w:firstLine="284"/>
        <w:jc w:val="both"/>
        <w:rPr>
          <w:sz w:val="15"/>
          <w:szCs w:val="15"/>
        </w:rPr>
      </w:pPr>
      <w:r w:rsidRPr="007E43C2">
        <w:rPr>
          <w:sz w:val="15"/>
          <w:szCs w:val="15"/>
        </w:rPr>
        <w:t>Данные проставляются в сумах за указанную единицу измерения с двумя десятичными знаками после запятой.</w:t>
      </w:r>
    </w:p>
    <w:p w:rsidR="00D54D2A" w:rsidRPr="007E43C2" w:rsidRDefault="00D54D2A" w:rsidP="00D54D2A">
      <w:pPr>
        <w:tabs>
          <w:tab w:val="left" w:pos="284"/>
        </w:tabs>
        <w:ind w:firstLine="284"/>
        <w:jc w:val="both"/>
        <w:rPr>
          <w:sz w:val="15"/>
          <w:szCs w:val="15"/>
        </w:rPr>
      </w:pPr>
      <w:r w:rsidRPr="007E43C2">
        <w:rPr>
          <w:sz w:val="15"/>
          <w:szCs w:val="15"/>
        </w:rPr>
        <w:t>При приобретении строительных материалов по бартеру или взаиморасчету отчитывающаяся организация в графе 6 должна проставить расчетную цену с включением снабженческо-сбытовых затрат и транспортных расходов (цена рассчитывается исходя из стоимости и количества товара, полученного взамен), в графе 4 – указать количество, в графе 5 – указать стоимость приобретенного материала.</w:t>
      </w:r>
    </w:p>
    <w:p w:rsidR="00D54D2A" w:rsidRPr="007E43C2" w:rsidRDefault="00D54D2A" w:rsidP="00D54D2A">
      <w:pPr>
        <w:tabs>
          <w:tab w:val="left" w:pos="284"/>
        </w:tabs>
        <w:ind w:firstLine="284"/>
        <w:jc w:val="both"/>
        <w:rPr>
          <w:sz w:val="15"/>
          <w:szCs w:val="15"/>
        </w:rPr>
      </w:pPr>
      <w:r w:rsidRPr="007E43C2">
        <w:rPr>
          <w:sz w:val="15"/>
          <w:szCs w:val="15"/>
        </w:rPr>
        <w:t>В графе 7 указываются причины изменения цены в отчетном месяце по сравнению с ценой предыдущего приобретения по наблюдаемым видам материалов</w:t>
      </w:r>
      <w:r w:rsidRPr="007E43C2">
        <w:rPr>
          <w:sz w:val="15"/>
          <w:szCs w:val="15"/>
          <w:lang w:val="uz-Cyrl-UZ"/>
        </w:rPr>
        <w:t>.</w:t>
      </w:r>
    </w:p>
    <w:p w:rsidR="00D54D2A" w:rsidRPr="007E43C2" w:rsidRDefault="00D54D2A" w:rsidP="00D54D2A">
      <w:pPr>
        <w:pStyle w:val="1"/>
        <w:spacing w:line="360" w:lineRule="auto"/>
        <w:rPr>
          <w:b/>
          <w:sz w:val="17"/>
          <w:lang w:val="en-US"/>
        </w:rPr>
      </w:pPr>
      <w:r w:rsidRPr="007E43C2">
        <w:rPr>
          <w:b/>
          <w:sz w:val="16"/>
          <w:szCs w:val="16"/>
          <w:lang w:val="uz-Latn-UZ"/>
        </w:rPr>
        <w:lastRenderedPageBreak/>
        <w:t xml:space="preserve">3-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widowControl w:val="0"/>
        <w:ind w:firstLine="284"/>
        <w:jc w:val="both"/>
        <w:rPr>
          <w:sz w:val="16"/>
          <w:szCs w:val="16"/>
          <w:lang w:val="uz-Cyrl-UZ"/>
        </w:rPr>
      </w:pPr>
      <w:r w:rsidRPr="007E43C2">
        <w:rPr>
          <w:sz w:val="16"/>
          <w:szCs w:val="16"/>
          <w:lang w:val="uz-Cyrl-UZ"/>
        </w:rPr>
        <w:t xml:space="preserve">Avtomobil transportida yukni tashishning ishbay va vaqtbay tariflarini kuzatishdan asosiy maqsad tariflar indeksini hisoblash, ya’ni faqat yuk tashish uchun belgilangan tariflarning o‘zgarish darajasini, bu davrda tashilgan yuklar tuzilmasida, tashish masofasida, yuk tashishda foydalanilayotgan yuk avtomobillarining turlari </w:t>
      </w:r>
      <w:r w:rsidRPr="007E43C2">
        <w:rPr>
          <w:sz w:val="16"/>
          <w:szCs w:val="16"/>
          <w:lang w:val="uz-Cyrl-UZ"/>
        </w:rPr>
        <w:br/>
        <w:t>va rusumlarida sodir bo‘lgan o‘zgarishlarni hisobga olmagan holda, aniqlashdir.</w:t>
      </w:r>
    </w:p>
    <w:p w:rsidR="00D54D2A" w:rsidRPr="007E43C2" w:rsidRDefault="00D54D2A" w:rsidP="00D54D2A">
      <w:pPr>
        <w:widowControl w:val="0"/>
        <w:tabs>
          <w:tab w:val="left" w:pos="851"/>
        </w:tabs>
        <w:ind w:firstLine="284"/>
        <w:jc w:val="both"/>
        <w:rPr>
          <w:sz w:val="16"/>
          <w:szCs w:val="16"/>
          <w:lang w:val="uz-Cyrl-UZ"/>
        </w:rPr>
      </w:pPr>
      <w:r w:rsidRPr="007E43C2">
        <w:rPr>
          <w:sz w:val="16"/>
          <w:szCs w:val="16"/>
          <w:lang w:val="uz-Cyrl-UZ"/>
        </w:rPr>
        <w:t xml:space="preserve">Ushbu shaklni to‘ldirishda har bir qatnov turi bo‘yicha taqqoslanayotgan ikki tarifning qiyosiyligini ta’minlashga e’tibor berish lozim. Tarif deganda muayyan yukning 1 tonnasini ma’lum turdagi avtomobilda belgilangan masofaga tashish qiymati tushuniladi. Yuk avtomobillari faoliyatining ishbay tarifida kuzatilayotgan tariflarning qiyosiyligini ta’minlash uchun ular, eng avvalo, tashilayotgan yukning nomi, yukni tashish uchun foydalanilayotgan avtomobilning turi va yuk tashilayotgan oraliq masofa nuqtai nazaridan bir xil bo‘lishi lozim. Mazkur shartlarni bajarish uchun har bir qatnov turi bo‘yicha tashish hajmiga ko‘ra eng ommaviy yuk (tonna hisobida) tanlab olinadi va uning nomi </w:t>
      </w:r>
      <w:r w:rsidRPr="007E43C2">
        <w:rPr>
          <w:sz w:val="16"/>
          <w:szCs w:val="16"/>
          <w:lang w:val="uz-Cyrl-UZ"/>
        </w:rPr>
        <w:br/>
        <w:t>3- ustunga kiritiladi. So‘ngra keyingi 4 ustunda tanlangan yukni tashishda eng ko‘p foydalaniladigan avtomobil turi ko‘rsatiladi.</w:t>
      </w:r>
    </w:p>
    <w:p w:rsidR="00D54D2A" w:rsidRPr="007E43C2" w:rsidRDefault="00D54D2A" w:rsidP="00D54D2A">
      <w:pPr>
        <w:ind w:firstLine="284"/>
        <w:jc w:val="both"/>
        <w:rPr>
          <w:sz w:val="16"/>
          <w:szCs w:val="16"/>
          <w:lang w:val="en-US"/>
        </w:rPr>
      </w:pPr>
      <w:r w:rsidRPr="007E43C2">
        <w:rPr>
          <w:sz w:val="16"/>
          <w:szCs w:val="16"/>
          <w:lang w:val="uz-Cyrl-UZ"/>
        </w:rPr>
        <w:t>Avtomobil transporti tashkiloti oyning 15-</w:t>
      </w:r>
      <w:r w:rsidRPr="007E43C2">
        <w:rPr>
          <w:sz w:val="16"/>
          <w:szCs w:val="16"/>
          <w:lang w:val="en-US"/>
        </w:rPr>
        <w:t>sana</w:t>
      </w:r>
      <w:r w:rsidRPr="007E43C2">
        <w:rPr>
          <w:sz w:val="16"/>
          <w:szCs w:val="16"/>
          <w:lang w:val="uz-Cyrl-UZ"/>
        </w:rPr>
        <w:t xml:space="preserve"> holatiga ko‘ra 6-, 7- ustunlarni </w:t>
      </w:r>
      <w:r w:rsidRPr="007E43C2">
        <w:rPr>
          <w:sz w:val="16"/>
          <w:szCs w:val="16"/>
          <w:lang w:val="en-US"/>
        </w:rPr>
        <w:t>(</w:t>
      </w:r>
      <w:r w:rsidRPr="007E43C2">
        <w:rPr>
          <w:sz w:val="16"/>
          <w:szCs w:val="16"/>
          <w:lang w:val="uz-Cyrl-UZ"/>
        </w:rPr>
        <w:t>ma’lumotlar verguldan keyin ikkita belgi aniqlik</w:t>
      </w:r>
      <w:r w:rsidRPr="007E43C2">
        <w:rPr>
          <w:sz w:val="16"/>
          <w:szCs w:val="16"/>
          <w:lang w:val="en-US"/>
        </w:rPr>
        <w:t>da</w:t>
      </w:r>
      <w:r w:rsidRPr="007E43C2">
        <w:rPr>
          <w:sz w:val="16"/>
          <w:szCs w:val="16"/>
          <w:lang w:val="uz-Cyrl-UZ"/>
        </w:rPr>
        <w:t xml:space="preserve"> k</w:t>
      </w:r>
      <w:r w:rsidRPr="007E43C2">
        <w:rPr>
          <w:sz w:val="16"/>
          <w:szCs w:val="16"/>
          <w:lang w:val="en-US"/>
        </w:rPr>
        <w:t>i</w:t>
      </w:r>
      <w:r w:rsidRPr="007E43C2">
        <w:rPr>
          <w:sz w:val="16"/>
          <w:szCs w:val="16"/>
          <w:lang w:val="uz-Cyrl-UZ"/>
        </w:rPr>
        <w:t>tiriladi</w:t>
      </w:r>
      <w:r w:rsidRPr="007E43C2">
        <w:rPr>
          <w:sz w:val="16"/>
          <w:szCs w:val="16"/>
          <w:lang w:val="en-US"/>
        </w:rPr>
        <w:t>) t</w:t>
      </w:r>
      <w:r w:rsidRPr="007E43C2">
        <w:rPr>
          <w:sz w:val="16"/>
          <w:szCs w:val="16"/>
          <w:lang w:val="uz-Cyrl-UZ"/>
        </w:rPr>
        <w:t xml:space="preserve">o‘ldiradi. Yuklarni tashish tarifi qo‘shilgan qiymat solig‘i (QQS)siz ko‘rsatilishi </w:t>
      </w:r>
      <w:r w:rsidRPr="007E43C2">
        <w:rPr>
          <w:sz w:val="16"/>
          <w:szCs w:val="16"/>
          <w:lang w:val="en-US"/>
        </w:rPr>
        <w:br/>
      </w:r>
      <w:r w:rsidRPr="007E43C2">
        <w:rPr>
          <w:sz w:val="16"/>
          <w:szCs w:val="16"/>
          <w:lang w:val="uz-Cyrl-UZ"/>
        </w:rPr>
        <w:t xml:space="preserve">lozim. </w:t>
      </w:r>
    </w:p>
    <w:p w:rsidR="00D54D2A" w:rsidRPr="007E43C2" w:rsidRDefault="00D54D2A" w:rsidP="00D54D2A">
      <w:pPr>
        <w:ind w:firstLine="284"/>
        <w:jc w:val="both"/>
        <w:rPr>
          <w:sz w:val="16"/>
          <w:szCs w:val="16"/>
          <w:lang w:val="uz-Cyrl-UZ"/>
        </w:rPr>
      </w:pPr>
      <w:r w:rsidRPr="007E43C2">
        <w:rPr>
          <w:sz w:val="16"/>
          <w:szCs w:val="16"/>
          <w:lang w:val="uz-Cyrl-UZ"/>
        </w:rPr>
        <w:t>301-</w:t>
      </w:r>
      <w:r w:rsidRPr="007E43C2">
        <w:rPr>
          <w:sz w:val="16"/>
          <w:szCs w:val="16"/>
          <w:lang w:val="en-US"/>
        </w:rPr>
        <w:t> </w:t>
      </w:r>
      <w:r w:rsidRPr="007E43C2">
        <w:rPr>
          <w:sz w:val="16"/>
          <w:szCs w:val="16"/>
          <w:lang w:val="uz-Cyrl-UZ"/>
        </w:rPr>
        <w:t xml:space="preserve">satrda xalqaro va shaharlararo qatnovda (50 km dan ortiq masofa) </w:t>
      </w:r>
      <w:r w:rsidRPr="007E43C2">
        <w:rPr>
          <w:sz w:val="16"/>
          <w:szCs w:val="16"/>
          <w:lang w:val="uz-Latn-UZ"/>
        </w:rPr>
        <w:t xml:space="preserve">eng ommaviy yukning bir tonnasini bir km.ga tashish ishbay tarifi </w:t>
      </w:r>
      <w:r w:rsidRPr="007E43C2">
        <w:rPr>
          <w:sz w:val="16"/>
          <w:szCs w:val="16"/>
          <w:lang w:val="uz-Cyrl-UZ"/>
        </w:rPr>
        <w:t xml:space="preserve">kuzatiladi. 302- satrda shahar ichidagi (shahar atrofi)dagi qatnovda (50 km gacha bo‘lgan masofa) </w:t>
      </w:r>
      <w:r w:rsidRPr="007E43C2">
        <w:rPr>
          <w:sz w:val="16"/>
          <w:szCs w:val="16"/>
          <w:lang w:val="uz-Latn-UZ"/>
        </w:rPr>
        <w:t>eng ommaviy yukning bir tonnasini bir km.ga tashish</w:t>
      </w:r>
      <w:r w:rsidRPr="007E43C2">
        <w:rPr>
          <w:sz w:val="16"/>
          <w:szCs w:val="16"/>
          <w:lang w:val="uz-Cyrl-UZ"/>
        </w:rPr>
        <w:t xml:space="preserve"> </w:t>
      </w:r>
      <w:r w:rsidRPr="007E43C2">
        <w:rPr>
          <w:sz w:val="16"/>
          <w:szCs w:val="16"/>
          <w:lang w:val="uz-Latn-UZ"/>
        </w:rPr>
        <w:t xml:space="preserve">ishbay </w:t>
      </w:r>
      <w:r w:rsidRPr="007E43C2">
        <w:rPr>
          <w:sz w:val="16"/>
          <w:szCs w:val="16"/>
          <w:lang w:val="uz-Cyrl-UZ"/>
        </w:rPr>
        <w:t>tarifi kuzatiladi.</w:t>
      </w:r>
    </w:p>
    <w:p w:rsidR="00D54D2A" w:rsidRPr="007E43C2" w:rsidRDefault="00D54D2A" w:rsidP="00D54D2A">
      <w:pPr>
        <w:pStyle w:val="afc"/>
        <w:ind w:left="0" w:firstLine="284"/>
        <w:jc w:val="both"/>
        <w:rPr>
          <w:sz w:val="16"/>
          <w:szCs w:val="16"/>
          <w:lang w:val="uz-Cyrl-UZ"/>
        </w:rPr>
      </w:pPr>
      <w:r w:rsidRPr="007E43C2">
        <w:rPr>
          <w:sz w:val="16"/>
          <w:szCs w:val="16"/>
          <w:lang w:val="uz-Cyrl-UZ"/>
        </w:rPr>
        <w:t>Agar korxona yuk avtomobilining bir soatlik ish tarifini ko‘rsatayotgan bo'lsa, mos ravishda 303 va 304- satrlarni to‘ldirishi, 4-ustunda avtomobilning turi va markasini ko‘rsatishingiz kerak.</w:t>
      </w:r>
    </w:p>
    <w:p w:rsidR="00D54D2A" w:rsidRPr="007E43C2" w:rsidRDefault="00D54D2A" w:rsidP="00D54D2A">
      <w:pPr>
        <w:ind w:firstLine="284"/>
        <w:jc w:val="both"/>
        <w:rPr>
          <w:sz w:val="16"/>
          <w:szCs w:val="16"/>
          <w:lang w:val="en-US"/>
        </w:rPr>
      </w:pPr>
      <w:r w:rsidRPr="007E43C2">
        <w:rPr>
          <w:sz w:val="16"/>
          <w:szCs w:val="16"/>
          <w:lang w:val="en-US"/>
        </w:rPr>
        <w:t>8- ustunda tariflarning o‘zgarishi sabablari ko‘rsatiladi.</w:t>
      </w:r>
    </w:p>
    <w:p w:rsidR="00D54D2A" w:rsidRPr="007E43C2" w:rsidRDefault="00D54D2A" w:rsidP="00D54D2A">
      <w:pPr>
        <w:pStyle w:val="1"/>
        <w:spacing w:before="60" w:after="60"/>
        <w:rPr>
          <w:b/>
          <w:sz w:val="16"/>
          <w:szCs w:val="16"/>
          <w:lang w:val="en-US"/>
        </w:rPr>
      </w:pPr>
      <w:r w:rsidRPr="007E43C2">
        <w:rPr>
          <w:b/>
          <w:sz w:val="16"/>
          <w:szCs w:val="16"/>
          <w:lang w:val="uz-Latn-UZ"/>
        </w:rPr>
        <w:t xml:space="preserve">4-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tabs>
          <w:tab w:val="left" w:pos="0"/>
        </w:tabs>
        <w:ind w:firstLine="284"/>
        <w:jc w:val="both"/>
        <w:rPr>
          <w:sz w:val="16"/>
          <w:szCs w:val="16"/>
          <w:lang w:val="uz-Cyrl-UZ"/>
        </w:rPr>
      </w:pPr>
      <w:r w:rsidRPr="007E43C2">
        <w:rPr>
          <w:sz w:val="16"/>
          <w:szCs w:val="16"/>
          <w:lang w:val="uz-Cyrl-UZ"/>
        </w:rPr>
        <w:t>Temir yo‘l transportida yo‘lovchi tashish tariflarini kuzatishdan asosiy maqsad tariflar indeksini hisoblash, ya’ni yo‘lovchi tashish uchun belgilangan (tasdiqlangan, kelishilgan va b.) tariflarning o‘zgarish darajasini (bu davrda yo‘lovchi tashish tuzilmasida sodir bo‘lgan o‘zgarishlarni hisobga olmagan holda) aniqlashdir.</w:t>
      </w:r>
    </w:p>
    <w:p w:rsidR="00D54D2A" w:rsidRPr="007E43C2" w:rsidRDefault="00D54D2A" w:rsidP="00D54D2A">
      <w:pPr>
        <w:tabs>
          <w:tab w:val="left" w:pos="0"/>
        </w:tabs>
        <w:ind w:firstLine="284"/>
        <w:jc w:val="both"/>
        <w:rPr>
          <w:sz w:val="16"/>
          <w:szCs w:val="16"/>
          <w:lang w:val="uz-Cyrl-UZ"/>
        </w:rPr>
      </w:pPr>
      <w:r w:rsidRPr="007E43C2">
        <w:rPr>
          <w:sz w:val="16"/>
          <w:szCs w:val="16"/>
          <w:lang w:val="uz-Cyrl-UZ"/>
        </w:rPr>
        <w:t>Ushbu bobni to‘ldirishda har bir tanlangan yo‘nalish turi bo‘yicha taqqoslanayotgan ikki yo‘lovchi tashish tarifining qiyosiyligini ta’minlash uchun tanlangan yo‘nalish nomi, uning raqami (xususiyati), (4- ustunga –sharq, kechki yoki raqami № 379), harakatlanuvchi tarkibdagi vagonning turi (5- ustunga – plastkart, kupe, umumiy) nuqtai nazaridan ta’minlashga e’tibor berish lozim. Mazkur shartlarni bajarish uchun har bir aloqa turi bo‘yicha temir yo‘lda tashish hajmiga ko‘ra eng ommaviy vakillar tanlab olinadi va uning nomi 3- ustunga kiritiladi.</w:t>
      </w:r>
    </w:p>
    <w:p w:rsidR="00D54D2A" w:rsidRPr="007E43C2" w:rsidRDefault="00D54D2A" w:rsidP="00D54D2A">
      <w:pPr>
        <w:tabs>
          <w:tab w:val="left" w:pos="0"/>
        </w:tabs>
        <w:ind w:firstLine="284"/>
        <w:jc w:val="both"/>
        <w:rPr>
          <w:sz w:val="16"/>
          <w:szCs w:val="16"/>
          <w:lang w:val="en-US"/>
        </w:rPr>
      </w:pPr>
      <w:r w:rsidRPr="007E43C2">
        <w:rPr>
          <w:sz w:val="16"/>
          <w:szCs w:val="16"/>
          <w:lang w:val="uz-Cyrl-UZ"/>
        </w:rPr>
        <w:t>Korxona 6-, 7- ustunlar ma’lumotlarini oyning 15-</w:t>
      </w:r>
      <w:r w:rsidRPr="007E43C2">
        <w:rPr>
          <w:sz w:val="16"/>
          <w:szCs w:val="16"/>
          <w:lang w:val="en-US"/>
        </w:rPr>
        <w:t>sana</w:t>
      </w:r>
      <w:r w:rsidRPr="007E43C2">
        <w:rPr>
          <w:sz w:val="16"/>
          <w:szCs w:val="16"/>
          <w:lang w:val="uz-Cyrl-UZ"/>
        </w:rPr>
        <w:t xml:space="preserve"> holatiga ko‘ra (ma’lumotlar verguldan keyin ikkita belgi aniqlikda kitiriladi) to‘ldiradi. Yo‘lovchi </w:t>
      </w:r>
      <w:r w:rsidRPr="007E43C2">
        <w:rPr>
          <w:sz w:val="16"/>
          <w:szCs w:val="16"/>
          <w:lang w:val="en-US"/>
        </w:rPr>
        <w:t>tashish tarif</w:t>
      </w:r>
      <w:r w:rsidRPr="007E43C2">
        <w:rPr>
          <w:sz w:val="16"/>
          <w:szCs w:val="16"/>
          <w:lang w:val="uz-Cyrl-UZ"/>
        </w:rPr>
        <w:t>lar</w:t>
      </w:r>
      <w:r w:rsidRPr="007E43C2">
        <w:rPr>
          <w:sz w:val="16"/>
          <w:szCs w:val="16"/>
          <w:lang w:val="en-US"/>
        </w:rPr>
        <w:t>i qo‘shilgan qiymat solig‘i (QQS), aksiz va boshqalarsiz ko‘rsatilishi lozim.</w:t>
      </w:r>
    </w:p>
    <w:p w:rsidR="00D54D2A" w:rsidRPr="007E43C2" w:rsidRDefault="00D54D2A" w:rsidP="00D54D2A">
      <w:pPr>
        <w:pStyle w:val="afc"/>
        <w:tabs>
          <w:tab w:val="left" w:pos="0"/>
        </w:tabs>
        <w:ind w:left="0" w:firstLine="284"/>
        <w:jc w:val="both"/>
        <w:rPr>
          <w:sz w:val="16"/>
          <w:szCs w:val="16"/>
          <w:lang w:val="en-US"/>
        </w:rPr>
      </w:pPr>
      <w:r w:rsidRPr="007E43C2">
        <w:rPr>
          <w:sz w:val="16"/>
          <w:szCs w:val="16"/>
          <w:lang w:val="uz-Cyrl-UZ"/>
        </w:rPr>
        <w:t>8</w:t>
      </w:r>
      <w:r w:rsidRPr="007E43C2">
        <w:rPr>
          <w:sz w:val="16"/>
          <w:szCs w:val="16"/>
          <w:lang w:val="en-US"/>
        </w:rPr>
        <w:t xml:space="preserve">- ustunda </w:t>
      </w:r>
      <w:r w:rsidRPr="007E43C2">
        <w:rPr>
          <w:sz w:val="16"/>
          <w:szCs w:val="16"/>
          <w:lang w:val="uz-Cyrl-UZ"/>
        </w:rPr>
        <w:t>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1"/>
        <w:spacing w:before="120" w:after="60"/>
        <w:rPr>
          <w:b/>
          <w:sz w:val="16"/>
          <w:szCs w:val="16"/>
          <w:lang w:val="en-US"/>
        </w:rPr>
      </w:pPr>
      <w:r w:rsidRPr="007E43C2">
        <w:rPr>
          <w:b/>
          <w:sz w:val="16"/>
          <w:szCs w:val="16"/>
          <w:lang w:val="uz-Cyrl-UZ"/>
        </w:rPr>
        <w:t>5</w:t>
      </w:r>
      <w:r w:rsidRPr="007E43C2">
        <w:rPr>
          <w:b/>
          <w:sz w:val="16"/>
          <w:szCs w:val="16"/>
          <w:lang w:val="uz-Latn-UZ"/>
        </w:rPr>
        <w:t xml:space="preserve">-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pStyle w:val="afc"/>
        <w:ind w:left="0" w:firstLine="284"/>
        <w:jc w:val="both"/>
        <w:rPr>
          <w:sz w:val="16"/>
          <w:szCs w:val="16"/>
          <w:lang w:val="uz-Cyrl-UZ"/>
        </w:rPr>
      </w:pPr>
      <w:r w:rsidRPr="007E43C2">
        <w:rPr>
          <w:sz w:val="16"/>
          <w:szCs w:val="16"/>
          <w:lang w:val="uz-Cyrl-UZ"/>
        </w:rPr>
        <w:t>Bir tonna yukni temir yo‘l transportida tashish tariflarini kuzatishdan asosiy maqsad tariflar indeksini hisoblash, ya’ni yuk tashish uchun belgilangan (tasdiqlangan, kelishilgan va b.) tariflarning o‘zgarish darajasini (bu davrda tashilgan yuklar tuzilmasida sodir bo‘lgan o‘zgarishlarni hisobga olmagan holda) aniqlashdir. Tariflar indeksini hisoblashda yuqorida zikr etilgan belgilar (yuk turi, yukni tashish masofasi, tanlab olingan yukni jo‘natish miqdori, harakatlanuvchi tarkibning turi va mansubligi)dan tashqari, imkoniyatga qarab, tariflarning quyidagi belgilar bo‘yicha o‘zgarmasligini ham ta’minlash zarur: yetkazib berish tezligi, belgilangan manzil, harakatlanuvchi tarkibning yuk ko‘tarish qobiliyatidan foydalanish darajasi va b.</w:t>
      </w:r>
    </w:p>
    <w:p w:rsidR="00D54D2A" w:rsidRPr="007E43C2" w:rsidRDefault="00D54D2A" w:rsidP="00D54D2A">
      <w:pPr>
        <w:tabs>
          <w:tab w:val="left" w:pos="284"/>
        </w:tabs>
        <w:ind w:firstLine="284"/>
        <w:jc w:val="both"/>
        <w:rPr>
          <w:sz w:val="16"/>
          <w:szCs w:val="16"/>
          <w:lang w:val="uz-Cyrl-UZ"/>
        </w:rPr>
      </w:pPr>
      <w:r w:rsidRPr="007E43C2">
        <w:rPr>
          <w:sz w:val="16"/>
          <w:szCs w:val="16"/>
          <w:lang w:val="uz-Cyrl-UZ"/>
        </w:rPr>
        <w:t>Har bir aloqa turi bo‘yicha taqqoslanayotgan ikki yuk tashish tarifining qiyosiyligini tashiluvchi yuk nomi, uni tashish masofasi, jo‘natish miqdori, harakatlanuvchi tarkibning turi va mansubligi nuqtai nazaridan ta’minlashga e’tibor berish lozim. Mazkur shartlarni bajarish uchun har bir yo’nalish turi (3- ustun) bo‘yicha temir yo‘lda tashish hajmiga ko‘ra eng ommaviy vakil yuk (tonna hisobida) tanlab olinadi va uning nomi 4- ustunga kiritiladi. Tanlab olingan yuk uchun uni tashishda qo‘llanilgan harakatlanuvchi tarkibning turi va mansubligini 5- ustunga (masalan, DATK umumiy parkining universal vagonlari; korxonalarga tegishli maxsus vagonlar; sisternalar; tashkilotlar tomonidan ijaraga olingan harakatlanuvchi tarkiblar va h.k.) hamda vagonlab jo‘natishning (tonna hisobida) eng ko‘p tarqalgan bir martalik miqdorini 6- ustunda (masalan, 55 tonna, 65 tonna yoki boshqa tonna miqdori) ko‘rsatishi, bir tonna yukni tashish qiymati  shundan kelib chiqib belgilanishi lozim.</w:t>
      </w:r>
    </w:p>
    <w:p w:rsidR="00D54D2A" w:rsidRPr="007E43C2" w:rsidRDefault="00D54D2A" w:rsidP="00D54D2A">
      <w:pPr>
        <w:tabs>
          <w:tab w:val="left" w:pos="284"/>
        </w:tabs>
        <w:ind w:firstLine="284"/>
        <w:jc w:val="both"/>
        <w:rPr>
          <w:spacing w:val="-2"/>
          <w:sz w:val="16"/>
          <w:szCs w:val="16"/>
          <w:lang w:val="uz-Cyrl-UZ"/>
        </w:rPr>
      </w:pPr>
      <w:r w:rsidRPr="007E43C2">
        <w:rPr>
          <w:spacing w:val="-2"/>
          <w:sz w:val="16"/>
          <w:szCs w:val="16"/>
          <w:lang w:val="uz-Cyrl-UZ"/>
        </w:rPr>
        <w:t>Korxona 7-, 8- ustunlarni oyning 15-</w:t>
      </w:r>
      <w:r w:rsidRPr="007E43C2">
        <w:rPr>
          <w:spacing w:val="-2"/>
          <w:sz w:val="16"/>
          <w:szCs w:val="16"/>
          <w:lang w:val="en-US"/>
        </w:rPr>
        <w:t>sana</w:t>
      </w:r>
      <w:r w:rsidRPr="007E43C2">
        <w:rPr>
          <w:spacing w:val="-2"/>
          <w:sz w:val="16"/>
          <w:szCs w:val="16"/>
          <w:lang w:val="uz-Cyrl-UZ"/>
        </w:rPr>
        <w:t xml:space="preserve"> holatiga ko‘ra (</w:t>
      </w:r>
      <w:r w:rsidRPr="007E43C2">
        <w:rPr>
          <w:sz w:val="16"/>
          <w:szCs w:val="16"/>
          <w:lang w:val="uz-Cyrl-UZ"/>
        </w:rPr>
        <w:t>ma’lumotlar verguldan keyin ikkita belgi aniqlik</w:t>
      </w:r>
      <w:r w:rsidRPr="007E43C2">
        <w:rPr>
          <w:sz w:val="16"/>
          <w:szCs w:val="16"/>
          <w:lang w:val="en-US"/>
        </w:rPr>
        <w:t>da</w:t>
      </w:r>
      <w:r w:rsidRPr="007E43C2">
        <w:rPr>
          <w:sz w:val="16"/>
          <w:szCs w:val="16"/>
          <w:lang w:val="uz-Cyrl-UZ"/>
        </w:rPr>
        <w:t xml:space="preserve"> k</w:t>
      </w:r>
      <w:r w:rsidRPr="007E43C2">
        <w:rPr>
          <w:sz w:val="16"/>
          <w:szCs w:val="16"/>
          <w:lang w:val="en-US"/>
        </w:rPr>
        <w:t>i</w:t>
      </w:r>
      <w:r w:rsidRPr="007E43C2">
        <w:rPr>
          <w:sz w:val="16"/>
          <w:szCs w:val="16"/>
          <w:lang w:val="uz-Cyrl-UZ"/>
        </w:rPr>
        <w:t>tiriladi</w:t>
      </w:r>
      <w:r w:rsidRPr="007E43C2">
        <w:rPr>
          <w:spacing w:val="-2"/>
          <w:sz w:val="16"/>
          <w:szCs w:val="16"/>
          <w:lang w:val="uz-Cyrl-UZ"/>
        </w:rPr>
        <w:t>) to‘ldiradi. Yuk tashish tariflari qo‘shilgan qiymat solig‘i (QQS), aksiz va boshqalarsiz ko‘rsatilishi lozim.</w:t>
      </w:r>
    </w:p>
    <w:p w:rsidR="00D54D2A" w:rsidRPr="007E43C2" w:rsidRDefault="00D54D2A" w:rsidP="00D54D2A">
      <w:pPr>
        <w:tabs>
          <w:tab w:val="num" w:pos="0"/>
          <w:tab w:val="left" w:pos="284"/>
        </w:tabs>
        <w:ind w:firstLine="284"/>
        <w:jc w:val="both"/>
        <w:rPr>
          <w:sz w:val="16"/>
          <w:szCs w:val="16"/>
          <w:lang w:val="uz-Cyrl-UZ"/>
        </w:rPr>
      </w:pPr>
      <w:r w:rsidRPr="007E43C2">
        <w:rPr>
          <w:sz w:val="16"/>
          <w:szCs w:val="16"/>
          <w:lang w:val="en-US"/>
        </w:rPr>
        <w:t xml:space="preserve">9- ustunda </w:t>
      </w:r>
      <w:r w:rsidRPr="007E43C2">
        <w:rPr>
          <w:sz w:val="16"/>
          <w:szCs w:val="16"/>
          <w:lang w:val="uz-Cyrl-UZ"/>
        </w:rPr>
        <w:t>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afc"/>
        <w:spacing w:line="360" w:lineRule="auto"/>
        <w:ind w:left="0"/>
        <w:jc w:val="center"/>
        <w:rPr>
          <w:b/>
          <w:sz w:val="16"/>
          <w:szCs w:val="16"/>
        </w:rPr>
      </w:pPr>
      <w:r w:rsidRPr="007E43C2">
        <w:rPr>
          <w:b/>
          <w:sz w:val="15"/>
          <w:szCs w:val="15"/>
        </w:rPr>
        <w:lastRenderedPageBreak/>
        <w:t xml:space="preserve">РАЗЪЯСНЕНИЯ ПО ЗАПОЛНЕНИЮ </w:t>
      </w:r>
      <w:r w:rsidRPr="007E43C2">
        <w:rPr>
          <w:b/>
          <w:sz w:val="16"/>
          <w:szCs w:val="16"/>
          <w:lang w:val="uz-Latn-UZ"/>
        </w:rPr>
        <w:t xml:space="preserve">ГЛАВА </w:t>
      </w:r>
      <w:r w:rsidRPr="007E43C2">
        <w:rPr>
          <w:b/>
          <w:sz w:val="16"/>
          <w:szCs w:val="16"/>
        </w:rPr>
        <w:t>3</w:t>
      </w:r>
    </w:p>
    <w:p w:rsidR="00D54D2A" w:rsidRPr="007E43C2" w:rsidRDefault="00D54D2A" w:rsidP="00D54D2A">
      <w:pPr>
        <w:tabs>
          <w:tab w:val="left" w:pos="284"/>
        </w:tabs>
        <w:ind w:firstLine="284"/>
        <w:jc w:val="both"/>
        <w:rPr>
          <w:sz w:val="16"/>
          <w:szCs w:val="16"/>
          <w:lang w:val="uz-Cyrl-UZ"/>
        </w:rPr>
      </w:pPr>
      <w:r w:rsidRPr="007E43C2">
        <w:rPr>
          <w:sz w:val="16"/>
          <w:szCs w:val="16"/>
          <w:lang w:val="uz-Cyrl-UZ"/>
        </w:rPr>
        <w:t xml:space="preserve">Основной целью отслеживания </w:t>
      </w:r>
      <w:r w:rsidRPr="007E43C2">
        <w:rPr>
          <w:sz w:val="16"/>
          <w:szCs w:val="16"/>
        </w:rPr>
        <w:t>сдельных</w:t>
      </w:r>
      <w:r w:rsidRPr="007E43C2">
        <w:rPr>
          <w:sz w:val="16"/>
          <w:szCs w:val="16"/>
          <w:lang w:val="uz-Cyrl-UZ"/>
        </w:rPr>
        <w:t xml:space="preserve"> и почасовых тарифов на перевозку грузов автомобильным транспортом является расчет индекса тарифов, то есть определение степени изменения тарифов, установленных для перевозки грузов, без учета изменений в структуре перевозимого груза, расстояния от места перевозки, стоимости перевозки.</w:t>
      </w:r>
    </w:p>
    <w:p w:rsidR="00D54D2A" w:rsidRPr="007E43C2" w:rsidRDefault="00D54D2A" w:rsidP="00D54D2A">
      <w:pPr>
        <w:pStyle w:val="afc"/>
        <w:tabs>
          <w:tab w:val="left" w:pos="851"/>
        </w:tabs>
        <w:ind w:left="0" w:firstLine="284"/>
        <w:jc w:val="both"/>
        <w:rPr>
          <w:sz w:val="16"/>
          <w:szCs w:val="16"/>
        </w:rPr>
      </w:pPr>
      <w:r w:rsidRPr="007E43C2">
        <w:rPr>
          <w:sz w:val="16"/>
          <w:szCs w:val="16"/>
          <w:lang w:val="uz-Cyrl-UZ"/>
        </w:rPr>
        <w:t xml:space="preserve">При заполнении данной формы необходимо обратить внимание на сопоставимость двух тарифов, которые сравниваются для каждого типа сообщения. </w:t>
      </w:r>
      <w:r w:rsidRPr="007E43C2">
        <w:rPr>
          <w:sz w:val="16"/>
          <w:szCs w:val="16"/>
        </w:rPr>
        <w:t xml:space="preserve">Для обеспечения сопоставимости наблюдаемых тарифов необходимо, чтобы они были одинаковыми, прежде всего с точки зрения наименования перевозимого груза, типа автомобиля, используемого для перевозки груза, и расстояния перевозки груза. Для выполнения указанных требований по каждому виду сообщения отбирается наиболее массовый по объему перевозки </w:t>
      </w:r>
      <w:r w:rsidRPr="007E43C2">
        <w:rPr>
          <w:sz w:val="16"/>
          <w:szCs w:val="16"/>
        </w:rPr>
        <w:br/>
        <w:t xml:space="preserve">(в тоннах) груз и его название вводится в </w:t>
      </w:r>
      <w:r w:rsidRPr="007E43C2">
        <w:rPr>
          <w:sz w:val="16"/>
          <w:szCs w:val="16"/>
          <w:lang w:val="uz-Cyrl-UZ"/>
        </w:rPr>
        <w:t>графе</w:t>
      </w:r>
      <w:r w:rsidRPr="007E43C2">
        <w:rPr>
          <w:sz w:val="16"/>
          <w:szCs w:val="16"/>
        </w:rPr>
        <w:t xml:space="preserve"> 3</w:t>
      </w:r>
      <w:r w:rsidRPr="007E43C2">
        <w:rPr>
          <w:sz w:val="16"/>
          <w:szCs w:val="16"/>
          <w:lang w:val="uz-Cyrl-UZ"/>
        </w:rPr>
        <w:t>.</w:t>
      </w:r>
      <w:r w:rsidRPr="007E43C2">
        <w:rPr>
          <w:sz w:val="16"/>
          <w:szCs w:val="16"/>
        </w:rPr>
        <w:t xml:space="preserve"> Затем в графе 4 указать тип автомобиля, наиболее часто используемый для перевозки отобранного груза. Тариф необходимо указать в расчете на среднее  расстояние перевозки отобранного груза за предыдущий год.</w:t>
      </w:r>
    </w:p>
    <w:p w:rsidR="00D54D2A" w:rsidRPr="007E43C2" w:rsidRDefault="00D54D2A" w:rsidP="00D54D2A">
      <w:pPr>
        <w:pStyle w:val="afc"/>
        <w:tabs>
          <w:tab w:val="left" w:pos="851"/>
        </w:tabs>
        <w:ind w:left="0" w:firstLine="284"/>
        <w:jc w:val="both"/>
        <w:rPr>
          <w:sz w:val="16"/>
          <w:szCs w:val="16"/>
        </w:rPr>
      </w:pPr>
      <w:r w:rsidRPr="007E43C2">
        <w:rPr>
          <w:sz w:val="16"/>
          <w:szCs w:val="16"/>
          <w:lang w:val="uz-Cyrl-UZ"/>
        </w:rPr>
        <w:t xml:space="preserve"> Организация автомобильного транспорта заполняет </w:t>
      </w:r>
      <w:r w:rsidRPr="007E43C2">
        <w:rPr>
          <w:sz w:val="16"/>
          <w:szCs w:val="16"/>
        </w:rPr>
        <w:t>графы 6, 7 (данные приводятся с точностью до двух знаков после запятой) по состоянию на 15 число. Тариф на перевозку грузов должен быть указан без учета налога на добавленную стоимость (НДС).</w:t>
      </w:r>
    </w:p>
    <w:p w:rsidR="00D54D2A" w:rsidRPr="007E43C2" w:rsidRDefault="00D54D2A" w:rsidP="00D54D2A">
      <w:pPr>
        <w:tabs>
          <w:tab w:val="left" w:pos="284"/>
        </w:tabs>
        <w:ind w:firstLine="284"/>
        <w:jc w:val="both"/>
        <w:rPr>
          <w:spacing w:val="-2"/>
          <w:sz w:val="16"/>
          <w:szCs w:val="16"/>
          <w:lang w:val="uz-Cyrl-UZ"/>
        </w:rPr>
      </w:pPr>
      <w:r w:rsidRPr="007E43C2">
        <w:rPr>
          <w:spacing w:val="-9"/>
          <w:sz w:val="16"/>
          <w:szCs w:val="16"/>
        </w:rPr>
        <w:t xml:space="preserve">По строке 301 наблюдаются тарифы </w:t>
      </w:r>
      <w:r w:rsidRPr="007E43C2">
        <w:rPr>
          <w:spacing w:val="-9"/>
          <w:sz w:val="16"/>
          <w:szCs w:val="16"/>
          <w:lang w:val="uz-Latn-UZ"/>
        </w:rPr>
        <w:t>на перевозк</w:t>
      </w:r>
      <w:r w:rsidRPr="007E43C2">
        <w:rPr>
          <w:spacing w:val="-9"/>
          <w:sz w:val="16"/>
          <w:szCs w:val="16"/>
        </w:rPr>
        <w:t>у</w:t>
      </w:r>
      <w:r w:rsidRPr="007E43C2">
        <w:rPr>
          <w:spacing w:val="-9"/>
          <w:sz w:val="16"/>
          <w:szCs w:val="16"/>
          <w:lang w:val="uz-Latn-UZ"/>
        </w:rPr>
        <w:t xml:space="preserve"> одной тонны наиболее массового груза на один км в </w:t>
      </w:r>
      <w:r w:rsidRPr="007E43C2">
        <w:rPr>
          <w:spacing w:val="-9"/>
          <w:sz w:val="16"/>
          <w:szCs w:val="16"/>
        </w:rPr>
        <w:t>международном</w:t>
      </w:r>
      <w:r w:rsidRPr="007E43C2">
        <w:rPr>
          <w:spacing w:val="-9"/>
          <w:sz w:val="16"/>
          <w:szCs w:val="16"/>
          <w:lang w:val="uz-Latn-UZ"/>
        </w:rPr>
        <w:t xml:space="preserve"> </w:t>
      </w:r>
      <w:r w:rsidRPr="007E43C2">
        <w:rPr>
          <w:spacing w:val="-9"/>
          <w:sz w:val="16"/>
          <w:szCs w:val="16"/>
          <w:lang w:val="uz-Cyrl-UZ"/>
        </w:rPr>
        <w:t xml:space="preserve">и </w:t>
      </w:r>
      <w:r w:rsidRPr="007E43C2">
        <w:rPr>
          <w:spacing w:val="-9"/>
          <w:sz w:val="16"/>
          <w:szCs w:val="16"/>
        </w:rPr>
        <w:t>междугородном</w:t>
      </w:r>
      <w:r w:rsidRPr="007E43C2">
        <w:rPr>
          <w:spacing w:val="-9"/>
          <w:sz w:val="16"/>
          <w:szCs w:val="16"/>
          <w:lang w:val="uz-Latn-UZ"/>
        </w:rPr>
        <w:t xml:space="preserve"> сообщении (на расстояние более </w:t>
      </w:r>
      <w:smartTag w:uri="urn:schemas-microsoft-com:office:smarttags" w:element="metricconverter">
        <w:smartTagPr>
          <w:attr w:name="ProductID" w:val="50 км"/>
        </w:smartTagPr>
        <w:r w:rsidRPr="007E43C2">
          <w:rPr>
            <w:spacing w:val="-9"/>
            <w:sz w:val="16"/>
            <w:szCs w:val="16"/>
            <w:lang w:val="uz-Latn-UZ"/>
          </w:rPr>
          <w:t>50 км</w:t>
        </w:r>
      </w:smartTag>
      <w:r w:rsidRPr="007E43C2">
        <w:rPr>
          <w:spacing w:val="-9"/>
          <w:sz w:val="16"/>
          <w:szCs w:val="16"/>
          <w:lang w:val="uz-Latn-UZ"/>
        </w:rPr>
        <w:t>)</w:t>
      </w:r>
      <w:r w:rsidRPr="007E43C2">
        <w:rPr>
          <w:spacing w:val="-9"/>
          <w:sz w:val="16"/>
          <w:szCs w:val="16"/>
          <w:lang w:val="uz-Cyrl-UZ"/>
        </w:rPr>
        <w:t>.</w:t>
      </w:r>
      <w:r w:rsidRPr="007E43C2">
        <w:rPr>
          <w:spacing w:val="-9"/>
          <w:sz w:val="16"/>
          <w:szCs w:val="16"/>
        </w:rPr>
        <w:t xml:space="preserve"> По строке 302 наблюдаются тарифы </w:t>
      </w:r>
      <w:r w:rsidRPr="007E43C2">
        <w:rPr>
          <w:spacing w:val="-9"/>
          <w:sz w:val="16"/>
          <w:szCs w:val="16"/>
          <w:lang w:val="uz-Latn-UZ"/>
        </w:rPr>
        <w:t>на перевозк</w:t>
      </w:r>
      <w:r w:rsidRPr="007E43C2">
        <w:rPr>
          <w:spacing w:val="-9"/>
          <w:sz w:val="16"/>
          <w:szCs w:val="16"/>
        </w:rPr>
        <w:t>у</w:t>
      </w:r>
      <w:r w:rsidRPr="007E43C2">
        <w:rPr>
          <w:spacing w:val="-9"/>
          <w:sz w:val="16"/>
          <w:szCs w:val="16"/>
          <w:lang w:val="uz-Latn-UZ"/>
        </w:rPr>
        <w:t xml:space="preserve"> одной тонны </w:t>
      </w:r>
      <w:r w:rsidRPr="007E43C2">
        <w:rPr>
          <w:spacing w:val="-2"/>
          <w:sz w:val="16"/>
          <w:szCs w:val="16"/>
          <w:lang w:val="uz-Latn-UZ"/>
        </w:rPr>
        <w:t xml:space="preserve">наиболее массового груза на один км в </w:t>
      </w:r>
      <w:r w:rsidRPr="007E43C2">
        <w:rPr>
          <w:spacing w:val="-2"/>
          <w:sz w:val="16"/>
          <w:szCs w:val="16"/>
        </w:rPr>
        <w:t xml:space="preserve">внутригородском (пригородном) </w:t>
      </w:r>
      <w:r w:rsidRPr="007E43C2">
        <w:rPr>
          <w:spacing w:val="-2"/>
          <w:sz w:val="16"/>
          <w:szCs w:val="16"/>
          <w:lang w:val="uz-Latn-UZ"/>
        </w:rPr>
        <w:t xml:space="preserve">сообщении (на расстояние </w:t>
      </w:r>
      <w:r w:rsidRPr="007E43C2">
        <w:rPr>
          <w:spacing w:val="-2"/>
          <w:sz w:val="16"/>
          <w:szCs w:val="16"/>
        </w:rPr>
        <w:t xml:space="preserve">до </w:t>
      </w:r>
      <w:smartTag w:uri="urn:schemas-microsoft-com:office:smarttags" w:element="metricconverter">
        <w:smartTagPr>
          <w:attr w:name="ProductID" w:val="50 км"/>
        </w:smartTagPr>
        <w:r w:rsidRPr="007E43C2">
          <w:rPr>
            <w:spacing w:val="-2"/>
            <w:sz w:val="16"/>
            <w:szCs w:val="16"/>
            <w:lang w:val="uz-Latn-UZ"/>
          </w:rPr>
          <w:t>50 км</w:t>
        </w:r>
      </w:smartTag>
      <w:r w:rsidRPr="007E43C2">
        <w:rPr>
          <w:spacing w:val="-2"/>
          <w:sz w:val="16"/>
          <w:szCs w:val="16"/>
          <w:lang w:val="uz-Latn-UZ"/>
        </w:rPr>
        <w:t>)</w:t>
      </w:r>
      <w:r w:rsidRPr="007E43C2">
        <w:rPr>
          <w:spacing w:val="-2"/>
          <w:sz w:val="16"/>
          <w:szCs w:val="16"/>
          <w:lang w:val="uz-Cyrl-UZ"/>
        </w:rPr>
        <w:t>.</w:t>
      </w:r>
    </w:p>
    <w:p w:rsidR="00D54D2A" w:rsidRPr="007E43C2" w:rsidRDefault="00D54D2A" w:rsidP="00D54D2A">
      <w:pPr>
        <w:tabs>
          <w:tab w:val="left" w:pos="851"/>
        </w:tabs>
        <w:ind w:firstLine="284"/>
        <w:jc w:val="both"/>
        <w:rPr>
          <w:sz w:val="16"/>
          <w:szCs w:val="16"/>
        </w:rPr>
      </w:pPr>
      <w:r w:rsidRPr="007E43C2">
        <w:rPr>
          <w:sz w:val="16"/>
          <w:szCs w:val="16"/>
        </w:rPr>
        <w:t>В том случае, когда предприятие ведет наблюдение за стоимостью 1 часа работы грузового автомобиля нужно заполнять строку 303 и 304 соответственно, указав тип и марку автомобиля в графе 4.</w:t>
      </w:r>
    </w:p>
    <w:p w:rsidR="00D54D2A" w:rsidRPr="007E43C2" w:rsidRDefault="00D54D2A" w:rsidP="00D54D2A">
      <w:pPr>
        <w:tabs>
          <w:tab w:val="left" w:pos="851"/>
        </w:tabs>
        <w:ind w:firstLine="284"/>
        <w:jc w:val="both"/>
        <w:rPr>
          <w:sz w:val="16"/>
          <w:szCs w:val="16"/>
        </w:rPr>
      </w:pPr>
      <w:r w:rsidRPr="007E43C2">
        <w:rPr>
          <w:sz w:val="16"/>
          <w:szCs w:val="16"/>
        </w:rPr>
        <w:t>В графе 8 указываются причины изменения тарифов.</w:t>
      </w:r>
    </w:p>
    <w:p w:rsidR="00D54D2A" w:rsidRPr="007E43C2" w:rsidRDefault="00D54D2A" w:rsidP="00D54D2A">
      <w:pPr>
        <w:pStyle w:val="afc"/>
        <w:spacing w:before="60" w:after="60"/>
        <w:ind w:left="0"/>
        <w:jc w:val="center"/>
        <w:rPr>
          <w:b/>
          <w:sz w:val="16"/>
          <w:szCs w:val="16"/>
          <w:lang w:val="uz-Latn-UZ"/>
        </w:rPr>
      </w:pPr>
      <w:r w:rsidRPr="007E43C2">
        <w:rPr>
          <w:b/>
          <w:sz w:val="16"/>
          <w:szCs w:val="16"/>
        </w:rPr>
        <w:t xml:space="preserve">РАЗЪЯСНЕНИЯ ПО ЗАПОЛНЕНИЮ </w:t>
      </w:r>
      <w:r w:rsidRPr="007E43C2">
        <w:rPr>
          <w:b/>
          <w:sz w:val="16"/>
          <w:szCs w:val="16"/>
          <w:lang w:val="uz-Latn-UZ"/>
        </w:rPr>
        <w:t>ГЛАВА 4</w:t>
      </w:r>
    </w:p>
    <w:p w:rsidR="00D54D2A" w:rsidRPr="007E43C2" w:rsidRDefault="00D54D2A" w:rsidP="00D54D2A">
      <w:pPr>
        <w:pStyle w:val="a4"/>
        <w:ind w:firstLine="284"/>
        <w:jc w:val="both"/>
        <w:rPr>
          <w:rFonts w:ascii="Times New Roman" w:hAnsi="Times New Roman"/>
          <w:spacing w:val="-8"/>
          <w:szCs w:val="16"/>
          <w:lang w:val="uz-Cyrl-UZ"/>
        </w:rPr>
      </w:pPr>
      <w:r w:rsidRPr="007E43C2">
        <w:rPr>
          <w:rFonts w:ascii="Times New Roman" w:hAnsi="Times New Roman"/>
          <w:spacing w:val="-8"/>
          <w:szCs w:val="16"/>
          <w:lang w:val="uz-Cyrl-UZ"/>
        </w:rPr>
        <w:t xml:space="preserve">Основной целью отслеживания тарифов на пассажирские перевозки в железнодорожном сообщении является расчет индекса тарифов, то есть он устанавливается для пассажирских перевозок (утвержден, согласован и т.д.) для определения степени изменения тарифов (без учета каких-либо изменений в структуре пассажиропотока за этот период). </w:t>
      </w:r>
    </w:p>
    <w:p w:rsidR="00D54D2A" w:rsidRPr="007E43C2" w:rsidRDefault="00D54D2A" w:rsidP="00D54D2A">
      <w:pPr>
        <w:pStyle w:val="a4"/>
        <w:ind w:firstLine="284"/>
        <w:jc w:val="both"/>
        <w:rPr>
          <w:rFonts w:ascii="Times New Roman" w:hAnsi="Times New Roman"/>
          <w:spacing w:val="-8"/>
          <w:szCs w:val="16"/>
          <w:lang w:val="uz-Cyrl-UZ"/>
        </w:rPr>
      </w:pPr>
      <w:r w:rsidRPr="007E43C2">
        <w:rPr>
          <w:rFonts w:ascii="Times New Roman" w:hAnsi="Times New Roman"/>
          <w:spacing w:val="-8"/>
          <w:szCs w:val="16"/>
          <w:lang w:val="uz-Cyrl-UZ"/>
        </w:rPr>
        <w:t xml:space="preserve">При заполнении данной главы необходимо обратить внимание на предоставление с точки зрения названия выбранного маршрута, его номер </w:t>
      </w:r>
      <w:r w:rsidRPr="007E43C2">
        <w:rPr>
          <w:rFonts w:ascii="Times New Roman" w:hAnsi="Times New Roman"/>
          <w:spacing w:val="-8"/>
          <w:szCs w:val="16"/>
        </w:rPr>
        <w:t>(</w:t>
      </w:r>
      <w:r w:rsidRPr="007E43C2">
        <w:rPr>
          <w:rFonts w:ascii="Times New Roman" w:hAnsi="Times New Roman"/>
          <w:spacing w:val="-8"/>
          <w:szCs w:val="16"/>
          <w:lang w:val="uz-Cyrl-UZ"/>
        </w:rPr>
        <w:t>характеристика</w:t>
      </w:r>
      <w:r w:rsidRPr="007E43C2">
        <w:rPr>
          <w:rFonts w:ascii="Times New Roman" w:hAnsi="Times New Roman"/>
          <w:spacing w:val="-8"/>
          <w:szCs w:val="16"/>
        </w:rPr>
        <w:t>)</w:t>
      </w:r>
      <w:r w:rsidRPr="007E43C2">
        <w:rPr>
          <w:rFonts w:ascii="Times New Roman" w:hAnsi="Times New Roman"/>
          <w:spacing w:val="-8"/>
          <w:szCs w:val="16"/>
          <w:lang w:val="uz-Cyrl-UZ"/>
        </w:rPr>
        <w:t>, (восточный, вечерний или номер № 379 – в графе 4), типа вагона (плацкарт, купе, общий – в графе 5), чтобы обеспечить сопоставимость двух тарифов на пассажирские перевозки, каждом типе выбранного направления. Для выполнения этих условий наиболее популярные представители выбираются в соответствии с объемом перевозок по железной дороге по каждому виду сообщения, и название вводится в графу 3.</w:t>
      </w:r>
    </w:p>
    <w:p w:rsidR="00D54D2A" w:rsidRPr="007E43C2" w:rsidRDefault="00D54D2A" w:rsidP="00D54D2A">
      <w:pPr>
        <w:tabs>
          <w:tab w:val="left" w:pos="851"/>
        </w:tabs>
        <w:ind w:firstLine="284"/>
        <w:jc w:val="both"/>
        <w:rPr>
          <w:sz w:val="16"/>
          <w:szCs w:val="16"/>
          <w:lang w:val="uz-Cyrl-UZ"/>
        </w:rPr>
      </w:pPr>
      <w:r w:rsidRPr="007E43C2">
        <w:rPr>
          <w:sz w:val="16"/>
          <w:szCs w:val="16"/>
        </w:rPr>
        <w:t>Предприятие заполняет графы 6, 7 (данные приводятся с точностью до двух знаков после запятой) по состоянию на 15 число. Тариф на перевозку пассажиров должен быть указан без учета налога на добавленную стоимость (НДС), акциза и других.</w:t>
      </w:r>
    </w:p>
    <w:p w:rsidR="00D54D2A" w:rsidRPr="007E43C2" w:rsidRDefault="00D54D2A" w:rsidP="00D54D2A">
      <w:pPr>
        <w:tabs>
          <w:tab w:val="left" w:pos="851"/>
        </w:tabs>
        <w:ind w:firstLine="284"/>
        <w:jc w:val="both"/>
        <w:rPr>
          <w:sz w:val="16"/>
          <w:szCs w:val="16"/>
          <w:lang w:val="uz-Cyrl-UZ"/>
        </w:rPr>
      </w:pPr>
      <w:r w:rsidRPr="007E43C2">
        <w:rPr>
          <w:sz w:val="16"/>
          <w:szCs w:val="16"/>
        </w:rPr>
        <w:t xml:space="preserve">В графе </w:t>
      </w:r>
      <w:r w:rsidRPr="007E43C2">
        <w:rPr>
          <w:sz w:val="16"/>
          <w:szCs w:val="16"/>
          <w:lang w:val="uz-Cyrl-UZ"/>
        </w:rPr>
        <w:t xml:space="preserve">8 </w:t>
      </w:r>
      <w:r w:rsidRPr="007E43C2">
        <w:rPr>
          <w:sz w:val="16"/>
          <w:szCs w:val="16"/>
        </w:rPr>
        <w:t>указываются причины изменения тарифов.</w:t>
      </w:r>
    </w:p>
    <w:p w:rsidR="00D54D2A" w:rsidRPr="007E43C2" w:rsidRDefault="00D54D2A" w:rsidP="00D54D2A">
      <w:pPr>
        <w:pStyle w:val="afc"/>
        <w:spacing w:before="120" w:after="60"/>
        <w:ind w:left="0"/>
        <w:jc w:val="center"/>
        <w:rPr>
          <w:b/>
          <w:sz w:val="16"/>
          <w:szCs w:val="16"/>
          <w:lang w:val="uz-Cyrl-UZ"/>
        </w:rPr>
      </w:pPr>
      <w:r w:rsidRPr="007E43C2">
        <w:rPr>
          <w:b/>
          <w:sz w:val="16"/>
          <w:szCs w:val="16"/>
        </w:rPr>
        <w:t xml:space="preserve">РАЗЪЯСНЕНИЯ ПО ЗАПОЛНЕНИЮ </w:t>
      </w:r>
      <w:r w:rsidRPr="007E43C2">
        <w:rPr>
          <w:b/>
          <w:sz w:val="16"/>
          <w:szCs w:val="16"/>
          <w:lang w:val="uz-Latn-UZ"/>
        </w:rPr>
        <w:t xml:space="preserve">ГЛАВА </w:t>
      </w:r>
      <w:r w:rsidRPr="007E43C2">
        <w:rPr>
          <w:b/>
          <w:sz w:val="16"/>
          <w:szCs w:val="16"/>
          <w:lang w:val="uz-Cyrl-UZ"/>
        </w:rPr>
        <w:t>5</w:t>
      </w:r>
    </w:p>
    <w:p w:rsidR="00D54D2A" w:rsidRPr="007E43C2" w:rsidRDefault="00D54D2A" w:rsidP="00D54D2A">
      <w:pPr>
        <w:pStyle w:val="a4"/>
        <w:ind w:firstLine="284"/>
        <w:jc w:val="both"/>
        <w:rPr>
          <w:rFonts w:ascii="Times New Roman" w:hAnsi="Times New Roman"/>
          <w:spacing w:val="2"/>
          <w:szCs w:val="16"/>
          <w:lang w:val="uz-Cyrl-UZ"/>
        </w:rPr>
      </w:pPr>
      <w:r w:rsidRPr="007E43C2">
        <w:rPr>
          <w:rFonts w:ascii="Times New Roman" w:hAnsi="Times New Roman"/>
          <w:spacing w:val="2"/>
          <w:szCs w:val="16"/>
          <w:lang w:val="uz-Cyrl-UZ"/>
        </w:rPr>
        <w:t xml:space="preserve">При отслеживании тарифов на перевозку </w:t>
      </w:r>
      <w:r w:rsidRPr="007E43C2">
        <w:rPr>
          <w:rFonts w:ascii="Times New Roman" w:hAnsi="Times New Roman"/>
          <w:spacing w:val="2"/>
          <w:szCs w:val="16"/>
        </w:rPr>
        <w:t xml:space="preserve">одной </w:t>
      </w:r>
      <w:r w:rsidRPr="007E43C2">
        <w:rPr>
          <w:rFonts w:ascii="Times New Roman" w:hAnsi="Times New Roman"/>
          <w:spacing w:val="2"/>
          <w:szCs w:val="16"/>
          <w:lang w:val="uz-Cyrl-UZ"/>
        </w:rPr>
        <w:t>тонны груза по железной дороге основной целью является расчет индекса тарифов, то есть он устанавливается для перевозок (утвержденных, согласованных и т.д.), чтобы определить степень изменения тарифов (без учета каких-либо изменений в структуре перевозимого груза за этот период). При расчете индекса тарифов также необходимо следить за тем, чтобы, в зависимости от возможности, тарифы не менялись по следующим признакам: скорость доставки, указанное местоположение, уровень использования движущегося контента с возможностью перевозки груза и так далее.</w:t>
      </w:r>
    </w:p>
    <w:p w:rsidR="00D54D2A" w:rsidRPr="007E43C2" w:rsidRDefault="00D54D2A" w:rsidP="00D54D2A">
      <w:pPr>
        <w:pStyle w:val="a4"/>
        <w:ind w:firstLine="284"/>
        <w:jc w:val="both"/>
        <w:rPr>
          <w:rFonts w:ascii="Times New Roman" w:hAnsi="Times New Roman"/>
          <w:szCs w:val="16"/>
          <w:lang w:val="uz-Cyrl-UZ"/>
        </w:rPr>
      </w:pPr>
      <w:r w:rsidRPr="007E43C2">
        <w:rPr>
          <w:rFonts w:ascii="Times New Roman" w:hAnsi="Times New Roman"/>
          <w:szCs w:val="16"/>
          <w:lang w:val="uz-Cyrl-UZ"/>
        </w:rPr>
        <w:t xml:space="preserve">Следует иметь в виду, что сопоставимость двух тарифов обеспечивается с точки зрения названия перевозчика, объема отгрузки, типа и принадлежности перемещаемого содержимого. Для выполнения этих условий в соответствии с объемом перевозок по железной дороге по каждому виду сообщения </w:t>
      </w:r>
      <w:r w:rsidRPr="007E43C2">
        <w:rPr>
          <w:rFonts w:ascii="Times New Roman" w:hAnsi="Times New Roman"/>
          <w:szCs w:val="16"/>
        </w:rPr>
        <w:t>(</w:t>
      </w:r>
      <w:r w:rsidRPr="007E43C2">
        <w:rPr>
          <w:rFonts w:ascii="Times New Roman" w:hAnsi="Times New Roman"/>
          <w:szCs w:val="16"/>
          <w:lang w:val="uz-Cyrl-UZ"/>
        </w:rPr>
        <w:t xml:space="preserve">графа </w:t>
      </w:r>
      <w:r w:rsidRPr="007E43C2">
        <w:rPr>
          <w:rFonts w:ascii="Times New Roman" w:hAnsi="Times New Roman"/>
          <w:szCs w:val="16"/>
        </w:rPr>
        <w:t xml:space="preserve">3) </w:t>
      </w:r>
      <w:r w:rsidRPr="007E43C2">
        <w:rPr>
          <w:rFonts w:ascii="Times New Roman" w:hAnsi="Times New Roman"/>
          <w:szCs w:val="16"/>
          <w:lang w:val="uz-Cyrl-UZ"/>
        </w:rPr>
        <w:t>выбирается наиболее массовый репрезентативный груз (в тоннах) и его название вводится в графу 4. Тип и принадлежность подвижного состава, используемого при перевозке выбранного груза (например, универсальные вагоны общего парка; специальные вагоны, принадлежащие предприятиям; цистерны, арендуем</w:t>
      </w:r>
      <w:r w:rsidRPr="007E43C2">
        <w:rPr>
          <w:rFonts w:ascii="Times New Roman" w:hAnsi="Times New Roman"/>
          <w:szCs w:val="16"/>
        </w:rPr>
        <w:t>ые</w:t>
      </w:r>
      <w:r w:rsidRPr="007E43C2">
        <w:rPr>
          <w:rFonts w:ascii="Times New Roman" w:hAnsi="Times New Roman"/>
          <w:szCs w:val="16"/>
          <w:lang w:val="uz-Cyrl-UZ"/>
        </w:rPr>
        <w:t xml:space="preserve"> организациями и т. д.) заполнить графу 5 и указать наиболее распространенный разовый объем </w:t>
      </w:r>
      <w:r w:rsidRPr="007E43C2">
        <w:rPr>
          <w:rFonts w:ascii="Times New Roman" w:hAnsi="Times New Roman"/>
          <w:szCs w:val="16"/>
        </w:rPr>
        <w:t xml:space="preserve">разовой повагонной отправки в тоннах </w:t>
      </w:r>
      <w:r w:rsidRPr="007E43C2">
        <w:rPr>
          <w:rFonts w:ascii="Times New Roman" w:hAnsi="Times New Roman"/>
          <w:szCs w:val="16"/>
          <w:lang w:val="uz-Cyrl-UZ"/>
        </w:rPr>
        <w:t xml:space="preserve">(например, объем 55 тонн, 65 тонн или др.) в графе 6, </w:t>
      </w:r>
      <w:r w:rsidRPr="007E43C2">
        <w:rPr>
          <w:rFonts w:ascii="Times New Roman" w:hAnsi="Times New Roman"/>
          <w:szCs w:val="16"/>
        </w:rPr>
        <w:t>из которого должна определяться стоимость перевозки в расчете за 1 тонну</w:t>
      </w:r>
      <w:r w:rsidRPr="007E43C2">
        <w:rPr>
          <w:rFonts w:ascii="Times New Roman" w:hAnsi="Times New Roman"/>
          <w:szCs w:val="16"/>
          <w:lang w:val="uz-Cyrl-UZ"/>
        </w:rPr>
        <w:t>.</w:t>
      </w:r>
    </w:p>
    <w:p w:rsidR="00D54D2A" w:rsidRPr="007E43C2" w:rsidRDefault="00D54D2A" w:rsidP="00D54D2A">
      <w:pPr>
        <w:tabs>
          <w:tab w:val="num" w:pos="0"/>
          <w:tab w:val="left" w:pos="709"/>
        </w:tabs>
        <w:ind w:firstLine="284"/>
        <w:jc w:val="both"/>
        <w:rPr>
          <w:spacing w:val="-10"/>
          <w:sz w:val="16"/>
          <w:szCs w:val="16"/>
        </w:rPr>
      </w:pPr>
      <w:r w:rsidRPr="007E43C2">
        <w:rPr>
          <w:spacing w:val="-10"/>
          <w:sz w:val="16"/>
          <w:szCs w:val="16"/>
        </w:rPr>
        <w:t xml:space="preserve">Предприятие заполняет графы 7, 8 (данные приводятся с точностью до двух знаков после запятой) по состоянию на </w:t>
      </w:r>
      <w:r w:rsidRPr="007E43C2">
        <w:rPr>
          <w:spacing w:val="-10"/>
          <w:sz w:val="16"/>
          <w:szCs w:val="16"/>
        </w:rPr>
        <w:br/>
        <w:t>15 число. Тариф на перевозку грузов должен быть указан без учета налога на добавленную стоимость (НДС), акциза и других.</w:t>
      </w:r>
    </w:p>
    <w:p w:rsidR="00D54D2A" w:rsidRPr="007E43C2" w:rsidRDefault="00D54D2A" w:rsidP="00D54D2A">
      <w:pPr>
        <w:pStyle w:val="afc"/>
        <w:tabs>
          <w:tab w:val="left" w:pos="709"/>
        </w:tabs>
        <w:ind w:left="0" w:firstLine="284"/>
        <w:contextualSpacing w:val="0"/>
        <w:jc w:val="both"/>
        <w:rPr>
          <w:sz w:val="16"/>
          <w:szCs w:val="16"/>
        </w:rPr>
      </w:pPr>
      <w:r w:rsidRPr="007E43C2">
        <w:rPr>
          <w:sz w:val="16"/>
          <w:szCs w:val="16"/>
        </w:rPr>
        <w:t>В графе 9 указываются причины изменения тарифов.</w:t>
      </w:r>
    </w:p>
    <w:p w:rsidR="00D54D2A" w:rsidRPr="007E43C2" w:rsidRDefault="00D54D2A" w:rsidP="00D54D2A">
      <w:pPr>
        <w:pStyle w:val="1"/>
        <w:spacing w:before="120" w:after="120"/>
        <w:rPr>
          <w:b/>
          <w:sz w:val="16"/>
          <w:szCs w:val="16"/>
          <w:lang w:val="en-US"/>
        </w:rPr>
      </w:pPr>
      <w:r w:rsidRPr="007E43C2">
        <w:rPr>
          <w:b/>
          <w:sz w:val="16"/>
          <w:szCs w:val="16"/>
          <w:lang w:val="uz-Latn-UZ"/>
        </w:rPr>
        <w:lastRenderedPageBreak/>
        <w:t xml:space="preserve">6-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tabs>
          <w:tab w:val="left" w:pos="851"/>
        </w:tabs>
        <w:ind w:firstLine="284"/>
        <w:jc w:val="both"/>
        <w:rPr>
          <w:sz w:val="16"/>
          <w:szCs w:val="16"/>
          <w:lang w:val="uz-Cyrl-UZ"/>
        </w:rPr>
      </w:pPr>
      <w:r w:rsidRPr="007E43C2">
        <w:rPr>
          <w:sz w:val="16"/>
          <w:szCs w:val="16"/>
          <w:lang w:val="uz-Cyrl-UZ"/>
        </w:rPr>
        <w:t>Havo transportida yo‘lovchi tashish tariflarini kuzatishdan asosiy maqsad tariflar indeksini hisoblash, ya’ni yo‘lovchi tashish uchun belgilangan (tasdiqlangan, kelishilgan va boshqalar) tariflarning o‘zgarish darajasini (bu davrda tashilgan yo‘lovchi tashish tuzilmasida sodir bo‘lgan o‘zgarishlarni hisobga olmagan holda) aniqlashdir. Tariflar indeksini hisoblashda, yuqorida ko‘rsatib o‘tilgan belgilar (tanlangan yo‘nalish nomi, tarif turi)dan tashqari, imkoniyatga qarab, tariflarning quyidagi belgilar bo‘yicha o‘zgarmasligini ham ta’minlash zarur: yetkazish tezligi, belgilangan manzil, havo kemasining turi, va boshqalar.</w:t>
      </w:r>
    </w:p>
    <w:p w:rsidR="00D54D2A" w:rsidRPr="007E43C2" w:rsidRDefault="00D54D2A" w:rsidP="00D54D2A">
      <w:pPr>
        <w:tabs>
          <w:tab w:val="left" w:pos="851"/>
        </w:tabs>
        <w:ind w:firstLine="284"/>
        <w:jc w:val="both"/>
        <w:rPr>
          <w:sz w:val="16"/>
          <w:szCs w:val="16"/>
          <w:lang w:val="uz-Cyrl-UZ"/>
        </w:rPr>
      </w:pPr>
      <w:r w:rsidRPr="007E43C2">
        <w:rPr>
          <w:sz w:val="16"/>
          <w:szCs w:val="16"/>
          <w:lang w:val="uz-Cyrl-UZ"/>
        </w:rPr>
        <w:t>Yo‘lovchi tashish tarifi deganda bir yo‘lovchini ma’lum masofaga tashish qiymati nazarda tutilgan tariflar tushuniladi. Ushbu bobni to‘ldirishda har bir aloqa turi bo‘yicha taqqoslanayotgan ikki tarifning qiyosiyligini tanlangan yo‘nalish nomi va tarif turi nuqtai nazaridan ta’minlashga e’tibor berish lozim. Mazkur shartni bajarish uchun har bir aloqa turi bo‘yicha tashish (yo‘nalish) hajmiga ko‘ra eng ommaviy yo‘lovchi tashish yo‘nalishlari tanlab olinadi va uning nomi 3 ustunga kiritiladi.</w:t>
      </w:r>
    </w:p>
    <w:p w:rsidR="00D54D2A" w:rsidRPr="007E43C2" w:rsidRDefault="00D54D2A" w:rsidP="00D54D2A">
      <w:pPr>
        <w:tabs>
          <w:tab w:val="left" w:pos="851"/>
        </w:tabs>
        <w:ind w:firstLine="284"/>
        <w:jc w:val="both"/>
        <w:rPr>
          <w:sz w:val="16"/>
          <w:szCs w:val="16"/>
          <w:lang w:val="uz-Cyrl-UZ"/>
        </w:rPr>
      </w:pPr>
      <w:r w:rsidRPr="007E43C2">
        <w:rPr>
          <w:sz w:val="16"/>
          <w:szCs w:val="16"/>
          <w:lang w:val="uz-Cyrl-UZ"/>
        </w:rPr>
        <w:t>4 ustunga tarif turi kiritiladi.</w:t>
      </w:r>
    </w:p>
    <w:p w:rsidR="00D54D2A" w:rsidRPr="007E43C2" w:rsidRDefault="00D54D2A" w:rsidP="00D54D2A">
      <w:pPr>
        <w:tabs>
          <w:tab w:val="left" w:pos="284"/>
        </w:tabs>
        <w:ind w:firstLine="284"/>
        <w:jc w:val="both"/>
        <w:rPr>
          <w:sz w:val="16"/>
          <w:szCs w:val="16"/>
          <w:lang w:val="uz-Cyrl-UZ"/>
        </w:rPr>
      </w:pPr>
      <w:r w:rsidRPr="007E43C2">
        <w:rPr>
          <w:sz w:val="16"/>
          <w:szCs w:val="16"/>
          <w:lang w:val="uz-Cyrl-UZ"/>
        </w:rPr>
        <w:t>Tashkilot 5-, 6- ustunlar ma’lumotlarini oyning 15-sana holatiga ko‘ra (ma’lumotlar verguldan keyin ikkita belgi aniqlikda kitiriladi) to‘ldiradi. Yo‘lovchi tashish tariflari qo‘shilgan qiymat solig‘i (QQS), aksiz va boshqalarsiz ko‘rsatilishi lozim.</w:t>
      </w:r>
    </w:p>
    <w:p w:rsidR="00D54D2A" w:rsidRPr="007E43C2" w:rsidRDefault="00D54D2A" w:rsidP="00D54D2A">
      <w:pPr>
        <w:tabs>
          <w:tab w:val="num" w:pos="0"/>
          <w:tab w:val="left" w:pos="284"/>
        </w:tabs>
        <w:ind w:firstLine="284"/>
        <w:jc w:val="both"/>
        <w:rPr>
          <w:sz w:val="16"/>
          <w:szCs w:val="16"/>
          <w:lang w:val="en-US"/>
        </w:rPr>
      </w:pPr>
      <w:r w:rsidRPr="007E43C2">
        <w:rPr>
          <w:sz w:val="16"/>
          <w:szCs w:val="16"/>
          <w:lang w:val="uz-Cyrl-UZ"/>
        </w:rPr>
        <w:t>7</w:t>
      </w:r>
      <w:r w:rsidRPr="007E43C2">
        <w:rPr>
          <w:sz w:val="16"/>
          <w:szCs w:val="16"/>
          <w:lang w:val="en-US"/>
        </w:rPr>
        <w:t xml:space="preserve">- ustunda </w:t>
      </w:r>
      <w:r w:rsidRPr="007E43C2">
        <w:rPr>
          <w:sz w:val="16"/>
          <w:szCs w:val="16"/>
          <w:lang w:val="uz-Cyrl-UZ"/>
        </w:rPr>
        <w:t>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1"/>
        <w:spacing w:before="120" w:after="120"/>
        <w:rPr>
          <w:b/>
          <w:sz w:val="16"/>
          <w:szCs w:val="16"/>
          <w:lang w:val="en-US"/>
        </w:rPr>
      </w:pPr>
      <w:r w:rsidRPr="007E43C2">
        <w:rPr>
          <w:b/>
          <w:sz w:val="16"/>
          <w:szCs w:val="16"/>
          <w:lang w:val="uz-Latn-UZ"/>
        </w:rPr>
        <w:t xml:space="preserve">7-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ind w:firstLine="284"/>
        <w:jc w:val="both"/>
        <w:rPr>
          <w:spacing w:val="-2"/>
          <w:sz w:val="16"/>
          <w:szCs w:val="16"/>
          <w:lang w:val="uz-Cyrl-UZ"/>
        </w:rPr>
      </w:pPr>
      <w:r w:rsidRPr="007E43C2">
        <w:rPr>
          <w:spacing w:val="-2"/>
          <w:sz w:val="16"/>
          <w:szCs w:val="16"/>
          <w:lang w:val="uz-Cyrl-UZ"/>
        </w:rPr>
        <w:t>Bir tonna yukni havo transportida tashish tariflarini kuzatishdan asosiy maqsad tariflar indeksini hisoblash, ya’ni yuk tashish uchun belgilangan (tasdiqlangan, kelishilgan va boshqalar) tariflarning o‘zgarish darajasini (bu davrda tashilgan yuklar tuzilmasida sodir bo‘lgan o‘zgarishlarni hisobga olmagan holda) aniqlashdir. Tariflar indeksini hisoblashda, yuqorida ko‘rsatib o‘tilgan belgilar (yuk turi va yukni tashish masofasi)dan tashqari, imkoniyatga qarab, tariflarning quyidagi belgilar bo‘yicha o‘zgarmasligini ham ta’minlash zarur: yukni jo‘natish miqdori, yetkazib berish tezligi, belgilangan manzil, havo kemasining turi, uning yuk ko‘tarish qobiliyatidan foydalanish darajasi va boshqalar.</w:t>
      </w:r>
    </w:p>
    <w:p w:rsidR="00D54D2A" w:rsidRPr="007E43C2" w:rsidRDefault="00D54D2A" w:rsidP="00D54D2A">
      <w:pPr>
        <w:tabs>
          <w:tab w:val="left" w:pos="851"/>
        </w:tabs>
        <w:ind w:firstLine="284"/>
        <w:jc w:val="both"/>
        <w:rPr>
          <w:sz w:val="16"/>
          <w:szCs w:val="16"/>
          <w:lang w:val="uz-Cyrl-UZ"/>
        </w:rPr>
      </w:pPr>
      <w:r w:rsidRPr="007E43C2">
        <w:rPr>
          <w:sz w:val="16"/>
          <w:szCs w:val="16"/>
          <w:lang w:val="en-US"/>
        </w:rPr>
        <w:t>3-</w:t>
      </w:r>
      <w:r w:rsidRPr="007E43C2">
        <w:rPr>
          <w:sz w:val="16"/>
          <w:szCs w:val="16"/>
          <w:lang w:val="uz-Cyrl-UZ"/>
        </w:rPr>
        <w:t xml:space="preserve"> ustunga tanla</w:t>
      </w:r>
      <w:r w:rsidRPr="007E43C2">
        <w:rPr>
          <w:sz w:val="16"/>
          <w:szCs w:val="16"/>
          <w:lang w:val="en-US"/>
        </w:rPr>
        <w:t>ngan yo‘nalish nomi</w:t>
      </w:r>
      <w:r w:rsidRPr="007E43C2">
        <w:rPr>
          <w:sz w:val="16"/>
          <w:szCs w:val="16"/>
          <w:lang w:val="uz-Cyrl-UZ"/>
        </w:rPr>
        <w:t xml:space="preserve"> kiritiladi.</w:t>
      </w:r>
    </w:p>
    <w:p w:rsidR="00D54D2A" w:rsidRPr="007E43C2" w:rsidRDefault="00D54D2A" w:rsidP="00D54D2A">
      <w:pPr>
        <w:ind w:firstLine="284"/>
        <w:jc w:val="both"/>
        <w:rPr>
          <w:sz w:val="16"/>
          <w:szCs w:val="16"/>
          <w:lang w:val="uz-Cyrl-UZ"/>
        </w:rPr>
      </w:pPr>
      <w:r w:rsidRPr="007E43C2">
        <w:rPr>
          <w:sz w:val="16"/>
          <w:szCs w:val="16"/>
          <w:lang w:val="uz-Cyrl-UZ"/>
        </w:rPr>
        <w:t>Ushbu bobni to‘ldirish jarayonida tarif deganda muayyan yukning 1 tonnasini ma’lum masofaga tashish qiymati tushunilganligi sababli har bir yo‘nalish turi bo‘yicha taqqoslanayotgan ikki tarifning qiyosiyligini tanlangan yo‘nalish nomi va tashiluvchi yuk nomi nuqtai nazaridan ta’minlashga e’tibor berish lozim. Mazkur shartni bajarish uchun har bir aloqa turi bo‘yicha tashish (jo‘natish) hajmiga ko‘ra eng ommaviy yuk (tonna hisobida) tanlab olinadi va uning nomi 4 ustunga kiritiladi.</w:t>
      </w:r>
    </w:p>
    <w:p w:rsidR="00D54D2A" w:rsidRPr="007E43C2" w:rsidRDefault="00D54D2A" w:rsidP="00D54D2A">
      <w:pPr>
        <w:pStyle w:val="afc"/>
        <w:tabs>
          <w:tab w:val="left" w:pos="284"/>
        </w:tabs>
        <w:ind w:left="0" w:firstLine="284"/>
        <w:jc w:val="both"/>
        <w:rPr>
          <w:sz w:val="16"/>
          <w:szCs w:val="16"/>
          <w:lang w:val="uz-Cyrl-UZ"/>
        </w:rPr>
      </w:pPr>
      <w:r w:rsidRPr="007E43C2">
        <w:rPr>
          <w:sz w:val="16"/>
          <w:szCs w:val="16"/>
          <w:lang w:val="uz-Cyrl-UZ"/>
        </w:rPr>
        <w:t>Tashkilot 5-, 6- ustunlar ma’lumotlarini oyning 15-</w:t>
      </w:r>
      <w:r w:rsidRPr="007E43C2">
        <w:rPr>
          <w:sz w:val="16"/>
          <w:szCs w:val="16"/>
          <w:lang w:val="en-US"/>
        </w:rPr>
        <w:t>sana</w:t>
      </w:r>
      <w:r w:rsidRPr="007E43C2">
        <w:rPr>
          <w:sz w:val="16"/>
          <w:szCs w:val="16"/>
          <w:lang w:val="uz-Cyrl-UZ"/>
        </w:rPr>
        <w:t xml:space="preserve"> holatiga ko‘ra (ma’lumotlar verguldan keyin ikkita belgi aniqlik</w:t>
      </w:r>
      <w:r w:rsidRPr="007E43C2">
        <w:rPr>
          <w:sz w:val="16"/>
          <w:szCs w:val="16"/>
          <w:lang w:val="en-US"/>
        </w:rPr>
        <w:t>da</w:t>
      </w:r>
      <w:r w:rsidRPr="007E43C2">
        <w:rPr>
          <w:sz w:val="16"/>
          <w:szCs w:val="16"/>
          <w:lang w:val="uz-Cyrl-UZ"/>
        </w:rPr>
        <w:t xml:space="preserve"> k</w:t>
      </w:r>
      <w:r w:rsidRPr="007E43C2">
        <w:rPr>
          <w:sz w:val="16"/>
          <w:szCs w:val="16"/>
          <w:lang w:val="en-US"/>
        </w:rPr>
        <w:t>i</w:t>
      </w:r>
      <w:r w:rsidRPr="007E43C2">
        <w:rPr>
          <w:sz w:val="16"/>
          <w:szCs w:val="16"/>
          <w:lang w:val="uz-Cyrl-UZ"/>
        </w:rPr>
        <w:t>tiriladi) to‘ldiradi. Y</w:t>
      </w:r>
      <w:r w:rsidRPr="007E43C2">
        <w:rPr>
          <w:sz w:val="16"/>
          <w:szCs w:val="16"/>
          <w:lang w:val="en-US"/>
        </w:rPr>
        <w:t>uk</w:t>
      </w:r>
      <w:r w:rsidRPr="007E43C2">
        <w:rPr>
          <w:sz w:val="16"/>
          <w:szCs w:val="16"/>
          <w:lang w:val="uz-Cyrl-UZ"/>
        </w:rPr>
        <w:t xml:space="preserve"> tashish tariflari qo‘shilgan qiymat solig‘i (QQS), aksiz va boshqalarsiz ko‘rsatilishi lozim.</w:t>
      </w:r>
    </w:p>
    <w:p w:rsidR="00D54D2A" w:rsidRPr="007E43C2" w:rsidRDefault="00D54D2A" w:rsidP="00D54D2A">
      <w:pPr>
        <w:pStyle w:val="afc"/>
        <w:tabs>
          <w:tab w:val="num" w:pos="0"/>
          <w:tab w:val="left" w:pos="284"/>
        </w:tabs>
        <w:ind w:left="0" w:firstLine="284"/>
        <w:jc w:val="both"/>
        <w:rPr>
          <w:sz w:val="16"/>
          <w:szCs w:val="16"/>
          <w:lang w:val="en-US"/>
        </w:rPr>
      </w:pPr>
      <w:r w:rsidRPr="007E43C2">
        <w:rPr>
          <w:sz w:val="16"/>
          <w:szCs w:val="16"/>
          <w:lang w:val="uz-Cyrl-UZ"/>
        </w:rPr>
        <w:t>7</w:t>
      </w:r>
      <w:r w:rsidRPr="007E43C2">
        <w:rPr>
          <w:sz w:val="16"/>
          <w:szCs w:val="16"/>
          <w:lang w:val="en-US"/>
        </w:rPr>
        <w:t xml:space="preserve">- ustunda </w:t>
      </w:r>
      <w:r w:rsidRPr="007E43C2">
        <w:rPr>
          <w:sz w:val="16"/>
          <w:szCs w:val="16"/>
          <w:lang w:val="uz-Cyrl-UZ"/>
        </w:rPr>
        <w:t>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1"/>
        <w:spacing w:before="120" w:after="120"/>
        <w:rPr>
          <w:b/>
          <w:sz w:val="16"/>
          <w:szCs w:val="16"/>
          <w:lang w:val="en-US"/>
        </w:rPr>
      </w:pPr>
      <w:r w:rsidRPr="007E43C2">
        <w:rPr>
          <w:b/>
          <w:sz w:val="16"/>
          <w:szCs w:val="16"/>
          <w:lang w:val="uz-Latn-UZ"/>
        </w:rPr>
        <w:t xml:space="preserve">8-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pStyle w:val="afc"/>
        <w:ind w:left="0" w:firstLine="284"/>
        <w:jc w:val="both"/>
        <w:rPr>
          <w:sz w:val="16"/>
          <w:szCs w:val="16"/>
          <w:lang w:val="en-US"/>
        </w:rPr>
      </w:pPr>
      <w:r w:rsidRPr="007E43C2">
        <w:rPr>
          <w:sz w:val="16"/>
          <w:szCs w:val="16"/>
          <w:lang w:val="uz-Cyrl-UZ"/>
        </w:rPr>
        <w:t>Bir tonna neftni nasos yordamida o‘tkazish, 1 ming kub. metr gazni quvur transporti orqali transportirovka qilish tariflarini kuzatishdan maqsad tariflar indeksini hisoblash, ya’ni kuzatilayotgan yukning 1 tonnasi(1 ming metr kub)ni ma’lum masofaga transportirovka qilish qiymatining o‘zgarish darajasini, ushbu davrda yuklarni transportirovka qilish strukturasida sodir bo‘lgan o‘zgarishlarni hisobga olmagan holda aniqlashdir.</w:t>
      </w:r>
    </w:p>
    <w:p w:rsidR="00D54D2A" w:rsidRPr="007E43C2" w:rsidRDefault="00D54D2A" w:rsidP="00D54D2A">
      <w:pPr>
        <w:tabs>
          <w:tab w:val="left" w:pos="851"/>
        </w:tabs>
        <w:ind w:firstLine="284"/>
        <w:jc w:val="both"/>
        <w:rPr>
          <w:sz w:val="16"/>
          <w:szCs w:val="16"/>
          <w:lang w:val="uz-Cyrl-UZ"/>
        </w:rPr>
      </w:pPr>
      <w:r w:rsidRPr="007E43C2">
        <w:rPr>
          <w:sz w:val="16"/>
          <w:szCs w:val="16"/>
          <w:lang w:val="en-US"/>
        </w:rPr>
        <w:t>3-</w:t>
      </w:r>
      <w:r w:rsidRPr="007E43C2">
        <w:rPr>
          <w:sz w:val="16"/>
          <w:szCs w:val="16"/>
          <w:lang w:val="uz-Cyrl-UZ"/>
        </w:rPr>
        <w:t xml:space="preserve"> ustunga tanla</w:t>
      </w:r>
      <w:r w:rsidRPr="007E43C2">
        <w:rPr>
          <w:sz w:val="16"/>
          <w:szCs w:val="16"/>
          <w:lang w:val="en-US"/>
        </w:rPr>
        <w:t>ngan yo‘nalish nomi</w:t>
      </w:r>
      <w:r w:rsidRPr="007E43C2">
        <w:rPr>
          <w:sz w:val="16"/>
          <w:szCs w:val="16"/>
          <w:lang w:val="uz-Cyrl-UZ"/>
        </w:rPr>
        <w:t xml:space="preserve"> kiritiladi.</w:t>
      </w:r>
    </w:p>
    <w:p w:rsidR="00D54D2A" w:rsidRPr="007E43C2" w:rsidRDefault="00D54D2A" w:rsidP="00D54D2A">
      <w:pPr>
        <w:pStyle w:val="23"/>
        <w:tabs>
          <w:tab w:val="clear" w:pos="9498"/>
          <w:tab w:val="left" w:pos="851"/>
        </w:tabs>
        <w:ind w:left="0" w:firstLine="284"/>
        <w:jc w:val="both"/>
        <w:rPr>
          <w:rFonts w:ascii="Times New Roman" w:hAnsi="Times New Roman"/>
          <w:sz w:val="16"/>
          <w:szCs w:val="16"/>
          <w:lang w:val="uz-Cyrl-UZ"/>
        </w:rPr>
      </w:pPr>
      <w:r w:rsidRPr="007E43C2">
        <w:rPr>
          <w:rFonts w:ascii="Times New Roman" w:hAnsi="Times New Roman"/>
          <w:sz w:val="16"/>
          <w:szCs w:val="16"/>
          <w:lang w:val="uz-Cyrl-UZ"/>
        </w:rPr>
        <w:t>Quvur yo‘li transporti tashkiloti oyning 15-</w:t>
      </w:r>
      <w:r w:rsidRPr="007E43C2">
        <w:rPr>
          <w:rFonts w:ascii="Times New Roman" w:hAnsi="Times New Roman"/>
          <w:sz w:val="16"/>
          <w:szCs w:val="16"/>
        </w:rPr>
        <w:t>sana</w:t>
      </w:r>
      <w:r w:rsidRPr="007E43C2">
        <w:rPr>
          <w:rFonts w:ascii="Times New Roman" w:hAnsi="Times New Roman"/>
          <w:sz w:val="16"/>
          <w:szCs w:val="16"/>
          <w:lang w:val="uz-Cyrl-UZ"/>
        </w:rPr>
        <w:t xml:space="preserve"> holatiga ko‘ra 4-, 5- ustunlarni (</w:t>
      </w:r>
      <w:r w:rsidRPr="007E43C2">
        <w:rPr>
          <w:sz w:val="16"/>
          <w:szCs w:val="16"/>
          <w:lang w:val="uz-Cyrl-UZ"/>
        </w:rPr>
        <w:t>ma’lumotlar verguldan keyin ikkita belgi aniqlik</w:t>
      </w:r>
      <w:r w:rsidRPr="007E43C2">
        <w:rPr>
          <w:sz w:val="16"/>
          <w:szCs w:val="16"/>
        </w:rPr>
        <w:t>da</w:t>
      </w:r>
      <w:r w:rsidRPr="007E43C2">
        <w:rPr>
          <w:sz w:val="16"/>
          <w:szCs w:val="16"/>
          <w:lang w:val="uz-Cyrl-UZ"/>
        </w:rPr>
        <w:t xml:space="preserve"> k</w:t>
      </w:r>
      <w:r w:rsidRPr="007E43C2">
        <w:rPr>
          <w:sz w:val="16"/>
          <w:szCs w:val="16"/>
        </w:rPr>
        <w:t>i</w:t>
      </w:r>
      <w:r w:rsidRPr="007E43C2">
        <w:rPr>
          <w:sz w:val="16"/>
          <w:szCs w:val="16"/>
          <w:lang w:val="uz-Cyrl-UZ"/>
        </w:rPr>
        <w:t>tiriladi</w:t>
      </w:r>
      <w:r w:rsidRPr="007E43C2">
        <w:rPr>
          <w:rFonts w:ascii="Times New Roman" w:hAnsi="Times New Roman"/>
          <w:sz w:val="16"/>
          <w:szCs w:val="16"/>
          <w:lang w:val="uz-Cyrl-UZ"/>
        </w:rPr>
        <w:t>) to‘ldiradi. Neftni nasos yordamida o‘tkazish tarifi, gazni transportirovka qilish xizmatlari qiymati (tarifi) qo‘shilgan qiymat solig‘i (QQS)siz ko‘rsatilishi lozim.</w:t>
      </w:r>
    </w:p>
    <w:p w:rsidR="00D54D2A" w:rsidRPr="007E43C2" w:rsidRDefault="00D54D2A" w:rsidP="00D54D2A">
      <w:pPr>
        <w:tabs>
          <w:tab w:val="left" w:pos="851"/>
        </w:tabs>
        <w:ind w:firstLine="284"/>
        <w:jc w:val="both"/>
        <w:rPr>
          <w:sz w:val="16"/>
          <w:szCs w:val="16"/>
          <w:lang w:val="uz-Cyrl-UZ"/>
        </w:rPr>
      </w:pPr>
      <w:r w:rsidRPr="007E43C2">
        <w:rPr>
          <w:sz w:val="16"/>
          <w:szCs w:val="16"/>
          <w:lang w:val="uz-Cyrl-UZ"/>
        </w:rPr>
        <w:t>Tarif deganda 1 tonna neftni nasos yordamida ma’lum masofaga tashish qiymati tushuniladi. Shaklning 801-805 satrlarini to‘ldirishda neftni nasos yordamida o‘tkazishni taqqoslanadigan ikki tarifning o‘tkazish masofasi nuqtai nazaridan qiyosiyligini ta’minlashga e’tibor berish lozim. Mazkur shartni bajarish uchun o‘tgan yilda tonnalarda transportirovka hajmi bo‘yicha ancha ko‘proq bo‘lgan neftni nasos yordamida o‘tkazish miqdori, transportirovka masofasini ko‘rsatgan holda, tanlab olinadi. Shartni bajarishni yengillashtirish uchun magistral neft quvurining kuzatilayotgan yukni o‘tgan yil mobaynida nisbatan barqaror transportirovka qilingan muayyan yo‘nalishi (uchastkasi)ni kuzatish mumkin.</w:t>
      </w:r>
    </w:p>
    <w:p w:rsidR="00D54D2A" w:rsidRPr="007E43C2" w:rsidRDefault="00D54D2A" w:rsidP="00D54D2A">
      <w:pPr>
        <w:pStyle w:val="afc"/>
        <w:tabs>
          <w:tab w:val="num" w:pos="0"/>
          <w:tab w:val="left" w:pos="284"/>
        </w:tabs>
        <w:ind w:left="0" w:firstLine="284"/>
        <w:jc w:val="both"/>
        <w:rPr>
          <w:sz w:val="16"/>
          <w:szCs w:val="16"/>
          <w:lang w:val="uz-Cyrl-UZ"/>
        </w:rPr>
      </w:pPr>
      <w:r w:rsidRPr="007E43C2">
        <w:rPr>
          <w:sz w:val="16"/>
          <w:szCs w:val="16"/>
          <w:lang w:val="uz-Cyrl-UZ"/>
        </w:rPr>
        <w:t xml:space="preserve">821-825 satrlar bo‘yicha gaz transporti tashkilotlari tomonidan 1 ming kub. metr gazni quvur yo‘li magistrali orqali transportirovka qilish xizmatlarining qiymati kuzatiladi. </w:t>
      </w:r>
    </w:p>
    <w:p w:rsidR="00D54D2A" w:rsidRPr="007E43C2" w:rsidRDefault="00D54D2A" w:rsidP="00D54D2A">
      <w:pPr>
        <w:pStyle w:val="afc"/>
        <w:tabs>
          <w:tab w:val="num" w:pos="0"/>
          <w:tab w:val="left" w:pos="284"/>
        </w:tabs>
        <w:ind w:left="0" w:firstLine="284"/>
        <w:jc w:val="both"/>
        <w:rPr>
          <w:sz w:val="16"/>
          <w:szCs w:val="16"/>
          <w:lang w:val="en-US"/>
        </w:rPr>
      </w:pPr>
      <w:r w:rsidRPr="007E43C2">
        <w:rPr>
          <w:sz w:val="16"/>
          <w:szCs w:val="16"/>
          <w:lang w:val="en-US"/>
        </w:rPr>
        <w:t xml:space="preserve">6- ustunda </w:t>
      </w:r>
      <w:r w:rsidRPr="007E43C2">
        <w:rPr>
          <w:sz w:val="16"/>
          <w:szCs w:val="16"/>
          <w:lang w:val="uz-Cyrl-UZ"/>
        </w:rPr>
        <w:t>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afc"/>
        <w:spacing w:before="120" w:after="120"/>
        <w:ind w:left="0"/>
        <w:jc w:val="center"/>
        <w:rPr>
          <w:b/>
          <w:sz w:val="16"/>
          <w:szCs w:val="16"/>
        </w:rPr>
      </w:pPr>
      <w:r w:rsidRPr="007E43C2">
        <w:rPr>
          <w:b/>
          <w:sz w:val="16"/>
          <w:szCs w:val="16"/>
        </w:rPr>
        <w:lastRenderedPageBreak/>
        <w:t xml:space="preserve">РАЗЪЯСНЕНИЯ ПО ЗАПОЛНЕНИЮ </w:t>
      </w:r>
      <w:r w:rsidRPr="007E43C2">
        <w:rPr>
          <w:b/>
          <w:sz w:val="16"/>
          <w:szCs w:val="16"/>
          <w:lang w:val="uz-Latn-UZ"/>
        </w:rPr>
        <w:t>ГЛАВА 6</w:t>
      </w:r>
    </w:p>
    <w:p w:rsidR="00D54D2A" w:rsidRPr="007E43C2" w:rsidRDefault="00D54D2A" w:rsidP="00D54D2A">
      <w:pPr>
        <w:ind w:firstLine="284"/>
        <w:jc w:val="both"/>
        <w:rPr>
          <w:spacing w:val="-8"/>
          <w:sz w:val="16"/>
          <w:szCs w:val="16"/>
          <w:lang w:val="uz-Cyrl-UZ"/>
        </w:rPr>
      </w:pPr>
      <w:r w:rsidRPr="007E43C2">
        <w:rPr>
          <w:spacing w:val="-8"/>
          <w:sz w:val="16"/>
          <w:szCs w:val="16"/>
          <w:lang w:val="uz-Cyrl-UZ"/>
        </w:rPr>
        <w:t>Основной целью отслеживания тарифов на пассажирские перевозки в воздушном сообщении является расчет индекса тарифов, то есть он устанавливается для пассажирских перевозок (утвержденных, согласованных и т.д.) для определения степени изменения тарифов (без учета изменений, произошедших в структуре пассажиропотока, перевозимого за этот период). При расчете индекса тарифов, помимо вышеупомянутых признаков (название выбранного маршрута, тип тарифа), необходимо следить за тем, чтобы, в зависимости от возможности, тарифы не менялись в соответствии со следующими признаками: скорость передачи, указанное местоположение, тип воздушного судна и т.д.</w:t>
      </w:r>
    </w:p>
    <w:p w:rsidR="00D54D2A" w:rsidRPr="007E43C2" w:rsidRDefault="00D54D2A" w:rsidP="00D54D2A">
      <w:pPr>
        <w:ind w:firstLine="284"/>
        <w:jc w:val="both"/>
        <w:rPr>
          <w:spacing w:val="-6"/>
          <w:sz w:val="16"/>
          <w:szCs w:val="16"/>
        </w:rPr>
      </w:pPr>
      <w:r w:rsidRPr="007E43C2">
        <w:rPr>
          <w:spacing w:val="-6"/>
          <w:sz w:val="16"/>
          <w:szCs w:val="16"/>
          <w:lang w:val="uz-Cyrl-UZ"/>
        </w:rPr>
        <w:t>Тарифы, когда под пассажирскими перевозками подразумевается стоимость перевозки пассажира на определенное расстояние. При заполнении этой главы необходимо обратить внимание на обеспечение сопоставимости двух тарифов, которые сравниваются для каждого типа соединения, с точки зрения названия выбранного маршрута и типа тарифа. Для выполнения этого условия в соответствии с объемом перевозок (маршрутом) для каждого вида выбираются наиболее популярные маршруты пассажирских перевозок и в графу 3 вводится его название.</w:t>
      </w:r>
    </w:p>
    <w:p w:rsidR="00D54D2A" w:rsidRPr="007E43C2" w:rsidRDefault="00D54D2A" w:rsidP="00D54D2A">
      <w:pPr>
        <w:ind w:firstLine="284"/>
        <w:jc w:val="both"/>
        <w:rPr>
          <w:sz w:val="16"/>
          <w:szCs w:val="16"/>
        </w:rPr>
      </w:pPr>
      <w:r w:rsidRPr="007E43C2">
        <w:rPr>
          <w:sz w:val="16"/>
          <w:szCs w:val="16"/>
          <w:lang w:val="uz-Cyrl-UZ"/>
        </w:rPr>
        <w:t>В графу 4 вводится тип тарифа.</w:t>
      </w:r>
    </w:p>
    <w:p w:rsidR="00D54D2A" w:rsidRPr="007E43C2" w:rsidRDefault="00D54D2A" w:rsidP="00D54D2A">
      <w:pPr>
        <w:ind w:firstLine="284"/>
        <w:jc w:val="both"/>
        <w:rPr>
          <w:sz w:val="16"/>
          <w:szCs w:val="16"/>
          <w:lang w:val="uz-Cyrl-UZ"/>
        </w:rPr>
      </w:pPr>
      <w:r w:rsidRPr="007E43C2">
        <w:rPr>
          <w:sz w:val="16"/>
          <w:szCs w:val="16"/>
        </w:rPr>
        <w:t>Организация</w:t>
      </w:r>
      <w:r w:rsidRPr="007E43C2">
        <w:rPr>
          <w:color w:val="000000"/>
          <w:sz w:val="16"/>
          <w:szCs w:val="16"/>
        </w:rPr>
        <w:t xml:space="preserve"> </w:t>
      </w:r>
      <w:r w:rsidRPr="007E43C2">
        <w:rPr>
          <w:sz w:val="16"/>
          <w:szCs w:val="16"/>
        </w:rPr>
        <w:t>заполняет графы 5</w:t>
      </w:r>
      <w:r w:rsidRPr="007E43C2">
        <w:rPr>
          <w:sz w:val="16"/>
          <w:szCs w:val="16"/>
          <w:lang w:val="uz-Cyrl-UZ"/>
        </w:rPr>
        <w:t xml:space="preserve">, </w:t>
      </w:r>
      <w:r w:rsidRPr="007E43C2">
        <w:rPr>
          <w:sz w:val="16"/>
          <w:szCs w:val="16"/>
        </w:rPr>
        <w:t xml:space="preserve">6 (данные приводятся с точностью до двух знаков после запятой) по состоянию на 15 число. Тариф на перевозку </w:t>
      </w:r>
      <w:r w:rsidRPr="007E43C2">
        <w:rPr>
          <w:sz w:val="16"/>
          <w:szCs w:val="16"/>
          <w:lang w:val="uz-Cyrl-UZ"/>
        </w:rPr>
        <w:t>пассажир</w:t>
      </w:r>
      <w:r w:rsidRPr="007E43C2">
        <w:rPr>
          <w:sz w:val="16"/>
          <w:szCs w:val="16"/>
        </w:rPr>
        <w:t>ов должен быть указан без учета налога на добавленную стоимость (НДС), акциза и других.</w:t>
      </w:r>
    </w:p>
    <w:p w:rsidR="00D54D2A" w:rsidRPr="007E43C2" w:rsidRDefault="00D54D2A" w:rsidP="00D54D2A">
      <w:pPr>
        <w:tabs>
          <w:tab w:val="left" w:pos="851"/>
        </w:tabs>
        <w:ind w:firstLine="284"/>
        <w:jc w:val="both"/>
        <w:rPr>
          <w:sz w:val="16"/>
          <w:szCs w:val="16"/>
        </w:rPr>
      </w:pPr>
      <w:r w:rsidRPr="007E43C2">
        <w:rPr>
          <w:sz w:val="16"/>
          <w:szCs w:val="16"/>
        </w:rPr>
        <w:t xml:space="preserve">В графе </w:t>
      </w:r>
      <w:r w:rsidRPr="007E43C2">
        <w:rPr>
          <w:sz w:val="16"/>
          <w:szCs w:val="16"/>
          <w:lang w:val="uz-Cyrl-UZ"/>
        </w:rPr>
        <w:t>7</w:t>
      </w:r>
      <w:r w:rsidRPr="007E43C2">
        <w:rPr>
          <w:sz w:val="16"/>
          <w:szCs w:val="16"/>
        </w:rPr>
        <w:t xml:space="preserve"> указываются причины изменения тарифов.</w:t>
      </w:r>
    </w:p>
    <w:p w:rsidR="00D54D2A" w:rsidRPr="007E43C2" w:rsidRDefault="00D54D2A" w:rsidP="00D54D2A">
      <w:pPr>
        <w:pStyle w:val="afc"/>
        <w:spacing w:before="120" w:after="120"/>
        <w:ind w:left="0"/>
        <w:jc w:val="center"/>
        <w:rPr>
          <w:b/>
          <w:sz w:val="16"/>
          <w:szCs w:val="16"/>
        </w:rPr>
      </w:pPr>
      <w:r w:rsidRPr="007E43C2">
        <w:rPr>
          <w:b/>
          <w:sz w:val="16"/>
          <w:szCs w:val="16"/>
        </w:rPr>
        <w:t xml:space="preserve">РАЗЪЯСНЕНИЯ ПО ЗАПОЛНЕНИЮ </w:t>
      </w:r>
      <w:r w:rsidRPr="007E43C2">
        <w:rPr>
          <w:b/>
          <w:sz w:val="16"/>
          <w:szCs w:val="16"/>
          <w:lang w:val="uz-Latn-UZ"/>
        </w:rPr>
        <w:t>ГЛАВА 7</w:t>
      </w:r>
    </w:p>
    <w:p w:rsidR="00D54D2A" w:rsidRPr="007E43C2" w:rsidRDefault="00D54D2A" w:rsidP="00D54D2A">
      <w:pPr>
        <w:tabs>
          <w:tab w:val="left" w:pos="851"/>
        </w:tabs>
        <w:ind w:firstLine="284"/>
        <w:jc w:val="both"/>
        <w:rPr>
          <w:sz w:val="16"/>
          <w:szCs w:val="16"/>
        </w:rPr>
      </w:pPr>
      <w:r w:rsidRPr="007E43C2">
        <w:rPr>
          <w:sz w:val="16"/>
          <w:szCs w:val="16"/>
        </w:rPr>
        <w:t>Основной целью наблюдения тарифов грузовых перевозок воздушным транспортом является исчисление индекса тарифов, т.е. определение степени изменения только тарифов (утвержденных, договорных и др.) на грузовые перевозки без учета изменения за этот же период структуры перевезенных грузов. При расчете индекса тарифов кроме вышеназванных признаков (вид груза и расстояние перевозки груза) по возможности также необходимо обеспечить неизменность тарифов и по таким признакам: размер отправки груза, скорость доставки, пункт назначения, тип воздушного судна, степень использования его грузоподъемности и по др.</w:t>
      </w:r>
    </w:p>
    <w:p w:rsidR="00D54D2A" w:rsidRPr="007E43C2" w:rsidRDefault="00D54D2A" w:rsidP="00D54D2A">
      <w:pPr>
        <w:tabs>
          <w:tab w:val="left" w:pos="851"/>
        </w:tabs>
        <w:ind w:firstLine="284"/>
        <w:jc w:val="both"/>
        <w:rPr>
          <w:sz w:val="16"/>
          <w:szCs w:val="16"/>
        </w:rPr>
      </w:pPr>
      <w:r w:rsidRPr="007E43C2">
        <w:rPr>
          <w:sz w:val="16"/>
          <w:szCs w:val="16"/>
        </w:rPr>
        <w:t>В графе 3 вводится на</w:t>
      </w:r>
      <w:r w:rsidRPr="007E43C2">
        <w:rPr>
          <w:sz w:val="16"/>
          <w:szCs w:val="16"/>
          <w:lang w:val="uz-Cyrl-UZ"/>
        </w:rPr>
        <w:t>имено</w:t>
      </w:r>
      <w:r w:rsidRPr="007E43C2">
        <w:rPr>
          <w:sz w:val="16"/>
          <w:szCs w:val="16"/>
        </w:rPr>
        <w:t xml:space="preserve">вание выбранного </w:t>
      </w:r>
      <w:r w:rsidRPr="007E43C2">
        <w:rPr>
          <w:sz w:val="16"/>
          <w:szCs w:val="16"/>
          <w:lang w:val="uz-Cyrl-UZ"/>
        </w:rPr>
        <w:t>направления</w:t>
      </w:r>
      <w:r w:rsidRPr="007E43C2">
        <w:rPr>
          <w:sz w:val="16"/>
          <w:szCs w:val="16"/>
        </w:rPr>
        <w:t>.</w:t>
      </w:r>
    </w:p>
    <w:p w:rsidR="00D54D2A" w:rsidRPr="007E43C2" w:rsidRDefault="00D54D2A" w:rsidP="00D54D2A">
      <w:pPr>
        <w:ind w:firstLine="284"/>
        <w:jc w:val="both"/>
        <w:rPr>
          <w:sz w:val="16"/>
          <w:szCs w:val="16"/>
          <w:lang w:val="uz-Cyrl-UZ"/>
        </w:rPr>
      </w:pPr>
      <w:r w:rsidRPr="007E43C2">
        <w:rPr>
          <w:sz w:val="16"/>
          <w:szCs w:val="16"/>
          <w:lang w:val="uz-Cyrl-UZ"/>
        </w:rPr>
        <w:t xml:space="preserve">При заполнении данной главы необходимо обратить внимание на то, что под стоимостью перевозки </w:t>
      </w:r>
      <w:r w:rsidRPr="007E43C2">
        <w:rPr>
          <w:sz w:val="16"/>
          <w:szCs w:val="16"/>
          <w:lang w:val="uz-Cyrl-UZ"/>
        </w:rPr>
        <w:br/>
        <w:t>1 тонны определенного груза на определенное расстояние понимается, с точки зрения тарифного сравнения двух тарифов каждого вида названия выбранного маршрута Для выполнения этого условия, согласно каждому виду, наиболее объемный груз (в тоннах) выбирается в соответствии с объемом перевозки (отгрузки) и его название вводится в графу 4.</w:t>
      </w:r>
    </w:p>
    <w:p w:rsidR="00D54D2A" w:rsidRPr="007E43C2" w:rsidRDefault="00D54D2A" w:rsidP="00D54D2A">
      <w:pPr>
        <w:ind w:firstLine="284"/>
        <w:jc w:val="both"/>
        <w:rPr>
          <w:sz w:val="16"/>
          <w:szCs w:val="16"/>
        </w:rPr>
      </w:pPr>
      <w:r w:rsidRPr="007E43C2">
        <w:rPr>
          <w:sz w:val="16"/>
          <w:szCs w:val="16"/>
        </w:rPr>
        <w:t>Организация</w:t>
      </w:r>
      <w:r w:rsidRPr="007E43C2">
        <w:rPr>
          <w:color w:val="000000"/>
          <w:sz w:val="16"/>
          <w:szCs w:val="16"/>
        </w:rPr>
        <w:t xml:space="preserve"> </w:t>
      </w:r>
      <w:r w:rsidRPr="007E43C2">
        <w:rPr>
          <w:sz w:val="16"/>
          <w:szCs w:val="16"/>
        </w:rPr>
        <w:t>заполняет графы 5</w:t>
      </w:r>
      <w:r w:rsidRPr="007E43C2">
        <w:rPr>
          <w:sz w:val="16"/>
          <w:szCs w:val="16"/>
          <w:lang w:val="uz-Cyrl-UZ"/>
        </w:rPr>
        <w:t xml:space="preserve">, </w:t>
      </w:r>
      <w:r w:rsidRPr="007E43C2">
        <w:rPr>
          <w:sz w:val="16"/>
          <w:szCs w:val="16"/>
        </w:rPr>
        <w:t>6 (данные приводятся с точностью до двух знаков после запятой) по состоянию на 15 число. Тариф на перевозку грузов должен быть указан без учета налога на добавленную стоимость (НДС), акциза и других.</w:t>
      </w:r>
    </w:p>
    <w:p w:rsidR="00D54D2A" w:rsidRPr="007E43C2" w:rsidRDefault="00D54D2A" w:rsidP="00D54D2A">
      <w:pPr>
        <w:tabs>
          <w:tab w:val="left" w:pos="851"/>
        </w:tabs>
        <w:ind w:firstLine="284"/>
        <w:jc w:val="both"/>
        <w:rPr>
          <w:sz w:val="16"/>
          <w:szCs w:val="16"/>
        </w:rPr>
      </w:pPr>
      <w:r w:rsidRPr="007E43C2">
        <w:rPr>
          <w:sz w:val="16"/>
          <w:szCs w:val="16"/>
        </w:rPr>
        <w:t xml:space="preserve">В графе </w:t>
      </w:r>
      <w:r w:rsidRPr="007E43C2">
        <w:rPr>
          <w:sz w:val="16"/>
          <w:szCs w:val="16"/>
          <w:lang w:val="uz-Cyrl-UZ"/>
        </w:rPr>
        <w:t>7</w:t>
      </w:r>
      <w:r w:rsidRPr="007E43C2">
        <w:rPr>
          <w:sz w:val="16"/>
          <w:szCs w:val="16"/>
        </w:rPr>
        <w:t xml:space="preserve"> указываются причины изменения тарифов.</w:t>
      </w:r>
    </w:p>
    <w:p w:rsidR="00D54D2A" w:rsidRPr="007E43C2" w:rsidRDefault="00D54D2A" w:rsidP="00D54D2A">
      <w:pPr>
        <w:pStyle w:val="afc"/>
        <w:spacing w:before="120" w:after="120"/>
        <w:ind w:left="0"/>
        <w:contextualSpacing w:val="0"/>
        <w:jc w:val="center"/>
        <w:rPr>
          <w:b/>
          <w:sz w:val="16"/>
          <w:szCs w:val="16"/>
        </w:rPr>
      </w:pPr>
      <w:r w:rsidRPr="007E43C2">
        <w:rPr>
          <w:b/>
          <w:sz w:val="16"/>
          <w:szCs w:val="16"/>
        </w:rPr>
        <w:t xml:space="preserve">РАЗЪЯСНЕНИЯ ПО ЗАПОЛНЕНИЮ </w:t>
      </w:r>
      <w:r w:rsidRPr="007E43C2">
        <w:rPr>
          <w:b/>
          <w:sz w:val="16"/>
          <w:szCs w:val="16"/>
          <w:lang w:val="uz-Latn-UZ"/>
        </w:rPr>
        <w:t>ГЛАВА 8</w:t>
      </w:r>
    </w:p>
    <w:p w:rsidR="00D54D2A" w:rsidRPr="007E43C2" w:rsidRDefault="00D54D2A" w:rsidP="00D54D2A">
      <w:pPr>
        <w:pStyle w:val="afc"/>
        <w:ind w:left="0" w:firstLine="284"/>
        <w:jc w:val="both"/>
        <w:rPr>
          <w:sz w:val="16"/>
          <w:szCs w:val="16"/>
        </w:rPr>
      </w:pPr>
      <w:r w:rsidRPr="007E43C2">
        <w:rPr>
          <w:sz w:val="16"/>
          <w:szCs w:val="16"/>
        </w:rPr>
        <w:t>Целью наблюдения тарифов на перекачку 1 тонны нефти, транспортировку 1 тыс. куб. метров газа трубопроводным транспортом является исчисление индекса тарифов, т.е. определение степени изменения только стоимости транспортировки 1 тонны (1 тыс. куб метров) наблюдаемого груза на определенное расстояние без учета изменения за этот период структуры транспортировки грузов.</w:t>
      </w:r>
    </w:p>
    <w:p w:rsidR="00D54D2A" w:rsidRPr="007E43C2" w:rsidRDefault="00D54D2A" w:rsidP="00D54D2A">
      <w:pPr>
        <w:tabs>
          <w:tab w:val="left" w:pos="851"/>
        </w:tabs>
        <w:ind w:firstLine="284"/>
        <w:jc w:val="both"/>
        <w:rPr>
          <w:sz w:val="16"/>
          <w:szCs w:val="16"/>
        </w:rPr>
      </w:pPr>
      <w:r w:rsidRPr="007E43C2">
        <w:rPr>
          <w:sz w:val="16"/>
          <w:szCs w:val="16"/>
        </w:rPr>
        <w:t>В графе 3 вводится на</w:t>
      </w:r>
      <w:r w:rsidRPr="007E43C2">
        <w:rPr>
          <w:sz w:val="16"/>
          <w:szCs w:val="16"/>
          <w:lang w:val="uz-Cyrl-UZ"/>
        </w:rPr>
        <w:t>имено</w:t>
      </w:r>
      <w:r w:rsidRPr="007E43C2">
        <w:rPr>
          <w:sz w:val="16"/>
          <w:szCs w:val="16"/>
        </w:rPr>
        <w:t xml:space="preserve">вание выбранного </w:t>
      </w:r>
      <w:r w:rsidRPr="007E43C2">
        <w:rPr>
          <w:sz w:val="16"/>
          <w:szCs w:val="16"/>
          <w:lang w:val="uz-Cyrl-UZ"/>
        </w:rPr>
        <w:t>направления</w:t>
      </w:r>
      <w:r w:rsidRPr="007E43C2">
        <w:rPr>
          <w:sz w:val="16"/>
          <w:szCs w:val="16"/>
        </w:rPr>
        <w:t>.</w:t>
      </w:r>
    </w:p>
    <w:p w:rsidR="00D54D2A" w:rsidRPr="007E43C2" w:rsidRDefault="00D54D2A" w:rsidP="00D54D2A">
      <w:pPr>
        <w:pStyle w:val="a6"/>
        <w:tabs>
          <w:tab w:val="left" w:pos="851"/>
        </w:tabs>
        <w:ind w:firstLine="284"/>
        <w:rPr>
          <w:sz w:val="16"/>
          <w:szCs w:val="16"/>
        </w:rPr>
      </w:pPr>
      <w:r w:rsidRPr="007E43C2">
        <w:rPr>
          <w:sz w:val="16"/>
          <w:szCs w:val="16"/>
        </w:rPr>
        <w:t xml:space="preserve">Организация трубопроводного транспорта заполняет графы 4, 5 (данные приводятся с точностью до двух знаков после запятой) по состоянию на 15 число. Тариф на перекачку нефти, стоимость (тариф) услуг по транспортировке газа должны быть указаны без учета налога на добавленную стоимость (НДС). </w:t>
      </w:r>
    </w:p>
    <w:p w:rsidR="00D54D2A" w:rsidRPr="007E43C2" w:rsidRDefault="00D54D2A" w:rsidP="00D54D2A">
      <w:pPr>
        <w:pStyle w:val="33"/>
        <w:tabs>
          <w:tab w:val="left" w:pos="851"/>
        </w:tabs>
        <w:ind w:firstLine="284"/>
      </w:pPr>
      <w:r w:rsidRPr="007E43C2">
        <w:t>При заполнении данной формы по строке 801-805 следует обратить внимание на обеспечение сопоставимости двух сравниваемых</w:t>
      </w:r>
      <w:r w:rsidRPr="007E43C2">
        <w:rPr>
          <w:lang w:val="uz-Cyrl-UZ"/>
        </w:rPr>
        <w:t xml:space="preserve"> </w:t>
      </w:r>
      <w:r w:rsidRPr="007E43C2">
        <w:t>тарифов на перекачку нефти с точки зрения расстояния перекачки, поскольку под тарифом следует понимать стоимость перекачки 1 тонны нефти на определенное расстояние. Для выполнения указанного условия отбирается наиболее массовая по объему транспортировки  в тоннах за предыдущий год перекачка нефти с указанием расстояния транспортировки. Для облегчения можно наблюдать конкретный маршрут (участок) магистрального нефтепровода, по которому относительно стабильно транспортировался в течение предыдущего года наблюдаемый груз.</w:t>
      </w:r>
    </w:p>
    <w:p w:rsidR="00D54D2A" w:rsidRPr="007E43C2" w:rsidRDefault="00D54D2A" w:rsidP="00D54D2A">
      <w:pPr>
        <w:pStyle w:val="afc"/>
        <w:ind w:left="0" w:firstLine="284"/>
        <w:jc w:val="both"/>
        <w:rPr>
          <w:sz w:val="16"/>
          <w:szCs w:val="16"/>
          <w:lang w:val="uz-Cyrl-UZ"/>
        </w:rPr>
      </w:pPr>
      <w:r w:rsidRPr="007E43C2">
        <w:rPr>
          <w:sz w:val="16"/>
          <w:szCs w:val="16"/>
          <w:lang w:val="uz-Cyrl-UZ"/>
        </w:rPr>
        <w:t xml:space="preserve">По строкам 821-825 наблюдается стоимость услуг транспортными организациями по транспортировке </w:t>
      </w:r>
      <w:r w:rsidRPr="007E43C2">
        <w:rPr>
          <w:sz w:val="16"/>
          <w:szCs w:val="16"/>
          <w:lang w:val="uz-Cyrl-UZ"/>
        </w:rPr>
        <w:br/>
        <w:t>1 тыс. куб.м газа по магистральному трубопроводу.</w:t>
      </w:r>
    </w:p>
    <w:p w:rsidR="00D54D2A" w:rsidRPr="007E43C2" w:rsidRDefault="00D54D2A" w:rsidP="00D54D2A">
      <w:pPr>
        <w:tabs>
          <w:tab w:val="left" w:pos="851"/>
        </w:tabs>
        <w:ind w:firstLine="284"/>
        <w:jc w:val="both"/>
        <w:rPr>
          <w:sz w:val="16"/>
          <w:szCs w:val="16"/>
        </w:rPr>
      </w:pPr>
      <w:r w:rsidRPr="007E43C2">
        <w:rPr>
          <w:sz w:val="16"/>
          <w:szCs w:val="16"/>
        </w:rPr>
        <w:t>В графе 6 указываются причины изменения тарифов.</w:t>
      </w:r>
    </w:p>
    <w:p w:rsidR="00D54D2A" w:rsidRPr="007E43C2" w:rsidRDefault="00D54D2A" w:rsidP="00D54D2A">
      <w:pPr>
        <w:pStyle w:val="1"/>
        <w:spacing w:before="120" w:after="120"/>
        <w:rPr>
          <w:b/>
          <w:sz w:val="16"/>
          <w:szCs w:val="16"/>
          <w:lang w:val="en-US"/>
        </w:rPr>
      </w:pPr>
      <w:r w:rsidRPr="007E43C2">
        <w:rPr>
          <w:b/>
          <w:sz w:val="16"/>
          <w:szCs w:val="16"/>
          <w:lang w:val="uz-Latn-UZ"/>
        </w:rPr>
        <w:lastRenderedPageBreak/>
        <w:t xml:space="preserve">9-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pStyle w:val="afc"/>
        <w:ind w:left="11" w:firstLine="272"/>
        <w:jc w:val="both"/>
        <w:rPr>
          <w:sz w:val="16"/>
          <w:szCs w:val="16"/>
          <w:lang w:val="en-US"/>
        </w:rPr>
      </w:pPr>
      <w:r w:rsidRPr="007E43C2">
        <w:rPr>
          <w:sz w:val="16"/>
          <w:szCs w:val="16"/>
          <w:lang w:val="uz-Cyrl-UZ"/>
        </w:rPr>
        <w:t>Omborga joylashtirish va saqlash xizmatlari uchun tariflarni kuzatishning maqsadi tariflar indeksini hisoblashdir, ya‘ni.</w:t>
      </w:r>
      <w:r w:rsidRPr="007E43C2">
        <w:rPr>
          <w:sz w:val="16"/>
          <w:szCs w:val="16"/>
          <w:lang w:val="uz-Latn-UZ"/>
        </w:rPr>
        <w:t xml:space="preserve"> bir tonna</w:t>
      </w:r>
      <w:r w:rsidRPr="007E43C2">
        <w:rPr>
          <w:sz w:val="16"/>
          <w:szCs w:val="16"/>
          <w:lang w:val="uz-Cyrl-UZ"/>
        </w:rPr>
        <w:t xml:space="preserve">(1 kubometr, birlik) </w:t>
      </w:r>
      <w:r w:rsidRPr="007E43C2">
        <w:rPr>
          <w:sz w:val="16"/>
          <w:szCs w:val="16"/>
          <w:lang w:val="uz-Latn-UZ"/>
        </w:rPr>
        <w:t xml:space="preserve">yukni </w:t>
      </w:r>
      <w:r w:rsidRPr="007E43C2">
        <w:rPr>
          <w:sz w:val="16"/>
          <w:szCs w:val="16"/>
          <w:lang w:val="uz-Cyrl-UZ"/>
        </w:rPr>
        <w:t>(mahsulotni) saqlash bo‘yicha 1 sutka uchun qayta hisoblangan xizmatlar tarifidagi o'zgarish darajasini aniqlash.</w:t>
      </w:r>
      <w:r w:rsidRPr="007E43C2">
        <w:rPr>
          <w:sz w:val="16"/>
          <w:szCs w:val="16"/>
          <w:lang w:val="en-US"/>
        </w:rPr>
        <w:t xml:space="preserve"> </w:t>
      </w:r>
    </w:p>
    <w:p w:rsidR="00D54D2A" w:rsidRPr="007E43C2" w:rsidRDefault="00D54D2A" w:rsidP="00D54D2A">
      <w:pPr>
        <w:pStyle w:val="afc"/>
        <w:ind w:left="11" w:firstLine="272"/>
        <w:jc w:val="both"/>
        <w:rPr>
          <w:sz w:val="16"/>
          <w:szCs w:val="16"/>
          <w:lang w:val="en-US"/>
        </w:rPr>
      </w:pPr>
      <w:r w:rsidRPr="007E43C2">
        <w:rPr>
          <w:sz w:val="16"/>
          <w:szCs w:val="16"/>
          <w:lang w:val="en-US"/>
        </w:rPr>
        <w:t>3</w:t>
      </w:r>
      <w:r w:rsidRPr="007E43C2">
        <w:rPr>
          <w:sz w:val="16"/>
          <w:szCs w:val="16"/>
          <w:lang w:val="uz-Cyrl-UZ"/>
        </w:rPr>
        <w:t>-</w:t>
      </w:r>
      <w:r w:rsidRPr="007E43C2">
        <w:rPr>
          <w:sz w:val="16"/>
          <w:szCs w:val="16"/>
          <w:lang w:val="en-US"/>
        </w:rPr>
        <w:t> </w:t>
      </w:r>
      <w:r w:rsidRPr="007E43C2">
        <w:rPr>
          <w:sz w:val="16"/>
          <w:szCs w:val="16"/>
          <w:lang w:val="uz-Cyrl-UZ"/>
        </w:rPr>
        <w:t>ustunda tan</w:t>
      </w:r>
      <w:r w:rsidRPr="007E43C2">
        <w:rPr>
          <w:sz w:val="16"/>
          <w:szCs w:val="16"/>
          <w:lang w:val="en-US"/>
        </w:rPr>
        <w:t>langan</w:t>
      </w:r>
      <w:r w:rsidRPr="007E43C2">
        <w:rPr>
          <w:sz w:val="16"/>
          <w:szCs w:val="16"/>
          <w:lang w:val="uz-Cyrl-UZ"/>
        </w:rPr>
        <w:t xml:space="preserve"> </w:t>
      </w:r>
      <w:r w:rsidRPr="007E43C2">
        <w:rPr>
          <w:sz w:val="16"/>
          <w:szCs w:val="16"/>
          <w:lang w:val="en-US"/>
        </w:rPr>
        <w:t>yuk</w:t>
      </w:r>
      <w:r w:rsidRPr="007E43C2">
        <w:rPr>
          <w:sz w:val="16"/>
          <w:szCs w:val="16"/>
          <w:lang w:val="uz-Cyrl-UZ"/>
        </w:rPr>
        <w:t xml:space="preserve"> (</w:t>
      </w:r>
      <w:r w:rsidRPr="007E43C2">
        <w:rPr>
          <w:sz w:val="16"/>
          <w:szCs w:val="16"/>
          <w:lang w:val="en-US"/>
        </w:rPr>
        <w:t>mahsulot</w:t>
      </w:r>
      <w:r w:rsidRPr="007E43C2">
        <w:rPr>
          <w:sz w:val="16"/>
          <w:szCs w:val="16"/>
          <w:lang w:val="uz-Cyrl-UZ"/>
        </w:rPr>
        <w:t xml:space="preserve">) </w:t>
      </w:r>
      <w:r w:rsidRPr="007E43C2">
        <w:rPr>
          <w:sz w:val="16"/>
          <w:szCs w:val="16"/>
          <w:lang w:val="en-US"/>
        </w:rPr>
        <w:t>nomi</w:t>
      </w:r>
      <w:r w:rsidRPr="007E43C2">
        <w:rPr>
          <w:sz w:val="16"/>
          <w:szCs w:val="16"/>
          <w:lang w:val="uz-Cyrl-UZ"/>
        </w:rPr>
        <w:t xml:space="preserve">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 xml:space="preserve">. Tanlangan </w:t>
      </w:r>
      <w:r w:rsidRPr="007E43C2">
        <w:rPr>
          <w:sz w:val="16"/>
          <w:szCs w:val="16"/>
          <w:lang w:val="en-US"/>
        </w:rPr>
        <w:t xml:space="preserve">yuk </w:t>
      </w:r>
      <w:r w:rsidRPr="007E43C2">
        <w:rPr>
          <w:sz w:val="16"/>
          <w:szCs w:val="16"/>
          <w:lang w:val="uz-Cyrl-UZ"/>
        </w:rPr>
        <w:t>(</w:t>
      </w:r>
      <w:r w:rsidRPr="007E43C2">
        <w:rPr>
          <w:sz w:val="16"/>
          <w:szCs w:val="16"/>
          <w:lang w:val="en-US"/>
        </w:rPr>
        <w:t>mahsulot</w:t>
      </w:r>
      <w:r w:rsidRPr="007E43C2">
        <w:rPr>
          <w:sz w:val="16"/>
          <w:szCs w:val="16"/>
          <w:lang w:val="uz-Cyrl-UZ"/>
        </w:rPr>
        <w:t>) yil davomida kuzatiladi.</w:t>
      </w:r>
    </w:p>
    <w:p w:rsidR="00D54D2A" w:rsidRPr="007E43C2" w:rsidRDefault="00D54D2A" w:rsidP="00D54D2A">
      <w:pPr>
        <w:ind w:firstLine="284"/>
        <w:jc w:val="both"/>
        <w:rPr>
          <w:sz w:val="16"/>
          <w:szCs w:val="16"/>
          <w:lang w:val="uz-Cyrl-UZ"/>
        </w:rPr>
      </w:pPr>
      <w:r w:rsidRPr="007E43C2">
        <w:rPr>
          <w:sz w:val="16"/>
          <w:szCs w:val="16"/>
          <w:lang w:val="uz-Cyrl-UZ"/>
        </w:rPr>
        <w:t>Omborga joylashtirish va saqlash xizmatlarini ko‘rsatuvchi tashkilot 15-sana holatiga ko‘ra 4-, 5- ustunlarni (ma’lumotlar verguldan keyin ikkita belgi aniqlik</w:t>
      </w:r>
      <w:r w:rsidRPr="007E43C2">
        <w:rPr>
          <w:sz w:val="16"/>
          <w:szCs w:val="16"/>
          <w:lang w:val="en-US"/>
        </w:rPr>
        <w:t>da</w:t>
      </w:r>
      <w:r w:rsidRPr="007E43C2">
        <w:rPr>
          <w:sz w:val="16"/>
          <w:szCs w:val="16"/>
          <w:lang w:val="uz-Cyrl-UZ"/>
        </w:rPr>
        <w:t xml:space="preserve"> k</w:t>
      </w:r>
      <w:r w:rsidRPr="007E43C2">
        <w:rPr>
          <w:sz w:val="16"/>
          <w:szCs w:val="16"/>
          <w:lang w:val="en-US"/>
        </w:rPr>
        <w:t>i</w:t>
      </w:r>
      <w:r w:rsidRPr="007E43C2">
        <w:rPr>
          <w:sz w:val="16"/>
          <w:szCs w:val="16"/>
          <w:lang w:val="uz-Cyrl-UZ"/>
        </w:rPr>
        <w:t xml:space="preserve">tiriladi) to‘'ldiradi. Omborga joylashtirish va saqlash xizmatlari uchun qo‘shilgan qiymat solig‘i (QQS), </w:t>
      </w:r>
      <w:r w:rsidRPr="007E43C2">
        <w:rPr>
          <w:sz w:val="16"/>
          <w:szCs w:val="16"/>
          <w:lang w:val="uz-Latn-UZ"/>
        </w:rPr>
        <w:t>aksiz va boshqalarni</w:t>
      </w:r>
      <w:r w:rsidRPr="007E43C2">
        <w:rPr>
          <w:sz w:val="16"/>
          <w:szCs w:val="16"/>
          <w:lang w:val="uz-Cyrl-UZ"/>
        </w:rPr>
        <w:t xml:space="preserve"> hisobga olinmagan holda ko‘rsatilishi kerak.</w:t>
      </w:r>
    </w:p>
    <w:p w:rsidR="00D54D2A" w:rsidRPr="007E43C2" w:rsidRDefault="00D54D2A" w:rsidP="00D54D2A">
      <w:pPr>
        <w:ind w:firstLine="284"/>
        <w:jc w:val="both"/>
        <w:rPr>
          <w:sz w:val="16"/>
          <w:szCs w:val="16"/>
          <w:lang w:val="uz-Cyrl-UZ"/>
        </w:rPr>
      </w:pPr>
      <w:r w:rsidRPr="007E43C2">
        <w:rPr>
          <w:sz w:val="16"/>
          <w:szCs w:val="16"/>
          <w:lang w:val="uz-Cyrl-UZ"/>
        </w:rPr>
        <w:t>Ushbu shaklni 901-904-qatorda to'ldirishda siz taqqoslangan ikkita tarifning taqqoslanishini ta'minlashga e'tibor berishingiz kerak. Ushbu shartni bajarish uchun o'tgan yil davomida eng ko'p tarqalgan yuklarni saqlash xizmati tanlanadi.</w:t>
      </w:r>
    </w:p>
    <w:p w:rsidR="00D54D2A" w:rsidRPr="007E43C2" w:rsidRDefault="00D54D2A" w:rsidP="00D54D2A">
      <w:pPr>
        <w:pStyle w:val="afc"/>
        <w:ind w:left="11" w:firstLine="272"/>
        <w:jc w:val="both"/>
        <w:rPr>
          <w:sz w:val="16"/>
          <w:szCs w:val="16"/>
          <w:lang w:val="en-US"/>
        </w:rPr>
      </w:pPr>
      <w:r w:rsidRPr="007E43C2">
        <w:rPr>
          <w:sz w:val="16"/>
          <w:szCs w:val="16"/>
          <w:lang w:val="uz-Cyrl-UZ"/>
        </w:rPr>
        <w:t>6-ustunda 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1"/>
        <w:spacing w:before="120" w:after="120"/>
        <w:rPr>
          <w:b/>
          <w:sz w:val="16"/>
          <w:szCs w:val="16"/>
          <w:lang w:val="en-US"/>
        </w:rPr>
      </w:pPr>
      <w:r w:rsidRPr="007E43C2">
        <w:rPr>
          <w:b/>
          <w:sz w:val="16"/>
          <w:szCs w:val="16"/>
          <w:lang w:val="uz-Latn-UZ"/>
        </w:rPr>
        <w:t xml:space="preserve">10-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pStyle w:val="afc"/>
        <w:ind w:left="11" w:firstLine="272"/>
        <w:jc w:val="both"/>
        <w:rPr>
          <w:spacing w:val="-2"/>
          <w:sz w:val="16"/>
          <w:szCs w:val="16"/>
          <w:lang w:val="uz-Cyrl-UZ"/>
        </w:rPr>
      </w:pPr>
      <w:r w:rsidRPr="007E43C2">
        <w:rPr>
          <w:spacing w:val="-2"/>
          <w:sz w:val="16"/>
          <w:szCs w:val="16"/>
          <w:lang w:val="uz-Cyrl-UZ"/>
        </w:rPr>
        <w:t>Havo transporti uchun yordamchi xizmatlar tariflar</w:t>
      </w:r>
      <w:r w:rsidRPr="007E43C2">
        <w:rPr>
          <w:spacing w:val="-2"/>
          <w:sz w:val="16"/>
          <w:szCs w:val="16"/>
          <w:lang w:val="en-US"/>
        </w:rPr>
        <w:t>i</w:t>
      </w:r>
      <w:r w:rsidRPr="007E43C2">
        <w:rPr>
          <w:spacing w:val="-2"/>
          <w:sz w:val="16"/>
          <w:szCs w:val="16"/>
          <w:lang w:val="uz-Cyrl-UZ"/>
        </w:rPr>
        <w:t>ni kuzatishning asosiy maqsadi tariflar indeksini hisoblashdir. Tariflar indeksini hisoblashda xizmatlar taqqoslanadigan va kuzatuv bir xil vaqt oralig‘ida amalga oshirilishini ta‘minlash kerak.</w:t>
      </w:r>
    </w:p>
    <w:p w:rsidR="00D54D2A" w:rsidRPr="007E43C2" w:rsidRDefault="00D54D2A" w:rsidP="00D54D2A">
      <w:pPr>
        <w:pStyle w:val="afc"/>
        <w:ind w:left="11" w:firstLine="272"/>
        <w:jc w:val="both"/>
        <w:rPr>
          <w:spacing w:val="2"/>
          <w:sz w:val="16"/>
          <w:szCs w:val="16"/>
          <w:lang w:val="uz-Cyrl-UZ"/>
        </w:rPr>
      </w:pPr>
      <w:r w:rsidRPr="007E43C2">
        <w:rPr>
          <w:spacing w:val="2"/>
          <w:sz w:val="16"/>
          <w:szCs w:val="16"/>
          <w:lang w:val="uz-Cyrl-UZ"/>
        </w:rPr>
        <w:t>Ushbu shaklni to'ldirganda, nor</w:t>
      </w:r>
      <w:r w:rsidRPr="007E43C2">
        <w:rPr>
          <w:spacing w:val="2"/>
          <w:sz w:val="16"/>
          <w:szCs w:val="16"/>
          <w:lang w:val="uz-Latn-UZ"/>
        </w:rPr>
        <w:t xml:space="preserve">ezident aviakompaniyalar uchun muntazam va nomuntazam aviaqatnovlar bo‘yicha </w:t>
      </w:r>
      <w:r w:rsidRPr="007E43C2">
        <w:rPr>
          <w:spacing w:val="2"/>
          <w:sz w:val="16"/>
          <w:szCs w:val="16"/>
          <w:lang w:val="uz-Cyrl-UZ"/>
        </w:rPr>
        <w:t>1001-1019-satrlar va r</w:t>
      </w:r>
      <w:r w:rsidRPr="007E43C2">
        <w:rPr>
          <w:spacing w:val="2"/>
          <w:sz w:val="16"/>
          <w:szCs w:val="16"/>
          <w:lang w:val="uz-Latn-UZ"/>
        </w:rPr>
        <w:t xml:space="preserve">ezident aviakompaniyalar uchun </w:t>
      </w:r>
      <w:r w:rsidRPr="007E43C2">
        <w:rPr>
          <w:spacing w:val="2"/>
          <w:sz w:val="16"/>
          <w:szCs w:val="16"/>
          <w:lang w:val="uz-Cyrl-UZ"/>
        </w:rPr>
        <w:t xml:space="preserve">xalqaro va ichki </w:t>
      </w:r>
      <w:r w:rsidRPr="007E43C2">
        <w:rPr>
          <w:spacing w:val="2"/>
          <w:sz w:val="16"/>
          <w:szCs w:val="16"/>
          <w:lang w:val="uz-Latn-UZ"/>
        </w:rPr>
        <w:t>aviaqatnov</w:t>
      </w:r>
      <w:r w:rsidRPr="007E43C2">
        <w:rPr>
          <w:spacing w:val="2"/>
          <w:sz w:val="16"/>
          <w:szCs w:val="16"/>
          <w:lang w:val="uz-Cyrl-UZ"/>
        </w:rPr>
        <w:t xml:space="preserve">lar </w:t>
      </w:r>
      <w:r w:rsidRPr="007E43C2">
        <w:rPr>
          <w:spacing w:val="2"/>
          <w:sz w:val="16"/>
          <w:szCs w:val="16"/>
          <w:lang w:val="uz-Latn-UZ"/>
        </w:rPr>
        <w:t xml:space="preserve">bo‘yicha </w:t>
      </w:r>
      <w:r w:rsidRPr="007E43C2">
        <w:rPr>
          <w:spacing w:val="2"/>
          <w:sz w:val="16"/>
          <w:szCs w:val="16"/>
          <w:lang w:val="uz-Cyrl-UZ"/>
        </w:rPr>
        <w:t>1021-1040 - satrlar kuzatilayotgan xizmatlar uchun taqqoslanadigan ikkita tarifning taqqoslanishini ta’minlashga e’tibor qaratish lozim.</w:t>
      </w:r>
    </w:p>
    <w:p w:rsidR="00D54D2A" w:rsidRPr="007E43C2" w:rsidRDefault="00D54D2A" w:rsidP="00D54D2A">
      <w:pPr>
        <w:pStyle w:val="afc"/>
        <w:ind w:left="11" w:firstLine="272"/>
        <w:jc w:val="both"/>
        <w:rPr>
          <w:spacing w:val="2"/>
          <w:sz w:val="16"/>
          <w:szCs w:val="16"/>
          <w:lang w:val="uz-Cyrl-UZ"/>
        </w:rPr>
      </w:pPr>
      <w:r w:rsidRPr="007E43C2">
        <w:rPr>
          <w:spacing w:val="2"/>
          <w:sz w:val="16"/>
          <w:szCs w:val="16"/>
          <w:lang w:val="uz-Cyrl-UZ"/>
        </w:rPr>
        <w:t>3-</w:t>
      </w:r>
      <w:r w:rsidRPr="007E43C2">
        <w:rPr>
          <w:spacing w:val="2"/>
          <w:sz w:val="16"/>
          <w:szCs w:val="16"/>
          <w:lang w:val="en-US"/>
        </w:rPr>
        <w:t xml:space="preserve"> </w:t>
      </w:r>
      <w:r w:rsidRPr="007E43C2">
        <w:rPr>
          <w:spacing w:val="2"/>
          <w:sz w:val="16"/>
          <w:szCs w:val="16"/>
          <w:lang w:val="uz-Cyrl-UZ"/>
        </w:rPr>
        <w:t xml:space="preserve">ustunda xizmatning batafsil </w:t>
      </w:r>
      <w:r w:rsidRPr="007E43C2">
        <w:rPr>
          <w:spacing w:val="2"/>
          <w:sz w:val="16"/>
          <w:szCs w:val="16"/>
          <w:lang w:val="en-US"/>
        </w:rPr>
        <w:t>xususiyati</w:t>
      </w:r>
      <w:r w:rsidRPr="007E43C2">
        <w:rPr>
          <w:spacing w:val="2"/>
          <w:sz w:val="16"/>
          <w:szCs w:val="16"/>
          <w:lang w:val="uz-Cyrl-UZ"/>
        </w:rPr>
        <w:t>ni to</w:t>
      </w:r>
      <w:r w:rsidRPr="007E43C2">
        <w:rPr>
          <w:spacing w:val="2"/>
          <w:sz w:val="16"/>
          <w:szCs w:val="16"/>
          <w:lang w:val="en-US"/>
        </w:rPr>
        <w:t>‘</w:t>
      </w:r>
      <w:r w:rsidRPr="007E43C2">
        <w:rPr>
          <w:spacing w:val="2"/>
          <w:sz w:val="16"/>
          <w:szCs w:val="16"/>
          <w:lang w:val="uz-Cyrl-UZ"/>
        </w:rPr>
        <w:t>ldirishingiz kerak.</w:t>
      </w:r>
    </w:p>
    <w:p w:rsidR="00D54D2A" w:rsidRPr="007E43C2" w:rsidRDefault="00D54D2A" w:rsidP="00D54D2A">
      <w:pPr>
        <w:pStyle w:val="afc"/>
        <w:ind w:left="11" w:firstLine="272"/>
        <w:jc w:val="both"/>
        <w:rPr>
          <w:sz w:val="16"/>
          <w:szCs w:val="16"/>
          <w:lang w:val="uz-Cyrl-UZ"/>
        </w:rPr>
      </w:pPr>
      <w:r w:rsidRPr="007E43C2">
        <w:rPr>
          <w:sz w:val="16"/>
          <w:szCs w:val="16"/>
          <w:lang w:val="uz-Cyrl-UZ"/>
        </w:rPr>
        <w:t>Tashkilot 15-sana holatiga ko‘ra 4-, 5- ustunlarni (ma’lumotlar verguldan keyin ikkita belgi aniqlik</w:t>
      </w:r>
      <w:r w:rsidRPr="007E43C2">
        <w:rPr>
          <w:sz w:val="16"/>
          <w:szCs w:val="16"/>
          <w:lang w:val="en-US"/>
        </w:rPr>
        <w:t>da</w:t>
      </w:r>
      <w:r w:rsidRPr="007E43C2">
        <w:rPr>
          <w:sz w:val="16"/>
          <w:szCs w:val="16"/>
          <w:lang w:val="uz-Cyrl-UZ"/>
        </w:rPr>
        <w:t xml:space="preserve"> k</w:t>
      </w:r>
      <w:r w:rsidRPr="007E43C2">
        <w:rPr>
          <w:sz w:val="16"/>
          <w:szCs w:val="16"/>
          <w:lang w:val="en-US"/>
        </w:rPr>
        <w:t>i</w:t>
      </w:r>
      <w:r w:rsidRPr="007E43C2">
        <w:rPr>
          <w:sz w:val="16"/>
          <w:szCs w:val="16"/>
          <w:lang w:val="uz-Cyrl-UZ"/>
        </w:rPr>
        <w:t xml:space="preserve">tiriladi) to‘ldiradi. Havo transporti uchun yordamchi xizmatlar uchun tarif qo‘shilgan qiymat solig‘i (QQS), </w:t>
      </w:r>
      <w:r w:rsidRPr="007E43C2">
        <w:rPr>
          <w:sz w:val="16"/>
          <w:szCs w:val="16"/>
          <w:lang w:val="uz-Latn-UZ"/>
        </w:rPr>
        <w:t>aksiz va boshqalar</w:t>
      </w:r>
      <w:r w:rsidRPr="007E43C2">
        <w:rPr>
          <w:sz w:val="16"/>
          <w:szCs w:val="16"/>
          <w:lang w:val="uz-Cyrl-UZ"/>
        </w:rPr>
        <w:t>ni hisobga olinmagan holda ko‘rsatilishi kerak.</w:t>
      </w:r>
    </w:p>
    <w:p w:rsidR="00D54D2A" w:rsidRPr="007E43C2" w:rsidRDefault="00D54D2A" w:rsidP="00D54D2A">
      <w:pPr>
        <w:pStyle w:val="afc"/>
        <w:ind w:left="11" w:firstLine="272"/>
        <w:jc w:val="both"/>
        <w:rPr>
          <w:sz w:val="16"/>
          <w:szCs w:val="16"/>
          <w:lang w:val="en-US"/>
        </w:rPr>
      </w:pPr>
      <w:r w:rsidRPr="007E43C2">
        <w:rPr>
          <w:sz w:val="16"/>
          <w:szCs w:val="16"/>
          <w:lang w:val="uz-Cyrl-UZ"/>
        </w:rPr>
        <w:t>6-ustunda 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1"/>
        <w:spacing w:before="120" w:after="120"/>
        <w:rPr>
          <w:b/>
          <w:sz w:val="16"/>
          <w:szCs w:val="16"/>
          <w:lang w:val="en-US"/>
        </w:rPr>
      </w:pPr>
      <w:r w:rsidRPr="007E43C2">
        <w:rPr>
          <w:b/>
          <w:sz w:val="16"/>
          <w:szCs w:val="16"/>
          <w:lang w:val="uz-Latn-UZ"/>
        </w:rPr>
        <w:t xml:space="preserve">11-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ind w:firstLine="284"/>
        <w:jc w:val="both"/>
        <w:rPr>
          <w:spacing w:val="-4"/>
          <w:sz w:val="16"/>
          <w:szCs w:val="16"/>
          <w:lang w:val="uz-Cyrl-UZ"/>
        </w:rPr>
      </w:pPr>
      <w:r w:rsidRPr="007E43C2">
        <w:rPr>
          <w:spacing w:val="-4"/>
          <w:sz w:val="16"/>
          <w:szCs w:val="16"/>
          <w:lang w:val="en-US"/>
        </w:rPr>
        <w:t xml:space="preserve">Ushbu </w:t>
      </w:r>
      <w:r w:rsidRPr="007E43C2">
        <w:rPr>
          <w:spacing w:val="-4"/>
          <w:sz w:val="16"/>
          <w:szCs w:val="16"/>
          <w:lang w:val="uz-Cyrl-UZ"/>
        </w:rPr>
        <w:t xml:space="preserve">bob yuridik va jismoniy shaxslarga </w:t>
      </w:r>
      <w:r w:rsidRPr="007E43C2">
        <w:rPr>
          <w:color w:val="000000"/>
          <w:sz w:val="16"/>
          <w:szCs w:val="16"/>
          <w:lang w:val="uz-Cyrl-UZ"/>
        </w:rPr>
        <w:t>mobil</w:t>
      </w:r>
      <w:r w:rsidRPr="007E43C2">
        <w:rPr>
          <w:spacing w:val="-4"/>
          <w:sz w:val="16"/>
          <w:szCs w:val="16"/>
          <w:lang w:val="uz-Cyrl-UZ"/>
        </w:rPr>
        <w:t xml:space="preserve"> aloqa va internet xizmatlari ko‘rsatuvchi yuridik shaxslar tomonidan to'ldiriladi.</w:t>
      </w:r>
    </w:p>
    <w:p w:rsidR="00D54D2A" w:rsidRPr="007E43C2" w:rsidRDefault="00D54D2A" w:rsidP="00D54D2A">
      <w:pPr>
        <w:ind w:firstLine="284"/>
        <w:jc w:val="both"/>
        <w:rPr>
          <w:spacing w:val="-4"/>
          <w:sz w:val="16"/>
          <w:szCs w:val="16"/>
          <w:lang w:val="uz-Cyrl-UZ"/>
        </w:rPr>
      </w:pPr>
      <w:r w:rsidRPr="007E43C2">
        <w:rPr>
          <w:spacing w:val="-4"/>
          <w:sz w:val="16"/>
          <w:szCs w:val="16"/>
          <w:lang w:val="uz-Cyrl-UZ"/>
        </w:rPr>
        <w:t>Bunda aloqa xizmatlari tariflari haqida ma’lumotlar hisobot oyining 15-sana holatiga ko‘ra qo‘shilgan qiymat solig‘i va aksiz solig‘isiz ko‘rsatiladi.</w:t>
      </w:r>
    </w:p>
    <w:p w:rsidR="00D54D2A" w:rsidRPr="007E43C2" w:rsidRDefault="00D54D2A" w:rsidP="00D54D2A">
      <w:pPr>
        <w:ind w:firstLine="284"/>
        <w:jc w:val="both"/>
        <w:rPr>
          <w:spacing w:val="-4"/>
          <w:sz w:val="16"/>
          <w:szCs w:val="16"/>
          <w:lang w:val="uz-Cyrl-UZ"/>
        </w:rPr>
      </w:pPr>
      <w:r w:rsidRPr="007E43C2">
        <w:rPr>
          <w:spacing w:val="-4"/>
          <w:sz w:val="16"/>
          <w:szCs w:val="16"/>
          <w:lang w:val="uz-Cyrl-UZ"/>
        </w:rPr>
        <w:t xml:space="preserve">1101 satrda yuridik shaxslar uchun eng arzon ommaviy tarif paketini (imtiyoz va bonuslarsiz), shu jumladan 70 daqiqa </w:t>
      </w:r>
      <w:r w:rsidRPr="007E43C2">
        <w:rPr>
          <w:spacing w:val="-6"/>
          <w:sz w:val="16"/>
          <w:szCs w:val="16"/>
          <w:lang w:val="uz-Cyrl-UZ"/>
        </w:rPr>
        <w:t xml:space="preserve">(ovozli aloqa) </w:t>
      </w:r>
      <w:r w:rsidRPr="007E43C2">
        <w:rPr>
          <w:spacing w:val="-4"/>
          <w:sz w:val="16"/>
          <w:szCs w:val="16"/>
          <w:lang w:val="uz-Cyrl-UZ"/>
        </w:rPr>
        <w:t xml:space="preserve">va 20 SMS-xabarni internet-trafiksiz tanlash kerak. </w:t>
      </w:r>
      <w:r w:rsidRPr="007E43C2">
        <w:rPr>
          <w:spacing w:val="-4"/>
          <w:sz w:val="16"/>
          <w:szCs w:val="16"/>
          <w:lang w:val="en-US"/>
        </w:rPr>
        <w:t xml:space="preserve">Agar bunday </w:t>
      </w:r>
      <w:r w:rsidRPr="007E43C2">
        <w:rPr>
          <w:spacing w:val="-4"/>
          <w:sz w:val="16"/>
          <w:szCs w:val="16"/>
          <w:lang w:val="uz-Cyrl-UZ"/>
        </w:rPr>
        <w:t>internet trafiksiz paket bo‘lmasa, internet-trafik narxini hisoblash orqali chiqarib tashlang.</w:t>
      </w:r>
    </w:p>
    <w:p w:rsidR="00D54D2A" w:rsidRPr="007E43C2" w:rsidRDefault="00D54D2A" w:rsidP="00D54D2A">
      <w:pPr>
        <w:ind w:firstLine="284"/>
        <w:jc w:val="both"/>
        <w:rPr>
          <w:spacing w:val="-4"/>
          <w:sz w:val="16"/>
          <w:szCs w:val="16"/>
          <w:lang w:val="uz-Cyrl-UZ"/>
        </w:rPr>
      </w:pPr>
      <w:r w:rsidRPr="007E43C2">
        <w:rPr>
          <w:spacing w:val="-4"/>
          <w:sz w:val="16"/>
          <w:szCs w:val="16"/>
          <w:lang w:val="uz-Cyrl-UZ"/>
        </w:rPr>
        <w:t xml:space="preserve">1102 satrda yuridik shaxslar uchun 70 daqiqa </w:t>
      </w:r>
      <w:r w:rsidRPr="007E43C2">
        <w:rPr>
          <w:spacing w:val="-6"/>
          <w:sz w:val="16"/>
          <w:szCs w:val="16"/>
          <w:lang w:val="uz-Cyrl-UZ"/>
        </w:rPr>
        <w:t>(ovozli aloqa)</w:t>
      </w:r>
      <w:r w:rsidRPr="007E43C2">
        <w:rPr>
          <w:spacing w:val="-4"/>
          <w:sz w:val="16"/>
          <w:szCs w:val="16"/>
          <w:lang w:val="uz-Cyrl-UZ"/>
        </w:rPr>
        <w:t>, 20 SMS-xabar va 500 MBayt internet-trafikni o‘z ichiga olgan kam iste’molli tarif paketining narxini ko‘rsatadi, unday tarif paketi bo‘lmasa, unga eng yaqin paketni tanlab, shartli qayta hisoblashingiz kerak.</w:t>
      </w:r>
    </w:p>
    <w:p w:rsidR="00D54D2A" w:rsidRPr="007E43C2" w:rsidRDefault="00D54D2A" w:rsidP="00D54D2A">
      <w:pPr>
        <w:ind w:firstLine="284"/>
        <w:jc w:val="both"/>
        <w:rPr>
          <w:spacing w:val="-4"/>
          <w:sz w:val="16"/>
          <w:szCs w:val="16"/>
          <w:lang w:val="uz-Cyrl-UZ"/>
        </w:rPr>
      </w:pPr>
      <w:r w:rsidRPr="007E43C2">
        <w:rPr>
          <w:spacing w:val="-4"/>
          <w:sz w:val="16"/>
          <w:szCs w:val="16"/>
          <w:lang w:val="uz-Cyrl-UZ"/>
        </w:rPr>
        <w:t xml:space="preserve">1103 sartda yuridik shaxslar uchun 70 daqiqa </w:t>
      </w:r>
      <w:r w:rsidRPr="007E43C2">
        <w:rPr>
          <w:spacing w:val="-6"/>
          <w:sz w:val="16"/>
          <w:szCs w:val="16"/>
          <w:lang w:val="uz-Cyrl-UZ"/>
        </w:rPr>
        <w:t>(ovozli aloqa)</w:t>
      </w:r>
      <w:r w:rsidRPr="007E43C2">
        <w:rPr>
          <w:spacing w:val="-4"/>
          <w:sz w:val="16"/>
          <w:szCs w:val="16"/>
          <w:lang w:val="uz-Cyrl-UZ"/>
        </w:rPr>
        <w:t>, 20 SMS xabar va 1,5 GBayt internet-trafikni o‘z ichiga olgan yuqori iste’molli ommaviy tarif paketi narxini ko‘rsatadi, unday tarif paketi bo‘lmasa, hajmi eng yaqin tarif paketni tanlash va shartli qayta hisoblashingiz kerak.</w:t>
      </w:r>
    </w:p>
    <w:p w:rsidR="00D54D2A" w:rsidRPr="007E43C2" w:rsidRDefault="00D54D2A" w:rsidP="00D54D2A">
      <w:pPr>
        <w:ind w:firstLine="284"/>
        <w:jc w:val="both"/>
        <w:rPr>
          <w:spacing w:val="-4"/>
          <w:sz w:val="16"/>
          <w:szCs w:val="16"/>
          <w:lang w:val="uz-Cyrl-UZ"/>
        </w:rPr>
      </w:pPr>
      <w:r w:rsidRPr="007E43C2">
        <w:rPr>
          <w:spacing w:val="-4"/>
          <w:sz w:val="16"/>
          <w:szCs w:val="16"/>
          <w:lang w:val="en-US"/>
        </w:rPr>
        <w:t>1</w:t>
      </w:r>
      <w:r w:rsidRPr="007E43C2">
        <w:rPr>
          <w:spacing w:val="2"/>
          <w:sz w:val="16"/>
          <w:szCs w:val="16"/>
          <w:lang w:val="en-US"/>
        </w:rPr>
        <w:t>1</w:t>
      </w:r>
      <w:r w:rsidRPr="007E43C2">
        <w:rPr>
          <w:spacing w:val="2"/>
          <w:sz w:val="16"/>
          <w:szCs w:val="16"/>
          <w:lang w:val="uz-Cyrl-UZ"/>
        </w:rPr>
        <w:t>04-</w:t>
      </w:r>
      <w:r w:rsidRPr="007E43C2">
        <w:rPr>
          <w:spacing w:val="2"/>
          <w:sz w:val="16"/>
          <w:szCs w:val="16"/>
          <w:lang w:val="en-US"/>
        </w:rPr>
        <w:t>11</w:t>
      </w:r>
      <w:r w:rsidRPr="007E43C2">
        <w:rPr>
          <w:spacing w:val="2"/>
          <w:sz w:val="16"/>
          <w:szCs w:val="16"/>
          <w:lang w:val="uz-Cyrl-UZ"/>
        </w:rPr>
        <w:t>08 satrlarda yuridik shaxslar uchun mobil</w:t>
      </w:r>
      <w:r w:rsidRPr="007E43C2">
        <w:rPr>
          <w:b/>
          <w:spacing w:val="2"/>
          <w:sz w:val="16"/>
          <w:szCs w:val="16"/>
          <w:lang w:val="en-US"/>
        </w:rPr>
        <w:t xml:space="preserve"> </w:t>
      </w:r>
      <w:r w:rsidRPr="007E43C2">
        <w:rPr>
          <w:spacing w:val="2"/>
          <w:sz w:val="16"/>
          <w:szCs w:val="16"/>
          <w:lang w:val="uz-Cyrl-UZ"/>
        </w:rPr>
        <w:t>internet tarif paketlari tariflari (so‘mda) ko‘rsatiladi. Agar 5- ustunda ko‘rsatilgan o‘lchamdagi (GBayt) paket bo‘lmasa</w:t>
      </w:r>
      <w:r w:rsidRPr="007E43C2">
        <w:rPr>
          <w:b/>
          <w:spacing w:val="2"/>
          <w:sz w:val="16"/>
          <w:szCs w:val="16"/>
          <w:lang w:val="uz-Cyrl-UZ"/>
        </w:rPr>
        <w:t>,</w:t>
      </w:r>
      <w:r w:rsidRPr="007E43C2">
        <w:rPr>
          <w:spacing w:val="2"/>
          <w:sz w:val="16"/>
          <w:szCs w:val="16"/>
          <w:lang w:val="uz-Cyrl-UZ"/>
        </w:rPr>
        <w:t xml:space="preserve"> o‘lchami bo‘yicha eng yaqin paket tarifi shartli qayta hisoblanadi.</w:t>
      </w:r>
    </w:p>
    <w:p w:rsidR="00D54D2A" w:rsidRPr="007E43C2" w:rsidRDefault="00D54D2A" w:rsidP="00D54D2A">
      <w:pPr>
        <w:ind w:firstLine="284"/>
        <w:jc w:val="both"/>
        <w:rPr>
          <w:spacing w:val="-4"/>
          <w:sz w:val="16"/>
          <w:szCs w:val="16"/>
          <w:lang w:val="uz-Cyrl-UZ"/>
        </w:rPr>
      </w:pPr>
      <w:r w:rsidRPr="007E43C2">
        <w:rPr>
          <w:spacing w:val="-4"/>
          <w:sz w:val="16"/>
          <w:szCs w:val="16"/>
          <w:lang w:val="uz-Cyrl-UZ"/>
        </w:rPr>
        <w:t>1109-1111 sartlarda jismoniy shaxslar uchun shu tarzda eng arzon ommaviy tarif paketlardan foydalanib (imtiyoz va bonuslarsiz) to‘ldiriladi. Tanlab olingan paket yil davomida kuzatiladi.</w:t>
      </w:r>
    </w:p>
    <w:tbl>
      <w:tblPr>
        <w:tblpPr w:leftFromText="180" w:rightFromText="180" w:vertAnchor="text" w:horzAnchor="margin" w:tblpXSpec="right" w:tblpY="228"/>
        <w:tblW w:w="4969" w:type="pct"/>
        <w:tblLayout w:type="fixed"/>
        <w:tblLook w:val="04A0" w:firstRow="1" w:lastRow="0" w:firstColumn="1" w:lastColumn="0" w:noHBand="0" w:noVBand="1"/>
      </w:tblPr>
      <w:tblGrid>
        <w:gridCol w:w="3936"/>
        <w:gridCol w:w="1108"/>
        <w:gridCol w:w="927"/>
        <w:gridCol w:w="1010"/>
        <w:gridCol w:w="779"/>
      </w:tblGrid>
      <w:tr w:rsidR="00E63A61" w:rsidRPr="007E43C2" w:rsidTr="00E63A61">
        <w:trPr>
          <w:trHeight w:val="348"/>
        </w:trPr>
        <w:tc>
          <w:tcPr>
            <w:tcW w:w="2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color w:val="000000"/>
                <w:sz w:val="16"/>
                <w:szCs w:val="16"/>
              </w:rPr>
            </w:pPr>
            <w:r w:rsidRPr="007E43C2">
              <w:rPr>
                <w:b/>
                <w:bCs/>
                <w:color w:val="000000"/>
                <w:sz w:val="16"/>
                <w:szCs w:val="16"/>
              </w:rPr>
              <w:t>Названия тарифа</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color w:val="000000"/>
                <w:sz w:val="16"/>
                <w:szCs w:val="16"/>
              </w:rPr>
            </w:pPr>
            <w:r w:rsidRPr="007E43C2">
              <w:rPr>
                <w:b/>
                <w:bCs/>
                <w:color w:val="000000"/>
                <w:sz w:val="16"/>
                <w:szCs w:val="16"/>
              </w:rPr>
              <w:t>Минут</w:t>
            </w: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color w:val="000000"/>
                <w:sz w:val="16"/>
                <w:szCs w:val="16"/>
              </w:rPr>
            </w:pPr>
            <w:r w:rsidRPr="007E43C2">
              <w:rPr>
                <w:b/>
                <w:bCs/>
                <w:color w:val="000000"/>
                <w:sz w:val="16"/>
                <w:szCs w:val="16"/>
              </w:rPr>
              <w:t>SMS</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color w:val="000000"/>
                <w:sz w:val="16"/>
                <w:szCs w:val="16"/>
              </w:rPr>
            </w:pPr>
            <w:r w:rsidRPr="007E43C2">
              <w:rPr>
                <w:b/>
                <w:bCs/>
                <w:color w:val="000000"/>
                <w:sz w:val="16"/>
                <w:szCs w:val="16"/>
              </w:rPr>
              <w:t>Интернет МБ</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color w:val="000000"/>
                <w:sz w:val="16"/>
                <w:szCs w:val="16"/>
              </w:rPr>
            </w:pPr>
            <w:r w:rsidRPr="007E43C2">
              <w:rPr>
                <w:b/>
                <w:bCs/>
                <w:color w:val="000000"/>
                <w:sz w:val="16"/>
                <w:szCs w:val="16"/>
              </w:rPr>
              <w:t>Цена пакета</w:t>
            </w:r>
          </w:p>
        </w:tc>
      </w:tr>
      <w:tr w:rsidR="00E63A61" w:rsidRPr="007E43C2" w:rsidTr="00E63A61">
        <w:trPr>
          <w:trHeight w:val="263"/>
        </w:trPr>
        <w:tc>
          <w:tcPr>
            <w:tcW w:w="2536" w:type="pct"/>
            <w:tcBorders>
              <w:top w:val="nil"/>
              <w:left w:val="single" w:sz="4" w:space="0" w:color="auto"/>
              <w:bottom w:val="single" w:sz="4" w:space="0" w:color="auto"/>
              <w:right w:val="single" w:sz="4" w:space="0" w:color="auto"/>
            </w:tcBorders>
            <w:shd w:val="clear" w:color="auto" w:fill="auto"/>
            <w:vAlign w:val="center"/>
            <w:hideMark/>
          </w:tcPr>
          <w:p w:rsidR="00E63A61" w:rsidRPr="007E43C2" w:rsidRDefault="00E63A61" w:rsidP="00E63A61">
            <w:pPr>
              <w:jc w:val="center"/>
              <w:rPr>
                <w:color w:val="000000"/>
                <w:sz w:val="16"/>
                <w:szCs w:val="16"/>
              </w:rPr>
            </w:pPr>
            <w:r w:rsidRPr="007E43C2">
              <w:rPr>
                <w:color w:val="000000"/>
                <w:sz w:val="16"/>
                <w:szCs w:val="16"/>
              </w:rPr>
              <w:t xml:space="preserve">Тарифный пакет </w:t>
            </w:r>
            <w:r w:rsidRPr="007E43C2">
              <w:rPr>
                <w:spacing w:val="-6"/>
                <w:sz w:val="16"/>
                <w:szCs w:val="16"/>
              </w:rPr>
              <w:t>«</w:t>
            </w:r>
            <w:r w:rsidRPr="007E43C2">
              <w:rPr>
                <w:color w:val="000000"/>
                <w:sz w:val="16"/>
                <w:szCs w:val="16"/>
              </w:rPr>
              <w:t>А</w:t>
            </w:r>
            <w:r w:rsidRPr="007E43C2">
              <w:rPr>
                <w:spacing w:val="-6"/>
                <w:sz w:val="16"/>
                <w:szCs w:val="16"/>
              </w:rPr>
              <w:t xml:space="preserve">» </w:t>
            </w:r>
            <w:r w:rsidRPr="007E43C2">
              <w:rPr>
                <w:color w:val="000000"/>
                <w:sz w:val="16"/>
                <w:szCs w:val="16"/>
              </w:rPr>
              <w:t>(4500 минут+500 SMS +500 МБ)</w:t>
            </w:r>
          </w:p>
        </w:tc>
        <w:tc>
          <w:tcPr>
            <w:tcW w:w="714"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4500</w:t>
            </w:r>
          </w:p>
        </w:tc>
        <w:tc>
          <w:tcPr>
            <w:tcW w:w="597"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500</w:t>
            </w:r>
          </w:p>
        </w:tc>
        <w:tc>
          <w:tcPr>
            <w:tcW w:w="651"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500</w:t>
            </w:r>
          </w:p>
        </w:tc>
        <w:tc>
          <w:tcPr>
            <w:tcW w:w="502"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25000</w:t>
            </w:r>
          </w:p>
        </w:tc>
      </w:tr>
      <w:tr w:rsidR="00E63A61" w:rsidRPr="007E43C2" w:rsidTr="00E63A61">
        <w:trPr>
          <w:trHeight w:val="304"/>
        </w:trPr>
        <w:tc>
          <w:tcPr>
            <w:tcW w:w="2536" w:type="pct"/>
            <w:tcBorders>
              <w:top w:val="nil"/>
              <w:left w:val="single" w:sz="4" w:space="0" w:color="auto"/>
              <w:bottom w:val="single" w:sz="4" w:space="0" w:color="auto"/>
              <w:right w:val="single" w:sz="4" w:space="0" w:color="auto"/>
            </w:tcBorders>
            <w:shd w:val="clear" w:color="auto" w:fill="auto"/>
            <w:vAlign w:val="center"/>
            <w:hideMark/>
          </w:tcPr>
          <w:p w:rsidR="00E63A61" w:rsidRPr="007E43C2" w:rsidRDefault="00E63A61" w:rsidP="00E63A61">
            <w:pPr>
              <w:rPr>
                <w:sz w:val="16"/>
                <w:szCs w:val="16"/>
              </w:rPr>
            </w:pPr>
            <w:r w:rsidRPr="007E43C2">
              <w:rPr>
                <w:sz w:val="16"/>
                <w:szCs w:val="16"/>
              </w:rPr>
              <w:t>Расчетная величина единицы услуги</w:t>
            </w:r>
          </w:p>
        </w:tc>
        <w:tc>
          <w:tcPr>
            <w:tcW w:w="714"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5,56</w:t>
            </w:r>
          </w:p>
        </w:tc>
        <w:tc>
          <w:tcPr>
            <w:tcW w:w="597"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50,00</w:t>
            </w:r>
          </w:p>
        </w:tc>
        <w:tc>
          <w:tcPr>
            <w:tcW w:w="651"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50,00</w:t>
            </w:r>
          </w:p>
        </w:tc>
        <w:tc>
          <w:tcPr>
            <w:tcW w:w="502"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color w:val="000000"/>
                <w:sz w:val="16"/>
                <w:szCs w:val="16"/>
              </w:rPr>
            </w:pPr>
            <w:r w:rsidRPr="007E43C2">
              <w:rPr>
                <w:color w:val="000000"/>
                <w:sz w:val="16"/>
                <w:szCs w:val="16"/>
              </w:rPr>
              <w:t>х</w:t>
            </w:r>
          </w:p>
        </w:tc>
      </w:tr>
      <w:tr w:rsidR="00E63A61" w:rsidRPr="007E43C2" w:rsidTr="00E63A61">
        <w:trPr>
          <w:trHeight w:val="317"/>
        </w:trPr>
        <w:tc>
          <w:tcPr>
            <w:tcW w:w="2536" w:type="pct"/>
            <w:tcBorders>
              <w:top w:val="nil"/>
              <w:left w:val="single" w:sz="4" w:space="0" w:color="auto"/>
              <w:bottom w:val="single" w:sz="4" w:space="0" w:color="auto"/>
              <w:right w:val="single" w:sz="4" w:space="0" w:color="auto"/>
            </w:tcBorders>
            <w:shd w:val="clear" w:color="auto" w:fill="auto"/>
            <w:vAlign w:val="center"/>
            <w:hideMark/>
          </w:tcPr>
          <w:p w:rsidR="00E63A61" w:rsidRPr="007E43C2" w:rsidRDefault="00E63A61" w:rsidP="00E63A61">
            <w:pPr>
              <w:rPr>
                <w:sz w:val="16"/>
                <w:szCs w:val="16"/>
              </w:rPr>
            </w:pPr>
            <w:r w:rsidRPr="007E43C2">
              <w:rPr>
                <w:sz w:val="16"/>
                <w:szCs w:val="16"/>
              </w:rPr>
              <w:t>Расчетная стоимость каждой услуги</w:t>
            </w:r>
          </w:p>
        </w:tc>
        <w:tc>
          <w:tcPr>
            <w:tcW w:w="714"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sz w:val="16"/>
                <w:szCs w:val="16"/>
              </w:rPr>
            </w:pPr>
            <w:r w:rsidRPr="007E43C2">
              <w:rPr>
                <w:sz w:val="16"/>
                <w:szCs w:val="16"/>
              </w:rPr>
              <w:t>389,2</w:t>
            </w:r>
          </w:p>
        </w:tc>
        <w:tc>
          <w:tcPr>
            <w:tcW w:w="597"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sz w:val="16"/>
                <w:szCs w:val="16"/>
              </w:rPr>
            </w:pPr>
            <w:r w:rsidRPr="007E43C2">
              <w:rPr>
                <w:sz w:val="16"/>
                <w:szCs w:val="16"/>
              </w:rPr>
              <w:t>1000,0</w:t>
            </w:r>
          </w:p>
        </w:tc>
        <w:tc>
          <w:tcPr>
            <w:tcW w:w="651"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sz w:val="16"/>
                <w:szCs w:val="16"/>
              </w:rPr>
            </w:pPr>
            <w:r w:rsidRPr="007E43C2">
              <w:rPr>
                <w:sz w:val="16"/>
                <w:szCs w:val="16"/>
              </w:rPr>
              <w:t>25000,0</w:t>
            </w:r>
          </w:p>
        </w:tc>
        <w:tc>
          <w:tcPr>
            <w:tcW w:w="502"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sz w:val="16"/>
                <w:szCs w:val="16"/>
              </w:rPr>
            </w:pPr>
            <w:r w:rsidRPr="007E43C2">
              <w:rPr>
                <w:sz w:val="16"/>
                <w:szCs w:val="16"/>
              </w:rPr>
              <w:t>26389,2</w:t>
            </w:r>
          </w:p>
        </w:tc>
      </w:tr>
      <w:tr w:rsidR="00E63A61" w:rsidRPr="007E43C2" w:rsidTr="00E63A61">
        <w:trPr>
          <w:trHeight w:val="276"/>
        </w:trPr>
        <w:tc>
          <w:tcPr>
            <w:tcW w:w="2536" w:type="pct"/>
            <w:tcBorders>
              <w:top w:val="nil"/>
              <w:left w:val="single" w:sz="4" w:space="0" w:color="auto"/>
              <w:bottom w:val="single" w:sz="4" w:space="0" w:color="auto"/>
              <w:right w:val="single" w:sz="4" w:space="0" w:color="auto"/>
            </w:tcBorders>
            <w:shd w:val="clear" w:color="auto" w:fill="auto"/>
            <w:noWrap/>
            <w:vAlign w:val="center"/>
            <w:hideMark/>
          </w:tcPr>
          <w:p w:rsidR="00E63A61" w:rsidRPr="007E43C2" w:rsidRDefault="00E63A61" w:rsidP="00E63A61">
            <w:pPr>
              <w:rPr>
                <w:b/>
                <w:bCs/>
                <w:color w:val="000000"/>
                <w:sz w:val="16"/>
                <w:szCs w:val="16"/>
              </w:rPr>
            </w:pPr>
            <w:r w:rsidRPr="007E43C2">
              <w:rPr>
                <w:b/>
                <w:bCs/>
                <w:color w:val="000000"/>
                <w:sz w:val="16"/>
                <w:szCs w:val="16"/>
              </w:rPr>
              <w:t>1102 строка</w:t>
            </w:r>
          </w:p>
        </w:tc>
        <w:tc>
          <w:tcPr>
            <w:tcW w:w="714"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sz w:val="16"/>
                <w:szCs w:val="16"/>
              </w:rPr>
            </w:pPr>
            <w:r w:rsidRPr="007E43C2">
              <w:rPr>
                <w:b/>
                <w:bCs/>
                <w:sz w:val="16"/>
                <w:szCs w:val="16"/>
              </w:rPr>
              <w:t>70</w:t>
            </w:r>
          </w:p>
        </w:tc>
        <w:tc>
          <w:tcPr>
            <w:tcW w:w="597"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sz w:val="16"/>
                <w:szCs w:val="16"/>
              </w:rPr>
            </w:pPr>
            <w:r w:rsidRPr="007E43C2">
              <w:rPr>
                <w:b/>
                <w:bCs/>
                <w:sz w:val="16"/>
                <w:szCs w:val="16"/>
              </w:rPr>
              <w:t>20</w:t>
            </w:r>
          </w:p>
        </w:tc>
        <w:tc>
          <w:tcPr>
            <w:tcW w:w="651"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sz w:val="16"/>
                <w:szCs w:val="16"/>
              </w:rPr>
            </w:pPr>
            <w:r w:rsidRPr="007E43C2">
              <w:rPr>
                <w:b/>
                <w:bCs/>
                <w:sz w:val="16"/>
                <w:szCs w:val="16"/>
              </w:rPr>
              <w:t>500</w:t>
            </w:r>
          </w:p>
        </w:tc>
        <w:tc>
          <w:tcPr>
            <w:tcW w:w="502" w:type="pct"/>
            <w:tcBorders>
              <w:top w:val="nil"/>
              <w:left w:val="nil"/>
              <w:bottom w:val="single" w:sz="4" w:space="0" w:color="auto"/>
              <w:right w:val="single" w:sz="4" w:space="0" w:color="auto"/>
            </w:tcBorders>
            <w:shd w:val="clear" w:color="auto" w:fill="auto"/>
            <w:noWrap/>
            <w:vAlign w:val="center"/>
            <w:hideMark/>
          </w:tcPr>
          <w:p w:rsidR="00E63A61" w:rsidRPr="007E43C2" w:rsidRDefault="00E63A61" w:rsidP="00E63A61">
            <w:pPr>
              <w:jc w:val="center"/>
              <w:rPr>
                <w:b/>
                <w:bCs/>
                <w:sz w:val="16"/>
                <w:szCs w:val="16"/>
              </w:rPr>
            </w:pPr>
            <w:r w:rsidRPr="007E43C2">
              <w:rPr>
                <w:b/>
                <w:bCs/>
                <w:sz w:val="16"/>
                <w:szCs w:val="16"/>
              </w:rPr>
              <w:t>?</w:t>
            </w:r>
          </w:p>
        </w:tc>
      </w:tr>
    </w:tbl>
    <w:p w:rsidR="00D54D2A" w:rsidRPr="007E43C2" w:rsidRDefault="00D54D2A" w:rsidP="00D54D2A">
      <w:pPr>
        <w:ind w:firstLine="363"/>
        <w:jc w:val="both"/>
        <w:rPr>
          <w:spacing w:val="-4"/>
          <w:sz w:val="16"/>
          <w:szCs w:val="16"/>
        </w:rPr>
      </w:pPr>
    </w:p>
    <w:tbl>
      <w:tblPr>
        <w:tblpPr w:leftFromText="180" w:rightFromText="180" w:vertAnchor="text" w:horzAnchor="margin" w:tblpY="69"/>
        <w:tblW w:w="4817" w:type="pct"/>
        <w:tblLayout w:type="fixed"/>
        <w:tblLook w:val="04A0" w:firstRow="1" w:lastRow="0" w:firstColumn="1" w:lastColumn="0" w:noHBand="0" w:noVBand="1"/>
      </w:tblPr>
      <w:tblGrid>
        <w:gridCol w:w="3566"/>
        <w:gridCol w:w="980"/>
        <w:gridCol w:w="927"/>
        <w:gridCol w:w="1009"/>
        <w:gridCol w:w="1040"/>
      </w:tblGrid>
      <w:tr w:rsidR="00D54D2A" w:rsidRPr="007E43C2" w:rsidTr="006D2C21">
        <w:trPr>
          <w:trHeight w:val="370"/>
        </w:trPr>
        <w:tc>
          <w:tcPr>
            <w:tcW w:w="2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color w:val="000000"/>
                <w:sz w:val="16"/>
                <w:szCs w:val="16"/>
              </w:rPr>
            </w:pPr>
            <w:r w:rsidRPr="007E43C2">
              <w:rPr>
                <w:b/>
                <w:bCs/>
                <w:color w:val="000000"/>
                <w:sz w:val="16"/>
                <w:szCs w:val="16"/>
              </w:rPr>
              <w:t>Tarif nomi</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color w:val="000000"/>
                <w:sz w:val="16"/>
                <w:szCs w:val="16"/>
              </w:rPr>
            </w:pPr>
            <w:r w:rsidRPr="007E43C2">
              <w:rPr>
                <w:b/>
                <w:bCs/>
                <w:color w:val="000000"/>
                <w:sz w:val="16"/>
                <w:szCs w:val="16"/>
              </w:rPr>
              <w:t>Minut</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color w:val="000000"/>
                <w:sz w:val="16"/>
                <w:szCs w:val="16"/>
              </w:rPr>
            </w:pPr>
            <w:r w:rsidRPr="007E43C2">
              <w:rPr>
                <w:b/>
                <w:bCs/>
                <w:color w:val="000000"/>
                <w:sz w:val="16"/>
                <w:szCs w:val="16"/>
              </w:rPr>
              <w:t>SMS</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color w:val="000000"/>
                <w:sz w:val="16"/>
                <w:szCs w:val="16"/>
              </w:rPr>
            </w:pPr>
            <w:r w:rsidRPr="007E43C2">
              <w:rPr>
                <w:b/>
                <w:bCs/>
                <w:color w:val="000000"/>
                <w:sz w:val="16"/>
                <w:szCs w:val="16"/>
              </w:rPr>
              <w:t>Internet MB</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color w:val="000000"/>
                <w:sz w:val="16"/>
                <w:szCs w:val="16"/>
              </w:rPr>
            </w:pPr>
            <w:r w:rsidRPr="007E43C2">
              <w:rPr>
                <w:b/>
                <w:bCs/>
                <w:color w:val="000000"/>
                <w:sz w:val="16"/>
                <w:szCs w:val="16"/>
              </w:rPr>
              <w:t>Paket narxi</w:t>
            </w:r>
          </w:p>
        </w:tc>
      </w:tr>
      <w:tr w:rsidR="00D54D2A" w:rsidRPr="007E43C2" w:rsidTr="006D2C21">
        <w:trPr>
          <w:trHeight w:val="279"/>
        </w:trPr>
        <w:tc>
          <w:tcPr>
            <w:tcW w:w="2370" w:type="pct"/>
            <w:tcBorders>
              <w:top w:val="nil"/>
              <w:left w:val="single" w:sz="4" w:space="0" w:color="auto"/>
              <w:bottom w:val="single" w:sz="4" w:space="0" w:color="auto"/>
              <w:right w:val="single" w:sz="4" w:space="0" w:color="auto"/>
            </w:tcBorders>
            <w:shd w:val="clear" w:color="auto" w:fill="auto"/>
            <w:vAlign w:val="center"/>
            <w:hideMark/>
          </w:tcPr>
          <w:p w:rsidR="00D54D2A" w:rsidRPr="007E43C2" w:rsidRDefault="00D54D2A" w:rsidP="006D2C21">
            <w:pPr>
              <w:jc w:val="center"/>
              <w:rPr>
                <w:color w:val="000000"/>
                <w:sz w:val="16"/>
                <w:szCs w:val="16"/>
                <w:lang w:val="en-US"/>
              </w:rPr>
            </w:pPr>
            <w:r w:rsidRPr="007E43C2">
              <w:rPr>
                <w:color w:val="000000"/>
                <w:sz w:val="16"/>
                <w:szCs w:val="16"/>
                <w:lang w:val="uz-Cyrl-UZ"/>
              </w:rPr>
              <w:t xml:space="preserve">“A” tarif paketi </w:t>
            </w:r>
            <w:r w:rsidRPr="007E43C2">
              <w:rPr>
                <w:color w:val="000000"/>
                <w:sz w:val="16"/>
                <w:szCs w:val="16"/>
                <w:lang w:val="en-US"/>
              </w:rPr>
              <w:t>(4500 minut+500 SMS +500 MB)</w:t>
            </w:r>
          </w:p>
        </w:tc>
        <w:tc>
          <w:tcPr>
            <w:tcW w:w="65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ind w:left="-108" w:firstLine="108"/>
              <w:jc w:val="center"/>
              <w:rPr>
                <w:color w:val="000000"/>
                <w:sz w:val="16"/>
                <w:szCs w:val="16"/>
              </w:rPr>
            </w:pPr>
            <w:r w:rsidRPr="007E43C2">
              <w:rPr>
                <w:color w:val="000000"/>
                <w:sz w:val="16"/>
                <w:szCs w:val="16"/>
              </w:rPr>
              <w:t>4500</w:t>
            </w:r>
          </w:p>
        </w:tc>
        <w:tc>
          <w:tcPr>
            <w:tcW w:w="616"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500</w:t>
            </w:r>
          </w:p>
        </w:tc>
        <w:tc>
          <w:tcPr>
            <w:tcW w:w="67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500</w:t>
            </w:r>
          </w:p>
        </w:tc>
        <w:tc>
          <w:tcPr>
            <w:tcW w:w="69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25000</w:t>
            </w:r>
          </w:p>
        </w:tc>
      </w:tr>
      <w:tr w:rsidR="00D54D2A" w:rsidRPr="007E43C2" w:rsidTr="006D2C21">
        <w:trPr>
          <w:trHeight w:val="304"/>
        </w:trPr>
        <w:tc>
          <w:tcPr>
            <w:tcW w:w="2370" w:type="pct"/>
            <w:tcBorders>
              <w:top w:val="nil"/>
              <w:left w:val="single" w:sz="4" w:space="0" w:color="auto"/>
              <w:bottom w:val="single" w:sz="4" w:space="0" w:color="auto"/>
              <w:right w:val="single" w:sz="4" w:space="0" w:color="auto"/>
            </w:tcBorders>
            <w:shd w:val="clear" w:color="auto" w:fill="auto"/>
            <w:vAlign w:val="center"/>
            <w:hideMark/>
          </w:tcPr>
          <w:p w:rsidR="00D54D2A" w:rsidRPr="007E43C2" w:rsidRDefault="00D54D2A" w:rsidP="006D2C21">
            <w:pPr>
              <w:rPr>
                <w:sz w:val="16"/>
                <w:szCs w:val="16"/>
              </w:rPr>
            </w:pPr>
            <w:r w:rsidRPr="007E43C2">
              <w:rPr>
                <w:sz w:val="16"/>
                <w:szCs w:val="16"/>
              </w:rPr>
              <w:t xml:space="preserve">Xizmat birligining taxminiy </w:t>
            </w:r>
            <w:r w:rsidRPr="007E43C2">
              <w:rPr>
                <w:sz w:val="16"/>
                <w:szCs w:val="16"/>
                <w:lang w:val="uz-Cyrl-UZ"/>
              </w:rPr>
              <w:t>q</w:t>
            </w:r>
            <w:r w:rsidRPr="007E43C2">
              <w:rPr>
                <w:sz w:val="16"/>
                <w:szCs w:val="16"/>
              </w:rPr>
              <w:t>iymati</w:t>
            </w:r>
          </w:p>
        </w:tc>
        <w:tc>
          <w:tcPr>
            <w:tcW w:w="65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5,56</w:t>
            </w:r>
          </w:p>
        </w:tc>
        <w:tc>
          <w:tcPr>
            <w:tcW w:w="616"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50,00</w:t>
            </w:r>
          </w:p>
        </w:tc>
        <w:tc>
          <w:tcPr>
            <w:tcW w:w="67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50,00</w:t>
            </w:r>
          </w:p>
        </w:tc>
        <w:tc>
          <w:tcPr>
            <w:tcW w:w="69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color w:val="000000"/>
                <w:sz w:val="16"/>
                <w:szCs w:val="16"/>
              </w:rPr>
            </w:pPr>
            <w:r w:rsidRPr="007E43C2">
              <w:rPr>
                <w:color w:val="000000"/>
                <w:sz w:val="16"/>
                <w:szCs w:val="16"/>
              </w:rPr>
              <w:t>x</w:t>
            </w:r>
          </w:p>
        </w:tc>
      </w:tr>
      <w:tr w:rsidR="00D54D2A" w:rsidRPr="007E43C2" w:rsidTr="006D2C21">
        <w:trPr>
          <w:trHeight w:val="317"/>
        </w:trPr>
        <w:tc>
          <w:tcPr>
            <w:tcW w:w="2370" w:type="pct"/>
            <w:tcBorders>
              <w:top w:val="nil"/>
              <w:left w:val="single" w:sz="4" w:space="0" w:color="auto"/>
              <w:bottom w:val="single" w:sz="4" w:space="0" w:color="auto"/>
              <w:right w:val="single" w:sz="4" w:space="0" w:color="auto"/>
            </w:tcBorders>
            <w:shd w:val="clear" w:color="auto" w:fill="auto"/>
            <w:vAlign w:val="center"/>
            <w:hideMark/>
          </w:tcPr>
          <w:p w:rsidR="00D54D2A" w:rsidRPr="007E43C2" w:rsidRDefault="00D54D2A" w:rsidP="006D2C21">
            <w:pPr>
              <w:rPr>
                <w:sz w:val="16"/>
                <w:szCs w:val="16"/>
              </w:rPr>
            </w:pPr>
            <w:r w:rsidRPr="007E43C2">
              <w:rPr>
                <w:sz w:val="16"/>
                <w:szCs w:val="16"/>
              </w:rPr>
              <w:t>Har bir xizmatning qiymati</w:t>
            </w:r>
          </w:p>
        </w:tc>
        <w:tc>
          <w:tcPr>
            <w:tcW w:w="65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sz w:val="16"/>
                <w:szCs w:val="16"/>
              </w:rPr>
            </w:pPr>
            <w:r w:rsidRPr="007E43C2">
              <w:rPr>
                <w:sz w:val="16"/>
                <w:szCs w:val="16"/>
              </w:rPr>
              <w:t>389,2</w:t>
            </w:r>
          </w:p>
        </w:tc>
        <w:tc>
          <w:tcPr>
            <w:tcW w:w="616"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sz w:val="16"/>
                <w:szCs w:val="16"/>
              </w:rPr>
            </w:pPr>
            <w:r w:rsidRPr="007E43C2">
              <w:rPr>
                <w:sz w:val="16"/>
                <w:szCs w:val="16"/>
              </w:rPr>
              <w:t>1000,0</w:t>
            </w:r>
          </w:p>
        </w:tc>
        <w:tc>
          <w:tcPr>
            <w:tcW w:w="67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sz w:val="16"/>
                <w:szCs w:val="16"/>
              </w:rPr>
            </w:pPr>
            <w:r w:rsidRPr="007E43C2">
              <w:rPr>
                <w:sz w:val="16"/>
                <w:szCs w:val="16"/>
              </w:rPr>
              <w:t>25000,0</w:t>
            </w:r>
          </w:p>
        </w:tc>
        <w:tc>
          <w:tcPr>
            <w:tcW w:w="69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sz w:val="16"/>
                <w:szCs w:val="16"/>
              </w:rPr>
            </w:pPr>
            <w:r w:rsidRPr="007E43C2">
              <w:rPr>
                <w:sz w:val="16"/>
                <w:szCs w:val="16"/>
              </w:rPr>
              <w:t>26389,2</w:t>
            </w:r>
          </w:p>
        </w:tc>
      </w:tr>
      <w:tr w:rsidR="00D54D2A" w:rsidRPr="007E43C2" w:rsidTr="006D2C21">
        <w:trPr>
          <w:trHeight w:val="276"/>
        </w:trPr>
        <w:tc>
          <w:tcPr>
            <w:tcW w:w="2370" w:type="pct"/>
            <w:tcBorders>
              <w:top w:val="nil"/>
              <w:left w:val="single" w:sz="4" w:space="0" w:color="auto"/>
              <w:bottom w:val="single" w:sz="4" w:space="0" w:color="auto"/>
              <w:right w:val="single" w:sz="4" w:space="0" w:color="auto"/>
            </w:tcBorders>
            <w:shd w:val="clear" w:color="auto" w:fill="auto"/>
            <w:noWrap/>
            <w:vAlign w:val="center"/>
            <w:hideMark/>
          </w:tcPr>
          <w:p w:rsidR="00D54D2A" w:rsidRPr="007E43C2" w:rsidRDefault="00D54D2A" w:rsidP="006D2C21">
            <w:pPr>
              <w:rPr>
                <w:b/>
                <w:bCs/>
                <w:color w:val="000000"/>
                <w:sz w:val="16"/>
                <w:szCs w:val="16"/>
              </w:rPr>
            </w:pPr>
            <w:r w:rsidRPr="007E43C2">
              <w:rPr>
                <w:b/>
                <w:bCs/>
                <w:color w:val="000000"/>
                <w:sz w:val="16"/>
                <w:szCs w:val="16"/>
                <w:lang w:val="en-US"/>
              </w:rPr>
              <w:t>11</w:t>
            </w:r>
            <w:r w:rsidRPr="007E43C2">
              <w:rPr>
                <w:b/>
                <w:bCs/>
                <w:color w:val="000000"/>
                <w:sz w:val="16"/>
                <w:szCs w:val="16"/>
              </w:rPr>
              <w:t>02 satr</w:t>
            </w:r>
          </w:p>
        </w:tc>
        <w:tc>
          <w:tcPr>
            <w:tcW w:w="65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sz w:val="16"/>
                <w:szCs w:val="16"/>
              </w:rPr>
            </w:pPr>
            <w:r w:rsidRPr="007E43C2">
              <w:rPr>
                <w:b/>
                <w:bCs/>
                <w:sz w:val="16"/>
                <w:szCs w:val="16"/>
              </w:rPr>
              <w:t>70</w:t>
            </w:r>
          </w:p>
        </w:tc>
        <w:tc>
          <w:tcPr>
            <w:tcW w:w="616"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sz w:val="16"/>
                <w:szCs w:val="16"/>
              </w:rPr>
            </w:pPr>
            <w:r w:rsidRPr="007E43C2">
              <w:rPr>
                <w:b/>
                <w:bCs/>
                <w:sz w:val="16"/>
                <w:szCs w:val="16"/>
              </w:rPr>
              <w:t>20</w:t>
            </w:r>
          </w:p>
        </w:tc>
        <w:tc>
          <w:tcPr>
            <w:tcW w:w="67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sz w:val="16"/>
                <w:szCs w:val="16"/>
              </w:rPr>
            </w:pPr>
            <w:r w:rsidRPr="007E43C2">
              <w:rPr>
                <w:b/>
                <w:bCs/>
                <w:sz w:val="16"/>
                <w:szCs w:val="16"/>
              </w:rPr>
              <w:t>500</w:t>
            </w:r>
          </w:p>
        </w:tc>
        <w:tc>
          <w:tcPr>
            <w:tcW w:w="691" w:type="pct"/>
            <w:tcBorders>
              <w:top w:val="nil"/>
              <w:left w:val="nil"/>
              <w:bottom w:val="single" w:sz="4" w:space="0" w:color="auto"/>
              <w:right w:val="single" w:sz="4" w:space="0" w:color="auto"/>
            </w:tcBorders>
            <w:shd w:val="clear" w:color="auto" w:fill="auto"/>
            <w:noWrap/>
            <w:vAlign w:val="center"/>
            <w:hideMark/>
          </w:tcPr>
          <w:p w:rsidR="00D54D2A" w:rsidRPr="007E43C2" w:rsidRDefault="00D54D2A" w:rsidP="006D2C21">
            <w:pPr>
              <w:jc w:val="center"/>
              <w:rPr>
                <w:b/>
                <w:bCs/>
                <w:sz w:val="16"/>
                <w:szCs w:val="16"/>
              </w:rPr>
            </w:pPr>
            <w:r w:rsidRPr="007E43C2">
              <w:rPr>
                <w:b/>
                <w:bCs/>
                <w:sz w:val="16"/>
                <w:szCs w:val="16"/>
              </w:rPr>
              <w:t>?</w:t>
            </w:r>
          </w:p>
        </w:tc>
      </w:tr>
    </w:tbl>
    <w:p w:rsidR="00D54D2A" w:rsidRPr="007E43C2" w:rsidRDefault="00D54D2A" w:rsidP="00D54D2A">
      <w:pPr>
        <w:pStyle w:val="afc"/>
        <w:tabs>
          <w:tab w:val="num" w:pos="0"/>
        </w:tabs>
        <w:spacing w:before="120" w:after="120"/>
        <w:ind w:left="0"/>
        <w:contextualSpacing w:val="0"/>
        <w:jc w:val="center"/>
        <w:rPr>
          <w:b/>
          <w:sz w:val="16"/>
          <w:szCs w:val="16"/>
          <w:lang w:val="uz-Cyrl-UZ"/>
        </w:rPr>
      </w:pPr>
      <w:r w:rsidRPr="007E43C2">
        <w:rPr>
          <w:b/>
          <w:sz w:val="16"/>
          <w:szCs w:val="16"/>
        </w:rPr>
        <w:lastRenderedPageBreak/>
        <w:t>РАЗЪЯСНЕНИЯ ПО ЗАПОЛНЕНИЮ</w:t>
      </w:r>
      <w:r w:rsidRPr="007E43C2">
        <w:rPr>
          <w:b/>
          <w:sz w:val="16"/>
          <w:szCs w:val="16"/>
          <w:lang w:val="uz-Latn-UZ"/>
        </w:rPr>
        <w:t xml:space="preserve"> ГЛАВА 9</w:t>
      </w:r>
    </w:p>
    <w:p w:rsidR="00D54D2A" w:rsidRPr="007E43C2" w:rsidRDefault="00D54D2A" w:rsidP="00D54D2A">
      <w:pPr>
        <w:tabs>
          <w:tab w:val="left" w:pos="284"/>
        </w:tabs>
        <w:ind w:firstLine="284"/>
        <w:jc w:val="both"/>
        <w:rPr>
          <w:sz w:val="16"/>
          <w:szCs w:val="16"/>
        </w:rPr>
      </w:pPr>
      <w:r w:rsidRPr="007E43C2">
        <w:rPr>
          <w:sz w:val="16"/>
          <w:szCs w:val="16"/>
        </w:rPr>
        <w:t xml:space="preserve">Целью наблюдения тарифов на услуги по складированию и хранению является исчисление индекса тарифов, т.е. определение степени изменения только стоимости хранения 1 тонны (1 куб. метра, </w:t>
      </w:r>
      <w:r w:rsidRPr="007E43C2">
        <w:rPr>
          <w:sz w:val="16"/>
          <w:szCs w:val="16"/>
          <w:lang w:val="uz-Cyrl-UZ"/>
        </w:rPr>
        <w:t>единица</w:t>
      </w:r>
      <w:r w:rsidRPr="007E43C2">
        <w:rPr>
          <w:sz w:val="16"/>
          <w:szCs w:val="16"/>
        </w:rPr>
        <w:t xml:space="preserve">) наблюдаемого груза в пересчете за 1 сутки. </w:t>
      </w:r>
    </w:p>
    <w:p w:rsidR="00D54D2A" w:rsidRPr="007E43C2" w:rsidRDefault="00D54D2A" w:rsidP="00D54D2A">
      <w:pPr>
        <w:tabs>
          <w:tab w:val="left" w:pos="284"/>
        </w:tabs>
        <w:ind w:firstLine="284"/>
        <w:jc w:val="both"/>
        <w:rPr>
          <w:spacing w:val="-8"/>
          <w:sz w:val="16"/>
          <w:szCs w:val="16"/>
        </w:rPr>
      </w:pPr>
      <w:r w:rsidRPr="007E43C2">
        <w:rPr>
          <w:spacing w:val="-8"/>
          <w:sz w:val="16"/>
          <w:szCs w:val="16"/>
        </w:rPr>
        <w:t xml:space="preserve">В графе 3 указываются название выбранного </w:t>
      </w:r>
      <w:r w:rsidRPr="007E43C2">
        <w:rPr>
          <w:spacing w:val="-8"/>
          <w:sz w:val="16"/>
          <w:szCs w:val="16"/>
          <w:lang w:val="uz-Cyrl-UZ"/>
        </w:rPr>
        <w:t>груза (продукта)</w:t>
      </w:r>
      <w:r w:rsidRPr="007E43C2">
        <w:rPr>
          <w:spacing w:val="-8"/>
          <w:sz w:val="16"/>
          <w:szCs w:val="16"/>
        </w:rPr>
        <w:t xml:space="preserve">. Выбранный </w:t>
      </w:r>
      <w:r w:rsidRPr="007E43C2">
        <w:rPr>
          <w:spacing w:val="-8"/>
          <w:sz w:val="16"/>
          <w:szCs w:val="16"/>
          <w:lang w:val="uz-Cyrl-UZ"/>
        </w:rPr>
        <w:t>груз (продукт)</w:t>
      </w:r>
      <w:r w:rsidRPr="007E43C2">
        <w:rPr>
          <w:spacing w:val="-8"/>
          <w:sz w:val="16"/>
          <w:szCs w:val="16"/>
        </w:rPr>
        <w:t xml:space="preserve"> наблюдается в течение года.</w:t>
      </w:r>
    </w:p>
    <w:p w:rsidR="00D54D2A" w:rsidRPr="007E43C2" w:rsidRDefault="00D54D2A" w:rsidP="00D54D2A">
      <w:pPr>
        <w:pStyle w:val="a6"/>
        <w:tabs>
          <w:tab w:val="left" w:pos="284"/>
        </w:tabs>
        <w:ind w:firstLine="284"/>
        <w:rPr>
          <w:spacing w:val="-2"/>
          <w:sz w:val="16"/>
          <w:szCs w:val="16"/>
        </w:rPr>
      </w:pPr>
      <w:r w:rsidRPr="007E43C2">
        <w:rPr>
          <w:spacing w:val="-2"/>
          <w:sz w:val="16"/>
          <w:szCs w:val="16"/>
        </w:rPr>
        <w:t xml:space="preserve">Организация, оказывающая услуги по складированию и хранению заполняет графы 4, 5 (данные приводятся с точностью до двух знаков после запятой) по состоянию на 15 число. На услуги по складированию и хранению должны быть указаны без учета налога на добавленную стоимость (НДС), </w:t>
      </w:r>
      <w:r w:rsidRPr="007E43C2">
        <w:rPr>
          <w:spacing w:val="-2"/>
          <w:sz w:val="16"/>
          <w:szCs w:val="16"/>
          <w:lang w:val="uz-Latn-UZ"/>
        </w:rPr>
        <w:t>акциза и других</w:t>
      </w:r>
      <w:r w:rsidRPr="007E43C2">
        <w:rPr>
          <w:spacing w:val="-2"/>
          <w:sz w:val="16"/>
          <w:szCs w:val="16"/>
        </w:rPr>
        <w:t>.</w:t>
      </w:r>
    </w:p>
    <w:p w:rsidR="00D54D2A" w:rsidRPr="007E43C2" w:rsidRDefault="00D54D2A" w:rsidP="00D54D2A">
      <w:pPr>
        <w:pStyle w:val="33"/>
        <w:tabs>
          <w:tab w:val="left" w:pos="284"/>
          <w:tab w:val="num" w:pos="8724"/>
        </w:tabs>
        <w:ind w:firstLine="284"/>
      </w:pPr>
      <w:r w:rsidRPr="007E43C2">
        <w:t>При заполнении данной формы по строке 901-904 следует обратить внимание на обеспечение сопоставимости двух сравниваемых</w:t>
      </w:r>
      <w:r w:rsidRPr="007E43C2">
        <w:rPr>
          <w:lang w:val="uz-Cyrl-UZ"/>
        </w:rPr>
        <w:t xml:space="preserve"> </w:t>
      </w:r>
      <w:r w:rsidRPr="007E43C2">
        <w:t>тарифов. Для выполнения указанного условия отбирается услуга  по хранению наиболее массового распространенного груза по объему за предыдущий год.</w:t>
      </w:r>
    </w:p>
    <w:p w:rsidR="00D54D2A" w:rsidRPr="007E43C2" w:rsidRDefault="00D54D2A" w:rsidP="00D54D2A">
      <w:pPr>
        <w:pStyle w:val="33"/>
        <w:tabs>
          <w:tab w:val="left" w:pos="284"/>
          <w:tab w:val="num" w:pos="8724"/>
        </w:tabs>
        <w:ind w:firstLine="284"/>
      </w:pPr>
      <w:r w:rsidRPr="007E43C2">
        <w:t>В графе 6 указываются причины изменения тарифов.</w:t>
      </w:r>
    </w:p>
    <w:p w:rsidR="00D54D2A" w:rsidRPr="007E43C2" w:rsidRDefault="00D54D2A" w:rsidP="00D54D2A">
      <w:pPr>
        <w:pStyle w:val="afc"/>
        <w:spacing w:before="120" w:after="120"/>
        <w:ind w:left="28"/>
        <w:jc w:val="center"/>
        <w:rPr>
          <w:b/>
          <w:sz w:val="16"/>
          <w:szCs w:val="16"/>
          <w:lang w:val="uz-Latn-UZ"/>
        </w:rPr>
      </w:pPr>
      <w:r w:rsidRPr="007E43C2">
        <w:rPr>
          <w:b/>
          <w:sz w:val="16"/>
          <w:szCs w:val="16"/>
        </w:rPr>
        <w:t>РАЗЪЯСНЕНИЯ ПО ЗАПОЛНЕНИЮ</w:t>
      </w:r>
      <w:r w:rsidRPr="007E43C2">
        <w:rPr>
          <w:b/>
          <w:sz w:val="16"/>
          <w:szCs w:val="16"/>
          <w:lang w:val="uz-Latn-UZ"/>
        </w:rPr>
        <w:t xml:space="preserve"> ГЛАВА </w:t>
      </w:r>
      <w:r w:rsidRPr="007E43C2">
        <w:rPr>
          <w:b/>
          <w:sz w:val="16"/>
          <w:szCs w:val="16"/>
          <w:lang w:val="uz-Cyrl-UZ"/>
        </w:rPr>
        <w:t>10</w:t>
      </w:r>
    </w:p>
    <w:p w:rsidR="00D54D2A" w:rsidRPr="007E43C2" w:rsidRDefault="00D54D2A" w:rsidP="00D54D2A">
      <w:pPr>
        <w:pStyle w:val="33"/>
        <w:tabs>
          <w:tab w:val="left" w:pos="284"/>
          <w:tab w:val="num" w:pos="8724"/>
        </w:tabs>
        <w:ind w:firstLine="284"/>
        <w:rPr>
          <w:lang w:val="uz-Cyrl-UZ"/>
        </w:rPr>
      </w:pPr>
      <w:r w:rsidRPr="007E43C2">
        <w:rPr>
          <w:lang w:val="uz-Cyrl-UZ"/>
        </w:rPr>
        <w:t>Основной целью отслеживания тарифов на вспомогательные услуги для воздушного транспорта является расчет индекса тарифов. При расчете индекса тарифов необходимо следить за тем, чтобы, услуги были сопоставимы и наблюдение осуществлялось в одинаковый промежуток времени.</w:t>
      </w:r>
    </w:p>
    <w:p w:rsidR="00D54D2A" w:rsidRPr="007E43C2" w:rsidRDefault="00D54D2A" w:rsidP="00D54D2A">
      <w:pPr>
        <w:pStyle w:val="33"/>
        <w:tabs>
          <w:tab w:val="left" w:pos="284"/>
          <w:tab w:val="num" w:pos="8724"/>
        </w:tabs>
        <w:ind w:firstLine="284"/>
        <w:rPr>
          <w:lang w:val="uz-Cyrl-UZ"/>
        </w:rPr>
      </w:pPr>
      <w:r w:rsidRPr="007E43C2">
        <w:t>При заполнении данной формы по строке 1001-1019 следует обратить внимание на обеспечение сопоставимости двух сравниваемых</w:t>
      </w:r>
      <w:r w:rsidRPr="007E43C2">
        <w:rPr>
          <w:lang w:val="uz-Cyrl-UZ"/>
        </w:rPr>
        <w:t xml:space="preserve"> </w:t>
      </w:r>
      <w:r w:rsidRPr="007E43C2">
        <w:t>тарифов на услуги авиакомпаниям- нерезидентам на регулярных и нерегулярных авиарейсах и по строкам 1021-1040 авиакомпаниям-резидентам на международных и внутренних авиалиниях.</w:t>
      </w:r>
    </w:p>
    <w:p w:rsidR="00D54D2A" w:rsidRPr="007E43C2" w:rsidRDefault="00D54D2A" w:rsidP="00D54D2A">
      <w:pPr>
        <w:ind w:firstLine="284"/>
        <w:jc w:val="both"/>
        <w:rPr>
          <w:sz w:val="16"/>
          <w:szCs w:val="16"/>
          <w:lang w:val="uz-Cyrl-UZ"/>
        </w:rPr>
      </w:pPr>
      <w:r w:rsidRPr="007E43C2">
        <w:rPr>
          <w:sz w:val="16"/>
          <w:szCs w:val="16"/>
          <w:lang w:val="uz-Cyrl-UZ"/>
        </w:rPr>
        <w:t>В графе 3 необходимо заполнить подробную характеристику услуги.</w:t>
      </w:r>
    </w:p>
    <w:p w:rsidR="00D54D2A" w:rsidRPr="007E43C2" w:rsidRDefault="00D54D2A" w:rsidP="00D54D2A">
      <w:pPr>
        <w:ind w:firstLine="284"/>
        <w:jc w:val="both"/>
        <w:rPr>
          <w:sz w:val="16"/>
          <w:szCs w:val="16"/>
        </w:rPr>
      </w:pPr>
      <w:r w:rsidRPr="007E43C2">
        <w:rPr>
          <w:color w:val="000000"/>
          <w:sz w:val="16"/>
          <w:szCs w:val="16"/>
        </w:rPr>
        <w:t xml:space="preserve">Организация </w:t>
      </w:r>
      <w:r w:rsidRPr="007E43C2">
        <w:rPr>
          <w:sz w:val="16"/>
          <w:szCs w:val="16"/>
        </w:rPr>
        <w:t>заполняет графы 4</w:t>
      </w:r>
      <w:r w:rsidRPr="007E43C2">
        <w:rPr>
          <w:sz w:val="16"/>
          <w:szCs w:val="16"/>
          <w:lang w:val="uz-Cyrl-UZ"/>
        </w:rPr>
        <w:t xml:space="preserve">, </w:t>
      </w:r>
      <w:r w:rsidRPr="007E43C2">
        <w:rPr>
          <w:sz w:val="16"/>
          <w:szCs w:val="16"/>
        </w:rPr>
        <w:t xml:space="preserve">5 (данные приводятся с точностью до двух знаков после запятой) по состоянию на 15 число. Тариф </w:t>
      </w:r>
      <w:r w:rsidRPr="007E43C2">
        <w:rPr>
          <w:sz w:val="16"/>
          <w:szCs w:val="16"/>
          <w:lang w:val="uz-Cyrl-UZ"/>
        </w:rPr>
        <w:t xml:space="preserve">на вспомогательные услуги для  воздушного транспорта </w:t>
      </w:r>
      <w:r w:rsidRPr="007E43C2">
        <w:rPr>
          <w:sz w:val="16"/>
          <w:szCs w:val="16"/>
        </w:rPr>
        <w:t>должен быть указан без учета налога на добавленную стоимость (НДС)</w:t>
      </w:r>
      <w:r w:rsidRPr="007E43C2">
        <w:rPr>
          <w:sz w:val="16"/>
          <w:szCs w:val="16"/>
          <w:lang w:val="uz-Latn-UZ"/>
        </w:rPr>
        <w:t>, акциза и других</w:t>
      </w:r>
      <w:r w:rsidRPr="007E43C2">
        <w:rPr>
          <w:sz w:val="16"/>
          <w:szCs w:val="16"/>
        </w:rPr>
        <w:t>.</w:t>
      </w:r>
    </w:p>
    <w:p w:rsidR="00D54D2A" w:rsidRPr="007E43C2" w:rsidRDefault="00D54D2A" w:rsidP="00D54D2A">
      <w:pPr>
        <w:ind w:firstLine="284"/>
        <w:jc w:val="both"/>
        <w:rPr>
          <w:sz w:val="16"/>
          <w:szCs w:val="16"/>
          <w:lang w:val="uz-Cyrl-UZ"/>
        </w:rPr>
      </w:pPr>
      <w:r w:rsidRPr="007E43C2">
        <w:rPr>
          <w:sz w:val="16"/>
          <w:szCs w:val="16"/>
          <w:lang w:val="uz-Cyrl-UZ"/>
        </w:rPr>
        <w:t>В графе 6</w:t>
      </w:r>
      <w:r w:rsidRPr="007E43C2">
        <w:rPr>
          <w:sz w:val="16"/>
          <w:szCs w:val="16"/>
        </w:rPr>
        <w:t xml:space="preserve"> указываются причины изменения тарифов.</w:t>
      </w:r>
    </w:p>
    <w:p w:rsidR="00D54D2A" w:rsidRPr="007E43C2" w:rsidRDefault="00D54D2A" w:rsidP="00D54D2A">
      <w:pPr>
        <w:pStyle w:val="afc"/>
        <w:spacing w:before="120" w:after="120"/>
        <w:ind w:left="0"/>
        <w:jc w:val="center"/>
        <w:rPr>
          <w:b/>
          <w:sz w:val="16"/>
          <w:szCs w:val="16"/>
        </w:rPr>
      </w:pPr>
      <w:r w:rsidRPr="007E43C2">
        <w:rPr>
          <w:b/>
          <w:sz w:val="16"/>
          <w:szCs w:val="16"/>
        </w:rPr>
        <w:t xml:space="preserve">РАЗЪЯСНЕНИЯ ПО ЗАПОЛНЕНИЮ </w:t>
      </w:r>
      <w:r w:rsidRPr="007E43C2">
        <w:rPr>
          <w:b/>
          <w:sz w:val="16"/>
          <w:szCs w:val="16"/>
          <w:lang w:val="uz-Latn-UZ"/>
        </w:rPr>
        <w:t>ГЛАВА 11</w:t>
      </w:r>
    </w:p>
    <w:p w:rsidR="00D54D2A" w:rsidRPr="007E43C2" w:rsidRDefault="00D54D2A" w:rsidP="00D54D2A">
      <w:pPr>
        <w:ind w:firstLine="284"/>
        <w:jc w:val="both"/>
        <w:rPr>
          <w:spacing w:val="-6"/>
          <w:sz w:val="16"/>
          <w:szCs w:val="16"/>
        </w:rPr>
      </w:pPr>
      <w:r w:rsidRPr="007E43C2">
        <w:rPr>
          <w:spacing w:val="-6"/>
          <w:sz w:val="16"/>
          <w:szCs w:val="16"/>
        </w:rPr>
        <w:t xml:space="preserve">Эту главу заполняют юридические лица, оказывающие услуги </w:t>
      </w:r>
      <w:r w:rsidRPr="007E43C2">
        <w:rPr>
          <w:sz w:val="16"/>
          <w:szCs w:val="16"/>
        </w:rPr>
        <w:t>мобильной</w:t>
      </w:r>
      <w:r w:rsidRPr="007E43C2">
        <w:rPr>
          <w:b/>
          <w:sz w:val="16"/>
          <w:szCs w:val="16"/>
        </w:rPr>
        <w:t xml:space="preserve"> </w:t>
      </w:r>
      <w:r w:rsidRPr="007E43C2">
        <w:rPr>
          <w:spacing w:val="-6"/>
          <w:sz w:val="16"/>
          <w:szCs w:val="16"/>
        </w:rPr>
        <w:t>связи и интернета юридическим и физическим лицам.</w:t>
      </w:r>
    </w:p>
    <w:p w:rsidR="00D54D2A" w:rsidRPr="007E43C2" w:rsidRDefault="00D54D2A" w:rsidP="00D54D2A">
      <w:pPr>
        <w:ind w:firstLine="284"/>
        <w:jc w:val="both"/>
        <w:rPr>
          <w:spacing w:val="-6"/>
          <w:sz w:val="16"/>
          <w:szCs w:val="16"/>
        </w:rPr>
      </w:pPr>
      <w:r w:rsidRPr="007E43C2">
        <w:rPr>
          <w:spacing w:val="-6"/>
          <w:sz w:val="16"/>
          <w:szCs w:val="16"/>
        </w:rPr>
        <w:t>При этом предоставляются сведения о тарифах на услуги без налога на добавленную стоимость и акциз</w:t>
      </w:r>
      <w:r w:rsidRPr="007E43C2">
        <w:rPr>
          <w:spacing w:val="-6"/>
          <w:sz w:val="16"/>
          <w:szCs w:val="16"/>
          <w:lang w:val="uz-Cyrl-UZ"/>
        </w:rPr>
        <w:t>ного налога</w:t>
      </w:r>
      <w:r w:rsidRPr="007E43C2">
        <w:rPr>
          <w:spacing w:val="-6"/>
          <w:sz w:val="16"/>
          <w:szCs w:val="16"/>
        </w:rPr>
        <w:t xml:space="preserve"> по состоянию на 15 число отчетного месяца.</w:t>
      </w:r>
    </w:p>
    <w:p w:rsidR="00D54D2A" w:rsidRPr="007E43C2" w:rsidRDefault="00D54D2A" w:rsidP="00D54D2A">
      <w:pPr>
        <w:ind w:firstLine="284"/>
        <w:jc w:val="both"/>
        <w:rPr>
          <w:spacing w:val="-6"/>
          <w:sz w:val="16"/>
          <w:szCs w:val="16"/>
        </w:rPr>
      </w:pPr>
      <w:r w:rsidRPr="007E43C2">
        <w:rPr>
          <w:spacing w:val="-6"/>
          <w:sz w:val="16"/>
          <w:szCs w:val="16"/>
        </w:rPr>
        <w:t xml:space="preserve">По строке 1101 необходимо выбрать наиболее доступный массовый тарифный пакет для юридических лиц (без льгот и бонусов), включающий 70 минут (голосовой связи) и 20 </w:t>
      </w:r>
      <w:r w:rsidRPr="007E43C2">
        <w:rPr>
          <w:color w:val="231F20"/>
          <w:sz w:val="16"/>
          <w:szCs w:val="16"/>
        </w:rPr>
        <w:t>SMS-сообщений</w:t>
      </w:r>
      <w:r w:rsidRPr="007E43C2">
        <w:rPr>
          <w:spacing w:val="-6"/>
          <w:sz w:val="16"/>
          <w:szCs w:val="16"/>
        </w:rPr>
        <w:t xml:space="preserve"> без интернет трафика. В случае отсутствия такого пакета без интернет трафика, следует исключить стоимость интернет трафика расчетным путем.</w:t>
      </w:r>
    </w:p>
    <w:p w:rsidR="00D54D2A" w:rsidRPr="007E43C2" w:rsidRDefault="00D54D2A" w:rsidP="00D54D2A">
      <w:pPr>
        <w:ind w:firstLine="284"/>
        <w:jc w:val="both"/>
        <w:rPr>
          <w:color w:val="231F20"/>
          <w:sz w:val="16"/>
          <w:szCs w:val="16"/>
        </w:rPr>
      </w:pPr>
      <w:r w:rsidRPr="007E43C2">
        <w:rPr>
          <w:spacing w:val="-6"/>
          <w:sz w:val="16"/>
          <w:szCs w:val="16"/>
        </w:rPr>
        <w:t xml:space="preserve">По строке 1102 необходимо указать стоимость доступного массового тарифного пакета с низким потреблением для юридических лиц, который включает 70 минут (голосовой связи), 20 </w:t>
      </w:r>
      <w:r w:rsidRPr="007E43C2">
        <w:rPr>
          <w:color w:val="231F20"/>
          <w:sz w:val="16"/>
          <w:szCs w:val="16"/>
        </w:rPr>
        <w:t>SMS-сообщений</w:t>
      </w:r>
      <w:r w:rsidRPr="007E43C2">
        <w:rPr>
          <w:spacing w:val="-6"/>
          <w:sz w:val="16"/>
          <w:szCs w:val="16"/>
        </w:rPr>
        <w:t xml:space="preserve"> и 500 МБайт интернет трафика, или выбрать ближайший пакет по размеру и произвести условной пересчет.</w:t>
      </w:r>
    </w:p>
    <w:p w:rsidR="00D54D2A" w:rsidRPr="007E43C2" w:rsidRDefault="00D54D2A" w:rsidP="00D54D2A">
      <w:pPr>
        <w:ind w:firstLine="284"/>
        <w:jc w:val="both"/>
        <w:rPr>
          <w:spacing w:val="-6"/>
          <w:sz w:val="16"/>
          <w:szCs w:val="16"/>
        </w:rPr>
      </w:pPr>
      <w:r w:rsidRPr="007E43C2">
        <w:rPr>
          <w:spacing w:val="-6"/>
          <w:sz w:val="16"/>
          <w:szCs w:val="16"/>
        </w:rPr>
        <w:t xml:space="preserve">В строке 1103 указывается стоимость доступного массового тарифного пакета с высоким потреблением для юридических лиц, который включает 70 минут (голосовой связи), 20 </w:t>
      </w:r>
      <w:r w:rsidRPr="007E43C2">
        <w:rPr>
          <w:color w:val="231F20"/>
          <w:sz w:val="16"/>
          <w:szCs w:val="16"/>
        </w:rPr>
        <w:t>SMS-сообщений</w:t>
      </w:r>
      <w:r w:rsidRPr="007E43C2">
        <w:rPr>
          <w:spacing w:val="-6"/>
          <w:sz w:val="16"/>
          <w:szCs w:val="16"/>
        </w:rPr>
        <w:t xml:space="preserve"> и 1,5 ГБайт интернет трафика, и если нет такого, то необходимо выбрать ближайший по размеру пакет и произвести условной пересчет.</w:t>
      </w:r>
    </w:p>
    <w:p w:rsidR="00D54D2A" w:rsidRPr="007E43C2" w:rsidRDefault="00D54D2A" w:rsidP="00D54D2A">
      <w:pPr>
        <w:ind w:firstLine="284"/>
        <w:jc w:val="both"/>
        <w:rPr>
          <w:spacing w:val="-6"/>
          <w:sz w:val="16"/>
          <w:szCs w:val="16"/>
        </w:rPr>
      </w:pPr>
      <w:r w:rsidRPr="007E43C2">
        <w:rPr>
          <w:spacing w:val="-6"/>
          <w:sz w:val="16"/>
          <w:szCs w:val="16"/>
        </w:rPr>
        <w:t xml:space="preserve">По строкам 1104-1108 указываются тарифные пакеты </w:t>
      </w:r>
      <w:r w:rsidRPr="007E43C2">
        <w:rPr>
          <w:sz w:val="16"/>
          <w:szCs w:val="16"/>
        </w:rPr>
        <w:t>мобильного</w:t>
      </w:r>
      <w:r w:rsidRPr="007E43C2">
        <w:rPr>
          <w:b/>
          <w:sz w:val="16"/>
          <w:szCs w:val="16"/>
        </w:rPr>
        <w:t xml:space="preserve"> </w:t>
      </w:r>
      <w:r w:rsidRPr="007E43C2">
        <w:rPr>
          <w:spacing w:val="-6"/>
          <w:sz w:val="16"/>
          <w:szCs w:val="16"/>
        </w:rPr>
        <w:t>интернета для юридических лиц. Если нет пакета, соответствующего указанному в графе 5 объему трафика, то необходимо выбрать ближайший по размеру пакет и произвести условный пересчет.</w:t>
      </w:r>
    </w:p>
    <w:p w:rsidR="00D54D2A" w:rsidRPr="007E43C2" w:rsidRDefault="00D54D2A" w:rsidP="00D54D2A">
      <w:pPr>
        <w:ind w:firstLine="284"/>
        <w:jc w:val="both"/>
        <w:rPr>
          <w:spacing w:val="-6"/>
          <w:sz w:val="16"/>
          <w:szCs w:val="16"/>
        </w:rPr>
      </w:pPr>
      <w:r w:rsidRPr="007E43C2">
        <w:rPr>
          <w:spacing w:val="-6"/>
          <w:sz w:val="16"/>
          <w:szCs w:val="16"/>
        </w:rPr>
        <w:t xml:space="preserve">Строки 1109-1111 заполняются аналогично, используя наиболее доступный массовый тарифный пакет (без льгот и бонусов) для физических лиц. Выбранный пакет наблюдается в течение всего года. </w:t>
      </w:r>
    </w:p>
    <w:p w:rsidR="00D54D2A" w:rsidRPr="007E43C2" w:rsidRDefault="00D54D2A" w:rsidP="00D54D2A">
      <w:pPr>
        <w:ind w:firstLine="284"/>
        <w:jc w:val="both"/>
        <w:rPr>
          <w:spacing w:val="-6"/>
          <w:sz w:val="16"/>
          <w:szCs w:val="16"/>
        </w:rPr>
      </w:pPr>
    </w:p>
    <w:p w:rsidR="00D54D2A" w:rsidRPr="007E43C2" w:rsidRDefault="00D54D2A" w:rsidP="00D54D2A">
      <w:pPr>
        <w:pStyle w:val="afc"/>
        <w:ind w:left="0"/>
        <w:jc w:val="center"/>
        <w:rPr>
          <w:b/>
          <w:sz w:val="16"/>
          <w:szCs w:val="16"/>
        </w:rPr>
      </w:pPr>
    </w:p>
    <w:p w:rsidR="00D54D2A" w:rsidRPr="007E43C2" w:rsidRDefault="00D54D2A" w:rsidP="00D54D2A">
      <w:pPr>
        <w:pStyle w:val="4"/>
        <w:widowControl w:val="0"/>
        <w:ind w:firstLine="284"/>
        <w:jc w:val="both"/>
        <w:rPr>
          <w:rFonts w:ascii="Times New Roman" w:hAnsi="Times New Roman"/>
          <w:b w:val="0"/>
          <w:spacing w:val="2"/>
          <w:sz w:val="16"/>
          <w:szCs w:val="16"/>
          <w:lang w:val="uz-Cyrl-UZ"/>
        </w:rPr>
      </w:pPr>
      <w:r w:rsidRPr="007E43C2">
        <w:rPr>
          <w:rFonts w:ascii="Times New Roman" w:hAnsi="Times New Roman"/>
          <w:b w:val="0"/>
          <w:spacing w:val="2"/>
          <w:sz w:val="16"/>
          <w:szCs w:val="16"/>
          <w:lang w:val="uz-Cyrl-UZ"/>
        </w:rPr>
        <w:t xml:space="preserve">Misol uchun: </w:t>
      </w:r>
      <w:r w:rsidRPr="007E43C2">
        <w:rPr>
          <w:rFonts w:ascii="Times New Roman" w:hAnsi="Times New Roman"/>
          <w:b w:val="0"/>
          <w:spacing w:val="2"/>
          <w:sz w:val="16"/>
          <w:szCs w:val="16"/>
        </w:rPr>
        <w:t>11</w:t>
      </w:r>
      <w:r w:rsidRPr="007E43C2">
        <w:rPr>
          <w:rFonts w:ascii="Times New Roman" w:hAnsi="Times New Roman"/>
          <w:b w:val="0"/>
          <w:spacing w:val="2"/>
          <w:sz w:val="16"/>
          <w:szCs w:val="16"/>
          <w:lang w:val="uz-Cyrl-UZ"/>
        </w:rPr>
        <w:t xml:space="preserve">02 satrni to‘ldirishda yuridik shaxslar uchun paketlar orasidan kam iste’mol qilinadigan paket tanlanadi. </w:t>
      </w:r>
      <w:r w:rsidRPr="007E43C2">
        <w:rPr>
          <w:rFonts w:ascii="Times New Roman" w:hAnsi="Times New Roman"/>
          <w:b w:val="0"/>
          <w:color w:val="000000"/>
          <w:spacing w:val="2"/>
          <w:sz w:val="16"/>
          <w:szCs w:val="16"/>
          <w:lang w:val="uz-Cyrl-UZ"/>
        </w:rPr>
        <w:t>“A”</w:t>
      </w:r>
      <w:r w:rsidRPr="007E43C2">
        <w:rPr>
          <w:rFonts w:ascii="Times New Roman" w:hAnsi="Times New Roman"/>
          <w:color w:val="000000"/>
          <w:spacing w:val="2"/>
          <w:sz w:val="16"/>
          <w:szCs w:val="16"/>
          <w:lang w:val="uz-Cyrl-UZ"/>
        </w:rPr>
        <w:t xml:space="preserve"> </w:t>
      </w:r>
      <w:r w:rsidRPr="007E43C2">
        <w:rPr>
          <w:rFonts w:ascii="Times New Roman" w:hAnsi="Times New Roman"/>
          <w:b w:val="0"/>
          <w:spacing w:val="2"/>
          <w:sz w:val="16"/>
          <w:szCs w:val="16"/>
          <w:lang w:val="uz-Cyrl-UZ"/>
        </w:rPr>
        <w:t>tarif paketi (4500 minut+500 SMS +500MB) 25000 so‘m qilib belgilangan. Paket narxini har bir xizmat turining o‘lchovi miqdoriga bo‘lib bir birlikning tarifini topamiz. (25000/4500 (min)=5,56; 25000/500 (SMS)=50; 25000/500 (MB)=50 so‘m). Har bir xizmat turining bir birlik tarifini hisobotdagi mos satr (</w:t>
      </w:r>
      <w:r w:rsidRPr="007E43C2">
        <w:rPr>
          <w:rFonts w:ascii="Times New Roman" w:hAnsi="Times New Roman"/>
          <w:b w:val="0"/>
          <w:spacing w:val="2"/>
          <w:sz w:val="16"/>
          <w:szCs w:val="16"/>
          <w:lang w:val="en-US"/>
        </w:rPr>
        <w:t>11</w:t>
      </w:r>
      <w:r w:rsidRPr="007E43C2">
        <w:rPr>
          <w:rFonts w:ascii="Times New Roman" w:hAnsi="Times New Roman"/>
          <w:b w:val="0"/>
          <w:spacing w:val="2"/>
          <w:sz w:val="16"/>
          <w:szCs w:val="16"/>
          <w:lang w:val="uz-Cyrl-UZ"/>
        </w:rPr>
        <w:t>02 satr) o‘lchov birligiga ko‘paytirib, qiymatini topamiz. Hosil bo‘lgan qiymatlarining summasi kam iste’molli paketning qayta hisoblangan qiymatidir.</w:t>
      </w:r>
    </w:p>
    <w:p w:rsidR="00D54D2A" w:rsidRPr="007E43C2" w:rsidRDefault="00D54D2A" w:rsidP="00D54D2A">
      <w:pPr>
        <w:keepNext/>
        <w:widowControl w:val="0"/>
        <w:ind w:firstLine="284"/>
        <w:jc w:val="both"/>
        <w:rPr>
          <w:spacing w:val="-4"/>
          <w:sz w:val="16"/>
          <w:szCs w:val="16"/>
          <w:lang w:val="uz-Cyrl-UZ"/>
        </w:rPr>
      </w:pPr>
      <w:r w:rsidRPr="007E43C2">
        <w:rPr>
          <w:spacing w:val="-4"/>
          <w:sz w:val="16"/>
          <w:szCs w:val="16"/>
          <w:lang w:val="en-US"/>
        </w:rPr>
        <w:t>11</w:t>
      </w:r>
      <w:r w:rsidRPr="007E43C2">
        <w:rPr>
          <w:spacing w:val="-4"/>
          <w:sz w:val="16"/>
          <w:szCs w:val="16"/>
          <w:lang w:val="uz-Cyrl-UZ"/>
        </w:rPr>
        <w:t>12-</w:t>
      </w:r>
      <w:r w:rsidRPr="007E43C2">
        <w:rPr>
          <w:spacing w:val="-4"/>
          <w:sz w:val="16"/>
          <w:szCs w:val="16"/>
          <w:lang w:val="en-US"/>
        </w:rPr>
        <w:t>11</w:t>
      </w:r>
      <w:r w:rsidRPr="007E43C2">
        <w:rPr>
          <w:spacing w:val="-4"/>
          <w:sz w:val="16"/>
          <w:szCs w:val="16"/>
          <w:lang w:val="uz-Cyrl-UZ"/>
        </w:rPr>
        <w:t xml:space="preserve">16 satrlarda jismoniy shaxslar uchun </w:t>
      </w:r>
      <w:r w:rsidRPr="007E43C2">
        <w:rPr>
          <w:sz w:val="16"/>
          <w:szCs w:val="16"/>
          <w:lang w:val="uz-Cyrl-UZ"/>
        </w:rPr>
        <w:t>mobil</w:t>
      </w:r>
      <w:r w:rsidRPr="007E43C2">
        <w:rPr>
          <w:b/>
          <w:sz w:val="16"/>
          <w:szCs w:val="16"/>
          <w:lang w:val="en-US"/>
        </w:rPr>
        <w:t xml:space="preserve"> </w:t>
      </w:r>
      <w:r w:rsidRPr="007E43C2">
        <w:rPr>
          <w:spacing w:val="-4"/>
          <w:sz w:val="16"/>
          <w:szCs w:val="16"/>
          <w:lang w:val="uz-Cyrl-UZ"/>
        </w:rPr>
        <w:t>internet tarif paketlari tariflari ko‘rsatiladi. Agar 5- ustunda ko‘rsatilgan trafik hajmidagi paket bo‘lmasa</w:t>
      </w:r>
      <w:r w:rsidRPr="007E43C2">
        <w:rPr>
          <w:b/>
          <w:spacing w:val="-4"/>
          <w:sz w:val="16"/>
          <w:szCs w:val="16"/>
          <w:lang w:val="uz-Cyrl-UZ"/>
        </w:rPr>
        <w:t>,</w:t>
      </w:r>
      <w:r w:rsidRPr="007E43C2">
        <w:rPr>
          <w:spacing w:val="-4"/>
          <w:sz w:val="16"/>
          <w:szCs w:val="16"/>
          <w:lang w:val="uz-Cyrl-UZ"/>
        </w:rPr>
        <w:t xml:space="preserve"> unda o‘lchami bo‘yicha eng yaqin paket tarifi shartli qayta </w:t>
      </w:r>
      <w:r w:rsidRPr="007E43C2">
        <w:rPr>
          <w:spacing w:val="-4"/>
          <w:sz w:val="16"/>
          <w:szCs w:val="16"/>
          <w:lang w:val="uz-Cyrl-UZ"/>
        </w:rPr>
        <w:br/>
        <w:t>hisoblanadi.</w:t>
      </w:r>
    </w:p>
    <w:p w:rsidR="00D54D2A" w:rsidRPr="007E43C2" w:rsidRDefault="00D54D2A" w:rsidP="00D54D2A">
      <w:pPr>
        <w:pStyle w:val="afc"/>
        <w:ind w:left="11" w:firstLine="272"/>
        <w:jc w:val="both"/>
        <w:rPr>
          <w:sz w:val="16"/>
          <w:szCs w:val="16"/>
          <w:lang w:val="en-US"/>
        </w:rPr>
      </w:pPr>
      <w:r w:rsidRPr="007E43C2">
        <w:rPr>
          <w:sz w:val="16"/>
          <w:szCs w:val="16"/>
          <w:lang w:val="en-US"/>
        </w:rPr>
        <w:t>6</w:t>
      </w:r>
      <w:r w:rsidRPr="007E43C2">
        <w:rPr>
          <w:sz w:val="16"/>
          <w:szCs w:val="16"/>
          <w:lang w:val="uz-Cyrl-UZ"/>
        </w:rPr>
        <w:t>-</w:t>
      </w:r>
      <w:r w:rsidRPr="007E43C2">
        <w:rPr>
          <w:sz w:val="16"/>
          <w:szCs w:val="16"/>
          <w:lang w:val="en-US"/>
        </w:rPr>
        <w:t xml:space="preserve"> </w:t>
      </w:r>
      <w:r w:rsidRPr="007E43C2">
        <w:rPr>
          <w:sz w:val="16"/>
          <w:szCs w:val="16"/>
          <w:lang w:val="uz-Cyrl-UZ"/>
        </w:rPr>
        <w:t>ustunda tan</w:t>
      </w:r>
      <w:r w:rsidRPr="007E43C2">
        <w:rPr>
          <w:sz w:val="16"/>
          <w:szCs w:val="16"/>
          <w:lang w:val="en-US"/>
        </w:rPr>
        <w:t>langan</w:t>
      </w:r>
      <w:r w:rsidRPr="007E43C2">
        <w:rPr>
          <w:sz w:val="16"/>
          <w:szCs w:val="16"/>
          <w:lang w:val="uz-Cyrl-UZ"/>
        </w:rPr>
        <w:t xml:space="preserve"> </w:t>
      </w:r>
      <w:r w:rsidRPr="007E43C2">
        <w:rPr>
          <w:sz w:val="16"/>
          <w:szCs w:val="16"/>
          <w:lang w:val="en-US"/>
        </w:rPr>
        <w:t>paket</w:t>
      </w:r>
      <w:r w:rsidRPr="007E43C2">
        <w:rPr>
          <w:sz w:val="16"/>
          <w:szCs w:val="16"/>
          <w:lang w:val="uz-Cyrl-UZ"/>
        </w:rPr>
        <w:t xml:space="preserve"> </w:t>
      </w:r>
      <w:r w:rsidRPr="007E43C2">
        <w:rPr>
          <w:sz w:val="16"/>
          <w:szCs w:val="16"/>
          <w:lang w:val="en-US"/>
        </w:rPr>
        <w:t>nomi</w:t>
      </w:r>
      <w:r w:rsidRPr="007E43C2">
        <w:rPr>
          <w:sz w:val="16"/>
          <w:szCs w:val="16"/>
          <w:lang w:val="uz-Cyrl-UZ"/>
        </w:rPr>
        <w:t xml:space="preserve">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 Ma’lum tanlangan paket yil davomida kuzatiladi.</w:t>
      </w:r>
    </w:p>
    <w:p w:rsidR="00D54D2A" w:rsidRPr="007E43C2" w:rsidRDefault="00D54D2A" w:rsidP="00D54D2A">
      <w:pPr>
        <w:keepNext/>
        <w:widowControl w:val="0"/>
        <w:ind w:firstLine="284"/>
        <w:jc w:val="both"/>
        <w:rPr>
          <w:spacing w:val="-4"/>
          <w:sz w:val="16"/>
          <w:szCs w:val="16"/>
          <w:lang w:val="en-US"/>
        </w:rPr>
      </w:pPr>
      <w:r w:rsidRPr="007E43C2">
        <w:rPr>
          <w:spacing w:val="-4"/>
          <w:sz w:val="16"/>
          <w:szCs w:val="16"/>
          <w:lang w:val="uz-Cyrl-UZ"/>
        </w:rPr>
        <w:t>7-8 ustunlar ma’lumotlari verguldan keyin ikkita belgi aniqligida to‘ldiriladi.</w:t>
      </w:r>
    </w:p>
    <w:p w:rsidR="00D54D2A" w:rsidRPr="007E43C2" w:rsidRDefault="00D54D2A" w:rsidP="00D54D2A">
      <w:pPr>
        <w:pStyle w:val="afc"/>
        <w:ind w:left="11" w:firstLine="272"/>
        <w:jc w:val="both"/>
        <w:rPr>
          <w:sz w:val="16"/>
          <w:szCs w:val="16"/>
          <w:lang w:val="en-US"/>
        </w:rPr>
      </w:pPr>
      <w:r w:rsidRPr="007E43C2">
        <w:rPr>
          <w:sz w:val="16"/>
          <w:szCs w:val="16"/>
          <w:lang w:val="en-US"/>
        </w:rPr>
        <w:t>9</w:t>
      </w:r>
      <w:r w:rsidRPr="007E43C2">
        <w:rPr>
          <w:sz w:val="16"/>
          <w:szCs w:val="16"/>
          <w:lang w:val="uz-Cyrl-UZ"/>
        </w:rPr>
        <w:t>-</w:t>
      </w:r>
      <w:r w:rsidRPr="007E43C2">
        <w:rPr>
          <w:sz w:val="16"/>
          <w:szCs w:val="16"/>
          <w:lang w:val="en-US"/>
        </w:rPr>
        <w:t xml:space="preserve"> </w:t>
      </w:r>
      <w:r w:rsidRPr="007E43C2">
        <w:rPr>
          <w:sz w:val="16"/>
          <w:szCs w:val="16"/>
          <w:lang w:val="uz-Cyrl-UZ"/>
        </w:rPr>
        <w:t>ustunda 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pStyle w:val="1"/>
        <w:widowControl w:val="0"/>
        <w:spacing w:before="120" w:after="120"/>
        <w:ind w:firstLine="284"/>
        <w:rPr>
          <w:b/>
          <w:sz w:val="16"/>
          <w:szCs w:val="16"/>
          <w:lang w:val="en-US"/>
        </w:rPr>
      </w:pPr>
      <w:r w:rsidRPr="007E43C2">
        <w:rPr>
          <w:b/>
          <w:sz w:val="16"/>
          <w:szCs w:val="16"/>
          <w:lang w:val="uz-Latn-UZ"/>
        </w:rPr>
        <w:t xml:space="preserve">12- BOBNI </w:t>
      </w:r>
      <w:r w:rsidRPr="007E43C2">
        <w:rPr>
          <w:b/>
          <w:sz w:val="16"/>
          <w:szCs w:val="16"/>
          <w:lang w:val="uz-Cyrl-UZ"/>
        </w:rPr>
        <w:t>TO</w:t>
      </w:r>
      <w:r w:rsidRPr="007E43C2">
        <w:rPr>
          <w:b/>
          <w:sz w:val="16"/>
          <w:szCs w:val="16"/>
          <w:lang w:val="en-US"/>
        </w:rPr>
        <w:t>‘</w:t>
      </w:r>
      <w:r w:rsidRPr="007E43C2">
        <w:rPr>
          <w:b/>
          <w:sz w:val="16"/>
          <w:szCs w:val="16"/>
          <w:lang w:val="uz-Cyrl-UZ"/>
        </w:rPr>
        <w:t>LDIRISH BO</w:t>
      </w:r>
      <w:r w:rsidRPr="007E43C2">
        <w:rPr>
          <w:b/>
          <w:sz w:val="16"/>
          <w:szCs w:val="16"/>
          <w:lang w:val="en-US"/>
        </w:rPr>
        <w:t>‘</w:t>
      </w:r>
      <w:r w:rsidRPr="007E43C2">
        <w:rPr>
          <w:b/>
          <w:sz w:val="16"/>
          <w:szCs w:val="16"/>
          <w:lang w:val="uz-Cyrl-UZ"/>
        </w:rPr>
        <w:t>YICHA TUSHUNTIRISH</w:t>
      </w:r>
    </w:p>
    <w:p w:rsidR="00D54D2A" w:rsidRPr="007E43C2" w:rsidRDefault="00D54D2A" w:rsidP="00D54D2A">
      <w:pPr>
        <w:keepNext/>
        <w:widowControl w:val="0"/>
        <w:ind w:firstLine="284"/>
        <w:jc w:val="both"/>
        <w:rPr>
          <w:sz w:val="16"/>
          <w:szCs w:val="16"/>
          <w:lang w:val="uz-Cyrl-UZ"/>
        </w:rPr>
      </w:pPr>
      <w:r w:rsidRPr="007E43C2">
        <w:rPr>
          <w:sz w:val="16"/>
          <w:szCs w:val="16"/>
          <w:lang w:val="uz-Cyrl-UZ"/>
        </w:rPr>
        <w:t>12-</w:t>
      </w:r>
      <w:r w:rsidRPr="007E43C2">
        <w:rPr>
          <w:sz w:val="16"/>
          <w:szCs w:val="16"/>
          <w:lang w:val="en-US"/>
        </w:rPr>
        <w:t xml:space="preserve"> </w:t>
      </w:r>
      <w:r w:rsidRPr="007E43C2">
        <w:rPr>
          <w:sz w:val="16"/>
          <w:szCs w:val="16"/>
          <w:lang w:val="uz-Cyrl-UZ"/>
        </w:rPr>
        <w:t>bob</w:t>
      </w:r>
      <w:r w:rsidRPr="007E43C2">
        <w:rPr>
          <w:sz w:val="16"/>
          <w:szCs w:val="16"/>
          <w:lang w:val="en-US"/>
        </w:rPr>
        <w:t>ni</w:t>
      </w:r>
      <w:r w:rsidRPr="007E43C2">
        <w:rPr>
          <w:sz w:val="16"/>
          <w:szCs w:val="16"/>
          <w:lang w:val="uz-Cyrl-UZ"/>
        </w:rPr>
        <w:t xml:space="preserve"> yuridik va jismoniy shaxslarga keng polosali internet xizmatlari ko‘rsatuvchi yuridik shaxslar (provayder) taqdim etadilar.</w:t>
      </w:r>
    </w:p>
    <w:p w:rsidR="00D54D2A" w:rsidRPr="007E43C2" w:rsidRDefault="00D54D2A" w:rsidP="00D54D2A">
      <w:pPr>
        <w:keepNext/>
        <w:widowControl w:val="0"/>
        <w:ind w:firstLine="284"/>
        <w:jc w:val="both"/>
        <w:rPr>
          <w:sz w:val="16"/>
          <w:szCs w:val="16"/>
          <w:lang w:val="uz-Cyrl-UZ"/>
        </w:rPr>
      </w:pPr>
      <w:r w:rsidRPr="007E43C2">
        <w:rPr>
          <w:sz w:val="16"/>
          <w:szCs w:val="16"/>
          <w:lang w:val="uz-Cyrl-UZ"/>
        </w:rPr>
        <w:t xml:space="preserve">Bunda internet xizmatlari tariflari haqida ma’lumotlar hisobot oyining 15-kuni holatiga ko‘ra qo‘shilgan qiymat solig‘i, </w:t>
      </w:r>
      <w:r w:rsidRPr="007E43C2">
        <w:rPr>
          <w:sz w:val="16"/>
          <w:szCs w:val="16"/>
          <w:lang w:val="uz-Latn-UZ"/>
        </w:rPr>
        <w:t>aksiz va boshqalarsiz</w:t>
      </w:r>
      <w:r w:rsidRPr="007E43C2">
        <w:rPr>
          <w:sz w:val="16"/>
          <w:szCs w:val="16"/>
          <w:lang w:val="uz-Cyrl-UZ"/>
        </w:rPr>
        <w:t xml:space="preserve"> ko‘rsatiladi.</w:t>
      </w:r>
    </w:p>
    <w:p w:rsidR="00D54D2A" w:rsidRPr="007E43C2" w:rsidRDefault="00D54D2A" w:rsidP="00D54D2A">
      <w:pPr>
        <w:keepNext/>
        <w:widowControl w:val="0"/>
        <w:ind w:firstLine="284"/>
        <w:jc w:val="both"/>
        <w:rPr>
          <w:sz w:val="16"/>
          <w:szCs w:val="16"/>
          <w:lang w:val="en-US"/>
        </w:rPr>
      </w:pPr>
      <w:r w:rsidRPr="007E43C2">
        <w:rPr>
          <w:sz w:val="16"/>
          <w:szCs w:val="16"/>
          <w:lang w:val="en-US"/>
        </w:rPr>
        <w:t>12</w:t>
      </w:r>
      <w:r w:rsidRPr="007E43C2">
        <w:rPr>
          <w:sz w:val="16"/>
          <w:szCs w:val="16"/>
          <w:lang w:val="uz-Cyrl-UZ"/>
        </w:rPr>
        <w:t>01-</w:t>
      </w:r>
      <w:r w:rsidRPr="007E43C2">
        <w:rPr>
          <w:sz w:val="16"/>
          <w:szCs w:val="16"/>
          <w:lang w:val="en-US"/>
        </w:rPr>
        <w:t>12</w:t>
      </w:r>
      <w:r w:rsidRPr="007E43C2">
        <w:rPr>
          <w:sz w:val="16"/>
          <w:szCs w:val="16"/>
          <w:lang w:val="uz-Cyrl-UZ"/>
        </w:rPr>
        <w:t xml:space="preserve">06 satrlarda yuridik shaxslar uchun va </w:t>
      </w:r>
      <w:r w:rsidRPr="007E43C2">
        <w:rPr>
          <w:sz w:val="16"/>
          <w:szCs w:val="16"/>
          <w:lang w:val="en-US"/>
        </w:rPr>
        <w:t>12</w:t>
      </w:r>
      <w:r w:rsidRPr="007E43C2">
        <w:rPr>
          <w:sz w:val="16"/>
          <w:szCs w:val="16"/>
          <w:lang w:val="uz-Cyrl-UZ"/>
        </w:rPr>
        <w:t>07-</w:t>
      </w:r>
      <w:r w:rsidRPr="007E43C2">
        <w:rPr>
          <w:sz w:val="16"/>
          <w:szCs w:val="16"/>
          <w:lang w:val="en-US"/>
        </w:rPr>
        <w:t>12</w:t>
      </w:r>
      <w:r w:rsidRPr="007E43C2">
        <w:rPr>
          <w:sz w:val="16"/>
          <w:szCs w:val="16"/>
          <w:lang w:val="uz-Cyrl-UZ"/>
        </w:rPr>
        <w:t>11 satrlarda jismoniy shaxslar uchun internet tarif paketlari tariflari ko‘rsatiladi. Internet paketlar orasidan tariflarni kuzatib borish uchun</w:t>
      </w:r>
      <w:r w:rsidRPr="007E43C2">
        <w:rPr>
          <w:b/>
          <w:sz w:val="16"/>
          <w:szCs w:val="16"/>
          <w:lang w:val="uz-Cyrl-UZ"/>
        </w:rPr>
        <w:t xml:space="preserve"> </w:t>
      </w:r>
      <w:r w:rsidRPr="007E43C2">
        <w:rPr>
          <w:sz w:val="16"/>
          <w:szCs w:val="16"/>
          <w:lang w:val="uz-Cyrl-UZ"/>
        </w:rPr>
        <w:t xml:space="preserve">keng polosali qo‘zg‘almas (simli) ulanish bo‘yicha paket tanlab olinadi. Internet xizmatini ko‘rsatuvchilar </w:t>
      </w:r>
      <w:r w:rsidRPr="007E43C2">
        <w:rPr>
          <w:color w:val="000000"/>
          <w:sz w:val="16"/>
          <w:szCs w:val="16"/>
          <w:lang w:val="uz-Cyrl-UZ"/>
        </w:rPr>
        <w:t>provayderlar</w:t>
      </w:r>
      <w:r w:rsidRPr="007E43C2">
        <w:rPr>
          <w:sz w:val="16"/>
          <w:szCs w:val="16"/>
          <w:lang w:val="uz-Cyrl-UZ"/>
        </w:rPr>
        <w:t xml:space="preserve"> bitta satrga bitta eng ko‘p iste’molli internet tezligi bo‘yicha sartlarni to‘ldiradi. </w:t>
      </w:r>
    </w:p>
    <w:p w:rsidR="00D54D2A" w:rsidRPr="007E43C2" w:rsidRDefault="00D54D2A" w:rsidP="00D54D2A">
      <w:pPr>
        <w:pStyle w:val="afc"/>
        <w:ind w:left="11" w:firstLine="272"/>
        <w:jc w:val="both"/>
        <w:rPr>
          <w:sz w:val="16"/>
          <w:szCs w:val="16"/>
          <w:lang w:val="en-US"/>
        </w:rPr>
      </w:pPr>
      <w:r w:rsidRPr="007E43C2">
        <w:rPr>
          <w:sz w:val="16"/>
          <w:szCs w:val="16"/>
          <w:lang w:val="en-US"/>
        </w:rPr>
        <w:t>4</w:t>
      </w:r>
      <w:r w:rsidRPr="007E43C2">
        <w:rPr>
          <w:sz w:val="16"/>
          <w:szCs w:val="16"/>
          <w:lang w:val="uz-Cyrl-UZ"/>
        </w:rPr>
        <w:t>-</w:t>
      </w:r>
      <w:r w:rsidRPr="007E43C2">
        <w:rPr>
          <w:sz w:val="16"/>
          <w:szCs w:val="16"/>
          <w:lang w:val="en-US"/>
        </w:rPr>
        <w:t xml:space="preserve"> </w:t>
      </w:r>
      <w:r w:rsidRPr="007E43C2">
        <w:rPr>
          <w:sz w:val="16"/>
          <w:szCs w:val="16"/>
          <w:lang w:val="uz-Cyrl-UZ"/>
        </w:rPr>
        <w:t>ustunda tan</w:t>
      </w:r>
      <w:r w:rsidRPr="007E43C2">
        <w:rPr>
          <w:sz w:val="16"/>
          <w:szCs w:val="16"/>
          <w:lang w:val="en-US"/>
        </w:rPr>
        <w:t>langan</w:t>
      </w:r>
      <w:r w:rsidRPr="007E43C2">
        <w:rPr>
          <w:sz w:val="16"/>
          <w:szCs w:val="16"/>
          <w:lang w:val="uz-Cyrl-UZ"/>
        </w:rPr>
        <w:t xml:space="preserve"> </w:t>
      </w:r>
      <w:r w:rsidRPr="007E43C2">
        <w:rPr>
          <w:sz w:val="16"/>
          <w:szCs w:val="16"/>
          <w:lang w:val="en-US"/>
        </w:rPr>
        <w:t>paket</w:t>
      </w:r>
      <w:r w:rsidRPr="007E43C2">
        <w:rPr>
          <w:sz w:val="16"/>
          <w:szCs w:val="16"/>
          <w:lang w:val="uz-Cyrl-UZ"/>
        </w:rPr>
        <w:t xml:space="preserve"> </w:t>
      </w:r>
      <w:r w:rsidRPr="007E43C2">
        <w:rPr>
          <w:sz w:val="16"/>
          <w:szCs w:val="16"/>
          <w:lang w:val="en-US"/>
        </w:rPr>
        <w:t>nomi</w:t>
      </w:r>
      <w:r w:rsidRPr="007E43C2">
        <w:rPr>
          <w:sz w:val="16"/>
          <w:szCs w:val="16"/>
          <w:lang w:val="uz-Cyrl-UZ"/>
        </w:rPr>
        <w:t xml:space="preserve">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 Ma’lum bir ma’lumot uzatish tezligiga ega tanlangan paket yil davomida kuzatiladi.</w:t>
      </w:r>
    </w:p>
    <w:p w:rsidR="00D54D2A" w:rsidRPr="007E43C2" w:rsidRDefault="00D54D2A" w:rsidP="00D54D2A">
      <w:pPr>
        <w:ind w:firstLine="284"/>
        <w:jc w:val="both"/>
        <w:rPr>
          <w:spacing w:val="-6"/>
          <w:sz w:val="16"/>
          <w:szCs w:val="16"/>
          <w:lang w:val="en-US"/>
        </w:rPr>
      </w:pPr>
      <w:r w:rsidRPr="007E43C2">
        <w:rPr>
          <w:sz w:val="16"/>
          <w:szCs w:val="16"/>
          <w:lang w:val="uz-Cyrl-UZ"/>
        </w:rPr>
        <w:t>5-6 ustunlar ma’lumotlari verguldan keyin ikkita belgi aniqligida to‘ldiriladi.</w:t>
      </w:r>
    </w:p>
    <w:p w:rsidR="00D54D2A" w:rsidRPr="007E43C2" w:rsidRDefault="00D54D2A" w:rsidP="00D54D2A">
      <w:pPr>
        <w:pStyle w:val="afc"/>
        <w:ind w:left="11" w:firstLine="272"/>
        <w:jc w:val="both"/>
        <w:rPr>
          <w:sz w:val="16"/>
          <w:szCs w:val="16"/>
          <w:lang w:val="en-US"/>
        </w:rPr>
      </w:pPr>
      <w:r w:rsidRPr="007E43C2">
        <w:rPr>
          <w:sz w:val="16"/>
          <w:szCs w:val="16"/>
          <w:lang w:val="en-US"/>
        </w:rPr>
        <w:t>7</w:t>
      </w:r>
      <w:r w:rsidRPr="007E43C2">
        <w:rPr>
          <w:sz w:val="16"/>
          <w:szCs w:val="16"/>
          <w:lang w:val="uz-Cyrl-UZ"/>
        </w:rPr>
        <w:t>-</w:t>
      </w:r>
      <w:r w:rsidRPr="007E43C2">
        <w:rPr>
          <w:sz w:val="16"/>
          <w:szCs w:val="16"/>
          <w:lang w:val="en-US"/>
        </w:rPr>
        <w:t xml:space="preserve"> </w:t>
      </w:r>
      <w:r w:rsidRPr="007E43C2">
        <w:rPr>
          <w:sz w:val="16"/>
          <w:szCs w:val="16"/>
          <w:lang w:val="uz-Cyrl-UZ"/>
        </w:rPr>
        <w:t>ustunda tariflarning o</w:t>
      </w:r>
      <w:r w:rsidRPr="007E43C2">
        <w:rPr>
          <w:sz w:val="16"/>
          <w:szCs w:val="16"/>
          <w:lang w:val="en-US"/>
        </w:rPr>
        <w:t>‘</w:t>
      </w:r>
      <w:r w:rsidRPr="007E43C2">
        <w:rPr>
          <w:sz w:val="16"/>
          <w:szCs w:val="16"/>
          <w:lang w:val="uz-Cyrl-UZ"/>
        </w:rPr>
        <w:t>zgarishi sabablari ko</w:t>
      </w:r>
      <w:r w:rsidRPr="007E43C2">
        <w:rPr>
          <w:sz w:val="16"/>
          <w:szCs w:val="16"/>
          <w:lang w:val="en-US"/>
        </w:rPr>
        <w:t>‘</w:t>
      </w:r>
      <w:r w:rsidRPr="007E43C2">
        <w:rPr>
          <w:sz w:val="16"/>
          <w:szCs w:val="16"/>
          <w:lang w:val="uz-Cyrl-UZ"/>
        </w:rPr>
        <w:t>rsatila</w:t>
      </w:r>
      <w:r w:rsidRPr="007E43C2">
        <w:rPr>
          <w:sz w:val="16"/>
          <w:szCs w:val="16"/>
          <w:lang w:val="en-US"/>
        </w:rPr>
        <w:t>di</w:t>
      </w:r>
      <w:r w:rsidRPr="007E43C2">
        <w:rPr>
          <w:sz w:val="16"/>
          <w:szCs w:val="16"/>
          <w:lang w:val="uz-Cyrl-UZ"/>
        </w:rPr>
        <w:t>.</w:t>
      </w: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lang w:val="en-US"/>
        </w:rPr>
      </w:pPr>
    </w:p>
    <w:p w:rsidR="00D54D2A" w:rsidRPr="007E43C2" w:rsidRDefault="00D54D2A" w:rsidP="00D54D2A">
      <w:pPr>
        <w:ind w:firstLine="284"/>
        <w:jc w:val="both"/>
        <w:rPr>
          <w:spacing w:val="-6"/>
          <w:sz w:val="16"/>
          <w:szCs w:val="16"/>
        </w:rPr>
      </w:pPr>
      <w:r w:rsidRPr="007E43C2">
        <w:rPr>
          <w:spacing w:val="-6"/>
          <w:sz w:val="16"/>
          <w:szCs w:val="16"/>
        </w:rPr>
        <w:t>Например: при заполнения строки 1102 для юридических лиц выбирается пакет с низким потреблением. Тарифный пакет «</w:t>
      </w:r>
      <w:r w:rsidRPr="007E43C2">
        <w:rPr>
          <w:color w:val="000000"/>
          <w:sz w:val="16"/>
          <w:szCs w:val="16"/>
        </w:rPr>
        <w:t>А</w:t>
      </w:r>
      <w:r w:rsidRPr="007E43C2">
        <w:rPr>
          <w:spacing w:val="-6"/>
          <w:sz w:val="16"/>
          <w:szCs w:val="16"/>
        </w:rPr>
        <w:t>» (4500 минут+500 SMS +500 МБ) стоит 25000 сум. Рассчитаем стоимость за одну единицу, которая является ценой пакета по величине измерения каждого вида услуг. (25000/4500 (мин)=5,56; 25000/500 (</w:t>
      </w:r>
      <w:r w:rsidRPr="007E43C2">
        <w:rPr>
          <w:spacing w:val="-4"/>
          <w:sz w:val="16"/>
          <w:szCs w:val="16"/>
        </w:rPr>
        <w:t>SMS</w:t>
      </w:r>
      <w:r w:rsidRPr="007E43C2">
        <w:rPr>
          <w:spacing w:val="-6"/>
          <w:sz w:val="16"/>
          <w:szCs w:val="16"/>
        </w:rPr>
        <w:t>)=50; 25000/500 (МБ)=50 сум). Затем определяем стоимость каждого вида услуг, умножив на заданные условные параметры в соответствующей строке (1102 строка) в отчете. Сумма этих расчетных значений представляет собой условно пересчитанную стоимость пакета низкого потребления.</w:t>
      </w:r>
    </w:p>
    <w:p w:rsidR="00D54D2A" w:rsidRPr="007E43C2" w:rsidRDefault="00D54D2A" w:rsidP="00D54D2A">
      <w:pPr>
        <w:ind w:firstLine="284"/>
        <w:jc w:val="both"/>
        <w:rPr>
          <w:spacing w:val="-6"/>
          <w:sz w:val="16"/>
          <w:szCs w:val="16"/>
        </w:rPr>
      </w:pPr>
      <w:r w:rsidRPr="007E43C2">
        <w:rPr>
          <w:spacing w:val="-6"/>
          <w:sz w:val="16"/>
          <w:szCs w:val="16"/>
        </w:rPr>
        <w:t xml:space="preserve">По строкам 1112-1116 указываются тарифные пакеты </w:t>
      </w:r>
      <w:r w:rsidRPr="007E43C2">
        <w:rPr>
          <w:sz w:val="16"/>
          <w:szCs w:val="16"/>
        </w:rPr>
        <w:t>мобильного</w:t>
      </w:r>
      <w:r w:rsidRPr="007E43C2">
        <w:rPr>
          <w:b/>
          <w:sz w:val="16"/>
          <w:szCs w:val="16"/>
        </w:rPr>
        <w:t xml:space="preserve"> </w:t>
      </w:r>
      <w:r w:rsidRPr="007E43C2">
        <w:rPr>
          <w:spacing w:val="-6"/>
          <w:sz w:val="16"/>
          <w:szCs w:val="16"/>
        </w:rPr>
        <w:t>интернета для физических лиц. Если нет пакета, соответствующего указанному в графе 5 объему трафика, то необходимо выбрать ближайший пакет по размеру и произвести условный пересчет.</w:t>
      </w:r>
    </w:p>
    <w:p w:rsidR="00D54D2A" w:rsidRPr="007E43C2" w:rsidRDefault="00D54D2A" w:rsidP="00D54D2A">
      <w:pPr>
        <w:tabs>
          <w:tab w:val="left" w:pos="284"/>
        </w:tabs>
        <w:ind w:firstLine="284"/>
        <w:jc w:val="both"/>
        <w:rPr>
          <w:sz w:val="16"/>
          <w:szCs w:val="16"/>
        </w:rPr>
      </w:pPr>
      <w:r w:rsidRPr="007E43C2">
        <w:rPr>
          <w:sz w:val="16"/>
          <w:szCs w:val="16"/>
        </w:rPr>
        <w:t>В графе 6 указываются выбранное имя пакета.</w:t>
      </w:r>
      <w:r w:rsidRPr="007E43C2">
        <w:rPr>
          <w:spacing w:val="4"/>
          <w:sz w:val="16"/>
          <w:szCs w:val="16"/>
        </w:rPr>
        <w:t xml:space="preserve"> Выбранный пакет наблюдается в течение всего года.</w:t>
      </w:r>
    </w:p>
    <w:p w:rsidR="00D54D2A" w:rsidRPr="007E43C2" w:rsidRDefault="00D54D2A" w:rsidP="00D54D2A">
      <w:pPr>
        <w:ind w:firstLine="284"/>
        <w:jc w:val="both"/>
        <w:rPr>
          <w:spacing w:val="-6"/>
          <w:sz w:val="16"/>
          <w:szCs w:val="16"/>
        </w:rPr>
      </w:pPr>
      <w:r w:rsidRPr="007E43C2">
        <w:rPr>
          <w:spacing w:val="-6"/>
          <w:sz w:val="16"/>
          <w:szCs w:val="16"/>
        </w:rPr>
        <w:t>Данные граф 7 и 8 заполняются с двумя знаками после запятой.</w:t>
      </w:r>
    </w:p>
    <w:p w:rsidR="00D54D2A" w:rsidRPr="007E43C2" w:rsidRDefault="00D54D2A" w:rsidP="00D54D2A">
      <w:pPr>
        <w:pStyle w:val="afc"/>
        <w:tabs>
          <w:tab w:val="left" w:pos="284"/>
        </w:tabs>
        <w:ind w:left="0" w:firstLine="280"/>
        <w:jc w:val="both"/>
        <w:rPr>
          <w:sz w:val="16"/>
          <w:szCs w:val="16"/>
        </w:rPr>
      </w:pPr>
      <w:r w:rsidRPr="007E43C2">
        <w:rPr>
          <w:sz w:val="16"/>
          <w:szCs w:val="16"/>
        </w:rPr>
        <w:t>В графе 9 указываются причины изменения тарифов.</w:t>
      </w:r>
    </w:p>
    <w:p w:rsidR="00D54D2A" w:rsidRPr="007E43C2" w:rsidRDefault="00D54D2A" w:rsidP="00D54D2A">
      <w:pPr>
        <w:pStyle w:val="afc"/>
        <w:spacing w:before="120" w:after="120"/>
        <w:ind w:left="0"/>
        <w:contextualSpacing w:val="0"/>
        <w:jc w:val="center"/>
        <w:rPr>
          <w:b/>
          <w:sz w:val="16"/>
          <w:szCs w:val="16"/>
        </w:rPr>
      </w:pPr>
      <w:r w:rsidRPr="007E43C2">
        <w:rPr>
          <w:b/>
          <w:sz w:val="16"/>
          <w:szCs w:val="16"/>
        </w:rPr>
        <w:t xml:space="preserve">РАЗЪЯСНЕНИЯ ПО ЗАПОЛНЕНИЮ </w:t>
      </w:r>
      <w:r w:rsidRPr="007E43C2">
        <w:rPr>
          <w:b/>
          <w:sz w:val="16"/>
          <w:szCs w:val="16"/>
          <w:lang w:val="uz-Latn-UZ"/>
        </w:rPr>
        <w:t>ГЛАВА 12</w:t>
      </w:r>
    </w:p>
    <w:p w:rsidR="00D54D2A" w:rsidRPr="007E43C2" w:rsidRDefault="00D54D2A" w:rsidP="00D54D2A">
      <w:pPr>
        <w:ind w:firstLine="284"/>
        <w:jc w:val="both"/>
        <w:rPr>
          <w:sz w:val="16"/>
          <w:szCs w:val="16"/>
        </w:rPr>
      </w:pPr>
      <w:r w:rsidRPr="007E43C2">
        <w:rPr>
          <w:sz w:val="16"/>
          <w:szCs w:val="16"/>
        </w:rPr>
        <w:t xml:space="preserve">Главу 12 заполняют юридические лица (провайдеры), оказывающие услуги широкополосного доступа </w:t>
      </w:r>
      <w:r w:rsidRPr="007E43C2">
        <w:rPr>
          <w:sz w:val="16"/>
          <w:szCs w:val="16"/>
        </w:rPr>
        <w:br/>
        <w:t>в интернет юридическим и физическим лицам.</w:t>
      </w:r>
    </w:p>
    <w:p w:rsidR="00D54D2A" w:rsidRPr="007E43C2" w:rsidRDefault="00D54D2A" w:rsidP="00D54D2A">
      <w:pPr>
        <w:ind w:firstLine="284"/>
        <w:jc w:val="both"/>
        <w:rPr>
          <w:sz w:val="16"/>
          <w:szCs w:val="16"/>
        </w:rPr>
      </w:pPr>
      <w:r w:rsidRPr="007E43C2">
        <w:rPr>
          <w:sz w:val="16"/>
          <w:szCs w:val="16"/>
        </w:rPr>
        <w:t xml:space="preserve">При этом предоставляются сведения о тарифах на доступ в интернет без налога на добавленную стоимость, </w:t>
      </w:r>
      <w:r w:rsidRPr="007E43C2">
        <w:rPr>
          <w:sz w:val="16"/>
          <w:szCs w:val="16"/>
          <w:lang w:val="uz-Latn-UZ"/>
        </w:rPr>
        <w:t>акциза и других</w:t>
      </w:r>
      <w:r w:rsidRPr="007E43C2">
        <w:rPr>
          <w:sz w:val="16"/>
          <w:szCs w:val="16"/>
        </w:rPr>
        <w:t xml:space="preserve"> по состоянию на 15 число отчетного месяца.</w:t>
      </w:r>
    </w:p>
    <w:p w:rsidR="00D54D2A" w:rsidRPr="007E43C2" w:rsidRDefault="00D54D2A" w:rsidP="00D54D2A">
      <w:pPr>
        <w:ind w:firstLine="284"/>
        <w:jc w:val="both"/>
        <w:rPr>
          <w:spacing w:val="4"/>
          <w:sz w:val="16"/>
          <w:szCs w:val="16"/>
        </w:rPr>
      </w:pPr>
      <w:r w:rsidRPr="007E43C2">
        <w:rPr>
          <w:spacing w:val="4"/>
          <w:sz w:val="16"/>
          <w:szCs w:val="16"/>
        </w:rPr>
        <w:t xml:space="preserve">По строкам 1201-1206 указываются тарифные пакеты доступа в интернет для юридических лиц и по строкам 1207-1211 – для физических лиц. По каждой строке выбирается один наиболее популярный пакет широкополосного фиксированного (проводного) подключения с определенной скоростью подключения. </w:t>
      </w:r>
    </w:p>
    <w:p w:rsidR="00D54D2A" w:rsidRPr="007E43C2" w:rsidRDefault="00D54D2A" w:rsidP="00D54D2A">
      <w:pPr>
        <w:tabs>
          <w:tab w:val="left" w:pos="284"/>
        </w:tabs>
        <w:ind w:firstLine="284"/>
        <w:jc w:val="both"/>
        <w:rPr>
          <w:sz w:val="16"/>
          <w:szCs w:val="16"/>
        </w:rPr>
      </w:pPr>
      <w:r w:rsidRPr="007E43C2">
        <w:rPr>
          <w:sz w:val="16"/>
          <w:szCs w:val="16"/>
        </w:rPr>
        <w:t>В графе 4 указываются выбранное имя пакета.</w:t>
      </w:r>
      <w:r w:rsidRPr="007E43C2">
        <w:rPr>
          <w:spacing w:val="4"/>
          <w:sz w:val="16"/>
          <w:szCs w:val="16"/>
        </w:rPr>
        <w:t xml:space="preserve"> Выбранный пакет с определенной скоростью передачи данных наблюдается в течение всего года.</w:t>
      </w:r>
    </w:p>
    <w:p w:rsidR="00D54D2A" w:rsidRPr="007E43C2" w:rsidRDefault="00D54D2A" w:rsidP="00D54D2A">
      <w:pPr>
        <w:ind w:firstLine="284"/>
        <w:jc w:val="both"/>
        <w:rPr>
          <w:sz w:val="16"/>
          <w:szCs w:val="16"/>
        </w:rPr>
      </w:pPr>
      <w:r w:rsidRPr="007E43C2">
        <w:rPr>
          <w:sz w:val="16"/>
          <w:szCs w:val="16"/>
        </w:rPr>
        <w:t>Данные граф 5 и 6 заполняются с двумя знаками после запятой.</w:t>
      </w:r>
    </w:p>
    <w:p w:rsidR="00D54D2A" w:rsidRPr="007E43C2" w:rsidRDefault="00D54D2A" w:rsidP="00D54D2A">
      <w:pPr>
        <w:pStyle w:val="afc"/>
        <w:tabs>
          <w:tab w:val="left" w:pos="284"/>
        </w:tabs>
        <w:ind w:left="0" w:firstLine="280"/>
        <w:jc w:val="both"/>
        <w:rPr>
          <w:sz w:val="16"/>
          <w:szCs w:val="16"/>
        </w:rPr>
      </w:pPr>
      <w:r w:rsidRPr="007E43C2">
        <w:rPr>
          <w:sz w:val="16"/>
          <w:szCs w:val="16"/>
        </w:rPr>
        <w:t>В графе 7 указываются причины изменения тарифов.</w:t>
      </w:r>
    </w:p>
    <w:p w:rsidR="00D54D2A" w:rsidRPr="007E43C2" w:rsidRDefault="00D54D2A" w:rsidP="00010345">
      <w:pPr>
        <w:rPr>
          <w:lang w:val="uz-Cyrl-UZ"/>
        </w:rPr>
      </w:pPr>
    </w:p>
    <w:p w:rsidR="005C5790" w:rsidRPr="007E43C2" w:rsidRDefault="005C5790" w:rsidP="00010345">
      <w:pPr>
        <w:rPr>
          <w:lang w:val="uz-Cyrl-UZ"/>
        </w:rPr>
      </w:pPr>
    </w:p>
    <w:p w:rsidR="005C5790" w:rsidRPr="007E43C2" w:rsidRDefault="005C5790" w:rsidP="00010345">
      <w:pPr>
        <w:rPr>
          <w:lang w:val="uz-Cyrl-UZ"/>
        </w:rPr>
      </w:pPr>
    </w:p>
    <w:p w:rsidR="005C5790" w:rsidRPr="007E43C2" w:rsidRDefault="005C5790" w:rsidP="00010345">
      <w:pPr>
        <w:rPr>
          <w:lang w:val="uz-Cyrl-UZ"/>
        </w:rPr>
      </w:pPr>
    </w:p>
    <w:p w:rsidR="00E63A61" w:rsidRPr="007E43C2" w:rsidRDefault="00E63A61" w:rsidP="00010345">
      <w:pPr>
        <w:rPr>
          <w:lang w:val="uz-Cyrl-UZ"/>
        </w:rPr>
      </w:pPr>
    </w:p>
    <w:p w:rsidR="00E63A61" w:rsidRPr="007E43C2" w:rsidRDefault="00E63A61" w:rsidP="00010345">
      <w:pPr>
        <w:rPr>
          <w:lang w:val="uz-Cyrl-UZ"/>
        </w:rPr>
      </w:pPr>
    </w:p>
    <w:p w:rsidR="00E63A61" w:rsidRPr="007E43C2" w:rsidRDefault="00E63A61" w:rsidP="00010345">
      <w:pPr>
        <w:rPr>
          <w:lang w:val="uz-Cyrl-UZ"/>
        </w:rPr>
      </w:pPr>
    </w:p>
    <w:p w:rsidR="00E63A61" w:rsidRPr="007E43C2" w:rsidRDefault="00E63A61" w:rsidP="00010345">
      <w:pPr>
        <w:rPr>
          <w:lang w:val="uz-Cyrl-UZ"/>
        </w:rPr>
      </w:pPr>
    </w:p>
    <w:p w:rsidR="00E63A61" w:rsidRPr="007E43C2" w:rsidRDefault="00E63A61" w:rsidP="00010345"/>
    <w:p w:rsidR="009D63D6" w:rsidRPr="007E43C2" w:rsidRDefault="009D63D6" w:rsidP="00010345"/>
    <w:p w:rsidR="009D63D6" w:rsidRPr="007E43C2" w:rsidRDefault="009D63D6" w:rsidP="00010345"/>
    <w:p w:rsidR="009D63D6" w:rsidRPr="007E43C2" w:rsidRDefault="009D63D6" w:rsidP="00010345"/>
    <w:p w:rsidR="009D63D6" w:rsidRPr="007E43C2" w:rsidRDefault="009D63D6" w:rsidP="00010345"/>
    <w:p w:rsidR="009D63D6" w:rsidRPr="007E43C2" w:rsidRDefault="009D63D6" w:rsidP="00010345"/>
    <w:p w:rsidR="009D63D6" w:rsidRPr="007E43C2" w:rsidRDefault="009D63D6" w:rsidP="00010345"/>
    <w:p w:rsidR="00E63A61" w:rsidRPr="007E43C2" w:rsidRDefault="00E63A61" w:rsidP="00010345">
      <w:pPr>
        <w:rPr>
          <w:lang w:val="uz-Cyrl-UZ"/>
        </w:rPr>
      </w:pPr>
    </w:p>
    <w:p w:rsidR="00E63A61" w:rsidRPr="007E43C2" w:rsidRDefault="00E63A61" w:rsidP="00010345">
      <w:pPr>
        <w:rPr>
          <w:lang w:val="uz-Cyrl-UZ"/>
        </w:rPr>
      </w:pPr>
    </w:p>
    <w:p w:rsidR="005C5790" w:rsidRPr="007E43C2" w:rsidRDefault="005C5790" w:rsidP="00010345">
      <w:pPr>
        <w:rPr>
          <w:lang w:val="uz-Cyrl-UZ"/>
        </w:rPr>
      </w:pPr>
    </w:p>
    <w:p w:rsidR="005C5790" w:rsidRPr="007E43C2" w:rsidRDefault="005C5790" w:rsidP="00010345">
      <w:pPr>
        <w:rPr>
          <w:lang w:val="uz-Cyrl-UZ"/>
        </w:rPr>
      </w:pPr>
    </w:p>
    <w:p w:rsidR="005C5790" w:rsidRPr="007E43C2" w:rsidRDefault="005C5790" w:rsidP="00010345">
      <w:pPr>
        <w:rPr>
          <w:lang w:val="uz-Cyrl-UZ"/>
        </w:rPr>
      </w:pPr>
    </w:p>
    <w:p w:rsidR="005C5790" w:rsidRPr="007E43C2" w:rsidRDefault="005C5790" w:rsidP="00010345">
      <w:pPr>
        <w:rPr>
          <w:lang w:val="uz-Cyrl-UZ"/>
        </w:rPr>
      </w:pPr>
    </w:p>
    <w:p w:rsidR="005C5790" w:rsidRPr="007E43C2" w:rsidRDefault="005C5790" w:rsidP="005C5790">
      <w:pPr>
        <w:pStyle w:val="1"/>
        <w:spacing w:before="120" w:after="120"/>
        <w:rPr>
          <w:b/>
          <w:sz w:val="18"/>
          <w:szCs w:val="18"/>
          <w:lang w:val="uz-Cyrl-UZ"/>
        </w:rPr>
      </w:pPr>
      <w:r w:rsidRPr="007E43C2">
        <w:rPr>
          <w:b/>
          <w:sz w:val="18"/>
          <w:szCs w:val="18"/>
          <w:lang w:val="uz-Cyrl-UZ"/>
        </w:rPr>
        <w:lastRenderedPageBreak/>
        <w:t>1</w:t>
      </w:r>
      <w:r w:rsidR="009D63D6" w:rsidRPr="007E43C2">
        <w:rPr>
          <w:b/>
          <w:sz w:val="18"/>
          <w:szCs w:val="18"/>
          <w:lang w:val="en-US"/>
        </w:rPr>
        <w:t>3</w:t>
      </w:r>
      <w:r w:rsidRPr="007E43C2">
        <w:rPr>
          <w:b/>
          <w:sz w:val="18"/>
          <w:szCs w:val="18"/>
          <w:lang w:val="uz-Cyrl-UZ"/>
        </w:rPr>
        <w:t>-</w:t>
      </w:r>
      <w:r w:rsidRPr="007E43C2">
        <w:rPr>
          <w:b/>
          <w:sz w:val="18"/>
          <w:szCs w:val="18"/>
          <w:lang w:val="en-US"/>
        </w:rPr>
        <w:t xml:space="preserve"> </w:t>
      </w:r>
      <w:r w:rsidRPr="007E43C2">
        <w:rPr>
          <w:b/>
          <w:sz w:val="18"/>
          <w:szCs w:val="18"/>
          <w:lang w:val="uz-Cyrl-UZ"/>
        </w:rPr>
        <w:t>BOB</w:t>
      </w:r>
      <w:r w:rsidRPr="007E43C2">
        <w:rPr>
          <w:b/>
          <w:sz w:val="18"/>
          <w:szCs w:val="18"/>
          <w:lang w:val="en-US"/>
        </w:rPr>
        <w:t>NI</w:t>
      </w:r>
      <w:r w:rsidRPr="007E43C2">
        <w:rPr>
          <w:b/>
          <w:sz w:val="18"/>
          <w:szCs w:val="18"/>
          <w:lang w:val="uz-Cyrl-UZ"/>
        </w:rPr>
        <w:t xml:space="preserve"> TO</w:t>
      </w:r>
      <w:r w:rsidRPr="007E43C2">
        <w:rPr>
          <w:b/>
          <w:sz w:val="18"/>
          <w:szCs w:val="18"/>
          <w:lang w:val="en-US"/>
        </w:rPr>
        <w:t>‘</w:t>
      </w:r>
      <w:r w:rsidRPr="007E43C2">
        <w:rPr>
          <w:b/>
          <w:sz w:val="18"/>
          <w:szCs w:val="18"/>
          <w:lang w:val="uz-Cyrl-UZ"/>
        </w:rPr>
        <w:t>LDIRISH BO</w:t>
      </w:r>
      <w:r w:rsidRPr="007E43C2">
        <w:rPr>
          <w:b/>
          <w:sz w:val="18"/>
          <w:szCs w:val="18"/>
          <w:lang w:val="en-US"/>
        </w:rPr>
        <w:t>‘</w:t>
      </w:r>
      <w:r w:rsidRPr="007E43C2">
        <w:rPr>
          <w:b/>
          <w:sz w:val="18"/>
          <w:szCs w:val="18"/>
          <w:lang w:val="uz-Cyrl-UZ"/>
        </w:rPr>
        <w:t>YICHA TUSHUNTIRISH</w:t>
      </w:r>
    </w:p>
    <w:p w:rsidR="005C5790" w:rsidRPr="007E43C2" w:rsidRDefault="005C5790" w:rsidP="00665596">
      <w:pPr>
        <w:spacing w:line="288" w:lineRule="auto"/>
        <w:ind w:firstLine="335"/>
        <w:jc w:val="both"/>
        <w:rPr>
          <w:sz w:val="18"/>
          <w:szCs w:val="18"/>
          <w:lang w:val="uz-Cyrl-UZ"/>
        </w:rPr>
      </w:pPr>
      <w:r w:rsidRPr="007E43C2">
        <w:rPr>
          <w:sz w:val="18"/>
          <w:szCs w:val="18"/>
          <w:lang w:val="uz-Cyrl-UZ"/>
        </w:rPr>
        <w:t>Savolnoma shaklini to‘ldirishda sotuvchi tomonidan savdo nuqtalari orqali (ulgurji omborxonalar va bazalar, ulgurji savdo nuqtalari va h.k.) xaridorlarga qayta sotish va foydalanish uchun sotiladigan turi o‘zgarmagan tovarlarning narxi ko‘rsatiladi. Bu narx qo‘shilgan qiymat solig‘i, aksiz va boshqa turdagi soliqlarni o‘z ichiga oladi.</w:t>
      </w:r>
    </w:p>
    <w:p w:rsidR="005C5790" w:rsidRPr="007E43C2" w:rsidRDefault="00FC54E2" w:rsidP="00665596">
      <w:pPr>
        <w:spacing w:line="288" w:lineRule="auto"/>
        <w:ind w:firstLine="335"/>
        <w:jc w:val="both"/>
        <w:rPr>
          <w:sz w:val="18"/>
          <w:szCs w:val="18"/>
          <w:lang w:val="uz-Cyrl-UZ"/>
        </w:rPr>
      </w:pPr>
      <w:r w:rsidRPr="007E43C2">
        <w:rPr>
          <w:sz w:val="18"/>
          <w:szCs w:val="18"/>
          <w:lang w:val="uz-Cyrl-UZ"/>
        </w:rPr>
        <w:t>Savolnomani to'ldirish uchun schyot-fakturalar yoki tovarlarning jo'natilishini tasdiqlovchi boshqa hujjatlar asos bo‘ladi.</w:t>
      </w:r>
      <w:r w:rsidR="005C5790" w:rsidRPr="007E43C2">
        <w:rPr>
          <w:sz w:val="18"/>
          <w:szCs w:val="18"/>
          <w:lang w:val="uz-Cyrl-UZ"/>
        </w:rPr>
        <w:t xml:space="preserve"> Tovarlarning umumiy miqdori doirasida ushbu turdagi mahsulotning ulgurji savdosi hajmida eng katta ulushga ega bo‘lgan sifat va asosiy iste’mol xususiyat (tavsif)lari bo‘yicha vakil-tovar turi kuzatiladi.</w:t>
      </w:r>
    </w:p>
    <w:p w:rsidR="005C5790" w:rsidRPr="007E43C2" w:rsidRDefault="005C5790" w:rsidP="005C5790">
      <w:pPr>
        <w:spacing w:line="288" w:lineRule="auto"/>
        <w:ind w:firstLine="336"/>
        <w:jc w:val="both"/>
        <w:rPr>
          <w:sz w:val="18"/>
          <w:szCs w:val="18"/>
          <w:lang w:val="uz-Cyrl-UZ"/>
        </w:rPr>
      </w:pPr>
      <w:r w:rsidRPr="007E43C2">
        <w:rPr>
          <w:sz w:val="18"/>
          <w:szCs w:val="18"/>
          <w:lang w:val="uz-Cyrl-UZ"/>
        </w:rPr>
        <w:t>Vakil-tovarlar quyidagi mezonlarga asosan tanlanadi:</w:t>
      </w:r>
    </w:p>
    <w:p w:rsidR="005C5790" w:rsidRPr="007E43C2" w:rsidRDefault="005C5790" w:rsidP="005C5790">
      <w:pPr>
        <w:spacing w:line="288" w:lineRule="auto"/>
        <w:ind w:firstLine="336"/>
        <w:jc w:val="both"/>
        <w:rPr>
          <w:sz w:val="18"/>
          <w:szCs w:val="18"/>
          <w:lang w:val="uz-Cyrl-UZ"/>
        </w:rPr>
      </w:pPr>
      <w:r w:rsidRPr="007E43C2">
        <w:rPr>
          <w:sz w:val="18"/>
          <w:szCs w:val="18"/>
          <w:lang w:val="uz-Cyrl-UZ"/>
        </w:rPr>
        <w:t xml:space="preserve">1) ma’lum bir mahsulotning ichki turlar orasidagi va assortiment xususiyatlarini aks ettiradi; </w:t>
      </w:r>
    </w:p>
    <w:p w:rsidR="005C5790" w:rsidRPr="007E43C2" w:rsidRDefault="005C5790" w:rsidP="005C5790">
      <w:pPr>
        <w:spacing w:line="288" w:lineRule="auto"/>
        <w:ind w:firstLine="336"/>
        <w:jc w:val="both"/>
        <w:rPr>
          <w:sz w:val="18"/>
          <w:szCs w:val="18"/>
          <w:lang w:val="uz-Cyrl-UZ"/>
        </w:rPr>
      </w:pPr>
      <w:r w:rsidRPr="007E43C2">
        <w:rPr>
          <w:sz w:val="18"/>
          <w:szCs w:val="18"/>
          <w:lang w:val="uz-Cyrl-UZ"/>
        </w:rPr>
        <w:t>2) mazkur turdagi mahsulot umumiy savdo hajmida yirikroq ulushni tashkil etadi (umumiy savdo hajmining 30 foizidan ziyodrog‘i);</w:t>
      </w:r>
    </w:p>
    <w:p w:rsidR="005C5790" w:rsidRPr="007E43C2" w:rsidRDefault="00BB09FD" w:rsidP="005C5790">
      <w:pPr>
        <w:spacing w:line="288" w:lineRule="auto"/>
        <w:ind w:firstLine="336"/>
        <w:jc w:val="both"/>
        <w:rPr>
          <w:sz w:val="18"/>
          <w:szCs w:val="18"/>
          <w:lang w:val="uz-Cyrl-UZ"/>
        </w:rPr>
      </w:pPr>
      <w:r w:rsidRPr="007E43C2">
        <w:rPr>
          <w:sz w:val="18"/>
          <w:szCs w:val="18"/>
          <w:lang w:val="uz-Cyrl-UZ"/>
        </w:rPr>
        <w:t>3</w:t>
      </w:r>
      <w:r w:rsidR="005C5790" w:rsidRPr="007E43C2">
        <w:rPr>
          <w:sz w:val="18"/>
          <w:szCs w:val="18"/>
          <w:lang w:val="uz-Cyrl-UZ"/>
        </w:rPr>
        <w:t>) tanlangan tovarlar uzoq vaqt davomida sotuvda bo‘lishi va yuqori darajadagi tovar aylanmasi xususiyatiga ega bo‘lishi;</w:t>
      </w:r>
    </w:p>
    <w:p w:rsidR="005C5790" w:rsidRPr="007E43C2" w:rsidRDefault="00BB09FD" w:rsidP="005C5790">
      <w:pPr>
        <w:spacing w:line="288" w:lineRule="auto"/>
        <w:ind w:firstLine="335"/>
        <w:jc w:val="both"/>
        <w:rPr>
          <w:sz w:val="18"/>
          <w:szCs w:val="18"/>
          <w:lang w:val="uz-Cyrl-UZ"/>
        </w:rPr>
      </w:pPr>
      <w:r w:rsidRPr="007E43C2">
        <w:rPr>
          <w:sz w:val="18"/>
          <w:szCs w:val="18"/>
          <w:lang w:val="uz-Cyrl-UZ"/>
        </w:rPr>
        <w:t>4</w:t>
      </w:r>
      <w:r w:rsidR="005C5790" w:rsidRPr="007E43C2">
        <w:rPr>
          <w:sz w:val="18"/>
          <w:szCs w:val="18"/>
          <w:lang w:val="uz-Cyrl-UZ"/>
        </w:rPr>
        <w:t>) aynan aniq turdagi iste’molchi tomonidan harid qilinadigan va yetkazib berish shartlari bo‘yicha bir xil xususiyatga ega tovarlar tanlab olinadi.</w:t>
      </w:r>
    </w:p>
    <w:p w:rsidR="005C5790" w:rsidRPr="007E43C2" w:rsidRDefault="005C5790" w:rsidP="005C5790">
      <w:pPr>
        <w:spacing w:line="288" w:lineRule="auto"/>
        <w:ind w:firstLine="336"/>
        <w:jc w:val="both"/>
        <w:rPr>
          <w:sz w:val="18"/>
          <w:szCs w:val="18"/>
          <w:lang w:val="uz-Cyrl-UZ"/>
        </w:rPr>
      </w:pPr>
      <w:r w:rsidRPr="007E43C2">
        <w:rPr>
          <w:sz w:val="18"/>
          <w:szCs w:val="18"/>
          <w:lang w:val="uz-Cyrl-UZ"/>
        </w:rPr>
        <w:t xml:space="preserve">A ustundagi tovar kodi sichqoncha orqali tanlanganda B va </w:t>
      </w:r>
      <w:r w:rsidRPr="007E43C2">
        <w:rPr>
          <w:sz w:val="18"/>
          <w:szCs w:val="18"/>
          <w:lang w:val="en-US"/>
        </w:rPr>
        <w:t>D</w:t>
      </w:r>
      <w:r w:rsidRPr="007E43C2">
        <w:rPr>
          <w:sz w:val="18"/>
          <w:szCs w:val="18"/>
          <w:lang w:val="uz-Cyrl-UZ"/>
        </w:rPr>
        <w:t xml:space="preserve"> ustuni avtomatik tarzda </w:t>
      </w:r>
      <w:r w:rsidRPr="007E43C2">
        <w:rPr>
          <w:sz w:val="18"/>
          <w:szCs w:val="18"/>
          <w:lang w:val="en-US"/>
        </w:rPr>
        <w:br/>
      </w:r>
      <w:r w:rsidRPr="007E43C2">
        <w:rPr>
          <w:sz w:val="18"/>
          <w:szCs w:val="18"/>
          <w:lang w:val="uz-Cyrl-UZ"/>
        </w:rPr>
        <w:t xml:space="preserve">to‘ldiriladi. </w:t>
      </w:r>
    </w:p>
    <w:p w:rsidR="005C5790" w:rsidRPr="007E43C2" w:rsidRDefault="005C5790" w:rsidP="005C5790">
      <w:pPr>
        <w:spacing w:line="288" w:lineRule="auto"/>
        <w:ind w:firstLine="335"/>
        <w:jc w:val="both"/>
        <w:rPr>
          <w:sz w:val="18"/>
          <w:szCs w:val="18"/>
          <w:lang w:val="uz-Cyrl-UZ"/>
        </w:rPr>
      </w:pPr>
      <w:r w:rsidRPr="007E43C2">
        <w:rPr>
          <w:sz w:val="18"/>
          <w:szCs w:val="18"/>
          <w:lang w:val="uz-Cyrl-UZ"/>
        </w:rPr>
        <w:t xml:space="preserve">B ustunda tovarning nomi avtomatik tarzda to‘ldiriladi. </w:t>
      </w:r>
    </w:p>
    <w:p w:rsidR="005C5790" w:rsidRPr="007E43C2" w:rsidRDefault="005C5790" w:rsidP="005C5790">
      <w:pPr>
        <w:spacing w:line="288" w:lineRule="auto"/>
        <w:ind w:firstLine="335"/>
        <w:jc w:val="both"/>
        <w:rPr>
          <w:sz w:val="18"/>
          <w:szCs w:val="18"/>
          <w:lang w:val="uz-Cyrl-UZ"/>
        </w:rPr>
      </w:pPr>
      <w:r w:rsidRPr="007E43C2">
        <w:rPr>
          <w:sz w:val="18"/>
          <w:szCs w:val="18"/>
          <w:lang w:val="en-US"/>
        </w:rPr>
        <w:t>D</w:t>
      </w:r>
      <w:r w:rsidRPr="007E43C2">
        <w:rPr>
          <w:sz w:val="18"/>
          <w:szCs w:val="18"/>
          <w:lang w:val="uz-Cyrl-UZ"/>
        </w:rPr>
        <w:t xml:space="preserve"> ustunda tovarning o‘lchov birligi avtomatik tarzda to‘ldiriladi. </w:t>
      </w:r>
    </w:p>
    <w:p w:rsidR="005C5790" w:rsidRPr="007E43C2" w:rsidRDefault="005C5790" w:rsidP="005C5790">
      <w:pPr>
        <w:spacing w:line="288" w:lineRule="auto"/>
        <w:ind w:firstLine="335"/>
        <w:jc w:val="both"/>
        <w:rPr>
          <w:sz w:val="18"/>
          <w:szCs w:val="18"/>
          <w:lang w:val="uz-Cyrl-UZ"/>
        </w:rPr>
      </w:pPr>
      <w:r w:rsidRPr="007E43C2">
        <w:rPr>
          <w:sz w:val="18"/>
          <w:szCs w:val="18"/>
          <w:lang w:val="uz-Cyrl-UZ"/>
        </w:rPr>
        <w:t>1- ustunda sotilgan tovarni ishlab chiqaruvchi davlat kodi (1 – O’zbekiston Respublikasi,</w:t>
      </w:r>
      <w:r w:rsidRPr="007E43C2">
        <w:rPr>
          <w:sz w:val="18"/>
          <w:szCs w:val="18"/>
          <w:lang w:val="uz-Cyrl-UZ"/>
        </w:rPr>
        <w:br/>
        <w:t>2 – Boshqa mamlakatlar) ko‘rsatiladi.</w:t>
      </w:r>
    </w:p>
    <w:p w:rsidR="005C5790" w:rsidRPr="007E43C2" w:rsidRDefault="005C5790" w:rsidP="005C5790">
      <w:pPr>
        <w:spacing w:line="288" w:lineRule="auto"/>
        <w:ind w:firstLine="335"/>
        <w:jc w:val="both"/>
        <w:rPr>
          <w:sz w:val="18"/>
          <w:szCs w:val="18"/>
          <w:lang w:val="uz-Cyrl-UZ"/>
        </w:rPr>
      </w:pPr>
      <w:r w:rsidRPr="007E43C2">
        <w:rPr>
          <w:sz w:val="18"/>
          <w:szCs w:val="18"/>
          <w:lang w:val="uz-Cyrl-UZ"/>
        </w:rPr>
        <w:t>2- ustunda tovarning batafsil xususiyati</w:t>
      </w:r>
      <w:r w:rsidRPr="007E43C2">
        <w:rPr>
          <w:b/>
          <w:sz w:val="18"/>
          <w:szCs w:val="18"/>
          <w:lang w:val="uz-Cyrl-UZ"/>
        </w:rPr>
        <w:t xml:space="preserve"> - </w:t>
      </w:r>
      <w:r w:rsidRPr="007E43C2">
        <w:rPr>
          <w:sz w:val="18"/>
          <w:szCs w:val="18"/>
          <w:lang w:val="uz-Cyrl-UZ"/>
        </w:rPr>
        <w:t>markasi, navi, qadoqdagi o‘lchami va vazni, quvvati, toifasi, artikuli va boshqa xususiyatlari to‘liq ko‘rsatiladi.</w:t>
      </w:r>
    </w:p>
    <w:p w:rsidR="005C5790" w:rsidRPr="007E43C2" w:rsidRDefault="005C5790" w:rsidP="005C5790">
      <w:pPr>
        <w:spacing w:line="288" w:lineRule="auto"/>
        <w:ind w:firstLine="335"/>
        <w:jc w:val="both"/>
        <w:rPr>
          <w:sz w:val="18"/>
          <w:szCs w:val="18"/>
          <w:lang w:val="uz-Cyrl-UZ"/>
        </w:rPr>
      </w:pPr>
      <w:r w:rsidRPr="007E43C2">
        <w:rPr>
          <w:sz w:val="18"/>
          <w:szCs w:val="18"/>
          <w:lang w:val="uz-Cyrl-UZ"/>
        </w:rPr>
        <w:t>3-, 4- ustunlarda D ustunda ko‘rsatilgan fizik o‘lchov birliklari uchun (dona, tonna, metr kub va b.) ulgurji savdo narxlari keltiriladi.</w:t>
      </w:r>
    </w:p>
    <w:p w:rsidR="00D85120" w:rsidRPr="007E43C2" w:rsidRDefault="007263BA" w:rsidP="00D85120">
      <w:pPr>
        <w:spacing w:line="288" w:lineRule="auto"/>
        <w:ind w:left="-57" w:right="-57" w:firstLine="335"/>
        <w:jc w:val="both"/>
        <w:rPr>
          <w:b/>
          <w:sz w:val="18"/>
          <w:szCs w:val="18"/>
          <w:lang w:val="uz-Cyrl-UZ"/>
        </w:rPr>
      </w:pPr>
      <w:r w:rsidRPr="007E43C2">
        <w:rPr>
          <w:sz w:val="18"/>
          <w:szCs w:val="18"/>
          <w:lang w:val="uz-Cyrl-UZ"/>
        </w:rPr>
        <w:t xml:space="preserve"> 5</w:t>
      </w:r>
      <w:r w:rsidR="005C5790" w:rsidRPr="007E43C2">
        <w:rPr>
          <w:sz w:val="18"/>
          <w:szCs w:val="18"/>
          <w:lang w:val="uz-Cyrl-UZ"/>
        </w:rPr>
        <w:t>-</w:t>
      </w:r>
      <w:r w:rsidR="00D85120" w:rsidRPr="007E43C2">
        <w:rPr>
          <w:sz w:val="18"/>
          <w:szCs w:val="18"/>
          <w:lang w:val="uz-Cyrl-UZ"/>
        </w:rPr>
        <w:t xml:space="preserve"> ustunda o‘tgan oyda ulgurji narxlarda tovar sotilgan bo‘lsa -1, sotilmagan bo‘lsa - 2 </w:t>
      </w:r>
      <w:r w:rsidR="00F8049C" w:rsidRPr="007E43C2">
        <w:rPr>
          <w:sz w:val="18"/>
          <w:szCs w:val="18"/>
          <w:lang w:val="uz-Cyrl-UZ"/>
        </w:rPr>
        <w:br/>
      </w:r>
      <w:r w:rsidR="00D85120" w:rsidRPr="007E43C2">
        <w:rPr>
          <w:sz w:val="18"/>
          <w:szCs w:val="18"/>
          <w:lang w:val="uz-Cyrl-UZ"/>
        </w:rPr>
        <w:t>ko‘rsatiladi.</w:t>
      </w:r>
    </w:p>
    <w:p w:rsidR="005C5790" w:rsidRPr="007E43C2" w:rsidRDefault="007263BA" w:rsidP="00D85120">
      <w:pPr>
        <w:spacing w:line="288" w:lineRule="auto"/>
        <w:ind w:left="-57" w:right="-57" w:firstLine="335"/>
        <w:rPr>
          <w:sz w:val="18"/>
          <w:szCs w:val="18"/>
          <w:lang w:val="uz-Cyrl-UZ"/>
        </w:rPr>
      </w:pPr>
      <w:r w:rsidRPr="007E43C2">
        <w:rPr>
          <w:sz w:val="18"/>
          <w:szCs w:val="18"/>
          <w:lang w:val="en-US"/>
        </w:rPr>
        <w:t>6</w:t>
      </w:r>
      <w:r w:rsidR="005C5790" w:rsidRPr="007E43C2">
        <w:rPr>
          <w:sz w:val="18"/>
          <w:szCs w:val="18"/>
          <w:lang w:val="uz-Cyrl-UZ"/>
        </w:rPr>
        <w:t>- ustunda narxlar sezilarli o‘zgargan hollarda, narx o‘zgarishi sababi ko‘rsatiladi.</w:t>
      </w:r>
    </w:p>
    <w:p w:rsidR="005C5790" w:rsidRPr="007E43C2" w:rsidRDefault="005C5790" w:rsidP="005C5790">
      <w:pPr>
        <w:spacing w:line="22" w:lineRule="atLeast"/>
        <w:ind w:firstLine="336"/>
        <w:jc w:val="both"/>
        <w:rPr>
          <w:sz w:val="18"/>
          <w:szCs w:val="18"/>
          <w:lang w:val="uz-Cyrl-UZ"/>
        </w:rPr>
      </w:pPr>
    </w:p>
    <w:p w:rsidR="005C5790" w:rsidRPr="007E43C2" w:rsidRDefault="005C5790" w:rsidP="005C5790">
      <w:pPr>
        <w:spacing w:line="22" w:lineRule="atLeast"/>
        <w:ind w:firstLine="336"/>
        <w:jc w:val="both"/>
        <w:rPr>
          <w:sz w:val="18"/>
          <w:szCs w:val="18"/>
          <w:lang w:val="en-US"/>
        </w:rPr>
      </w:pPr>
    </w:p>
    <w:p w:rsidR="005C5790" w:rsidRPr="007E43C2" w:rsidRDefault="005C5790" w:rsidP="005C5790">
      <w:pPr>
        <w:spacing w:line="22" w:lineRule="atLeast"/>
        <w:ind w:firstLine="336"/>
        <w:jc w:val="both"/>
        <w:rPr>
          <w:sz w:val="18"/>
          <w:szCs w:val="18"/>
          <w:lang w:val="en-US"/>
        </w:rPr>
      </w:pPr>
    </w:p>
    <w:p w:rsidR="005C5790" w:rsidRPr="007E43C2" w:rsidRDefault="005C5790" w:rsidP="005C5790">
      <w:pPr>
        <w:spacing w:line="22" w:lineRule="atLeast"/>
        <w:ind w:firstLine="336"/>
        <w:jc w:val="both"/>
        <w:rPr>
          <w:sz w:val="18"/>
          <w:szCs w:val="18"/>
          <w:lang w:val="en-US"/>
        </w:rPr>
      </w:pPr>
    </w:p>
    <w:p w:rsidR="00FC54E2" w:rsidRPr="007E43C2" w:rsidRDefault="00FC54E2" w:rsidP="005C5790">
      <w:pPr>
        <w:spacing w:line="22" w:lineRule="atLeast"/>
        <w:ind w:firstLine="336"/>
        <w:jc w:val="both"/>
        <w:rPr>
          <w:sz w:val="18"/>
          <w:szCs w:val="18"/>
          <w:lang w:val="en-US"/>
        </w:rPr>
      </w:pPr>
    </w:p>
    <w:p w:rsidR="00FC54E2" w:rsidRPr="007E43C2" w:rsidRDefault="00FC54E2" w:rsidP="005C5790">
      <w:pPr>
        <w:spacing w:line="22" w:lineRule="atLeast"/>
        <w:ind w:firstLine="336"/>
        <w:jc w:val="both"/>
        <w:rPr>
          <w:sz w:val="18"/>
          <w:szCs w:val="18"/>
          <w:lang w:val="en-US"/>
        </w:rPr>
      </w:pPr>
    </w:p>
    <w:p w:rsidR="005C5790" w:rsidRPr="007E43C2" w:rsidRDefault="005C5790" w:rsidP="005C5790">
      <w:pPr>
        <w:spacing w:line="22" w:lineRule="atLeast"/>
        <w:ind w:firstLine="336"/>
        <w:jc w:val="both"/>
        <w:rPr>
          <w:sz w:val="18"/>
          <w:szCs w:val="18"/>
          <w:lang w:val="en-US"/>
        </w:rPr>
      </w:pPr>
    </w:p>
    <w:p w:rsidR="005C5790" w:rsidRPr="007E43C2" w:rsidRDefault="005C5790" w:rsidP="005C5790">
      <w:pPr>
        <w:spacing w:line="22" w:lineRule="atLeast"/>
        <w:ind w:firstLine="336"/>
        <w:jc w:val="both"/>
        <w:rPr>
          <w:sz w:val="18"/>
          <w:szCs w:val="18"/>
          <w:lang w:val="uz-Cyrl-UZ"/>
        </w:rPr>
      </w:pPr>
    </w:p>
    <w:p w:rsidR="005C5790" w:rsidRPr="007E43C2" w:rsidRDefault="005C5790" w:rsidP="005C5790">
      <w:pPr>
        <w:spacing w:line="22" w:lineRule="atLeast"/>
        <w:ind w:firstLine="336"/>
        <w:jc w:val="both"/>
        <w:rPr>
          <w:sz w:val="18"/>
          <w:szCs w:val="18"/>
          <w:lang w:val="uz-Cyrl-UZ"/>
        </w:rPr>
      </w:pPr>
    </w:p>
    <w:p w:rsidR="005C5790" w:rsidRPr="007E43C2" w:rsidRDefault="005C5790" w:rsidP="005C5790">
      <w:pPr>
        <w:spacing w:line="22" w:lineRule="atLeast"/>
        <w:ind w:firstLine="336"/>
        <w:jc w:val="both"/>
        <w:rPr>
          <w:sz w:val="18"/>
          <w:szCs w:val="18"/>
          <w:lang w:val="uz-Cyrl-UZ"/>
        </w:rPr>
      </w:pPr>
    </w:p>
    <w:p w:rsidR="005C5790" w:rsidRPr="007E43C2" w:rsidRDefault="005C5790" w:rsidP="005C5790">
      <w:pPr>
        <w:spacing w:line="22" w:lineRule="atLeast"/>
        <w:ind w:firstLine="336"/>
        <w:jc w:val="both"/>
        <w:rPr>
          <w:sz w:val="18"/>
          <w:szCs w:val="18"/>
          <w:lang w:val="uz-Cyrl-UZ"/>
        </w:rPr>
      </w:pPr>
    </w:p>
    <w:p w:rsidR="005C5790" w:rsidRPr="007E43C2" w:rsidRDefault="005C5790" w:rsidP="005C5790">
      <w:pPr>
        <w:spacing w:before="120"/>
        <w:ind w:firstLine="335"/>
        <w:jc w:val="center"/>
        <w:rPr>
          <w:b/>
          <w:sz w:val="2"/>
          <w:szCs w:val="2"/>
          <w:lang w:val="uz-Cyrl-UZ"/>
        </w:rPr>
      </w:pPr>
    </w:p>
    <w:p w:rsidR="005E487C" w:rsidRPr="007E43C2" w:rsidRDefault="005E487C" w:rsidP="005E487C">
      <w:pPr>
        <w:spacing w:before="120"/>
        <w:ind w:firstLine="335"/>
        <w:jc w:val="center"/>
        <w:rPr>
          <w:b/>
          <w:sz w:val="8"/>
          <w:szCs w:val="18"/>
          <w:lang w:val="en-US"/>
        </w:rPr>
      </w:pPr>
    </w:p>
    <w:p w:rsidR="005C5790" w:rsidRPr="007E43C2" w:rsidRDefault="005C5790" w:rsidP="005C5790">
      <w:pPr>
        <w:spacing w:before="240" w:after="120"/>
        <w:ind w:firstLine="335"/>
        <w:jc w:val="center"/>
        <w:rPr>
          <w:b/>
          <w:sz w:val="18"/>
          <w:szCs w:val="18"/>
        </w:rPr>
      </w:pPr>
      <w:r w:rsidRPr="007E43C2">
        <w:rPr>
          <w:b/>
          <w:sz w:val="18"/>
          <w:szCs w:val="18"/>
        </w:rPr>
        <w:lastRenderedPageBreak/>
        <w:t xml:space="preserve">РАЗЪЯСНЕНИЯ ПО ЗАПОЛНЕНИЮ ГЛАВА </w:t>
      </w:r>
      <w:r w:rsidRPr="007E43C2">
        <w:rPr>
          <w:b/>
          <w:sz w:val="18"/>
          <w:szCs w:val="18"/>
          <w:lang w:val="uz-Cyrl-UZ"/>
        </w:rPr>
        <w:t>1</w:t>
      </w:r>
      <w:r w:rsidR="009D63D6" w:rsidRPr="007E43C2">
        <w:rPr>
          <w:b/>
          <w:sz w:val="18"/>
          <w:szCs w:val="18"/>
        </w:rPr>
        <w:t>3</w:t>
      </w:r>
    </w:p>
    <w:p w:rsidR="005C5790" w:rsidRPr="007E43C2" w:rsidRDefault="005C5790" w:rsidP="00665596">
      <w:pPr>
        <w:spacing w:line="288" w:lineRule="auto"/>
        <w:ind w:firstLine="336"/>
        <w:jc w:val="both"/>
        <w:rPr>
          <w:sz w:val="18"/>
          <w:szCs w:val="18"/>
          <w:lang w:val="uz-Cyrl-UZ"/>
        </w:rPr>
      </w:pPr>
      <w:r w:rsidRPr="007E43C2">
        <w:rPr>
          <w:sz w:val="18"/>
          <w:szCs w:val="18"/>
          <w:lang w:val="uz-Cyrl-UZ"/>
        </w:rPr>
        <w:t xml:space="preserve">При заполнении </w:t>
      </w:r>
      <w:r w:rsidRPr="007E43C2">
        <w:rPr>
          <w:sz w:val="18"/>
          <w:szCs w:val="18"/>
        </w:rPr>
        <w:t>вопросника</w:t>
      </w:r>
      <w:r w:rsidRPr="007E43C2">
        <w:rPr>
          <w:sz w:val="24"/>
          <w:szCs w:val="18"/>
          <w:lang w:val="uz-Latn-UZ"/>
        </w:rPr>
        <w:t xml:space="preserve"> </w:t>
      </w:r>
      <w:r w:rsidRPr="007E43C2">
        <w:rPr>
          <w:sz w:val="18"/>
          <w:szCs w:val="18"/>
          <w:lang w:val="uz-Cyrl-UZ"/>
        </w:rPr>
        <w:t xml:space="preserve">продавец указывает цену </w:t>
      </w:r>
      <w:r w:rsidR="0099464A" w:rsidRPr="007E43C2">
        <w:rPr>
          <w:sz w:val="18"/>
          <w:szCs w:val="18"/>
          <w:lang w:val="uz-Cyrl-UZ"/>
        </w:rPr>
        <w:t>сопоставимых</w:t>
      </w:r>
      <w:r w:rsidRPr="007E43C2">
        <w:rPr>
          <w:sz w:val="18"/>
          <w:szCs w:val="18"/>
          <w:lang w:val="uz-Cyrl-UZ"/>
        </w:rPr>
        <w:t xml:space="preserve"> товаров,</w:t>
      </w:r>
      <w:r w:rsidR="0099464A" w:rsidRPr="007E43C2">
        <w:rPr>
          <w:sz w:val="18"/>
          <w:szCs w:val="18"/>
          <w:lang w:val="uz-Cyrl-UZ"/>
        </w:rPr>
        <w:t xml:space="preserve"> реализованных через точки продаж (оптовые склады и базы, оптовые торговые точки и т.д.)</w:t>
      </w:r>
      <w:r w:rsidRPr="007E43C2">
        <w:rPr>
          <w:sz w:val="18"/>
          <w:szCs w:val="18"/>
          <w:lang w:val="uz-Cyrl-UZ"/>
        </w:rPr>
        <w:t xml:space="preserve"> </w:t>
      </w:r>
      <w:r w:rsidR="0099464A" w:rsidRPr="007E43C2">
        <w:rPr>
          <w:sz w:val="18"/>
          <w:szCs w:val="18"/>
          <w:lang w:val="uz-Cyrl-UZ"/>
        </w:rPr>
        <w:t xml:space="preserve">в целях дальнейшей </w:t>
      </w:r>
      <w:r w:rsidRPr="007E43C2">
        <w:rPr>
          <w:sz w:val="18"/>
          <w:szCs w:val="18"/>
          <w:lang w:val="uz-Cyrl-UZ"/>
        </w:rPr>
        <w:t xml:space="preserve"> перепродажи и</w:t>
      </w:r>
      <w:r w:rsidR="0099464A" w:rsidRPr="007E43C2">
        <w:rPr>
          <w:sz w:val="18"/>
          <w:szCs w:val="18"/>
          <w:lang w:val="uz-Cyrl-UZ"/>
        </w:rPr>
        <w:t>ли непосредственного</w:t>
      </w:r>
      <w:r w:rsidRPr="007E43C2">
        <w:rPr>
          <w:sz w:val="18"/>
          <w:szCs w:val="18"/>
          <w:lang w:val="uz-Cyrl-UZ"/>
        </w:rPr>
        <w:t xml:space="preserve"> использования покупателям</w:t>
      </w:r>
      <w:r w:rsidR="0099464A" w:rsidRPr="007E43C2">
        <w:rPr>
          <w:sz w:val="18"/>
          <w:szCs w:val="18"/>
          <w:lang w:val="uz-Cyrl-UZ"/>
        </w:rPr>
        <w:t>и</w:t>
      </w:r>
      <w:r w:rsidRPr="007E43C2">
        <w:rPr>
          <w:sz w:val="18"/>
          <w:szCs w:val="18"/>
          <w:lang w:val="uz-Cyrl-UZ"/>
        </w:rPr>
        <w:t>.</w:t>
      </w:r>
      <w:r w:rsidRPr="007E43C2">
        <w:rPr>
          <w:sz w:val="18"/>
          <w:szCs w:val="18"/>
        </w:rPr>
        <w:t xml:space="preserve"> </w:t>
      </w:r>
      <w:r w:rsidRPr="007E43C2">
        <w:rPr>
          <w:sz w:val="18"/>
          <w:szCs w:val="18"/>
          <w:lang w:val="uz-Cyrl-UZ"/>
        </w:rPr>
        <w:t>Эта цена включает налог на добавленную стоимость, акциз и другие виды налогов.</w:t>
      </w:r>
    </w:p>
    <w:p w:rsidR="00907453" w:rsidRPr="007E43C2" w:rsidRDefault="00907453" w:rsidP="00907453">
      <w:pPr>
        <w:spacing w:line="288" w:lineRule="auto"/>
        <w:ind w:firstLine="336"/>
        <w:jc w:val="both"/>
        <w:rPr>
          <w:sz w:val="18"/>
          <w:szCs w:val="18"/>
          <w:lang w:val="uz-Cyrl-UZ"/>
        </w:rPr>
      </w:pPr>
      <w:r w:rsidRPr="007E43C2">
        <w:rPr>
          <w:sz w:val="18"/>
          <w:szCs w:val="18"/>
          <w:lang w:val="uz-Cyrl-UZ"/>
        </w:rPr>
        <w:t>Обязательными особенностями оптовых процессов являются наличие счетов-фактур или иных документов, подтверждающих отгрузку товара. В общем объеме товаров есть репрезентативный по качеству и основным потребительским характеристикам вид продукции, на который приходится наибольшая доля в оптовом объеме данного вида продукции.</w:t>
      </w:r>
    </w:p>
    <w:p w:rsidR="005C5790" w:rsidRPr="007E43C2" w:rsidRDefault="005C5790" w:rsidP="00665596">
      <w:pPr>
        <w:spacing w:line="288" w:lineRule="auto"/>
        <w:ind w:firstLine="336"/>
        <w:jc w:val="both"/>
        <w:rPr>
          <w:sz w:val="18"/>
          <w:szCs w:val="18"/>
          <w:lang w:val="uz-Cyrl-UZ"/>
        </w:rPr>
      </w:pPr>
      <w:r w:rsidRPr="007E43C2">
        <w:rPr>
          <w:sz w:val="18"/>
          <w:szCs w:val="18"/>
          <w:lang w:val="uz-Cyrl-UZ"/>
        </w:rPr>
        <w:t>Репрезентативные товары отбираются по следующим критериям:</w:t>
      </w:r>
    </w:p>
    <w:p w:rsidR="00F40E36" w:rsidRPr="007E43C2" w:rsidRDefault="00F40E36" w:rsidP="00665596">
      <w:pPr>
        <w:spacing w:line="288" w:lineRule="auto"/>
        <w:ind w:firstLine="284"/>
        <w:jc w:val="both"/>
        <w:rPr>
          <w:sz w:val="18"/>
          <w:szCs w:val="18"/>
          <w:lang w:val="uz-Cyrl-UZ"/>
        </w:rPr>
      </w:pPr>
      <w:r w:rsidRPr="007E43C2">
        <w:rPr>
          <w:sz w:val="18"/>
          <w:szCs w:val="18"/>
          <w:lang w:val="uz-Cyrl-UZ"/>
        </w:rPr>
        <w:t>1) отражают внутривидовые и ассортиментные особенности того или иного вида товара;</w:t>
      </w:r>
    </w:p>
    <w:p w:rsidR="00F40E36" w:rsidRPr="007E43C2" w:rsidRDefault="00F40E36" w:rsidP="00665596">
      <w:pPr>
        <w:spacing w:line="288" w:lineRule="auto"/>
        <w:ind w:firstLine="284"/>
        <w:jc w:val="both"/>
        <w:rPr>
          <w:sz w:val="18"/>
          <w:szCs w:val="18"/>
          <w:lang w:val="uz-Cyrl-UZ"/>
        </w:rPr>
      </w:pPr>
      <w:r w:rsidRPr="007E43C2">
        <w:rPr>
          <w:sz w:val="18"/>
          <w:szCs w:val="18"/>
          <w:lang w:val="uz-Cyrl-UZ"/>
        </w:rPr>
        <w:t xml:space="preserve">2) представляют наиболее массовые партии продажи данного вида товара (более </w:t>
      </w:r>
      <w:r w:rsidRPr="007E43C2">
        <w:rPr>
          <w:sz w:val="18"/>
          <w:szCs w:val="18"/>
          <w:lang w:val="uz-Cyrl-UZ"/>
        </w:rPr>
        <w:br/>
        <w:t>30 процентов общего объема продаж);</w:t>
      </w:r>
    </w:p>
    <w:p w:rsidR="00F40E36" w:rsidRPr="007E43C2" w:rsidRDefault="00F40E36" w:rsidP="00665596">
      <w:pPr>
        <w:spacing w:line="288" w:lineRule="auto"/>
        <w:ind w:firstLine="284"/>
        <w:jc w:val="both"/>
        <w:rPr>
          <w:sz w:val="18"/>
          <w:szCs w:val="18"/>
          <w:lang w:val="uz-Cyrl-UZ"/>
        </w:rPr>
      </w:pPr>
      <w:r w:rsidRPr="007E43C2">
        <w:rPr>
          <w:sz w:val="18"/>
          <w:szCs w:val="18"/>
          <w:lang w:val="uz-Cyrl-UZ"/>
        </w:rPr>
        <w:t>3) отобранные товары должны иметься в продаже в течение продолжительного времени и характеризуются высокой скоростью товарообращения;</w:t>
      </w:r>
    </w:p>
    <w:p w:rsidR="00F40E36" w:rsidRPr="007E43C2" w:rsidRDefault="00BB09FD" w:rsidP="00665596">
      <w:pPr>
        <w:spacing w:line="288" w:lineRule="auto"/>
        <w:ind w:firstLine="284"/>
        <w:jc w:val="both"/>
        <w:rPr>
          <w:sz w:val="18"/>
          <w:szCs w:val="18"/>
          <w:lang w:val="uz-Cyrl-UZ"/>
        </w:rPr>
      </w:pPr>
      <w:r w:rsidRPr="007E43C2">
        <w:rPr>
          <w:sz w:val="18"/>
          <w:szCs w:val="18"/>
        </w:rPr>
        <w:t>4</w:t>
      </w:r>
      <w:r w:rsidR="00F40E36" w:rsidRPr="007E43C2">
        <w:rPr>
          <w:sz w:val="18"/>
          <w:szCs w:val="18"/>
          <w:lang w:val="uz-Cyrl-UZ"/>
        </w:rPr>
        <w:t>) отбираются товары, поставляемые на одинаковых условиях и одним и тем же потребителям.</w:t>
      </w:r>
    </w:p>
    <w:p w:rsidR="005C5790" w:rsidRPr="007E43C2" w:rsidRDefault="005C5790" w:rsidP="00665596">
      <w:pPr>
        <w:spacing w:line="288" w:lineRule="auto"/>
        <w:ind w:firstLine="336"/>
        <w:jc w:val="both"/>
        <w:rPr>
          <w:sz w:val="18"/>
          <w:szCs w:val="18"/>
          <w:lang w:val="uz-Cyrl-UZ"/>
        </w:rPr>
      </w:pPr>
      <w:r w:rsidRPr="007E43C2">
        <w:rPr>
          <w:sz w:val="18"/>
          <w:szCs w:val="18"/>
          <w:lang w:val="uz-Cyrl-UZ"/>
        </w:rPr>
        <w:t xml:space="preserve">В графе A </w:t>
      </w:r>
      <w:r w:rsidR="007B726D" w:rsidRPr="007E43C2">
        <w:rPr>
          <w:sz w:val="18"/>
          <w:szCs w:val="18"/>
          <w:lang w:val="uz-Cyrl-UZ"/>
        </w:rPr>
        <w:t xml:space="preserve">с помощью мыши </w:t>
      </w:r>
      <w:r w:rsidRPr="007E43C2">
        <w:rPr>
          <w:sz w:val="18"/>
          <w:szCs w:val="18"/>
          <w:lang w:val="uz-Cyrl-UZ"/>
        </w:rPr>
        <w:t xml:space="preserve">выбирается код товара, </w:t>
      </w:r>
      <w:r w:rsidR="0099464A" w:rsidRPr="007E43C2">
        <w:rPr>
          <w:sz w:val="18"/>
          <w:szCs w:val="18"/>
          <w:lang w:val="uz-Cyrl-UZ"/>
        </w:rPr>
        <w:t xml:space="preserve">после чего </w:t>
      </w:r>
      <w:r w:rsidRPr="007E43C2">
        <w:rPr>
          <w:sz w:val="18"/>
          <w:szCs w:val="18"/>
          <w:lang w:val="uz-Cyrl-UZ"/>
        </w:rPr>
        <w:t>граф</w:t>
      </w:r>
      <w:r w:rsidRPr="007E43C2">
        <w:rPr>
          <w:sz w:val="18"/>
          <w:szCs w:val="18"/>
        </w:rPr>
        <w:t>ы</w:t>
      </w:r>
      <w:r w:rsidRPr="007E43C2">
        <w:rPr>
          <w:sz w:val="18"/>
          <w:szCs w:val="18"/>
          <w:lang w:val="uz-Cyrl-UZ"/>
        </w:rPr>
        <w:t xml:space="preserve"> </w:t>
      </w:r>
      <w:r w:rsidRPr="007E43C2">
        <w:rPr>
          <w:sz w:val="18"/>
          <w:szCs w:val="18"/>
          <w:lang w:val="en-US"/>
        </w:rPr>
        <w:t>B</w:t>
      </w:r>
      <w:r w:rsidRPr="007E43C2">
        <w:rPr>
          <w:sz w:val="18"/>
          <w:szCs w:val="18"/>
          <w:lang w:val="uz-Cyrl-UZ"/>
        </w:rPr>
        <w:t xml:space="preserve"> и </w:t>
      </w:r>
      <w:r w:rsidRPr="007E43C2">
        <w:rPr>
          <w:sz w:val="18"/>
          <w:szCs w:val="18"/>
          <w:lang w:val="en-US"/>
        </w:rPr>
        <w:t>D</w:t>
      </w:r>
      <w:r w:rsidRPr="007E43C2">
        <w:rPr>
          <w:sz w:val="18"/>
          <w:szCs w:val="18"/>
          <w:lang w:val="uz-Cyrl-UZ"/>
        </w:rPr>
        <w:t xml:space="preserve"> заполняются автоматически.</w:t>
      </w:r>
    </w:p>
    <w:p w:rsidR="005C5790" w:rsidRPr="007E43C2" w:rsidRDefault="007B726D" w:rsidP="00665596">
      <w:pPr>
        <w:spacing w:line="288" w:lineRule="auto"/>
        <w:ind w:firstLine="336"/>
        <w:jc w:val="both"/>
        <w:rPr>
          <w:sz w:val="18"/>
          <w:szCs w:val="18"/>
          <w:lang w:val="uz-Cyrl-UZ"/>
        </w:rPr>
      </w:pPr>
      <w:r w:rsidRPr="007E43C2">
        <w:rPr>
          <w:sz w:val="18"/>
          <w:szCs w:val="18"/>
          <w:lang w:val="uz-Cyrl-UZ"/>
        </w:rPr>
        <w:t>В г</w:t>
      </w:r>
      <w:r w:rsidR="005C5790" w:rsidRPr="007E43C2">
        <w:rPr>
          <w:sz w:val="18"/>
          <w:szCs w:val="18"/>
          <w:lang w:val="uz-Cyrl-UZ"/>
        </w:rPr>
        <w:t>раф</w:t>
      </w:r>
      <w:r w:rsidRPr="007E43C2">
        <w:rPr>
          <w:sz w:val="18"/>
          <w:szCs w:val="18"/>
          <w:lang w:val="uz-Cyrl-UZ"/>
        </w:rPr>
        <w:t>е</w:t>
      </w:r>
      <w:r w:rsidR="005C5790" w:rsidRPr="007E43C2">
        <w:rPr>
          <w:sz w:val="18"/>
          <w:szCs w:val="18"/>
          <w:lang w:val="uz-Cyrl-UZ"/>
        </w:rPr>
        <w:t xml:space="preserve"> </w:t>
      </w:r>
      <w:r w:rsidR="005C5790" w:rsidRPr="007E43C2">
        <w:rPr>
          <w:sz w:val="18"/>
          <w:szCs w:val="18"/>
          <w:lang w:val="en-US"/>
        </w:rPr>
        <w:t>B</w:t>
      </w:r>
      <w:r w:rsidRPr="007E43C2">
        <w:rPr>
          <w:sz w:val="18"/>
          <w:szCs w:val="18"/>
        </w:rPr>
        <w:t xml:space="preserve"> </w:t>
      </w:r>
      <w:r w:rsidR="005C5790" w:rsidRPr="007E43C2">
        <w:rPr>
          <w:sz w:val="18"/>
          <w:szCs w:val="18"/>
          <w:lang w:val="uz-Cyrl-UZ"/>
        </w:rPr>
        <w:t>автоматически заполняется наименование</w:t>
      </w:r>
      <w:r w:rsidR="005C5790" w:rsidRPr="007E43C2">
        <w:rPr>
          <w:sz w:val="18"/>
          <w:szCs w:val="18"/>
        </w:rPr>
        <w:t xml:space="preserve"> </w:t>
      </w:r>
      <w:r w:rsidR="005C5790" w:rsidRPr="007E43C2">
        <w:rPr>
          <w:sz w:val="18"/>
          <w:szCs w:val="18"/>
          <w:lang w:val="uz-Cyrl-UZ"/>
        </w:rPr>
        <w:t>товара.</w:t>
      </w:r>
    </w:p>
    <w:p w:rsidR="005C5790" w:rsidRPr="007E43C2" w:rsidRDefault="007B726D" w:rsidP="00665596">
      <w:pPr>
        <w:spacing w:line="288" w:lineRule="auto"/>
        <w:ind w:firstLine="335"/>
        <w:jc w:val="both"/>
        <w:rPr>
          <w:sz w:val="18"/>
          <w:szCs w:val="18"/>
          <w:lang w:val="uz-Cyrl-UZ"/>
        </w:rPr>
      </w:pPr>
      <w:r w:rsidRPr="007E43C2">
        <w:rPr>
          <w:sz w:val="18"/>
          <w:szCs w:val="18"/>
          <w:lang w:val="uz-Cyrl-UZ"/>
        </w:rPr>
        <w:t>В г</w:t>
      </w:r>
      <w:r w:rsidR="005C5790" w:rsidRPr="007E43C2">
        <w:rPr>
          <w:sz w:val="18"/>
          <w:szCs w:val="18"/>
          <w:lang w:val="uz-Cyrl-UZ"/>
        </w:rPr>
        <w:t>раф</w:t>
      </w:r>
      <w:r w:rsidRPr="007E43C2">
        <w:rPr>
          <w:sz w:val="18"/>
          <w:szCs w:val="18"/>
          <w:lang w:val="uz-Cyrl-UZ"/>
        </w:rPr>
        <w:t>е</w:t>
      </w:r>
      <w:r w:rsidR="005C5790" w:rsidRPr="007E43C2">
        <w:rPr>
          <w:sz w:val="18"/>
          <w:szCs w:val="18"/>
          <w:lang w:val="uz-Cyrl-UZ"/>
        </w:rPr>
        <w:t xml:space="preserve"> </w:t>
      </w:r>
      <w:r w:rsidR="005C5790" w:rsidRPr="007E43C2">
        <w:rPr>
          <w:sz w:val="18"/>
          <w:szCs w:val="18"/>
          <w:lang w:val="en-US"/>
        </w:rPr>
        <w:t>D</w:t>
      </w:r>
      <w:r w:rsidR="005C5790" w:rsidRPr="007E43C2">
        <w:rPr>
          <w:sz w:val="18"/>
          <w:szCs w:val="18"/>
          <w:lang w:val="uz-Cyrl-UZ"/>
        </w:rPr>
        <w:t xml:space="preserve"> автоматически заполняется единица измерения товара.</w:t>
      </w:r>
    </w:p>
    <w:p w:rsidR="005C5790" w:rsidRPr="007E43C2" w:rsidRDefault="005C5790" w:rsidP="00665596">
      <w:pPr>
        <w:spacing w:line="288" w:lineRule="auto"/>
        <w:ind w:firstLine="335"/>
        <w:jc w:val="both"/>
        <w:rPr>
          <w:sz w:val="18"/>
          <w:szCs w:val="18"/>
          <w:lang w:val="uz-Cyrl-UZ"/>
        </w:rPr>
      </w:pPr>
      <w:r w:rsidRPr="007E43C2">
        <w:rPr>
          <w:sz w:val="18"/>
          <w:szCs w:val="18"/>
          <w:lang w:val="uz-Cyrl-UZ"/>
        </w:rPr>
        <w:t xml:space="preserve">В графе </w:t>
      </w:r>
      <w:r w:rsidRPr="007E43C2">
        <w:rPr>
          <w:sz w:val="18"/>
          <w:szCs w:val="18"/>
        </w:rPr>
        <w:t>1</w:t>
      </w:r>
      <w:r w:rsidRPr="007E43C2">
        <w:rPr>
          <w:sz w:val="18"/>
          <w:szCs w:val="18"/>
          <w:lang w:val="uz-Cyrl-UZ"/>
        </w:rPr>
        <w:t xml:space="preserve"> указывается код </w:t>
      </w:r>
      <w:r w:rsidR="007B726D" w:rsidRPr="007E43C2">
        <w:rPr>
          <w:sz w:val="18"/>
          <w:szCs w:val="18"/>
          <w:lang w:val="uz-Cyrl-UZ"/>
        </w:rPr>
        <w:t xml:space="preserve">страны </w:t>
      </w:r>
      <w:r w:rsidRPr="007E43C2">
        <w:rPr>
          <w:sz w:val="18"/>
          <w:szCs w:val="18"/>
          <w:lang w:val="uz-Cyrl-UZ"/>
        </w:rPr>
        <w:t>про</w:t>
      </w:r>
      <w:r w:rsidR="00AA56D8" w:rsidRPr="007E43C2">
        <w:rPr>
          <w:sz w:val="18"/>
          <w:szCs w:val="18"/>
          <w:lang w:val="uz-Cyrl-UZ"/>
        </w:rPr>
        <w:t>изводителя</w:t>
      </w:r>
      <w:r w:rsidR="007B726D" w:rsidRPr="007E43C2">
        <w:rPr>
          <w:sz w:val="18"/>
          <w:szCs w:val="18"/>
          <w:lang w:val="uz-Cyrl-UZ"/>
        </w:rPr>
        <w:t xml:space="preserve"> для</w:t>
      </w:r>
      <w:r w:rsidR="00AA56D8" w:rsidRPr="007E43C2">
        <w:rPr>
          <w:sz w:val="18"/>
          <w:szCs w:val="18"/>
          <w:lang w:val="uz-Cyrl-UZ"/>
        </w:rPr>
        <w:t xml:space="preserve"> реализуемого товара</w:t>
      </w:r>
      <w:r w:rsidR="00AA56D8" w:rsidRPr="007E43C2">
        <w:rPr>
          <w:sz w:val="18"/>
          <w:szCs w:val="18"/>
        </w:rPr>
        <w:t xml:space="preserve"> </w:t>
      </w:r>
      <w:r w:rsidR="00AA56D8" w:rsidRPr="007E43C2">
        <w:rPr>
          <w:sz w:val="18"/>
          <w:szCs w:val="18"/>
        </w:rPr>
        <w:br/>
      </w:r>
      <w:r w:rsidRPr="007E43C2">
        <w:rPr>
          <w:sz w:val="18"/>
          <w:szCs w:val="18"/>
          <w:lang w:val="uz-Cyrl-UZ"/>
        </w:rPr>
        <w:t>(1 - Республика Узбекистан, 2 - другие страны).</w:t>
      </w:r>
    </w:p>
    <w:p w:rsidR="005C5790" w:rsidRPr="007E43C2" w:rsidRDefault="005C5790" w:rsidP="00665596">
      <w:pPr>
        <w:spacing w:line="288" w:lineRule="auto"/>
        <w:ind w:firstLine="335"/>
        <w:jc w:val="both"/>
        <w:rPr>
          <w:sz w:val="18"/>
          <w:szCs w:val="18"/>
          <w:lang w:val="uz-Cyrl-UZ"/>
        </w:rPr>
      </w:pPr>
      <w:r w:rsidRPr="007E43C2">
        <w:rPr>
          <w:sz w:val="18"/>
          <w:szCs w:val="18"/>
          <w:lang w:val="uz-Cyrl-UZ"/>
        </w:rPr>
        <w:t xml:space="preserve">В графе </w:t>
      </w:r>
      <w:r w:rsidRPr="007E43C2">
        <w:rPr>
          <w:sz w:val="18"/>
          <w:szCs w:val="18"/>
        </w:rPr>
        <w:t>2</w:t>
      </w:r>
      <w:r w:rsidRPr="007E43C2">
        <w:rPr>
          <w:sz w:val="18"/>
          <w:szCs w:val="18"/>
          <w:lang w:val="uz-Cyrl-UZ"/>
        </w:rPr>
        <w:t xml:space="preserve"> указываются подробные характеристики товара </w:t>
      </w:r>
      <w:r w:rsidR="007B726D" w:rsidRPr="007E43C2">
        <w:rPr>
          <w:sz w:val="18"/>
          <w:szCs w:val="18"/>
          <w:lang w:val="uz-Cyrl-UZ"/>
        </w:rPr>
        <w:t>(</w:t>
      </w:r>
      <w:r w:rsidRPr="007E43C2">
        <w:rPr>
          <w:sz w:val="18"/>
          <w:szCs w:val="18"/>
          <w:lang w:val="uz-Cyrl-UZ"/>
        </w:rPr>
        <w:t xml:space="preserve">марка, ассортимент, размер и вес </w:t>
      </w:r>
      <w:r w:rsidR="007B726D" w:rsidRPr="007E43C2">
        <w:rPr>
          <w:sz w:val="18"/>
          <w:szCs w:val="18"/>
          <w:lang w:val="uz-Cyrl-UZ"/>
        </w:rPr>
        <w:t>в</w:t>
      </w:r>
      <w:r w:rsidRPr="007E43C2">
        <w:rPr>
          <w:sz w:val="18"/>
          <w:szCs w:val="18"/>
          <w:lang w:val="uz-Cyrl-UZ"/>
        </w:rPr>
        <w:t xml:space="preserve"> упаковке, вместимость, артикул и другие характеристики</w:t>
      </w:r>
      <w:r w:rsidR="007B726D" w:rsidRPr="007E43C2">
        <w:rPr>
          <w:sz w:val="18"/>
          <w:szCs w:val="18"/>
          <w:lang w:val="uz-Cyrl-UZ"/>
        </w:rPr>
        <w:t>)</w:t>
      </w:r>
      <w:r w:rsidRPr="007E43C2">
        <w:rPr>
          <w:sz w:val="18"/>
          <w:szCs w:val="18"/>
          <w:lang w:val="uz-Cyrl-UZ"/>
        </w:rPr>
        <w:t>.</w:t>
      </w:r>
    </w:p>
    <w:p w:rsidR="005C5790" w:rsidRPr="007E43C2" w:rsidRDefault="007263BA" w:rsidP="00665596">
      <w:pPr>
        <w:spacing w:line="288" w:lineRule="auto"/>
        <w:ind w:firstLine="335"/>
        <w:jc w:val="both"/>
        <w:rPr>
          <w:sz w:val="18"/>
          <w:szCs w:val="18"/>
          <w:lang w:val="uz-Cyrl-UZ"/>
        </w:rPr>
      </w:pPr>
      <w:r w:rsidRPr="007E43C2">
        <w:rPr>
          <w:sz w:val="18"/>
          <w:szCs w:val="18"/>
          <w:lang w:val="uz-Cyrl-UZ"/>
        </w:rPr>
        <w:t>В графах 3, 4</w:t>
      </w:r>
      <w:r w:rsidR="005C5790" w:rsidRPr="007E43C2">
        <w:rPr>
          <w:sz w:val="18"/>
          <w:szCs w:val="18"/>
          <w:lang w:val="uz-Cyrl-UZ"/>
        </w:rPr>
        <w:t xml:space="preserve"> приводятся</w:t>
      </w:r>
      <w:r w:rsidR="005C5790" w:rsidRPr="007E43C2">
        <w:rPr>
          <w:sz w:val="18"/>
          <w:szCs w:val="18"/>
        </w:rPr>
        <w:t xml:space="preserve"> </w:t>
      </w:r>
      <w:r w:rsidR="005C5790" w:rsidRPr="007E43C2">
        <w:rPr>
          <w:sz w:val="18"/>
          <w:szCs w:val="18"/>
          <w:lang w:val="uz-Cyrl-UZ"/>
        </w:rPr>
        <w:t>оптовые цены</w:t>
      </w:r>
      <w:r w:rsidR="007B726D" w:rsidRPr="007E43C2">
        <w:rPr>
          <w:sz w:val="18"/>
          <w:szCs w:val="18"/>
          <w:lang w:val="uz-Cyrl-UZ"/>
        </w:rPr>
        <w:t xml:space="preserve"> за физическую единицу измерения продукции</w:t>
      </w:r>
      <w:r w:rsidR="005C5790" w:rsidRPr="007E43C2">
        <w:rPr>
          <w:sz w:val="18"/>
          <w:szCs w:val="18"/>
          <w:lang w:val="uz-Cyrl-UZ"/>
        </w:rPr>
        <w:t xml:space="preserve"> (тонн</w:t>
      </w:r>
      <w:r w:rsidR="007B726D" w:rsidRPr="007E43C2">
        <w:rPr>
          <w:sz w:val="18"/>
          <w:szCs w:val="18"/>
          <w:lang w:val="uz-Cyrl-UZ"/>
        </w:rPr>
        <w:t>а</w:t>
      </w:r>
      <w:r w:rsidR="005C5790" w:rsidRPr="007E43C2">
        <w:rPr>
          <w:sz w:val="18"/>
          <w:szCs w:val="18"/>
          <w:lang w:val="uz-Cyrl-UZ"/>
        </w:rPr>
        <w:t>, кубически</w:t>
      </w:r>
      <w:r w:rsidR="007B726D" w:rsidRPr="007E43C2">
        <w:rPr>
          <w:sz w:val="18"/>
          <w:szCs w:val="18"/>
          <w:lang w:val="uz-Cyrl-UZ"/>
        </w:rPr>
        <w:t>й</w:t>
      </w:r>
      <w:r w:rsidR="005C5790" w:rsidRPr="007E43C2">
        <w:rPr>
          <w:sz w:val="18"/>
          <w:szCs w:val="18"/>
          <w:lang w:val="uz-Cyrl-UZ"/>
        </w:rPr>
        <w:t xml:space="preserve"> метр и т.д.), указанн</w:t>
      </w:r>
      <w:r w:rsidR="007B726D" w:rsidRPr="007E43C2">
        <w:rPr>
          <w:sz w:val="18"/>
          <w:szCs w:val="18"/>
          <w:lang w:val="uz-Cyrl-UZ"/>
        </w:rPr>
        <w:t>ую</w:t>
      </w:r>
      <w:r w:rsidR="005C5790" w:rsidRPr="007E43C2">
        <w:rPr>
          <w:sz w:val="18"/>
          <w:szCs w:val="18"/>
          <w:lang w:val="uz-Cyrl-UZ"/>
        </w:rPr>
        <w:t xml:space="preserve"> в столбце </w:t>
      </w:r>
      <w:r w:rsidR="005C5790" w:rsidRPr="007E43C2">
        <w:rPr>
          <w:sz w:val="18"/>
          <w:szCs w:val="18"/>
          <w:lang w:val="en-US"/>
        </w:rPr>
        <w:t>D</w:t>
      </w:r>
      <w:r w:rsidR="005C5790" w:rsidRPr="007E43C2">
        <w:rPr>
          <w:sz w:val="18"/>
          <w:szCs w:val="18"/>
          <w:lang w:val="uz-Cyrl-UZ"/>
        </w:rPr>
        <w:t>.</w:t>
      </w:r>
    </w:p>
    <w:p w:rsidR="00D85120" w:rsidRPr="007E43C2" w:rsidRDefault="007263BA" w:rsidP="00665596">
      <w:pPr>
        <w:spacing w:line="288" w:lineRule="auto"/>
        <w:ind w:firstLine="335"/>
        <w:jc w:val="both"/>
        <w:rPr>
          <w:sz w:val="18"/>
          <w:szCs w:val="18"/>
          <w:lang w:val="uz-Cyrl-UZ"/>
        </w:rPr>
      </w:pPr>
      <w:r w:rsidRPr="007E43C2">
        <w:rPr>
          <w:sz w:val="18"/>
          <w:szCs w:val="18"/>
          <w:lang w:val="uz-Cyrl-UZ"/>
        </w:rPr>
        <w:t xml:space="preserve">В графе </w:t>
      </w:r>
      <w:r w:rsidRPr="007E43C2">
        <w:rPr>
          <w:sz w:val="18"/>
          <w:szCs w:val="18"/>
        </w:rPr>
        <w:t>5</w:t>
      </w:r>
      <w:r w:rsidR="005C5790" w:rsidRPr="007E43C2">
        <w:rPr>
          <w:sz w:val="18"/>
          <w:szCs w:val="18"/>
          <w:lang w:val="uz-Cyrl-UZ"/>
        </w:rPr>
        <w:t xml:space="preserve"> </w:t>
      </w:r>
      <w:r w:rsidR="007B726D" w:rsidRPr="007E43C2">
        <w:rPr>
          <w:sz w:val="18"/>
          <w:szCs w:val="18"/>
          <w:lang w:val="uz-Cyrl-UZ"/>
        </w:rPr>
        <w:t>указывается</w:t>
      </w:r>
      <w:r w:rsidR="0099464A" w:rsidRPr="007E43C2">
        <w:rPr>
          <w:sz w:val="18"/>
          <w:szCs w:val="18"/>
          <w:lang w:val="uz-Cyrl-UZ"/>
        </w:rPr>
        <w:t xml:space="preserve"> 1 если </w:t>
      </w:r>
      <w:r w:rsidR="007B726D" w:rsidRPr="007E43C2">
        <w:rPr>
          <w:sz w:val="18"/>
          <w:szCs w:val="18"/>
          <w:lang w:val="uz-Cyrl-UZ"/>
        </w:rPr>
        <w:t xml:space="preserve">была реализация </w:t>
      </w:r>
      <w:r w:rsidR="00D85120" w:rsidRPr="007E43C2">
        <w:rPr>
          <w:sz w:val="18"/>
          <w:szCs w:val="18"/>
          <w:lang w:val="uz-Cyrl-UZ"/>
        </w:rPr>
        <w:t>товар</w:t>
      </w:r>
      <w:r w:rsidR="007B726D" w:rsidRPr="007E43C2">
        <w:rPr>
          <w:sz w:val="18"/>
          <w:szCs w:val="18"/>
          <w:lang w:val="uz-Cyrl-UZ"/>
        </w:rPr>
        <w:t>а</w:t>
      </w:r>
      <w:r w:rsidR="00D85120" w:rsidRPr="007E43C2">
        <w:rPr>
          <w:sz w:val="18"/>
          <w:szCs w:val="18"/>
          <w:lang w:val="uz-Cyrl-UZ"/>
        </w:rPr>
        <w:t xml:space="preserve"> по оптовым ценам в </w:t>
      </w:r>
      <w:r w:rsidR="00D85120" w:rsidRPr="007E43C2">
        <w:rPr>
          <w:sz w:val="18"/>
          <w:szCs w:val="16"/>
          <w:lang w:val="uz-Latn-UZ"/>
        </w:rPr>
        <w:t xml:space="preserve">предыдущем </w:t>
      </w:r>
      <w:r w:rsidR="00D85120" w:rsidRPr="007E43C2">
        <w:rPr>
          <w:sz w:val="18"/>
          <w:szCs w:val="18"/>
          <w:lang w:val="uz-Cyrl-UZ"/>
        </w:rPr>
        <w:t>месяце</w:t>
      </w:r>
      <w:r w:rsidR="0099464A" w:rsidRPr="007E43C2">
        <w:rPr>
          <w:sz w:val="18"/>
          <w:szCs w:val="18"/>
          <w:lang w:val="uz-Cyrl-UZ"/>
        </w:rPr>
        <w:t xml:space="preserve"> или 2 – </w:t>
      </w:r>
      <w:r w:rsidR="00D85120" w:rsidRPr="007E43C2">
        <w:rPr>
          <w:sz w:val="18"/>
          <w:szCs w:val="18"/>
          <w:lang w:val="uz-Cyrl-UZ"/>
        </w:rPr>
        <w:t>если</w:t>
      </w:r>
      <w:r w:rsidR="00D85120" w:rsidRPr="007E43C2">
        <w:rPr>
          <w:b/>
          <w:sz w:val="18"/>
          <w:szCs w:val="18"/>
          <w:lang w:val="uz-Cyrl-UZ"/>
        </w:rPr>
        <w:t xml:space="preserve"> </w:t>
      </w:r>
      <w:r w:rsidR="00D85120" w:rsidRPr="007E43C2">
        <w:rPr>
          <w:sz w:val="18"/>
          <w:szCs w:val="18"/>
          <w:lang w:val="uz-Cyrl-UZ"/>
        </w:rPr>
        <w:t>товар не</w:t>
      </w:r>
      <w:r w:rsidR="0099464A" w:rsidRPr="007E43C2">
        <w:rPr>
          <w:sz w:val="18"/>
          <w:szCs w:val="18"/>
          <w:lang w:val="uz-Cyrl-UZ"/>
        </w:rPr>
        <w:t xml:space="preserve"> реализовывался.</w:t>
      </w:r>
    </w:p>
    <w:p w:rsidR="005C5790" w:rsidRPr="007E43C2" w:rsidRDefault="007263BA" w:rsidP="00665596">
      <w:pPr>
        <w:spacing w:line="288" w:lineRule="auto"/>
        <w:ind w:firstLine="335"/>
        <w:jc w:val="both"/>
        <w:rPr>
          <w:sz w:val="18"/>
          <w:szCs w:val="18"/>
          <w:lang w:val="uz-Cyrl-UZ"/>
        </w:rPr>
      </w:pPr>
      <w:r w:rsidRPr="007E43C2">
        <w:rPr>
          <w:sz w:val="18"/>
          <w:szCs w:val="18"/>
          <w:lang w:val="uz-Cyrl-UZ"/>
        </w:rPr>
        <w:t xml:space="preserve">В графе </w:t>
      </w:r>
      <w:r w:rsidRPr="007E43C2">
        <w:rPr>
          <w:sz w:val="18"/>
          <w:szCs w:val="18"/>
        </w:rPr>
        <w:t>6</w:t>
      </w:r>
      <w:r w:rsidR="005C5790" w:rsidRPr="007E43C2">
        <w:rPr>
          <w:sz w:val="18"/>
          <w:szCs w:val="18"/>
          <w:lang w:val="uz-Cyrl-UZ"/>
        </w:rPr>
        <w:t xml:space="preserve"> </w:t>
      </w:r>
      <w:r w:rsidR="0099464A" w:rsidRPr="007E43C2">
        <w:rPr>
          <w:sz w:val="18"/>
          <w:szCs w:val="18"/>
          <w:lang w:val="uz-Cyrl-UZ"/>
        </w:rPr>
        <w:t xml:space="preserve">указывается </w:t>
      </w:r>
      <w:r w:rsidR="005C5790" w:rsidRPr="007E43C2">
        <w:rPr>
          <w:sz w:val="18"/>
          <w:szCs w:val="18"/>
          <w:lang w:val="uz-Cyrl-UZ"/>
        </w:rPr>
        <w:t xml:space="preserve">причина изменения цены в случае </w:t>
      </w:r>
      <w:r w:rsidR="0099464A" w:rsidRPr="007E43C2">
        <w:rPr>
          <w:sz w:val="18"/>
          <w:szCs w:val="18"/>
          <w:lang w:val="uz-Cyrl-UZ"/>
        </w:rPr>
        <w:t xml:space="preserve">ее </w:t>
      </w:r>
      <w:r w:rsidR="005C5790" w:rsidRPr="007E43C2">
        <w:rPr>
          <w:sz w:val="18"/>
          <w:szCs w:val="18"/>
          <w:lang w:val="uz-Cyrl-UZ"/>
        </w:rPr>
        <w:t>значительного изменения.</w:t>
      </w:r>
    </w:p>
    <w:p w:rsidR="00E07373" w:rsidRPr="007E43C2" w:rsidRDefault="00E07373" w:rsidP="00665596">
      <w:pPr>
        <w:spacing w:line="288" w:lineRule="auto"/>
        <w:ind w:firstLine="335"/>
        <w:jc w:val="both"/>
        <w:rPr>
          <w:sz w:val="18"/>
          <w:szCs w:val="18"/>
          <w:lang w:val="uz-Cyrl-UZ"/>
        </w:rPr>
      </w:pPr>
    </w:p>
    <w:sectPr w:rsidR="00E07373" w:rsidRPr="007E43C2" w:rsidSect="00AF6FCB">
      <w:type w:val="continuous"/>
      <w:pgSz w:w="16838" w:h="11906" w:orient="landscape"/>
      <w:pgMar w:top="568" w:right="536" w:bottom="426" w:left="709" w:header="720" w:footer="720" w:gutter="0"/>
      <w:cols w:num="2" w:space="4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6B" w:rsidRDefault="00185E6B">
      <w:r>
        <w:separator/>
      </w:r>
    </w:p>
  </w:endnote>
  <w:endnote w:type="continuationSeparator" w:id="0">
    <w:p w:rsidR="00185E6B" w:rsidRDefault="0018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Bodo_uzb">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6B" w:rsidRDefault="00185E6B">
      <w:r>
        <w:separator/>
      </w:r>
    </w:p>
  </w:footnote>
  <w:footnote w:type="continuationSeparator" w:id="0">
    <w:p w:rsidR="00185E6B" w:rsidRDefault="00185E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D6" w:rsidRDefault="00AA2ED6" w:rsidP="00FE477E">
    <w:pPr>
      <w:pStyle w:val="ab"/>
      <w:jc w:val="center"/>
    </w:pPr>
    <w:r>
      <w:fldChar w:fldCharType="begin"/>
    </w:r>
    <w:r>
      <w:instrText xml:space="preserve"> PAGE   \* MERGEFORMAT </w:instrText>
    </w:r>
    <w:r>
      <w:fldChar w:fldCharType="separate"/>
    </w:r>
    <w:r w:rsidR="008052CE">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D6" w:rsidRDefault="00AA2ED6">
    <w:pPr>
      <w:pStyle w:val="ab"/>
      <w:jc w:val="center"/>
    </w:pPr>
    <w:r>
      <w:fldChar w:fldCharType="begin"/>
    </w:r>
    <w:r>
      <w:instrText xml:space="preserve"> PAGE   \* MERGEFORMAT </w:instrText>
    </w:r>
    <w:r>
      <w:fldChar w:fldCharType="separate"/>
    </w:r>
    <w:r w:rsidR="008052CE">
      <w:rPr>
        <w:noProof/>
      </w:rPr>
      <w:t>20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860"/>
    <w:multiLevelType w:val="singleLevel"/>
    <w:tmpl w:val="50D21D48"/>
    <w:lvl w:ilvl="0">
      <w:start w:val="1"/>
      <w:numFmt w:val="decimal"/>
      <w:lvlText w:val="%1)"/>
      <w:lvlJc w:val="left"/>
      <w:pPr>
        <w:tabs>
          <w:tab w:val="num" w:pos="927"/>
        </w:tabs>
        <w:ind w:left="927" w:hanging="360"/>
      </w:pPr>
      <w:rPr>
        <w:rFonts w:cs="Times New Roman" w:hint="default"/>
      </w:rPr>
    </w:lvl>
  </w:abstractNum>
  <w:abstractNum w:abstractNumId="1" w15:restartNumberingAfterBreak="0">
    <w:nsid w:val="0130341E"/>
    <w:multiLevelType w:val="singleLevel"/>
    <w:tmpl w:val="46B2B06C"/>
    <w:lvl w:ilvl="0">
      <w:start w:val="1"/>
      <w:numFmt w:val="decimal"/>
      <w:lvlText w:val="%1."/>
      <w:lvlJc w:val="left"/>
      <w:pPr>
        <w:tabs>
          <w:tab w:val="num" w:pos="1211"/>
        </w:tabs>
        <w:ind w:left="1211" w:hanging="360"/>
      </w:pPr>
      <w:rPr>
        <w:rFonts w:hint="default"/>
      </w:rPr>
    </w:lvl>
  </w:abstractNum>
  <w:abstractNum w:abstractNumId="2" w15:restartNumberingAfterBreak="0">
    <w:nsid w:val="09262060"/>
    <w:multiLevelType w:val="singleLevel"/>
    <w:tmpl w:val="257A1964"/>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092B5E81"/>
    <w:multiLevelType w:val="singleLevel"/>
    <w:tmpl w:val="6C964D1A"/>
    <w:lvl w:ilvl="0">
      <w:start w:val="1"/>
      <w:numFmt w:val="decimal"/>
      <w:lvlText w:val="%1."/>
      <w:lvlJc w:val="left"/>
      <w:pPr>
        <w:tabs>
          <w:tab w:val="num" w:pos="927"/>
        </w:tabs>
        <w:ind w:left="927" w:hanging="360"/>
      </w:pPr>
      <w:rPr>
        <w:rFonts w:hint="default"/>
        <w:b w:val="0"/>
      </w:rPr>
    </w:lvl>
  </w:abstractNum>
  <w:abstractNum w:abstractNumId="4" w15:restartNumberingAfterBreak="0">
    <w:nsid w:val="15576054"/>
    <w:multiLevelType w:val="singleLevel"/>
    <w:tmpl w:val="7E365D7E"/>
    <w:lvl w:ilvl="0">
      <w:numFmt w:val="bullet"/>
      <w:lvlText w:val="-"/>
      <w:lvlJc w:val="left"/>
      <w:pPr>
        <w:tabs>
          <w:tab w:val="num" w:pos="360"/>
        </w:tabs>
        <w:ind w:left="360" w:hanging="360"/>
      </w:pPr>
      <w:rPr>
        <w:rFonts w:hint="default"/>
      </w:rPr>
    </w:lvl>
  </w:abstractNum>
  <w:abstractNum w:abstractNumId="5" w15:restartNumberingAfterBreak="0">
    <w:nsid w:val="196E46E3"/>
    <w:multiLevelType w:val="singleLevel"/>
    <w:tmpl w:val="257A1964"/>
    <w:lvl w:ilvl="0">
      <w:start w:val="1"/>
      <w:numFmt w:val="decimal"/>
      <w:lvlText w:val="%1."/>
      <w:lvlJc w:val="left"/>
      <w:pPr>
        <w:tabs>
          <w:tab w:val="num" w:pos="928"/>
        </w:tabs>
        <w:ind w:left="928" w:hanging="360"/>
      </w:pPr>
      <w:rPr>
        <w:rFonts w:hint="default"/>
      </w:rPr>
    </w:lvl>
  </w:abstractNum>
  <w:abstractNum w:abstractNumId="6" w15:restartNumberingAfterBreak="0">
    <w:nsid w:val="1EDA59F9"/>
    <w:multiLevelType w:val="singleLevel"/>
    <w:tmpl w:val="BBB6B182"/>
    <w:lvl w:ilvl="0">
      <w:start w:val="1"/>
      <w:numFmt w:val="decimal"/>
      <w:lvlText w:val="%1)"/>
      <w:lvlJc w:val="left"/>
      <w:pPr>
        <w:tabs>
          <w:tab w:val="num" w:pos="1260"/>
        </w:tabs>
        <w:ind w:left="1260" w:hanging="360"/>
      </w:pPr>
      <w:rPr>
        <w:rFonts w:cs="Times New Roman" w:hint="default"/>
      </w:rPr>
    </w:lvl>
  </w:abstractNum>
  <w:abstractNum w:abstractNumId="7" w15:restartNumberingAfterBreak="0">
    <w:nsid w:val="250868EC"/>
    <w:multiLevelType w:val="singleLevel"/>
    <w:tmpl w:val="B04A9E02"/>
    <w:lvl w:ilvl="0">
      <w:start w:val="1"/>
      <w:numFmt w:val="decimal"/>
      <w:lvlText w:val="%1."/>
      <w:lvlJc w:val="left"/>
      <w:pPr>
        <w:tabs>
          <w:tab w:val="num" w:pos="360"/>
        </w:tabs>
        <w:ind w:left="360" w:hanging="360"/>
      </w:pPr>
      <w:rPr>
        <w:rFonts w:cs="Times New Roman"/>
        <w:sz w:val="16"/>
        <w:szCs w:val="16"/>
      </w:rPr>
    </w:lvl>
  </w:abstractNum>
  <w:abstractNum w:abstractNumId="8" w15:restartNumberingAfterBreak="0">
    <w:nsid w:val="2AA41E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2F4235F6"/>
    <w:multiLevelType w:val="singleLevel"/>
    <w:tmpl w:val="257A1964"/>
    <w:lvl w:ilvl="0">
      <w:start w:val="1"/>
      <w:numFmt w:val="decimal"/>
      <w:lvlText w:val="%1."/>
      <w:lvlJc w:val="left"/>
      <w:pPr>
        <w:tabs>
          <w:tab w:val="num" w:pos="928"/>
        </w:tabs>
        <w:ind w:left="928" w:hanging="360"/>
      </w:pPr>
      <w:rPr>
        <w:rFonts w:hint="default"/>
      </w:rPr>
    </w:lvl>
  </w:abstractNum>
  <w:abstractNum w:abstractNumId="10" w15:restartNumberingAfterBreak="0">
    <w:nsid w:val="3139024F"/>
    <w:multiLevelType w:val="singleLevel"/>
    <w:tmpl w:val="8FCE6A6C"/>
    <w:lvl w:ilvl="0">
      <w:start w:val="20"/>
      <w:numFmt w:val="decimal"/>
      <w:lvlText w:val="%1"/>
      <w:lvlJc w:val="left"/>
      <w:pPr>
        <w:tabs>
          <w:tab w:val="num" w:pos="360"/>
        </w:tabs>
        <w:ind w:left="360" w:hanging="360"/>
      </w:pPr>
      <w:rPr>
        <w:rFonts w:cs="Times New Roman" w:hint="default"/>
      </w:rPr>
    </w:lvl>
  </w:abstractNum>
  <w:abstractNum w:abstractNumId="11" w15:restartNumberingAfterBreak="0">
    <w:nsid w:val="32EC3DB3"/>
    <w:multiLevelType w:val="singleLevel"/>
    <w:tmpl w:val="566CDAE4"/>
    <w:lvl w:ilvl="0">
      <w:start w:val="18"/>
      <w:numFmt w:val="decimal"/>
      <w:lvlText w:val="%1"/>
      <w:lvlJc w:val="left"/>
      <w:pPr>
        <w:tabs>
          <w:tab w:val="num" w:pos="360"/>
        </w:tabs>
        <w:ind w:left="360" w:hanging="360"/>
      </w:pPr>
      <w:rPr>
        <w:rFonts w:cs="Times New Roman" w:hint="default"/>
      </w:rPr>
    </w:lvl>
  </w:abstractNum>
  <w:abstractNum w:abstractNumId="12" w15:restartNumberingAfterBreak="0">
    <w:nsid w:val="335C097B"/>
    <w:multiLevelType w:val="singleLevel"/>
    <w:tmpl w:val="257A1964"/>
    <w:lvl w:ilvl="0">
      <w:start w:val="1"/>
      <w:numFmt w:val="decimal"/>
      <w:lvlText w:val="%1."/>
      <w:lvlJc w:val="left"/>
      <w:pPr>
        <w:tabs>
          <w:tab w:val="num" w:pos="927"/>
        </w:tabs>
        <w:ind w:left="927" w:hanging="360"/>
      </w:pPr>
      <w:rPr>
        <w:rFonts w:cs="Times New Roman" w:hint="default"/>
      </w:rPr>
    </w:lvl>
  </w:abstractNum>
  <w:abstractNum w:abstractNumId="13" w15:restartNumberingAfterBreak="0">
    <w:nsid w:val="34420300"/>
    <w:multiLevelType w:val="singleLevel"/>
    <w:tmpl w:val="257A1964"/>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723745C"/>
    <w:multiLevelType w:val="singleLevel"/>
    <w:tmpl w:val="6C964D1A"/>
    <w:lvl w:ilvl="0">
      <w:start w:val="1"/>
      <w:numFmt w:val="decimal"/>
      <w:lvlText w:val="%1."/>
      <w:lvlJc w:val="left"/>
      <w:pPr>
        <w:tabs>
          <w:tab w:val="num" w:pos="927"/>
        </w:tabs>
        <w:ind w:left="927" w:hanging="360"/>
      </w:pPr>
      <w:rPr>
        <w:rFonts w:hint="default"/>
        <w:b w:val="0"/>
      </w:rPr>
    </w:lvl>
  </w:abstractNum>
  <w:abstractNum w:abstractNumId="15" w15:restartNumberingAfterBreak="0">
    <w:nsid w:val="38415E2F"/>
    <w:multiLevelType w:val="singleLevel"/>
    <w:tmpl w:val="257A1964"/>
    <w:lvl w:ilvl="0">
      <w:start w:val="1"/>
      <w:numFmt w:val="decimal"/>
      <w:lvlText w:val="%1."/>
      <w:lvlJc w:val="left"/>
      <w:pPr>
        <w:tabs>
          <w:tab w:val="num" w:pos="927"/>
        </w:tabs>
        <w:ind w:left="927" w:hanging="360"/>
      </w:pPr>
      <w:rPr>
        <w:rFonts w:cs="Times New Roman" w:hint="default"/>
      </w:rPr>
    </w:lvl>
  </w:abstractNum>
  <w:abstractNum w:abstractNumId="16" w15:restartNumberingAfterBreak="0">
    <w:nsid w:val="3ADC3843"/>
    <w:multiLevelType w:val="singleLevel"/>
    <w:tmpl w:val="7E365D7E"/>
    <w:lvl w:ilvl="0">
      <w:numFmt w:val="bullet"/>
      <w:lvlText w:val="-"/>
      <w:lvlJc w:val="left"/>
      <w:pPr>
        <w:tabs>
          <w:tab w:val="num" w:pos="360"/>
        </w:tabs>
        <w:ind w:left="360" w:hanging="360"/>
      </w:pPr>
      <w:rPr>
        <w:rFonts w:hint="default"/>
      </w:rPr>
    </w:lvl>
  </w:abstractNum>
  <w:abstractNum w:abstractNumId="17" w15:restartNumberingAfterBreak="0">
    <w:nsid w:val="3B5C738D"/>
    <w:multiLevelType w:val="hybridMultilevel"/>
    <w:tmpl w:val="AAB43A00"/>
    <w:lvl w:ilvl="0" w:tplc="138E87A8">
      <w:start w:val="2"/>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8" w15:restartNumberingAfterBreak="0">
    <w:nsid w:val="3BE20175"/>
    <w:multiLevelType w:val="singleLevel"/>
    <w:tmpl w:val="257A1964"/>
    <w:lvl w:ilvl="0">
      <w:start w:val="1"/>
      <w:numFmt w:val="decimal"/>
      <w:lvlText w:val="%1."/>
      <w:lvlJc w:val="left"/>
      <w:pPr>
        <w:tabs>
          <w:tab w:val="num" w:pos="927"/>
        </w:tabs>
        <w:ind w:left="927" w:hanging="360"/>
      </w:pPr>
      <w:rPr>
        <w:rFonts w:cs="Times New Roman" w:hint="default"/>
      </w:rPr>
    </w:lvl>
  </w:abstractNum>
  <w:abstractNum w:abstractNumId="19" w15:restartNumberingAfterBreak="0">
    <w:nsid w:val="407F7860"/>
    <w:multiLevelType w:val="singleLevel"/>
    <w:tmpl w:val="46B2B06C"/>
    <w:lvl w:ilvl="0">
      <w:start w:val="1"/>
      <w:numFmt w:val="decimal"/>
      <w:lvlText w:val="%1."/>
      <w:lvlJc w:val="left"/>
      <w:pPr>
        <w:tabs>
          <w:tab w:val="num" w:pos="1211"/>
        </w:tabs>
        <w:ind w:left="1211" w:hanging="360"/>
      </w:pPr>
      <w:rPr>
        <w:rFonts w:hint="default"/>
      </w:rPr>
    </w:lvl>
  </w:abstractNum>
  <w:abstractNum w:abstractNumId="20" w15:restartNumberingAfterBreak="0">
    <w:nsid w:val="45C144FF"/>
    <w:multiLevelType w:val="singleLevel"/>
    <w:tmpl w:val="257A1964"/>
    <w:lvl w:ilvl="0">
      <w:start w:val="1"/>
      <w:numFmt w:val="decimal"/>
      <w:lvlText w:val="%1."/>
      <w:lvlJc w:val="left"/>
      <w:pPr>
        <w:tabs>
          <w:tab w:val="num" w:pos="927"/>
        </w:tabs>
        <w:ind w:left="927" w:hanging="360"/>
      </w:pPr>
      <w:rPr>
        <w:rFonts w:hint="default"/>
      </w:rPr>
    </w:lvl>
  </w:abstractNum>
  <w:abstractNum w:abstractNumId="21" w15:restartNumberingAfterBreak="0">
    <w:nsid w:val="4CBF7FCC"/>
    <w:multiLevelType w:val="singleLevel"/>
    <w:tmpl w:val="9F74931C"/>
    <w:lvl w:ilvl="0">
      <w:start w:val="1"/>
      <w:numFmt w:val="decimal"/>
      <w:lvlText w:val="%1."/>
      <w:lvlJc w:val="left"/>
      <w:pPr>
        <w:tabs>
          <w:tab w:val="num" w:pos="2771"/>
        </w:tabs>
        <w:ind w:left="2771" w:hanging="360"/>
      </w:pPr>
      <w:rPr>
        <w:rFonts w:hint="default"/>
      </w:rPr>
    </w:lvl>
  </w:abstractNum>
  <w:abstractNum w:abstractNumId="22" w15:restartNumberingAfterBreak="0">
    <w:nsid w:val="4E6127B4"/>
    <w:multiLevelType w:val="singleLevel"/>
    <w:tmpl w:val="C34812EA"/>
    <w:lvl w:ilvl="0">
      <w:start w:val="1"/>
      <w:numFmt w:val="decimal"/>
      <w:lvlText w:val="%1-"/>
      <w:lvlJc w:val="left"/>
      <w:pPr>
        <w:tabs>
          <w:tab w:val="num" w:pos="252"/>
        </w:tabs>
        <w:ind w:left="252" w:hanging="360"/>
      </w:pPr>
      <w:rPr>
        <w:rFonts w:cs="Times New Roman" w:hint="default"/>
      </w:rPr>
    </w:lvl>
  </w:abstractNum>
  <w:abstractNum w:abstractNumId="23" w15:restartNumberingAfterBreak="0">
    <w:nsid w:val="4F913920"/>
    <w:multiLevelType w:val="singleLevel"/>
    <w:tmpl w:val="7E365D7E"/>
    <w:lvl w:ilvl="0">
      <w:numFmt w:val="bullet"/>
      <w:lvlText w:val="-"/>
      <w:lvlJc w:val="left"/>
      <w:pPr>
        <w:tabs>
          <w:tab w:val="num" w:pos="360"/>
        </w:tabs>
        <w:ind w:left="360" w:hanging="360"/>
      </w:pPr>
      <w:rPr>
        <w:rFonts w:hint="default"/>
      </w:rPr>
    </w:lvl>
  </w:abstractNum>
  <w:abstractNum w:abstractNumId="24" w15:restartNumberingAfterBreak="0">
    <w:nsid w:val="51601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832C27"/>
    <w:multiLevelType w:val="singleLevel"/>
    <w:tmpl w:val="9F74931C"/>
    <w:lvl w:ilvl="0">
      <w:start w:val="1"/>
      <w:numFmt w:val="decimal"/>
      <w:lvlText w:val="%1."/>
      <w:lvlJc w:val="left"/>
      <w:pPr>
        <w:tabs>
          <w:tab w:val="num" w:pos="2771"/>
        </w:tabs>
        <w:ind w:left="2771" w:hanging="360"/>
      </w:pPr>
      <w:rPr>
        <w:rFonts w:hint="default"/>
      </w:rPr>
    </w:lvl>
  </w:abstractNum>
  <w:abstractNum w:abstractNumId="26" w15:restartNumberingAfterBreak="0">
    <w:nsid w:val="5D3921F6"/>
    <w:multiLevelType w:val="singleLevel"/>
    <w:tmpl w:val="1C1E28C6"/>
    <w:lvl w:ilvl="0">
      <w:start w:val="4"/>
      <w:numFmt w:val="decimal"/>
      <w:lvlText w:val="%1."/>
      <w:lvlJc w:val="left"/>
      <w:pPr>
        <w:tabs>
          <w:tab w:val="num" w:pos="927"/>
        </w:tabs>
        <w:ind w:left="927" w:hanging="360"/>
      </w:pPr>
      <w:rPr>
        <w:rFonts w:cs="Times New Roman" w:hint="default"/>
      </w:rPr>
    </w:lvl>
  </w:abstractNum>
  <w:abstractNum w:abstractNumId="27" w15:restartNumberingAfterBreak="0">
    <w:nsid w:val="65B51188"/>
    <w:multiLevelType w:val="singleLevel"/>
    <w:tmpl w:val="117C1C80"/>
    <w:lvl w:ilvl="0">
      <w:start w:val="2"/>
      <w:numFmt w:val="decimal"/>
      <w:lvlText w:val="%1."/>
      <w:lvlJc w:val="left"/>
      <w:pPr>
        <w:tabs>
          <w:tab w:val="num" w:pos="927"/>
        </w:tabs>
        <w:ind w:left="927" w:hanging="360"/>
      </w:pPr>
      <w:rPr>
        <w:rFonts w:hint="default"/>
      </w:rPr>
    </w:lvl>
  </w:abstractNum>
  <w:abstractNum w:abstractNumId="28" w15:restartNumberingAfterBreak="0">
    <w:nsid w:val="6AE52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127723"/>
    <w:multiLevelType w:val="singleLevel"/>
    <w:tmpl w:val="23409FE4"/>
    <w:lvl w:ilvl="0">
      <w:start w:val="1"/>
      <w:numFmt w:val="decimal"/>
      <w:lvlText w:val="%1."/>
      <w:lvlJc w:val="left"/>
      <w:pPr>
        <w:tabs>
          <w:tab w:val="num" w:pos="786"/>
        </w:tabs>
        <w:ind w:left="786" w:hanging="360"/>
      </w:pPr>
      <w:rPr>
        <w:rFonts w:cs="Times New Roman" w:hint="default"/>
        <w:sz w:val="16"/>
        <w:szCs w:val="16"/>
      </w:rPr>
    </w:lvl>
  </w:abstractNum>
  <w:abstractNum w:abstractNumId="30" w15:restartNumberingAfterBreak="0">
    <w:nsid w:val="7DD94EEA"/>
    <w:multiLevelType w:val="singleLevel"/>
    <w:tmpl w:val="6C964D1A"/>
    <w:lvl w:ilvl="0">
      <w:start w:val="1"/>
      <w:numFmt w:val="decimal"/>
      <w:lvlText w:val="%1."/>
      <w:lvlJc w:val="left"/>
      <w:pPr>
        <w:tabs>
          <w:tab w:val="num" w:pos="927"/>
        </w:tabs>
        <w:ind w:left="927" w:hanging="360"/>
      </w:pPr>
      <w:rPr>
        <w:rFonts w:hint="default"/>
        <w:b w:val="0"/>
      </w:rPr>
    </w:lvl>
  </w:abstractNum>
  <w:num w:numId="1">
    <w:abstractNumId w:val="11"/>
  </w:num>
  <w:num w:numId="2">
    <w:abstractNumId w:val="10"/>
  </w:num>
  <w:num w:numId="3">
    <w:abstractNumId w:val="6"/>
  </w:num>
  <w:num w:numId="4">
    <w:abstractNumId w:val="0"/>
  </w:num>
  <w:num w:numId="5">
    <w:abstractNumId w:val="28"/>
  </w:num>
  <w:num w:numId="6">
    <w:abstractNumId w:val="24"/>
  </w:num>
  <w:num w:numId="7">
    <w:abstractNumId w:val="22"/>
  </w:num>
  <w:num w:numId="8">
    <w:abstractNumId w:val="17"/>
  </w:num>
  <w:num w:numId="9">
    <w:abstractNumId w:val="29"/>
    <w:lvlOverride w:ilvl="0">
      <w:startOverride w:val="1"/>
    </w:lvlOverride>
  </w:num>
  <w:num w:numId="10">
    <w:abstractNumId w:val="23"/>
  </w:num>
  <w:num w:numId="11">
    <w:abstractNumId w:val="16"/>
  </w:num>
  <w:num w:numId="12">
    <w:abstractNumId w:val="4"/>
  </w:num>
  <w:num w:numId="13">
    <w:abstractNumId w:val="7"/>
    <w:lvlOverride w:ilvl="0">
      <w:startOverride w:val="1"/>
    </w:lvlOverride>
  </w:num>
  <w:num w:numId="14">
    <w:abstractNumId w:val="8"/>
  </w:num>
  <w:num w:numId="15">
    <w:abstractNumId w:val="18"/>
  </w:num>
  <w:num w:numId="16">
    <w:abstractNumId w:val="15"/>
  </w:num>
  <w:num w:numId="17">
    <w:abstractNumId w:val="26"/>
  </w:num>
  <w:num w:numId="18">
    <w:abstractNumId w:val="2"/>
  </w:num>
  <w:num w:numId="19">
    <w:abstractNumId w:val="13"/>
  </w:num>
  <w:num w:numId="20">
    <w:abstractNumId w:val="12"/>
  </w:num>
  <w:num w:numId="21">
    <w:abstractNumId w:val="13"/>
    <w:lvlOverride w:ilvl="0">
      <w:startOverride w:val="1"/>
    </w:lvlOverride>
  </w:num>
  <w:num w:numId="22">
    <w:abstractNumId w:val="18"/>
    <w:lvlOverride w:ilvl="0">
      <w:startOverride w:val="1"/>
    </w:lvlOverride>
  </w:num>
  <w:num w:numId="23">
    <w:abstractNumId w:val="26"/>
    <w:lvlOverride w:ilvl="0">
      <w:startOverride w:val="4"/>
    </w:lvlOverride>
  </w:num>
  <w:num w:numId="24">
    <w:abstractNumId w:val="5"/>
    <w:lvlOverride w:ilvl="0">
      <w:startOverride w:val="1"/>
    </w:lvlOverride>
  </w:num>
  <w:num w:numId="25">
    <w:abstractNumId w:val="20"/>
    <w:lvlOverride w:ilvl="0">
      <w:startOverride w:val="1"/>
    </w:lvlOverride>
  </w:num>
  <w:num w:numId="26">
    <w:abstractNumId w:val="25"/>
    <w:lvlOverride w:ilvl="0">
      <w:startOverride w:val="1"/>
    </w:lvlOverride>
  </w:num>
  <w:num w:numId="27">
    <w:abstractNumId w:val="27"/>
    <w:lvlOverride w:ilvl="0">
      <w:startOverride w:val="2"/>
    </w:lvlOverride>
  </w:num>
  <w:num w:numId="28">
    <w:abstractNumId w:val="1"/>
    <w:lvlOverride w:ilvl="0">
      <w:startOverride w:val="1"/>
    </w:lvlOverride>
  </w:num>
  <w:num w:numId="29">
    <w:abstractNumId w:val="14"/>
  </w:num>
  <w:num w:numId="30">
    <w:abstractNumId w:val="21"/>
  </w:num>
  <w:num w:numId="31">
    <w:abstractNumId w:val="3"/>
  </w:num>
  <w:num w:numId="32">
    <w:abstractNumId w:val="19"/>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47B36"/>
    <w:rsid w:val="00001314"/>
    <w:rsid w:val="00001A52"/>
    <w:rsid w:val="00003A8B"/>
    <w:rsid w:val="000045FE"/>
    <w:rsid w:val="00004E2B"/>
    <w:rsid w:val="00010345"/>
    <w:rsid w:val="000119A6"/>
    <w:rsid w:val="00012D06"/>
    <w:rsid w:val="000137FB"/>
    <w:rsid w:val="00014DA4"/>
    <w:rsid w:val="00015E6C"/>
    <w:rsid w:val="00020136"/>
    <w:rsid w:val="00021D30"/>
    <w:rsid w:val="00022049"/>
    <w:rsid w:val="00024500"/>
    <w:rsid w:val="000271D1"/>
    <w:rsid w:val="00030E66"/>
    <w:rsid w:val="0003155C"/>
    <w:rsid w:val="000316EC"/>
    <w:rsid w:val="00031B4D"/>
    <w:rsid w:val="00034CEF"/>
    <w:rsid w:val="00040C7E"/>
    <w:rsid w:val="00040E5E"/>
    <w:rsid w:val="000416A3"/>
    <w:rsid w:val="00041979"/>
    <w:rsid w:val="000445DD"/>
    <w:rsid w:val="00046495"/>
    <w:rsid w:val="00051446"/>
    <w:rsid w:val="0005395E"/>
    <w:rsid w:val="000558DD"/>
    <w:rsid w:val="000561B3"/>
    <w:rsid w:val="00061121"/>
    <w:rsid w:val="0006148C"/>
    <w:rsid w:val="00061DFF"/>
    <w:rsid w:val="00061F77"/>
    <w:rsid w:val="000631AA"/>
    <w:rsid w:val="000648DE"/>
    <w:rsid w:val="00065B26"/>
    <w:rsid w:val="00066D3E"/>
    <w:rsid w:val="00070291"/>
    <w:rsid w:val="000713BB"/>
    <w:rsid w:val="00072EE7"/>
    <w:rsid w:val="0007448C"/>
    <w:rsid w:val="00074647"/>
    <w:rsid w:val="000757F3"/>
    <w:rsid w:val="00076665"/>
    <w:rsid w:val="0007718A"/>
    <w:rsid w:val="00077B74"/>
    <w:rsid w:val="00080142"/>
    <w:rsid w:val="00081D3A"/>
    <w:rsid w:val="000830E0"/>
    <w:rsid w:val="00083EA9"/>
    <w:rsid w:val="00085324"/>
    <w:rsid w:val="00085A75"/>
    <w:rsid w:val="000860B7"/>
    <w:rsid w:val="00090E46"/>
    <w:rsid w:val="0009270B"/>
    <w:rsid w:val="00094A2A"/>
    <w:rsid w:val="000954DA"/>
    <w:rsid w:val="000966CF"/>
    <w:rsid w:val="000A14DB"/>
    <w:rsid w:val="000A18C5"/>
    <w:rsid w:val="000A2708"/>
    <w:rsid w:val="000A2971"/>
    <w:rsid w:val="000A3FDB"/>
    <w:rsid w:val="000A5E91"/>
    <w:rsid w:val="000A5EDC"/>
    <w:rsid w:val="000B049F"/>
    <w:rsid w:val="000B0E67"/>
    <w:rsid w:val="000B199F"/>
    <w:rsid w:val="000B265E"/>
    <w:rsid w:val="000B2686"/>
    <w:rsid w:val="000B3783"/>
    <w:rsid w:val="000B3AC7"/>
    <w:rsid w:val="000B54D3"/>
    <w:rsid w:val="000B5891"/>
    <w:rsid w:val="000B601B"/>
    <w:rsid w:val="000C3389"/>
    <w:rsid w:val="000C57B7"/>
    <w:rsid w:val="000C6F19"/>
    <w:rsid w:val="000D6127"/>
    <w:rsid w:val="000E05AD"/>
    <w:rsid w:val="000E0F74"/>
    <w:rsid w:val="000E3A78"/>
    <w:rsid w:val="000E3C93"/>
    <w:rsid w:val="000E5380"/>
    <w:rsid w:val="000E5F59"/>
    <w:rsid w:val="000E63FD"/>
    <w:rsid w:val="000E76A2"/>
    <w:rsid w:val="000F0FD6"/>
    <w:rsid w:val="000F253D"/>
    <w:rsid w:val="000F2CE0"/>
    <w:rsid w:val="000F365F"/>
    <w:rsid w:val="000F3C2D"/>
    <w:rsid w:val="000F5EAD"/>
    <w:rsid w:val="001010E1"/>
    <w:rsid w:val="001028D6"/>
    <w:rsid w:val="00102D7F"/>
    <w:rsid w:val="00103397"/>
    <w:rsid w:val="001045DE"/>
    <w:rsid w:val="0010669C"/>
    <w:rsid w:val="00107208"/>
    <w:rsid w:val="00113B00"/>
    <w:rsid w:val="00114803"/>
    <w:rsid w:val="00115657"/>
    <w:rsid w:val="00124BAC"/>
    <w:rsid w:val="0012502D"/>
    <w:rsid w:val="00125462"/>
    <w:rsid w:val="00133985"/>
    <w:rsid w:val="00134E7C"/>
    <w:rsid w:val="00135B78"/>
    <w:rsid w:val="0013633C"/>
    <w:rsid w:val="001369CB"/>
    <w:rsid w:val="00141386"/>
    <w:rsid w:val="00144145"/>
    <w:rsid w:val="00146FEB"/>
    <w:rsid w:val="00147D05"/>
    <w:rsid w:val="00152C38"/>
    <w:rsid w:val="00154AB3"/>
    <w:rsid w:val="0015505C"/>
    <w:rsid w:val="00155AC9"/>
    <w:rsid w:val="00156F17"/>
    <w:rsid w:val="001579DC"/>
    <w:rsid w:val="00160337"/>
    <w:rsid w:val="0016047B"/>
    <w:rsid w:val="00161C8C"/>
    <w:rsid w:val="00161F56"/>
    <w:rsid w:val="00162F39"/>
    <w:rsid w:val="00165153"/>
    <w:rsid w:val="00166DF0"/>
    <w:rsid w:val="001672E1"/>
    <w:rsid w:val="00171A29"/>
    <w:rsid w:val="001724AD"/>
    <w:rsid w:val="00172D90"/>
    <w:rsid w:val="00173918"/>
    <w:rsid w:val="00174AD9"/>
    <w:rsid w:val="00177F86"/>
    <w:rsid w:val="0018009B"/>
    <w:rsid w:val="001805C7"/>
    <w:rsid w:val="00182C15"/>
    <w:rsid w:val="00183315"/>
    <w:rsid w:val="001834F5"/>
    <w:rsid w:val="00184F33"/>
    <w:rsid w:val="00185E6B"/>
    <w:rsid w:val="0019166B"/>
    <w:rsid w:val="00192FA0"/>
    <w:rsid w:val="001956BE"/>
    <w:rsid w:val="001957AA"/>
    <w:rsid w:val="001A073A"/>
    <w:rsid w:val="001A0919"/>
    <w:rsid w:val="001A1712"/>
    <w:rsid w:val="001A1C27"/>
    <w:rsid w:val="001A2D8B"/>
    <w:rsid w:val="001A3B93"/>
    <w:rsid w:val="001A3BD6"/>
    <w:rsid w:val="001A7B70"/>
    <w:rsid w:val="001B3CB6"/>
    <w:rsid w:val="001B419F"/>
    <w:rsid w:val="001B4940"/>
    <w:rsid w:val="001C2A5D"/>
    <w:rsid w:val="001C392A"/>
    <w:rsid w:val="001C3DBE"/>
    <w:rsid w:val="001C478A"/>
    <w:rsid w:val="001C50B1"/>
    <w:rsid w:val="001C5E2C"/>
    <w:rsid w:val="001C71CE"/>
    <w:rsid w:val="001C7AFF"/>
    <w:rsid w:val="001D0E8D"/>
    <w:rsid w:val="001D2BEE"/>
    <w:rsid w:val="001D3055"/>
    <w:rsid w:val="001D4F3F"/>
    <w:rsid w:val="001D64CE"/>
    <w:rsid w:val="001E2EA0"/>
    <w:rsid w:val="001E2FAF"/>
    <w:rsid w:val="001E3F66"/>
    <w:rsid w:val="001E45B8"/>
    <w:rsid w:val="001E780A"/>
    <w:rsid w:val="001F2488"/>
    <w:rsid w:val="001F7D49"/>
    <w:rsid w:val="00200FB5"/>
    <w:rsid w:val="00200FEA"/>
    <w:rsid w:val="002013A9"/>
    <w:rsid w:val="00201836"/>
    <w:rsid w:val="002018E1"/>
    <w:rsid w:val="00201FD9"/>
    <w:rsid w:val="00206836"/>
    <w:rsid w:val="0020691A"/>
    <w:rsid w:val="002134CA"/>
    <w:rsid w:val="00215171"/>
    <w:rsid w:val="00216547"/>
    <w:rsid w:val="002205D5"/>
    <w:rsid w:val="00223157"/>
    <w:rsid w:val="002239D7"/>
    <w:rsid w:val="00227377"/>
    <w:rsid w:val="002346A3"/>
    <w:rsid w:val="0023501B"/>
    <w:rsid w:val="00235E1C"/>
    <w:rsid w:val="0023735D"/>
    <w:rsid w:val="00237E04"/>
    <w:rsid w:val="00240F51"/>
    <w:rsid w:val="002427C1"/>
    <w:rsid w:val="002432C6"/>
    <w:rsid w:val="002446C3"/>
    <w:rsid w:val="00245E69"/>
    <w:rsid w:val="0025120F"/>
    <w:rsid w:val="00253CF4"/>
    <w:rsid w:val="00254FA7"/>
    <w:rsid w:val="002551A9"/>
    <w:rsid w:val="0025637E"/>
    <w:rsid w:val="00263495"/>
    <w:rsid w:val="002641DD"/>
    <w:rsid w:val="0026590D"/>
    <w:rsid w:val="00270121"/>
    <w:rsid w:val="00272931"/>
    <w:rsid w:val="00276934"/>
    <w:rsid w:val="00276D5E"/>
    <w:rsid w:val="00284F1B"/>
    <w:rsid w:val="00287E87"/>
    <w:rsid w:val="002917CD"/>
    <w:rsid w:val="00292638"/>
    <w:rsid w:val="002939ED"/>
    <w:rsid w:val="00293D42"/>
    <w:rsid w:val="00293F67"/>
    <w:rsid w:val="00294518"/>
    <w:rsid w:val="002966D4"/>
    <w:rsid w:val="002A1ACB"/>
    <w:rsid w:val="002A3490"/>
    <w:rsid w:val="002A37F6"/>
    <w:rsid w:val="002B06CB"/>
    <w:rsid w:val="002B0F3B"/>
    <w:rsid w:val="002B6A11"/>
    <w:rsid w:val="002B7CE4"/>
    <w:rsid w:val="002B7CE9"/>
    <w:rsid w:val="002C0E74"/>
    <w:rsid w:val="002C197D"/>
    <w:rsid w:val="002C29BB"/>
    <w:rsid w:val="002C5073"/>
    <w:rsid w:val="002C5540"/>
    <w:rsid w:val="002D1433"/>
    <w:rsid w:val="002D1800"/>
    <w:rsid w:val="002D29E4"/>
    <w:rsid w:val="002D2AD8"/>
    <w:rsid w:val="002D38F8"/>
    <w:rsid w:val="002D4468"/>
    <w:rsid w:val="002D4A8C"/>
    <w:rsid w:val="002D6627"/>
    <w:rsid w:val="002D6669"/>
    <w:rsid w:val="002D7389"/>
    <w:rsid w:val="002D7920"/>
    <w:rsid w:val="002D7DF5"/>
    <w:rsid w:val="002E0840"/>
    <w:rsid w:val="002E1BC4"/>
    <w:rsid w:val="002E2A9A"/>
    <w:rsid w:val="002E2DE4"/>
    <w:rsid w:val="002E48D0"/>
    <w:rsid w:val="002E58B5"/>
    <w:rsid w:val="002E5FCF"/>
    <w:rsid w:val="002F4A0A"/>
    <w:rsid w:val="002F4C79"/>
    <w:rsid w:val="00302BE8"/>
    <w:rsid w:val="00304321"/>
    <w:rsid w:val="0030765C"/>
    <w:rsid w:val="003079D8"/>
    <w:rsid w:val="00311847"/>
    <w:rsid w:val="00311B33"/>
    <w:rsid w:val="00311F52"/>
    <w:rsid w:val="00312CEF"/>
    <w:rsid w:val="00313CBA"/>
    <w:rsid w:val="00315041"/>
    <w:rsid w:val="003164ED"/>
    <w:rsid w:val="0031721D"/>
    <w:rsid w:val="0032027E"/>
    <w:rsid w:val="00321EE6"/>
    <w:rsid w:val="0032292C"/>
    <w:rsid w:val="00322BE3"/>
    <w:rsid w:val="00322C34"/>
    <w:rsid w:val="0032406A"/>
    <w:rsid w:val="00324F2F"/>
    <w:rsid w:val="00326867"/>
    <w:rsid w:val="00331F93"/>
    <w:rsid w:val="00332C38"/>
    <w:rsid w:val="0033477A"/>
    <w:rsid w:val="00334CFD"/>
    <w:rsid w:val="003372F5"/>
    <w:rsid w:val="003427BC"/>
    <w:rsid w:val="00342FE6"/>
    <w:rsid w:val="0035196D"/>
    <w:rsid w:val="00355FEA"/>
    <w:rsid w:val="003573AF"/>
    <w:rsid w:val="00362EFE"/>
    <w:rsid w:val="003711C5"/>
    <w:rsid w:val="0037151D"/>
    <w:rsid w:val="00373AE3"/>
    <w:rsid w:val="00374502"/>
    <w:rsid w:val="0037469B"/>
    <w:rsid w:val="00375974"/>
    <w:rsid w:val="00376E5D"/>
    <w:rsid w:val="00377C2F"/>
    <w:rsid w:val="003804F6"/>
    <w:rsid w:val="00380537"/>
    <w:rsid w:val="00383178"/>
    <w:rsid w:val="003832E6"/>
    <w:rsid w:val="003841B4"/>
    <w:rsid w:val="00385839"/>
    <w:rsid w:val="00387000"/>
    <w:rsid w:val="003872CA"/>
    <w:rsid w:val="00387383"/>
    <w:rsid w:val="00392849"/>
    <w:rsid w:val="00393CE0"/>
    <w:rsid w:val="00396966"/>
    <w:rsid w:val="003972B9"/>
    <w:rsid w:val="003A1D53"/>
    <w:rsid w:val="003A2AE6"/>
    <w:rsid w:val="003A330B"/>
    <w:rsid w:val="003A414B"/>
    <w:rsid w:val="003A4FB3"/>
    <w:rsid w:val="003A52BB"/>
    <w:rsid w:val="003A61FF"/>
    <w:rsid w:val="003A636B"/>
    <w:rsid w:val="003B3234"/>
    <w:rsid w:val="003B3DF2"/>
    <w:rsid w:val="003B3EE7"/>
    <w:rsid w:val="003B432F"/>
    <w:rsid w:val="003B663B"/>
    <w:rsid w:val="003B6A2E"/>
    <w:rsid w:val="003C1064"/>
    <w:rsid w:val="003C5CA8"/>
    <w:rsid w:val="003D1FB9"/>
    <w:rsid w:val="003D2ADD"/>
    <w:rsid w:val="003D493A"/>
    <w:rsid w:val="003D5D19"/>
    <w:rsid w:val="003D6082"/>
    <w:rsid w:val="003E28ED"/>
    <w:rsid w:val="003E3B19"/>
    <w:rsid w:val="003E506F"/>
    <w:rsid w:val="003E653A"/>
    <w:rsid w:val="003E6E73"/>
    <w:rsid w:val="003E775A"/>
    <w:rsid w:val="003F1CD2"/>
    <w:rsid w:val="003F310C"/>
    <w:rsid w:val="003F31F2"/>
    <w:rsid w:val="003F3C7C"/>
    <w:rsid w:val="003F4BD1"/>
    <w:rsid w:val="003F53A9"/>
    <w:rsid w:val="003F774F"/>
    <w:rsid w:val="003F777C"/>
    <w:rsid w:val="00400028"/>
    <w:rsid w:val="004003B7"/>
    <w:rsid w:val="00400B92"/>
    <w:rsid w:val="00401637"/>
    <w:rsid w:val="00403798"/>
    <w:rsid w:val="004043B2"/>
    <w:rsid w:val="004049A3"/>
    <w:rsid w:val="00405033"/>
    <w:rsid w:val="00407B21"/>
    <w:rsid w:val="0041085A"/>
    <w:rsid w:val="00411A3D"/>
    <w:rsid w:val="0041244D"/>
    <w:rsid w:val="004129B5"/>
    <w:rsid w:val="004129D0"/>
    <w:rsid w:val="0041468B"/>
    <w:rsid w:val="004146D2"/>
    <w:rsid w:val="00414AF9"/>
    <w:rsid w:val="004154D5"/>
    <w:rsid w:val="0042122E"/>
    <w:rsid w:val="0042303D"/>
    <w:rsid w:val="004235B7"/>
    <w:rsid w:val="00424870"/>
    <w:rsid w:val="004263AB"/>
    <w:rsid w:val="00426D42"/>
    <w:rsid w:val="00426E58"/>
    <w:rsid w:val="00427133"/>
    <w:rsid w:val="00427CFB"/>
    <w:rsid w:val="00427DC7"/>
    <w:rsid w:val="00431E0B"/>
    <w:rsid w:val="00432414"/>
    <w:rsid w:val="00432B86"/>
    <w:rsid w:val="00432D48"/>
    <w:rsid w:val="004356E2"/>
    <w:rsid w:val="00436A16"/>
    <w:rsid w:val="004379B2"/>
    <w:rsid w:val="00441248"/>
    <w:rsid w:val="0044352D"/>
    <w:rsid w:val="0044570A"/>
    <w:rsid w:val="00445992"/>
    <w:rsid w:val="0044775D"/>
    <w:rsid w:val="004477C0"/>
    <w:rsid w:val="004514D8"/>
    <w:rsid w:val="0045416B"/>
    <w:rsid w:val="00454F85"/>
    <w:rsid w:val="00460390"/>
    <w:rsid w:val="00460614"/>
    <w:rsid w:val="004612AF"/>
    <w:rsid w:val="004619F7"/>
    <w:rsid w:val="0046339D"/>
    <w:rsid w:val="00467AAB"/>
    <w:rsid w:val="00470AAF"/>
    <w:rsid w:val="00470B83"/>
    <w:rsid w:val="004718E8"/>
    <w:rsid w:val="00472DE0"/>
    <w:rsid w:val="00473D51"/>
    <w:rsid w:val="0047622F"/>
    <w:rsid w:val="00476309"/>
    <w:rsid w:val="00477954"/>
    <w:rsid w:val="0048411F"/>
    <w:rsid w:val="00484E11"/>
    <w:rsid w:val="004852F6"/>
    <w:rsid w:val="00485EC8"/>
    <w:rsid w:val="00486309"/>
    <w:rsid w:val="004914F9"/>
    <w:rsid w:val="00492077"/>
    <w:rsid w:val="0049249D"/>
    <w:rsid w:val="004957C9"/>
    <w:rsid w:val="00496D29"/>
    <w:rsid w:val="004A016A"/>
    <w:rsid w:val="004A13AA"/>
    <w:rsid w:val="004B7D9A"/>
    <w:rsid w:val="004C0213"/>
    <w:rsid w:val="004C0B9E"/>
    <w:rsid w:val="004C2489"/>
    <w:rsid w:val="004D04F9"/>
    <w:rsid w:val="004D18C9"/>
    <w:rsid w:val="004D1AEB"/>
    <w:rsid w:val="004D1B90"/>
    <w:rsid w:val="004D1DEA"/>
    <w:rsid w:val="004D346C"/>
    <w:rsid w:val="004D44A7"/>
    <w:rsid w:val="004D4CE4"/>
    <w:rsid w:val="004D6250"/>
    <w:rsid w:val="004E12B2"/>
    <w:rsid w:val="004E19F7"/>
    <w:rsid w:val="004E2199"/>
    <w:rsid w:val="004E676F"/>
    <w:rsid w:val="004E6E09"/>
    <w:rsid w:val="004F18F1"/>
    <w:rsid w:val="004F1A44"/>
    <w:rsid w:val="004F2726"/>
    <w:rsid w:val="004F4564"/>
    <w:rsid w:val="004F4C0D"/>
    <w:rsid w:val="00500D1D"/>
    <w:rsid w:val="00501E44"/>
    <w:rsid w:val="00502006"/>
    <w:rsid w:val="00502381"/>
    <w:rsid w:val="005025AA"/>
    <w:rsid w:val="00502D2B"/>
    <w:rsid w:val="005031A1"/>
    <w:rsid w:val="00503C17"/>
    <w:rsid w:val="005049C7"/>
    <w:rsid w:val="00504C14"/>
    <w:rsid w:val="005050BF"/>
    <w:rsid w:val="0050783B"/>
    <w:rsid w:val="00514011"/>
    <w:rsid w:val="005144A6"/>
    <w:rsid w:val="00515887"/>
    <w:rsid w:val="00515EBF"/>
    <w:rsid w:val="005175BD"/>
    <w:rsid w:val="00520E9C"/>
    <w:rsid w:val="005228BD"/>
    <w:rsid w:val="0052756E"/>
    <w:rsid w:val="00527B08"/>
    <w:rsid w:val="00530453"/>
    <w:rsid w:val="00531F4B"/>
    <w:rsid w:val="00536A8C"/>
    <w:rsid w:val="00536BCF"/>
    <w:rsid w:val="00537337"/>
    <w:rsid w:val="00537345"/>
    <w:rsid w:val="00540AC5"/>
    <w:rsid w:val="00540BAA"/>
    <w:rsid w:val="005427A4"/>
    <w:rsid w:val="0054287A"/>
    <w:rsid w:val="00543ABF"/>
    <w:rsid w:val="00544648"/>
    <w:rsid w:val="00546566"/>
    <w:rsid w:val="005479C0"/>
    <w:rsid w:val="00553656"/>
    <w:rsid w:val="005542EB"/>
    <w:rsid w:val="00557A90"/>
    <w:rsid w:val="00560779"/>
    <w:rsid w:val="00561145"/>
    <w:rsid w:val="00563BF9"/>
    <w:rsid w:val="005659E1"/>
    <w:rsid w:val="00565D96"/>
    <w:rsid w:val="00570568"/>
    <w:rsid w:val="00570FDF"/>
    <w:rsid w:val="00572316"/>
    <w:rsid w:val="00573528"/>
    <w:rsid w:val="0057442F"/>
    <w:rsid w:val="00574903"/>
    <w:rsid w:val="005777DB"/>
    <w:rsid w:val="00577FE2"/>
    <w:rsid w:val="00582E7F"/>
    <w:rsid w:val="00583245"/>
    <w:rsid w:val="005840C1"/>
    <w:rsid w:val="00584285"/>
    <w:rsid w:val="0058480E"/>
    <w:rsid w:val="00584A5A"/>
    <w:rsid w:val="00593234"/>
    <w:rsid w:val="005935AB"/>
    <w:rsid w:val="0059713E"/>
    <w:rsid w:val="005A0293"/>
    <w:rsid w:val="005A12FC"/>
    <w:rsid w:val="005A453B"/>
    <w:rsid w:val="005A4544"/>
    <w:rsid w:val="005B0BD5"/>
    <w:rsid w:val="005B27C7"/>
    <w:rsid w:val="005B74EE"/>
    <w:rsid w:val="005B797E"/>
    <w:rsid w:val="005C215E"/>
    <w:rsid w:val="005C4801"/>
    <w:rsid w:val="005C4BDE"/>
    <w:rsid w:val="005C5790"/>
    <w:rsid w:val="005C6284"/>
    <w:rsid w:val="005C7788"/>
    <w:rsid w:val="005C7994"/>
    <w:rsid w:val="005D04C1"/>
    <w:rsid w:val="005D1009"/>
    <w:rsid w:val="005D273A"/>
    <w:rsid w:val="005D440D"/>
    <w:rsid w:val="005D50C7"/>
    <w:rsid w:val="005D53BB"/>
    <w:rsid w:val="005D55EF"/>
    <w:rsid w:val="005E1C08"/>
    <w:rsid w:val="005E25CA"/>
    <w:rsid w:val="005E26B6"/>
    <w:rsid w:val="005E2E8E"/>
    <w:rsid w:val="005E487C"/>
    <w:rsid w:val="005E7D6B"/>
    <w:rsid w:val="005F02FE"/>
    <w:rsid w:val="005F148E"/>
    <w:rsid w:val="005F28F4"/>
    <w:rsid w:val="005F40B6"/>
    <w:rsid w:val="005F5626"/>
    <w:rsid w:val="005F7C51"/>
    <w:rsid w:val="00600911"/>
    <w:rsid w:val="00600F08"/>
    <w:rsid w:val="00601A89"/>
    <w:rsid w:val="0060370F"/>
    <w:rsid w:val="00603BC2"/>
    <w:rsid w:val="00603D42"/>
    <w:rsid w:val="006052D5"/>
    <w:rsid w:val="00605EF3"/>
    <w:rsid w:val="006062F9"/>
    <w:rsid w:val="00606FB4"/>
    <w:rsid w:val="00607081"/>
    <w:rsid w:val="00610F0E"/>
    <w:rsid w:val="006116C1"/>
    <w:rsid w:val="00612D48"/>
    <w:rsid w:val="00613D90"/>
    <w:rsid w:val="006147EF"/>
    <w:rsid w:val="006152A9"/>
    <w:rsid w:val="00615EBA"/>
    <w:rsid w:val="006163CD"/>
    <w:rsid w:val="00617104"/>
    <w:rsid w:val="006221D5"/>
    <w:rsid w:val="00623A3B"/>
    <w:rsid w:val="00624254"/>
    <w:rsid w:val="00625EC7"/>
    <w:rsid w:val="006268C6"/>
    <w:rsid w:val="006279B1"/>
    <w:rsid w:val="00627EFC"/>
    <w:rsid w:val="00630DEB"/>
    <w:rsid w:val="00632594"/>
    <w:rsid w:val="00637FE0"/>
    <w:rsid w:val="00640486"/>
    <w:rsid w:val="0064059E"/>
    <w:rsid w:val="00641457"/>
    <w:rsid w:val="0064201E"/>
    <w:rsid w:val="006426AE"/>
    <w:rsid w:val="006439A2"/>
    <w:rsid w:val="00644F29"/>
    <w:rsid w:val="00651FDE"/>
    <w:rsid w:val="006547B9"/>
    <w:rsid w:val="00654C6F"/>
    <w:rsid w:val="00655A53"/>
    <w:rsid w:val="00655C75"/>
    <w:rsid w:val="00655F34"/>
    <w:rsid w:val="00660AB3"/>
    <w:rsid w:val="00665596"/>
    <w:rsid w:val="00671749"/>
    <w:rsid w:val="0067480B"/>
    <w:rsid w:val="0067576B"/>
    <w:rsid w:val="00675A7F"/>
    <w:rsid w:val="006768B3"/>
    <w:rsid w:val="00680C2A"/>
    <w:rsid w:val="00680CDA"/>
    <w:rsid w:val="006850E0"/>
    <w:rsid w:val="0068764B"/>
    <w:rsid w:val="00692286"/>
    <w:rsid w:val="006936F8"/>
    <w:rsid w:val="0069627C"/>
    <w:rsid w:val="006A00AA"/>
    <w:rsid w:val="006A04EC"/>
    <w:rsid w:val="006A3489"/>
    <w:rsid w:val="006A452A"/>
    <w:rsid w:val="006A736B"/>
    <w:rsid w:val="006B1683"/>
    <w:rsid w:val="006B19E4"/>
    <w:rsid w:val="006B3178"/>
    <w:rsid w:val="006B3589"/>
    <w:rsid w:val="006B4276"/>
    <w:rsid w:val="006B4450"/>
    <w:rsid w:val="006B4620"/>
    <w:rsid w:val="006B4BFF"/>
    <w:rsid w:val="006B69F3"/>
    <w:rsid w:val="006B72FF"/>
    <w:rsid w:val="006C0351"/>
    <w:rsid w:val="006C1941"/>
    <w:rsid w:val="006C1C6C"/>
    <w:rsid w:val="006C2489"/>
    <w:rsid w:val="006C3281"/>
    <w:rsid w:val="006C3933"/>
    <w:rsid w:val="006C3F3F"/>
    <w:rsid w:val="006C4179"/>
    <w:rsid w:val="006C4A32"/>
    <w:rsid w:val="006C60C7"/>
    <w:rsid w:val="006C6F6A"/>
    <w:rsid w:val="006D1A2C"/>
    <w:rsid w:val="006D2C21"/>
    <w:rsid w:val="006D4CA3"/>
    <w:rsid w:val="006D5023"/>
    <w:rsid w:val="006D69BA"/>
    <w:rsid w:val="006D6EB8"/>
    <w:rsid w:val="006E17C2"/>
    <w:rsid w:val="006E1C31"/>
    <w:rsid w:val="006E3455"/>
    <w:rsid w:val="006E7063"/>
    <w:rsid w:val="006F3884"/>
    <w:rsid w:val="006F3C98"/>
    <w:rsid w:val="006F462E"/>
    <w:rsid w:val="006F5E27"/>
    <w:rsid w:val="006F6700"/>
    <w:rsid w:val="007011C3"/>
    <w:rsid w:val="007026C5"/>
    <w:rsid w:val="00702AE3"/>
    <w:rsid w:val="00704293"/>
    <w:rsid w:val="00704540"/>
    <w:rsid w:val="00707B7F"/>
    <w:rsid w:val="00711969"/>
    <w:rsid w:val="00711FDC"/>
    <w:rsid w:val="0071281F"/>
    <w:rsid w:val="007128B5"/>
    <w:rsid w:val="007148AD"/>
    <w:rsid w:val="00714C96"/>
    <w:rsid w:val="0071510D"/>
    <w:rsid w:val="00716DC1"/>
    <w:rsid w:val="00716E6A"/>
    <w:rsid w:val="00722AE2"/>
    <w:rsid w:val="007263BA"/>
    <w:rsid w:val="00726776"/>
    <w:rsid w:val="00727C0C"/>
    <w:rsid w:val="00734A9C"/>
    <w:rsid w:val="00734EE6"/>
    <w:rsid w:val="00736594"/>
    <w:rsid w:val="007371F7"/>
    <w:rsid w:val="007372FD"/>
    <w:rsid w:val="00742714"/>
    <w:rsid w:val="007447A1"/>
    <w:rsid w:val="00746965"/>
    <w:rsid w:val="00751539"/>
    <w:rsid w:val="0075160F"/>
    <w:rsid w:val="00751611"/>
    <w:rsid w:val="00753330"/>
    <w:rsid w:val="0075430E"/>
    <w:rsid w:val="007557A6"/>
    <w:rsid w:val="00756A78"/>
    <w:rsid w:val="0076073C"/>
    <w:rsid w:val="0076091C"/>
    <w:rsid w:val="0076092A"/>
    <w:rsid w:val="00762E63"/>
    <w:rsid w:val="0076479F"/>
    <w:rsid w:val="00766221"/>
    <w:rsid w:val="00771072"/>
    <w:rsid w:val="00773305"/>
    <w:rsid w:val="00774AC9"/>
    <w:rsid w:val="00775C63"/>
    <w:rsid w:val="00776DF5"/>
    <w:rsid w:val="00777C06"/>
    <w:rsid w:val="007813AE"/>
    <w:rsid w:val="0078412D"/>
    <w:rsid w:val="007867F9"/>
    <w:rsid w:val="00786886"/>
    <w:rsid w:val="007923E1"/>
    <w:rsid w:val="00793936"/>
    <w:rsid w:val="00795621"/>
    <w:rsid w:val="00796A74"/>
    <w:rsid w:val="007A0B29"/>
    <w:rsid w:val="007A21A2"/>
    <w:rsid w:val="007A2A90"/>
    <w:rsid w:val="007A7716"/>
    <w:rsid w:val="007B155C"/>
    <w:rsid w:val="007B178E"/>
    <w:rsid w:val="007B200B"/>
    <w:rsid w:val="007B379F"/>
    <w:rsid w:val="007B4C90"/>
    <w:rsid w:val="007B55B0"/>
    <w:rsid w:val="007B5667"/>
    <w:rsid w:val="007B6D79"/>
    <w:rsid w:val="007B726D"/>
    <w:rsid w:val="007C0035"/>
    <w:rsid w:val="007C2621"/>
    <w:rsid w:val="007C385A"/>
    <w:rsid w:val="007C4A71"/>
    <w:rsid w:val="007C4BB4"/>
    <w:rsid w:val="007C661B"/>
    <w:rsid w:val="007C7A92"/>
    <w:rsid w:val="007D31D5"/>
    <w:rsid w:val="007D4621"/>
    <w:rsid w:val="007D62AB"/>
    <w:rsid w:val="007E1A79"/>
    <w:rsid w:val="007E2615"/>
    <w:rsid w:val="007E2952"/>
    <w:rsid w:val="007E43C2"/>
    <w:rsid w:val="007E4419"/>
    <w:rsid w:val="007E4786"/>
    <w:rsid w:val="007E661D"/>
    <w:rsid w:val="007E67F3"/>
    <w:rsid w:val="007F0CD0"/>
    <w:rsid w:val="007F1277"/>
    <w:rsid w:val="007F3E77"/>
    <w:rsid w:val="007F3F2D"/>
    <w:rsid w:val="007F6EE5"/>
    <w:rsid w:val="007F7EB0"/>
    <w:rsid w:val="00800BC9"/>
    <w:rsid w:val="00802E3F"/>
    <w:rsid w:val="008036AA"/>
    <w:rsid w:val="00804ADB"/>
    <w:rsid w:val="008052CE"/>
    <w:rsid w:val="00805E07"/>
    <w:rsid w:val="00806157"/>
    <w:rsid w:val="008123CB"/>
    <w:rsid w:val="0081444E"/>
    <w:rsid w:val="00814721"/>
    <w:rsid w:val="00814B26"/>
    <w:rsid w:val="00821992"/>
    <w:rsid w:val="00821ECA"/>
    <w:rsid w:val="00823B88"/>
    <w:rsid w:val="008242EC"/>
    <w:rsid w:val="0082474A"/>
    <w:rsid w:val="00830548"/>
    <w:rsid w:val="00831D83"/>
    <w:rsid w:val="00833294"/>
    <w:rsid w:val="00834FFF"/>
    <w:rsid w:val="00836C51"/>
    <w:rsid w:val="00836DDF"/>
    <w:rsid w:val="0083748A"/>
    <w:rsid w:val="008406EA"/>
    <w:rsid w:val="00840A69"/>
    <w:rsid w:val="00841B0B"/>
    <w:rsid w:val="00842DA2"/>
    <w:rsid w:val="00844930"/>
    <w:rsid w:val="008451C9"/>
    <w:rsid w:val="00845B24"/>
    <w:rsid w:val="008461DF"/>
    <w:rsid w:val="008462D3"/>
    <w:rsid w:val="00847177"/>
    <w:rsid w:val="00851D07"/>
    <w:rsid w:val="008521D5"/>
    <w:rsid w:val="0085614B"/>
    <w:rsid w:val="0086315E"/>
    <w:rsid w:val="00865096"/>
    <w:rsid w:val="008701AF"/>
    <w:rsid w:val="00870922"/>
    <w:rsid w:val="0087151E"/>
    <w:rsid w:val="008734BD"/>
    <w:rsid w:val="0087713C"/>
    <w:rsid w:val="00881E15"/>
    <w:rsid w:val="00882B07"/>
    <w:rsid w:val="00883B35"/>
    <w:rsid w:val="00883EA8"/>
    <w:rsid w:val="0088436D"/>
    <w:rsid w:val="00885360"/>
    <w:rsid w:val="00885558"/>
    <w:rsid w:val="008878F3"/>
    <w:rsid w:val="008925B8"/>
    <w:rsid w:val="00892D3F"/>
    <w:rsid w:val="00894336"/>
    <w:rsid w:val="00895D93"/>
    <w:rsid w:val="00896C4F"/>
    <w:rsid w:val="00897850"/>
    <w:rsid w:val="008A2B2C"/>
    <w:rsid w:val="008A48CC"/>
    <w:rsid w:val="008A516D"/>
    <w:rsid w:val="008A5BD3"/>
    <w:rsid w:val="008B1D90"/>
    <w:rsid w:val="008B3A7D"/>
    <w:rsid w:val="008B58A6"/>
    <w:rsid w:val="008C5D8A"/>
    <w:rsid w:val="008C7BCA"/>
    <w:rsid w:val="008D061A"/>
    <w:rsid w:val="008D0D85"/>
    <w:rsid w:val="008D1161"/>
    <w:rsid w:val="008D4981"/>
    <w:rsid w:val="008E017D"/>
    <w:rsid w:val="008E1364"/>
    <w:rsid w:val="008E35D1"/>
    <w:rsid w:val="008E3FC5"/>
    <w:rsid w:val="008E5632"/>
    <w:rsid w:val="008E5872"/>
    <w:rsid w:val="008E646C"/>
    <w:rsid w:val="008E6848"/>
    <w:rsid w:val="008E7226"/>
    <w:rsid w:val="008F0C7F"/>
    <w:rsid w:val="008F2753"/>
    <w:rsid w:val="008F2A3F"/>
    <w:rsid w:val="008F2DB4"/>
    <w:rsid w:val="008F3666"/>
    <w:rsid w:val="008F4CAF"/>
    <w:rsid w:val="008F5F55"/>
    <w:rsid w:val="008F76D2"/>
    <w:rsid w:val="009000C4"/>
    <w:rsid w:val="0090095B"/>
    <w:rsid w:val="00900E48"/>
    <w:rsid w:val="00901049"/>
    <w:rsid w:val="00902678"/>
    <w:rsid w:val="00907453"/>
    <w:rsid w:val="00907EF8"/>
    <w:rsid w:val="0091236B"/>
    <w:rsid w:val="00913152"/>
    <w:rsid w:val="00914533"/>
    <w:rsid w:val="009160A6"/>
    <w:rsid w:val="009173CB"/>
    <w:rsid w:val="0092141E"/>
    <w:rsid w:val="009226C1"/>
    <w:rsid w:val="00927537"/>
    <w:rsid w:val="00927CC4"/>
    <w:rsid w:val="00934231"/>
    <w:rsid w:val="009375F5"/>
    <w:rsid w:val="0094145F"/>
    <w:rsid w:val="00941FD7"/>
    <w:rsid w:val="00942C9F"/>
    <w:rsid w:val="0094513A"/>
    <w:rsid w:val="0094582F"/>
    <w:rsid w:val="009467ED"/>
    <w:rsid w:val="00947E0C"/>
    <w:rsid w:val="0095147E"/>
    <w:rsid w:val="009514F5"/>
    <w:rsid w:val="00952281"/>
    <w:rsid w:val="00952F60"/>
    <w:rsid w:val="0095347E"/>
    <w:rsid w:val="00965FE7"/>
    <w:rsid w:val="00966117"/>
    <w:rsid w:val="00967E33"/>
    <w:rsid w:val="00970CFA"/>
    <w:rsid w:val="0097325B"/>
    <w:rsid w:val="009768CC"/>
    <w:rsid w:val="00976F0A"/>
    <w:rsid w:val="0098026C"/>
    <w:rsid w:val="00981E68"/>
    <w:rsid w:val="00985056"/>
    <w:rsid w:val="009864ED"/>
    <w:rsid w:val="00993DB9"/>
    <w:rsid w:val="009943D6"/>
    <w:rsid w:val="0099464A"/>
    <w:rsid w:val="00996B95"/>
    <w:rsid w:val="0099775E"/>
    <w:rsid w:val="009A07FF"/>
    <w:rsid w:val="009A0C37"/>
    <w:rsid w:val="009A1446"/>
    <w:rsid w:val="009A6229"/>
    <w:rsid w:val="009A7351"/>
    <w:rsid w:val="009A7FBA"/>
    <w:rsid w:val="009B2C2F"/>
    <w:rsid w:val="009B38EC"/>
    <w:rsid w:val="009B4D8B"/>
    <w:rsid w:val="009B4F7D"/>
    <w:rsid w:val="009B6559"/>
    <w:rsid w:val="009B7759"/>
    <w:rsid w:val="009B7C52"/>
    <w:rsid w:val="009C064E"/>
    <w:rsid w:val="009C1659"/>
    <w:rsid w:val="009C2CC7"/>
    <w:rsid w:val="009C302F"/>
    <w:rsid w:val="009C5262"/>
    <w:rsid w:val="009C5AB3"/>
    <w:rsid w:val="009C692F"/>
    <w:rsid w:val="009D428D"/>
    <w:rsid w:val="009D452B"/>
    <w:rsid w:val="009D63D6"/>
    <w:rsid w:val="009D6A64"/>
    <w:rsid w:val="009D6D7B"/>
    <w:rsid w:val="009E4FDC"/>
    <w:rsid w:val="009E65AA"/>
    <w:rsid w:val="009F0F68"/>
    <w:rsid w:val="009F2D36"/>
    <w:rsid w:val="00A01121"/>
    <w:rsid w:val="00A024E8"/>
    <w:rsid w:val="00A02C5F"/>
    <w:rsid w:val="00A03BA6"/>
    <w:rsid w:val="00A043DF"/>
    <w:rsid w:val="00A04DCE"/>
    <w:rsid w:val="00A05F27"/>
    <w:rsid w:val="00A06143"/>
    <w:rsid w:val="00A068D1"/>
    <w:rsid w:val="00A06BB6"/>
    <w:rsid w:val="00A075A2"/>
    <w:rsid w:val="00A077E0"/>
    <w:rsid w:val="00A0787E"/>
    <w:rsid w:val="00A124A1"/>
    <w:rsid w:val="00A12B05"/>
    <w:rsid w:val="00A1352A"/>
    <w:rsid w:val="00A14319"/>
    <w:rsid w:val="00A14E36"/>
    <w:rsid w:val="00A155E0"/>
    <w:rsid w:val="00A17192"/>
    <w:rsid w:val="00A174ED"/>
    <w:rsid w:val="00A17D6F"/>
    <w:rsid w:val="00A21E23"/>
    <w:rsid w:val="00A21FAA"/>
    <w:rsid w:val="00A23291"/>
    <w:rsid w:val="00A2449D"/>
    <w:rsid w:val="00A24625"/>
    <w:rsid w:val="00A30FF0"/>
    <w:rsid w:val="00A310E8"/>
    <w:rsid w:val="00A32BE1"/>
    <w:rsid w:val="00A32CC0"/>
    <w:rsid w:val="00A331AD"/>
    <w:rsid w:val="00A34212"/>
    <w:rsid w:val="00A34C21"/>
    <w:rsid w:val="00A40345"/>
    <w:rsid w:val="00A416F0"/>
    <w:rsid w:val="00A44180"/>
    <w:rsid w:val="00A441CE"/>
    <w:rsid w:val="00A45EA3"/>
    <w:rsid w:val="00A474DE"/>
    <w:rsid w:val="00A50BF9"/>
    <w:rsid w:val="00A520F4"/>
    <w:rsid w:val="00A53C67"/>
    <w:rsid w:val="00A54787"/>
    <w:rsid w:val="00A5622B"/>
    <w:rsid w:val="00A56A90"/>
    <w:rsid w:val="00A577BF"/>
    <w:rsid w:val="00A60816"/>
    <w:rsid w:val="00A62763"/>
    <w:rsid w:val="00A62988"/>
    <w:rsid w:val="00A62CF5"/>
    <w:rsid w:val="00A70264"/>
    <w:rsid w:val="00A707C8"/>
    <w:rsid w:val="00A7160F"/>
    <w:rsid w:val="00A73A59"/>
    <w:rsid w:val="00A741B5"/>
    <w:rsid w:val="00A80C24"/>
    <w:rsid w:val="00A850CC"/>
    <w:rsid w:val="00A86044"/>
    <w:rsid w:val="00A8643E"/>
    <w:rsid w:val="00A87089"/>
    <w:rsid w:val="00A90563"/>
    <w:rsid w:val="00A9141B"/>
    <w:rsid w:val="00A9608F"/>
    <w:rsid w:val="00A96BB3"/>
    <w:rsid w:val="00AA2ED6"/>
    <w:rsid w:val="00AA38EC"/>
    <w:rsid w:val="00AA38F7"/>
    <w:rsid w:val="00AA56D8"/>
    <w:rsid w:val="00AA75D3"/>
    <w:rsid w:val="00AB079B"/>
    <w:rsid w:val="00AB1182"/>
    <w:rsid w:val="00AB1CE3"/>
    <w:rsid w:val="00AB26AA"/>
    <w:rsid w:val="00AB3575"/>
    <w:rsid w:val="00AB3584"/>
    <w:rsid w:val="00AB3B0B"/>
    <w:rsid w:val="00AB4A4E"/>
    <w:rsid w:val="00AB51AC"/>
    <w:rsid w:val="00AB6C69"/>
    <w:rsid w:val="00AC2E0F"/>
    <w:rsid w:val="00AC33B1"/>
    <w:rsid w:val="00AC413F"/>
    <w:rsid w:val="00AD0594"/>
    <w:rsid w:val="00AD16FE"/>
    <w:rsid w:val="00AD1D89"/>
    <w:rsid w:val="00AD40A6"/>
    <w:rsid w:val="00AD5266"/>
    <w:rsid w:val="00AD5ECF"/>
    <w:rsid w:val="00AD663F"/>
    <w:rsid w:val="00AD7CDD"/>
    <w:rsid w:val="00AE066D"/>
    <w:rsid w:val="00AE6C3D"/>
    <w:rsid w:val="00AF07E5"/>
    <w:rsid w:val="00AF39BF"/>
    <w:rsid w:val="00AF3D92"/>
    <w:rsid w:val="00AF55D1"/>
    <w:rsid w:val="00AF6027"/>
    <w:rsid w:val="00AF67A9"/>
    <w:rsid w:val="00AF6A4E"/>
    <w:rsid w:val="00AF6FCB"/>
    <w:rsid w:val="00AF7B5C"/>
    <w:rsid w:val="00B04082"/>
    <w:rsid w:val="00B05EF9"/>
    <w:rsid w:val="00B1201A"/>
    <w:rsid w:val="00B12022"/>
    <w:rsid w:val="00B1566A"/>
    <w:rsid w:val="00B16518"/>
    <w:rsid w:val="00B17ABA"/>
    <w:rsid w:val="00B21C87"/>
    <w:rsid w:val="00B22A0E"/>
    <w:rsid w:val="00B24815"/>
    <w:rsid w:val="00B30DFC"/>
    <w:rsid w:val="00B31AE9"/>
    <w:rsid w:val="00B31F51"/>
    <w:rsid w:val="00B32F31"/>
    <w:rsid w:val="00B35BE5"/>
    <w:rsid w:val="00B36D0F"/>
    <w:rsid w:val="00B37705"/>
    <w:rsid w:val="00B37E6C"/>
    <w:rsid w:val="00B37F4F"/>
    <w:rsid w:val="00B40771"/>
    <w:rsid w:val="00B409B6"/>
    <w:rsid w:val="00B421A9"/>
    <w:rsid w:val="00B43E4C"/>
    <w:rsid w:val="00B45DF2"/>
    <w:rsid w:val="00B45E59"/>
    <w:rsid w:val="00B464E4"/>
    <w:rsid w:val="00B471FC"/>
    <w:rsid w:val="00B50BBD"/>
    <w:rsid w:val="00B53255"/>
    <w:rsid w:val="00B54312"/>
    <w:rsid w:val="00B56CF3"/>
    <w:rsid w:val="00B579AA"/>
    <w:rsid w:val="00B60E81"/>
    <w:rsid w:val="00B61356"/>
    <w:rsid w:val="00B618FC"/>
    <w:rsid w:val="00B62838"/>
    <w:rsid w:val="00B628B2"/>
    <w:rsid w:val="00B636C1"/>
    <w:rsid w:val="00B66491"/>
    <w:rsid w:val="00B66D25"/>
    <w:rsid w:val="00B67DD6"/>
    <w:rsid w:val="00B7452C"/>
    <w:rsid w:val="00B75878"/>
    <w:rsid w:val="00B80F86"/>
    <w:rsid w:val="00B81078"/>
    <w:rsid w:val="00B82BD9"/>
    <w:rsid w:val="00B82F02"/>
    <w:rsid w:val="00B83395"/>
    <w:rsid w:val="00B834DB"/>
    <w:rsid w:val="00B83EC2"/>
    <w:rsid w:val="00B84D58"/>
    <w:rsid w:val="00B86CCE"/>
    <w:rsid w:val="00B8704E"/>
    <w:rsid w:val="00B905AC"/>
    <w:rsid w:val="00B90F47"/>
    <w:rsid w:val="00B91966"/>
    <w:rsid w:val="00B923B4"/>
    <w:rsid w:val="00B93227"/>
    <w:rsid w:val="00B95142"/>
    <w:rsid w:val="00B95769"/>
    <w:rsid w:val="00B972F2"/>
    <w:rsid w:val="00BA2653"/>
    <w:rsid w:val="00BA2D8C"/>
    <w:rsid w:val="00BA553B"/>
    <w:rsid w:val="00BA6BD1"/>
    <w:rsid w:val="00BB09FD"/>
    <w:rsid w:val="00BB0E12"/>
    <w:rsid w:val="00BB2754"/>
    <w:rsid w:val="00BB397B"/>
    <w:rsid w:val="00BB3BB4"/>
    <w:rsid w:val="00BB628C"/>
    <w:rsid w:val="00BC0181"/>
    <w:rsid w:val="00BC060C"/>
    <w:rsid w:val="00BC3684"/>
    <w:rsid w:val="00BC76E6"/>
    <w:rsid w:val="00BD7517"/>
    <w:rsid w:val="00BE15AB"/>
    <w:rsid w:val="00BE3E69"/>
    <w:rsid w:val="00BE4360"/>
    <w:rsid w:val="00BE45CA"/>
    <w:rsid w:val="00BE48AE"/>
    <w:rsid w:val="00BE490A"/>
    <w:rsid w:val="00BE53D5"/>
    <w:rsid w:val="00BE541B"/>
    <w:rsid w:val="00BE6D9A"/>
    <w:rsid w:val="00BF2463"/>
    <w:rsid w:val="00BF29DE"/>
    <w:rsid w:val="00BF45FA"/>
    <w:rsid w:val="00BF5E05"/>
    <w:rsid w:val="00BF7F25"/>
    <w:rsid w:val="00C02D29"/>
    <w:rsid w:val="00C0312B"/>
    <w:rsid w:val="00C044C2"/>
    <w:rsid w:val="00C053F2"/>
    <w:rsid w:val="00C0570E"/>
    <w:rsid w:val="00C07C80"/>
    <w:rsid w:val="00C109DD"/>
    <w:rsid w:val="00C111DD"/>
    <w:rsid w:val="00C12578"/>
    <w:rsid w:val="00C125DE"/>
    <w:rsid w:val="00C139C0"/>
    <w:rsid w:val="00C14A45"/>
    <w:rsid w:val="00C15715"/>
    <w:rsid w:val="00C27EB9"/>
    <w:rsid w:val="00C301F0"/>
    <w:rsid w:val="00C30C8E"/>
    <w:rsid w:val="00C30EFF"/>
    <w:rsid w:val="00C319C5"/>
    <w:rsid w:val="00C34982"/>
    <w:rsid w:val="00C349E0"/>
    <w:rsid w:val="00C35277"/>
    <w:rsid w:val="00C3599B"/>
    <w:rsid w:val="00C36388"/>
    <w:rsid w:val="00C3708D"/>
    <w:rsid w:val="00C43AF1"/>
    <w:rsid w:val="00C4458D"/>
    <w:rsid w:val="00C46836"/>
    <w:rsid w:val="00C47B36"/>
    <w:rsid w:val="00C5182E"/>
    <w:rsid w:val="00C52E71"/>
    <w:rsid w:val="00C53E8F"/>
    <w:rsid w:val="00C54ED7"/>
    <w:rsid w:val="00C55546"/>
    <w:rsid w:val="00C57F0E"/>
    <w:rsid w:val="00C64F46"/>
    <w:rsid w:val="00C66AC9"/>
    <w:rsid w:val="00C714EE"/>
    <w:rsid w:val="00C71C85"/>
    <w:rsid w:val="00C76901"/>
    <w:rsid w:val="00C778E8"/>
    <w:rsid w:val="00C80266"/>
    <w:rsid w:val="00C807E5"/>
    <w:rsid w:val="00C81604"/>
    <w:rsid w:val="00C83C4B"/>
    <w:rsid w:val="00C84199"/>
    <w:rsid w:val="00C84555"/>
    <w:rsid w:val="00C86873"/>
    <w:rsid w:val="00C87D66"/>
    <w:rsid w:val="00C90B6F"/>
    <w:rsid w:val="00C9390D"/>
    <w:rsid w:val="00C93E1C"/>
    <w:rsid w:val="00C93FF8"/>
    <w:rsid w:val="00C96F94"/>
    <w:rsid w:val="00CA162F"/>
    <w:rsid w:val="00CA1866"/>
    <w:rsid w:val="00CA1E52"/>
    <w:rsid w:val="00CA266B"/>
    <w:rsid w:val="00CA2ED8"/>
    <w:rsid w:val="00CA4706"/>
    <w:rsid w:val="00CA59AB"/>
    <w:rsid w:val="00CA6367"/>
    <w:rsid w:val="00CA6D25"/>
    <w:rsid w:val="00CB529C"/>
    <w:rsid w:val="00CB5865"/>
    <w:rsid w:val="00CC4839"/>
    <w:rsid w:val="00CC5A3A"/>
    <w:rsid w:val="00CC753D"/>
    <w:rsid w:val="00CC7E57"/>
    <w:rsid w:val="00CD0CD6"/>
    <w:rsid w:val="00CD2556"/>
    <w:rsid w:val="00CD5C14"/>
    <w:rsid w:val="00CD798C"/>
    <w:rsid w:val="00CE0763"/>
    <w:rsid w:val="00CE19F7"/>
    <w:rsid w:val="00CE287C"/>
    <w:rsid w:val="00CE2F70"/>
    <w:rsid w:val="00CE3639"/>
    <w:rsid w:val="00CE45A8"/>
    <w:rsid w:val="00CE4A5B"/>
    <w:rsid w:val="00CE6AAE"/>
    <w:rsid w:val="00CE7549"/>
    <w:rsid w:val="00CF0431"/>
    <w:rsid w:val="00CF0FC5"/>
    <w:rsid w:val="00CF1BC4"/>
    <w:rsid w:val="00CF2C80"/>
    <w:rsid w:val="00CF54E0"/>
    <w:rsid w:val="00CF5852"/>
    <w:rsid w:val="00CF6993"/>
    <w:rsid w:val="00CF74FC"/>
    <w:rsid w:val="00D00FCE"/>
    <w:rsid w:val="00D03355"/>
    <w:rsid w:val="00D058A1"/>
    <w:rsid w:val="00D07957"/>
    <w:rsid w:val="00D10225"/>
    <w:rsid w:val="00D10AE2"/>
    <w:rsid w:val="00D13814"/>
    <w:rsid w:val="00D150FA"/>
    <w:rsid w:val="00D15CB1"/>
    <w:rsid w:val="00D16931"/>
    <w:rsid w:val="00D176F2"/>
    <w:rsid w:val="00D17FB9"/>
    <w:rsid w:val="00D2566B"/>
    <w:rsid w:val="00D258F8"/>
    <w:rsid w:val="00D26500"/>
    <w:rsid w:val="00D26540"/>
    <w:rsid w:val="00D267D0"/>
    <w:rsid w:val="00D26D98"/>
    <w:rsid w:val="00D275BA"/>
    <w:rsid w:val="00D27603"/>
    <w:rsid w:val="00D27621"/>
    <w:rsid w:val="00D34A10"/>
    <w:rsid w:val="00D35801"/>
    <w:rsid w:val="00D3580D"/>
    <w:rsid w:val="00D373F7"/>
    <w:rsid w:val="00D37D95"/>
    <w:rsid w:val="00D409DD"/>
    <w:rsid w:val="00D41995"/>
    <w:rsid w:val="00D4207B"/>
    <w:rsid w:val="00D4223B"/>
    <w:rsid w:val="00D43827"/>
    <w:rsid w:val="00D46E2C"/>
    <w:rsid w:val="00D50A20"/>
    <w:rsid w:val="00D5307D"/>
    <w:rsid w:val="00D531B7"/>
    <w:rsid w:val="00D54D2A"/>
    <w:rsid w:val="00D5622C"/>
    <w:rsid w:val="00D56AD1"/>
    <w:rsid w:val="00D61C24"/>
    <w:rsid w:val="00D61FB5"/>
    <w:rsid w:val="00D62633"/>
    <w:rsid w:val="00D6471D"/>
    <w:rsid w:val="00D7066D"/>
    <w:rsid w:val="00D73F96"/>
    <w:rsid w:val="00D7437C"/>
    <w:rsid w:val="00D76499"/>
    <w:rsid w:val="00D76A49"/>
    <w:rsid w:val="00D77BDF"/>
    <w:rsid w:val="00D77C0E"/>
    <w:rsid w:val="00D802FC"/>
    <w:rsid w:val="00D80CA9"/>
    <w:rsid w:val="00D813AD"/>
    <w:rsid w:val="00D81E26"/>
    <w:rsid w:val="00D8341A"/>
    <w:rsid w:val="00D85120"/>
    <w:rsid w:val="00D85C6B"/>
    <w:rsid w:val="00D8738D"/>
    <w:rsid w:val="00D87569"/>
    <w:rsid w:val="00D87975"/>
    <w:rsid w:val="00D93E26"/>
    <w:rsid w:val="00D9729E"/>
    <w:rsid w:val="00D973EC"/>
    <w:rsid w:val="00D97425"/>
    <w:rsid w:val="00D97C2A"/>
    <w:rsid w:val="00D97C93"/>
    <w:rsid w:val="00D97E6C"/>
    <w:rsid w:val="00DA4858"/>
    <w:rsid w:val="00DA7BB7"/>
    <w:rsid w:val="00DA7C5B"/>
    <w:rsid w:val="00DB0BE7"/>
    <w:rsid w:val="00DB115A"/>
    <w:rsid w:val="00DB236A"/>
    <w:rsid w:val="00DB2F81"/>
    <w:rsid w:val="00DB4CCA"/>
    <w:rsid w:val="00DB7AB2"/>
    <w:rsid w:val="00DB7B54"/>
    <w:rsid w:val="00DC3526"/>
    <w:rsid w:val="00DC4D2D"/>
    <w:rsid w:val="00DC776D"/>
    <w:rsid w:val="00DD0067"/>
    <w:rsid w:val="00DD23AF"/>
    <w:rsid w:val="00DD2C2D"/>
    <w:rsid w:val="00DD3DFA"/>
    <w:rsid w:val="00DD57C1"/>
    <w:rsid w:val="00DD5E51"/>
    <w:rsid w:val="00DD7441"/>
    <w:rsid w:val="00DE089A"/>
    <w:rsid w:val="00DE10EA"/>
    <w:rsid w:val="00DE2D80"/>
    <w:rsid w:val="00DE4DEA"/>
    <w:rsid w:val="00DE4F60"/>
    <w:rsid w:val="00DE517E"/>
    <w:rsid w:val="00DE5A33"/>
    <w:rsid w:val="00DE7230"/>
    <w:rsid w:val="00DE7B22"/>
    <w:rsid w:val="00DF2841"/>
    <w:rsid w:val="00DF331B"/>
    <w:rsid w:val="00DF3369"/>
    <w:rsid w:val="00DF34BE"/>
    <w:rsid w:val="00DF5202"/>
    <w:rsid w:val="00DF5205"/>
    <w:rsid w:val="00DF5DE6"/>
    <w:rsid w:val="00E0025C"/>
    <w:rsid w:val="00E018F7"/>
    <w:rsid w:val="00E02476"/>
    <w:rsid w:val="00E0287C"/>
    <w:rsid w:val="00E032A2"/>
    <w:rsid w:val="00E05A48"/>
    <w:rsid w:val="00E05A64"/>
    <w:rsid w:val="00E066A6"/>
    <w:rsid w:val="00E07373"/>
    <w:rsid w:val="00E0788D"/>
    <w:rsid w:val="00E07A67"/>
    <w:rsid w:val="00E10379"/>
    <w:rsid w:val="00E15DF3"/>
    <w:rsid w:val="00E164BC"/>
    <w:rsid w:val="00E17382"/>
    <w:rsid w:val="00E17D2C"/>
    <w:rsid w:val="00E20C0B"/>
    <w:rsid w:val="00E20CF6"/>
    <w:rsid w:val="00E22B92"/>
    <w:rsid w:val="00E24AD9"/>
    <w:rsid w:val="00E259AD"/>
    <w:rsid w:val="00E27247"/>
    <w:rsid w:val="00E2764D"/>
    <w:rsid w:val="00E31EAC"/>
    <w:rsid w:val="00E33859"/>
    <w:rsid w:val="00E33933"/>
    <w:rsid w:val="00E33C66"/>
    <w:rsid w:val="00E34989"/>
    <w:rsid w:val="00E36DB9"/>
    <w:rsid w:val="00E46654"/>
    <w:rsid w:val="00E466EA"/>
    <w:rsid w:val="00E52D37"/>
    <w:rsid w:val="00E531F1"/>
    <w:rsid w:val="00E5559D"/>
    <w:rsid w:val="00E55CD7"/>
    <w:rsid w:val="00E55DBD"/>
    <w:rsid w:val="00E60CFC"/>
    <w:rsid w:val="00E6165B"/>
    <w:rsid w:val="00E624AB"/>
    <w:rsid w:val="00E63A61"/>
    <w:rsid w:val="00E65920"/>
    <w:rsid w:val="00E67C08"/>
    <w:rsid w:val="00E71203"/>
    <w:rsid w:val="00E713C4"/>
    <w:rsid w:val="00E71740"/>
    <w:rsid w:val="00E7289B"/>
    <w:rsid w:val="00E729A1"/>
    <w:rsid w:val="00E73929"/>
    <w:rsid w:val="00E75C65"/>
    <w:rsid w:val="00E763F6"/>
    <w:rsid w:val="00E801BC"/>
    <w:rsid w:val="00E81618"/>
    <w:rsid w:val="00E825CE"/>
    <w:rsid w:val="00E84099"/>
    <w:rsid w:val="00E87188"/>
    <w:rsid w:val="00E90780"/>
    <w:rsid w:val="00E90BE0"/>
    <w:rsid w:val="00E90E1E"/>
    <w:rsid w:val="00E91A9F"/>
    <w:rsid w:val="00E9294F"/>
    <w:rsid w:val="00E95E2E"/>
    <w:rsid w:val="00EA163A"/>
    <w:rsid w:val="00EA3D5A"/>
    <w:rsid w:val="00EA6261"/>
    <w:rsid w:val="00EA62E3"/>
    <w:rsid w:val="00EB1969"/>
    <w:rsid w:val="00EB360E"/>
    <w:rsid w:val="00EB58CA"/>
    <w:rsid w:val="00EC0BC0"/>
    <w:rsid w:val="00EC0E50"/>
    <w:rsid w:val="00EC14F7"/>
    <w:rsid w:val="00EC1FFE"/>
    <w:rsid w:val="00EC2ACD"/>
    <w:rsid w:val="00EC3F23"/>
    <w:rsid w:val="00EC61AF"/>
    <w:rsid w:val="00EC745C"/>
    <w:rsid w:val="00EC7CDF"/>
    <w:rsid w:val="00ED1354"/>
    <w:rsid w:val="00ED162D"/>
    <w:rsid w:val="00ED5656"/>
    <w:rsid w:val="00ED5D0A"/>
    <w:rsid w:val="00ED6234"/>
    <w:rsid w:val="00ED79D7"/>
    <w:rsid w:val="00EE0FD2"/>
    <w:rsid w:val="00EE16C3"/>
    <w:rsid w:val="00EE26B7"/>
    <w:rsid w:val="00EE26DD"/>
    <w:rsid w:val="00EE2A85"/>
    <w:rsid w:val="00EE39B5"/>
    <w:rsid w:val="00EE7A99"/>
    <w:rsid w:val="00EF083B"/>
    <w:rsid w:val="00EF0A4E"/>
    <w:rsid w:val="00EF19A4"/>
    <w:rsid w:val="00EF5B4F"/>
    <w:rsid w:val="00F012B2"/>
    <w:rsid w:val="00F01767"/>
    <w:rsid w:val="00F04A86"/>
    <w:rsid w:val="00F065F6"/>
    <w:rsid w:val="00F073E6"/>
    <w:rsid w:val="00F07A07"/>
    <w:rsid w:val="00F10170"/>
    <w:rsid w:val="00F1164B"/>
    <w:rsid w:val="00F125E1"/>
    <w:rsid w:val="00F12748"/>
    <w:rsid w:val="00F130E7"/>
    <w:rsid w:val="00F13188"/>
    <w:rsid w:val="00F14166"/>
    <w:rsid w:val="00F15D08"/>
    <w:rsid w:val="00F15FE0"/>
    <w:rsid w:val="00F235A9"/>
    <w:rsid w:val="00F23E97"/>
    <w:rsid w:val="00F30D5C"/>
    <w:rsid w:val="00F34462"/>
    <w:rsid w:val="00F35109"/>
    <w:rsid w:val="00F403EC"/>
    <w:rsid w:val="00F40E36"/>
    <w:rsid w:val="00F41FA2"/>
    <w:rsid w:val="00F431DB"/>
    <w:rsid w:val="00F43B14"/>
    <w:rsid w:val="00F45C06"/>
    <w:rsid w:val="00F51888"/>
    <w:rsid w:val="00F53AFB"/>
    <w:rsid w:val="00F54709"/>
    <w:rsid w:val="00F55EA3"/>
    <w:rsid w:val="00F756FC"/>
    <w:rsid w:val="00F7715A"/>
    <w:rsid w:val="00F77DA1"/>
    <w:rsid w:val="00F8049C"/>
    <w:rsid w:val="00F80F25"/>
    <w:rsid w:val="00F810FD"/>
    <w:rsid w:val="00F8560F"/>
    <w:rsid w:val="00F85ACA"/>
    <w:rsid w:val="00F872F5"/>
    <w:rsid w:val="00F93288"/>
    <w:rsid w:val="00F9768B"/>
    <w:rsid w:val="00FA0176"/>
    <w:rsid w:val="00FA2E0F"/>
    <w:rsid w:val="00FA6677"/>
    <w:rsid w:val="00FB126F"/>
    <w:rsid w:val="00FB1A71"/>
    <w:rsid w:val="00FB2177"/>
    <w:rsid w:val="00FB7BE7"/>
    <w:rsid w:val="00FC0084"/>
    <w:rsid w:val="00FC07C1"/>
    <w:rsid w:val="00FC0DD8"/>
    <w:rsid w:val="00FC26AE"/>
    <w:rsid w:val="00FC292C"/>
    <w:rsid w:val="00FC4333"/>
    <w:rsid w:val="00FC5132"/>
    <w:rsid w:val="00FC54E2"/>
    <w:rsid w:val="00FC623F"/>
    <w:rsid w:val="00FC683F"/>
    <w:rsid w:val="00FC7559"/>
    <w:rsid w:val="00FC7FAE"/>
    <w:rsid w:val="00FD00DA"/>
    <w:rsid w:val="00FD02A1"/>
    <w:rsid w:val="00FD43FD"/>
    <w:rsid w:val="00FD45C5"/>
    <w:rsid w:val="00FD5033"/>
    <w:rsid w:val="00FD5DCF"/>
    <w:rsid w:val="00FD793B"/>
    <w:rsid w:val="00FE041E"/>
    <w:rsid w:val="00FE1828"/>
    <w:rsid w:val="00FE1BE1"/>
    <w:rsid w:val="00FE2AFE"/>
    <w:rsid w:val="00FE2ECB"/>
    <w:rsid w:val="00FE3F70"/>
    <w:rsid w:val="00FE477E"/>
    <w:rsid w:val="00FE6481"/>
    <w:rsid w:val="00FE6646"/>
    <w:rsid w:val="00FE7932"/>
    <w:rsid w:val="00FF01E4"/>
    <w:rsid w:val="00FF1201"/>
    <w:rsid w:val="00FF3043"/>
    <w:rsid w:val="00FF31A8"/>
    <w:rsid w:val="00FF3A51"/>
    <w:rsid w:val="00FF3F15"/>
    <w:rsid w:val="00FF4273"/>
    <w:rsid w:val="00FF5E77"/>
    <w:rsid w:val="00FF6906"/>
    <w:rsid w:val="00FF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7163710E"/>
  <w15:docId w15:val="{23F0FFDA-499D-4119-8640-CB4338A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21"/>
  </w:style>
  <w:style w:type="paragraph" w:styleId="1">
    <w:name w:val="heading 1"/>
    <w:basedOn w:val="a"/>
    <w:next w:val="a"/>
    <w:link w:val="10"/>
    <w:qFormat/>
    <w:rsid w:val="002E5FCF"/>
    <w:pPr>
      <w:keepNext/>
      <w:jc w:val="center"/>
      <w:outlineLvl w:val="0"/>
    </w:pPr>
    <w:rPr>
      <w:sz w:val="28"/>
    </w:rPr>
  </w:style>
  <w:style w:type="paragraph" w:styleId="2">
    <w:name w:val="heading 2"/>
    <w:basedOn w:val="a"/>
    <w:next w:val="a"/>
    <w:link w:val="20"/>
    <w:uiPriority w:val="9"/>
    <w:qFormat/>
    <w:rsid w:val="002E5FCF"/>
    <w:pPr>
      <w:keepNext/>
      <w:ind w:left="426"/>
      <w:jc w:val="center"/>
      <w:outlineLvl w:val="1"/>
    </w:pPr>
    <w:rPr>
      <w:rFonts w:ascii="Cambria" w:hAnsi="Cambria"/>
      <w:b/>
      <w:bCs/>
      <w:i/>
      <w:iCs/>
      <w:sz w:val="28"/>
      <w:szCs w:val="28"/>
    </w:rPr>
  </w:style>
  <w:style w:type="paragraph" w:styleId="3">
    <w:name w:val="heading 3"/>
    <w:basedOn w:val="a"/>
    <w:next w:val="a"/>
    <w:link w:val="30"/>
    <w:uiPriority w:val="9"/>
    <w:qFormat/>
    <w:rsid w:val="002E5FCF"/>
    <w:pPr>
      <w:keepNext/>
      <w:spacing w:line="260" w:lineRule="exact"/>
      <w:outlineLvl w:val="2"/>
    </w:pPr>
    <w:rPr>
      <w:rFonts w:ascii="Cambria" w:hAnsi="Cambria"/>
      <w:b/>
      <w:bCs/>
      <w:sz w:val="26"/>
      <w:szCs w:val="26"/>
    </w:rPr>
  </w:style>
  <w:style w:type="paragraph" w:styleId="4">
    <w:name w:val="heading 4"/>
    <w:basedOn w:val="a"/>
    <w:next w:val="a"/>
    <w:link w:val="40"/>
    <w:uiPriority w:val="9"/>
    <w:qFormat/>
    <w:rsid w:val="002E5FCF"/>
    <w:pPr>
      <w:keepNext/>
      <w:ind w:firstLine="851"/>
      <w:jc w:val="center"/>
      <w:outlineLvl w:val="3"/>
    </w:pPr>
    <w:rPr>
      <w:rFonts w:ascii="Calibri" w:hAnsi="Calibri"/>
      <w:b/>
      <w:bCs/>
      <w:sz w:val="28"/>
      <w:szCs w:val="28"/>
    </w:rPr>
  </w:style>
  <w:style w:type="paragraph" w:styleId="5">
    <w:name w:val="heading 5"/>
    <w:basedOn w:val="a"/>
    <w:next w:val="a"/>
    <w:link w:val="50"/>
    <w:uiPriority w:val="9"/>
    <w:qFormat/>
    <w:rsid w:val="002E5FCF"/>
    <w:pPr>
      <w:keepNext/>
      <w:jc w:val="center"/>
      <w:outlineLvl w:val="4"/>
    </w:pPr>
    <w:rPr>
      <w:rFonts w:ascii="Calibri" w:hAnsi="Calibri"/>
      <w:b/>
      <w:bCs/>
      <w:i/>
      <w:iCs/>
      <w:sz w:val="26"/>
      <w:szCs w:val="26"/>
    </w:rPr>
  </w:style>
  <w:style w:type="paragraph" w:styleId="6">
    <w:name w:val="heading 6"/>
    <w:basedOn w:val="a"/>
    <w:next w:val="a"/>
    <w:link w:val="60"/>
    <w:uiPriority w:val="9"/>
    <w:qFormat/>
    <w:rsid w:val="002E5FCF"/>
    <w:pPr>
      <w:keepNext/>
      <w:jc w:val="center"/>
      <w:outlineLvl w:val="5"/>
    </w:pPr>
    <w:rPr>
      <w:rFonts w:ascii="Calibri" w:hAnsi="Calibri"/>
      <w:b/>
      <w:bCs/>
      <w:sz w:val="22"/>
      <w:szCs w:val="22"/>
    </w:rPr>
  </w:style>
  <w:style w:type="paragraph" w:styleId="7">
    <w:name w:val="heading 7"/>
    <w:basedOn w:val="a"/>
    <w:next w:val="a"/>
    <w:link w:val="70"/>
    <w:uiPriority w:val="9"/>
    <w:qFormat/>
    <w:rsid w:val="002E5FCF"/>
    <w:pPr>
      <w:keepNext/>
      <w:jc w:val="both"/>
      <w:outlineLvl w:val="6"/>
    </w:pPr>
    <w:rPr>
      <w:rFonts w:ascii="Calibri" w:hAnsi="Calibri"/>
      <w:sz w:val="24"/>
      <w:szCs w:val="24"/>
    </w:rPr>
  </w:style>
  <w:style w:type="paragraph" w:styleId="8">
    <w:name w:val="heading 8"/>
    <w:basedOn w:val="a"/>
    <w:next w:val="a"/>
    <w:link w:val="80"/>
    <w:uiPriority w:val="9"/>
    <w:qFormat/>
    <w:rsid w:val="002E5FCF"/>
    <w:pPr>
      <w:keepNext/>
      <w:jc w:val="center"/>
      <w:outlineLvl w:val="7"/>
    </w:pPr>
    <w:rPr>
      <w:rFonts w:ascii="Calibri" w:hAnsi="Calibri"/>
      <w:i/>
      <w:iCs/>
      <w:sz w:val="24"/>
      <w:szCs w:val="24"/>
    </w:rPr>
  </w:style>
  <w:style w:type="paragraph" w:styleId="9">
    <w:name w:val="heading 9"/>
    <w:basedOn w:val="a"/>
    <w:next w:val="a"/>
    <w:link w:val="90"/>
    <w:uiPriority w:val="9"/>
    <w:qFormat/>
    <w:rsid w:val="002E5FCF"/>
    <w:pPr>
      <w:keepNext/>
      <w:jc w:val="center"/>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D64CE"/>
    <w:rPr>
      <w:rFonts w:cs="Times New Roman"/>
      <w:sz w:val="28"/>
    </w:rPr>
  </w:style>
  <w:style w:type="character" w:customStyle="1" w:styleId="20">
    <w:name w:val="Заголовок 2 Знак"/>
    <w:link w:val="2"/>
    <w:uiPriority w:val="9"/>
    <w:rsid w:val="00B57461"/>
    <w:rPr>
      <w:rFonts w:ascii="Cambria" w:eastAsia="Times New Roman" w:hAnsi="Cambria" w:cs="Times New Roman"/>
      <w:b/>
      <w:bCs/>
      <w:i/>
      <w:iCs/>
      <w:sz w:val="28"/>
      <w:szCs w:val="28"/>
    </w:rPr>
  </w:style>
  <w:style w:type="character" w:customStyle="1" w:styleId="30">
    <w:name w:val="Заголовок 3 Знак"/>
    <w:link w:val="3"/>
    <w:uiPriority w:val="9"/>
    <w:rsid w:val="00B57461"/>
    <w:rPr>
      <w:rFonts w:ascii="Cambria" w:eastAsia="Times New Roman" w:hAnsi="Cambria" w:cs="Times New Roman"/>
      <w:b/>
      <w:bCs/>
      <w:sz w:val="26"/>
      <w:szCs w:val="26"/>
    </w:rPr>
  </w:style>
  <w:style w:type="character" w:customStyle="1" w:styleId="40">
    <w:name w:val="Заголовок 4 Знак"/>
    <w:link w:val="4"/>
    <w:uiPriority w:val="9"/>
    <w:rsid w:val="00B57461"/>
    <w:rPr>
      <w:rFonts w:ascii="Calibri" w:eastAsia="Times New Roman" w:hAnsi="Calibri" w:cs="Times New Roman"/>
      <w:b/>
      <w:bCs/>
      <w:sz w:val="28"/>
      <w:szCs w:val="28"/>
    </w:rPr>
  </w:style>
  <w:style w:type="character" w:customStyle="1" w:styleId="50">
    <w:name w:val="Заголовок 5 Знак"/>
    <w:link w:val="5"/>
    <w:uiPriority w:val="9"/>
    <w:rsid w:val="00B57461"/>
    <w:rPr>
      <w:rFonts w:ascii="Calibri" w:eastAsia="Times New Roman" w:hAnsi="Calibri" w:cs="Times New Roman"/>
      <w:b/>
      <w:bCs/>
      <w:i/>
      <w:iCs/>
      <w:sz w:val="26"/>
      <w:szCs w:val="26"/>
    </w:rPr>
  </w:style>
  <w:style w:type="character" w:customStyle="1" w:styleId="60">
    <w:name w:val="Заголовок 6 Знак"/>
    <w:link w:val="6"/>
    <w:uiPriority w:val="9"/>
    <w:rsid w:val="00B57461"/>
    <w:rPr>
      <w:rFonts w:ascii="Calibri" w:eastAsia="Times New Roman" w:hAnsi="Calibri" w:cs="Times New Roman"/>
      <w:b/>
      <w:bCs/>
      <w:sz w:val="22"/>
      <w:szCs w:val="22"/>
    </w:rPr>
  </w:style>
  <w:style w:type="character" w:customStyle="1" w:styleId="70">
    <w:name w:val="Заголовок 7 Знак"/>
    <w:link w:val="7"/>
    <w:uiPriority w:val="9"/>
    <w:rsid w:val="00B57461"/>
    <w:rPr>
      <w:rFonts w:ascii="Calibri" w:eastAsia="Times New Roman" w:hAnsi="Calibri" w:cs="Times New Roman"/>
      <w:sz w:val="24"/>
      <w:szCs w:val="24"/>
    </w:rPr>
  </w:style>
  <w:style w:type="character" w:customStyle="1" w:styleId="80">
    <w:name w:val="Заголовок 8 Знак"/>
    <w:link w:val="8"/>
    <w:uiPriority w:val="9"/>
    <w:rsid w:val="00B57461"/>
    <w:rPr>
      <w:rFonts w:ascii="Calibri" w:eastAsia="Times New Roman" w:hAnsi="Calibri" w:cs="Times New Roman"/>
      <w:i/>
      <w:iCs/>
      <w:sz w:val="24"/>
      <w:szCs w:val="24"/>
    </w:rPr>
  </w:style>
  <w:style w:type="character" w:customStyle="1" w:styleId="90">
    <w:name w:val="Заголовок 9 Знак"/>
    <w:link w:val="9"/>
    <w:uiPriority w:val="9"/>
    <w:rsid w:val="00B57461"/>
    <w:rPr>
      <w:rFonts w:ascii="Cambria" w:eastAsia="Times New Roman" w:hAnsi="Cambria" w:cs="Times New Roman"/>
      <w:sz w:val="22"/>
      <w:szCs w:val="22"/>
    </w:rPr>
  </w:style>
  <w:style w:type="paragraph" w:styleId="31">
    <w:name w:val="Body Text 3"/>
    <w:basedOn w:val="a"/>
    <w:link w:val="32"/>
    <w:uiPriority w:val="99"/>
    <w:semiHidden/>
    <w:rsid w:val="002E5FCF"/>
    <w:pPr>
      <w:jc w:val="right"/>
    </w:pPr>
    <w:rPr>
      <w:sz w:val="16"/>
      <w:szCs w:val="16"/>
    </w:rPr>
  </w:style>
  <w:style w:type="character" w:customStyle="1" w:styleId="32">
    <w:name w:val="Основной текст 3 Знак"/>
    <w:link w:val="31"/>
    <w:uiPriority w:val="99"/>
    <w:semiHidden/>
    <w:rsid w:val="00B57461"/>
    <w:rPr>
      <w:sz w:val="16"/>
      <w:szCs w:val="16"/>
    </w:rPr>
  </w:style>
  <w:style w:type="paragraph" w:styleId="a3">
    <w:name w:val="caption"/>
    <w:basedOn w:val="a"/>
    <w:next w:val="a"/>
    <w:uiPriority w:val="35"/>
    <w:qFormat/>
    <w:rsid w:val="002E5FCF"/>
    <w:pPr>
      <w:jc w:val="center"/>
    </w:pPr>
    <w:rPr>
      <w:rFonts w:ascii="BalticaUzbek" w:hAnsi="BalticaUzbek"/>
      <w:b/>
      <w:sz w:val="28"/>
    </w:rPr>
  </w:style>
  <w:style w:type="paragraph" w:styleId="a4">
    <w:name w:val="Body Text"/>
    <w:basedOn w:val="a"/>
    <w:link w:val="a5"/>
    <w:uiPriority w:val="99"/>
    <w:semiHidden/>
    <w:rsid w:val="002E5FCF"/>
    <w:pPr>
      <w:jc w:val="center"/>
    </w:pPr>
    <w:rPr>
      <w:rFonts w:ascii="BalticaUzbek" w:hAnsi="BalticaUzbek"/>
      <w:color w:val="000000"/>
      <w:sz w:val="16"/>
    </w:rPr>
  </w:style>
  <w:style w:type="character" w:customStyle="1" w:styleId="a5">
    <w:name w:val="Основной текст Знак"/>
    <w:basedOn w:val="a0"/>
    <w:link w:val="a4"/>
    <w:uiPriority w:val="99"/>
    <w:semiHidden/>
    <w:rsid w:val="00B57461"/>
  </w:style>
  <w:style w:type="paragraph" w:styleId="21">
    <w:name w:val="Body Text 2"/>
    <w:basedOn w:val="a"/>
    <w:link w:val="22"/>
    <w:uiPriority w:val="99"/>
    <w:semiHidden/>
    <w:rsid w:val="002E5FCF"/>
    <w:rPr>
      <w:rFonts w:ascii="Bodo_uzb" w:hAnsi="Bodo_uzb"/>
      <w:color w:val="000000"/>
      <w:sz w:val="24"/>
    </w:rPr>
  </w:style>
  <w:style w:type="character" w:customStyle="1" w:styleId="22">
    <w:name w:val="Основной текст 2 Знак"/>
    <w:basedOn w:val="a0"/>
    <w:link w:val="21"/>
    <w:uiPriority w:val="99"/>
    <w:semiHidden/>
    <w:rsid w:val="00B57461"/>
  </w:style>
  <w:style w:type="paragraph" w:styleId="a6">
    <w:name w:val="Body Text Indent"/>
    <w:basedOn w:val="a"/>
    <w:link w:val="a7"/>
    <w:uiPriority w:val="99"/>
    <w:rsid w:val="002E5FCF"/>
    <w:pPr>
      <w:ind w:firstLine="851"/>
      <w:jc w:val="both"/>
    </w:pPr>
    <w:rPr>
      <w:sz w:val="24"/>
    </w:rPr>
  </w:style>
  <w:style w:type="character" w:customStyle="1" w:styleId="a7">
    <w:name w:val="Основной текст с отступом Знак"/>
    <w:basedOn w:val="a0"/>
    <w:link w:val="a6"/>
    <w:uiPriority w:val="99"/>
    <w:rsid w:val="00B57461"/>
  </w:style>
  <w:style w:type="paragraph" w:styleId="23">
    <w:name w:val="Body Text Indent 2"/>
    <w:basedOn w:val="a"/>
    <w:link w:val="24"/>
    <w:uiPriority w:val="99"/>
    <w:rsid w:val="002E5FCF"/>
    <w:pPr>
      <w:tabs>
        <w:tab w:val="left" w:pos="9498"/>
      </w:tabs>
      <w:ind w:left="8370"/>
    </w:pPr>
    <w:rPr>
      <w:rFonts w:ascii="BalticaUzbek" w:hAnsi="BalticaUzbek"/>
      <w:lang w:val="en-US"/>
    </w:rPr>
  </w:style>
  <w:style w:type="character" w:customStyle="1" w:styleId="24">
    <w:name w:val="Основной текст с отступом 2 Знак"/>
    <w:basedOn w:val="a0"/>
    <w:link w:val="23"/>
    <w:uiPriority w:val="99"/>
    <w:rsid w:val="00B57461"/>
  </w:style>
  <w:style w:type="paragraph" w:styleId="33">
    <w:name w:val="Body Text Indent 3"/>
    <w:basedOn w:val="a"/>
    <w:link w:val="34"/>
    <w:uiPriority w:val="99"/>
    <w:semiHidden/>
    <w:rsid w:val="002E5FCF"/>
    <w:pPr>
      <w:ind w:firstLine="540"/>
      <w:jc w:val="both"/>
    </w:pPr>
    <w:rPr>
      <w:sz w:val="16"/>
      <w:szCs w:val="16"/>
    </w:rPr>
  </w:style>
  <w:style w:type="character" w:customStyle="1" w:styleId="34">
    <w:name w:val="Основной текст с отступом 3 Знак"/>
    <w:link w:val="33"/>
    <w:uiPriority w:val="99"/>
    <w:semiHidden/>
    <w:rsid w:val="00B57461"/>
    <w:rPr>
      <w:sz w:val="16"/>
      <w:szCs w:val="16"/>
    </w:rPr>
  </w:style>
  <w:style w:type="paragraph" w:styleId="a8">
    <w:name w:val="Block Text"/>
    <w:basedOn w:val="a"/>
    <w:uiPriority w:val="99"/>
    <w:rsid w:val="002E5FCF"/>
    <w:pPr>
      <w:ind w:left="-57" w:right="-57"/>
      <w:jc w:val="center"/>
    </w:pPr>
  </w:style>
  <w:style w:type="paragraph" w:customStyle="1" w:styleId="11">
    <w:name w:val="Название1"/>
    <w:basedOn w:val="a"/>
    <w:link w:val="a9"/>
    <w:uiPriority w:val="10"/>
    <w:qFormat/>
    <w:rsid w:val="002E5FCF"/>
    <w:pPr>
      <w:ind w:left="5670"/>
      <w:jc w:val="center"/>
    </w:pPr>
    <w:rPr>
      <w:rFonts w:ascii="Cambria" w:hAnsi="Cambria"/>
      <w:b/>
      <w:bCs/>
      <w:kern w:val="28"/>
      <w:sz w:val="32"/>
      <w:szCs w:val="32"/>
    </w:rPr>
  </w:style>
  <w:style w:type="character" w:customStyle="1" w:styleId="a9">
    <w:name w:val="Название Знак"/>
    <w:link w:val="11"/>
    <w:uiPriority w:val="10"/>
    <w:rsid w:val="00B57461"/>
    <w:rPr>
      <w:rFonts w:ascii="Cambria" w:eastAsia="Times New Roman" w:hAnsi="Cambria" w:cs="Times New Roman"/>
      <w:b/>
      <w:bCs/>
      <w:kern w:val="28"/>
      <w:sz w:val="32"/>
      <w:szCs w:val="32"/>
    </w:rPr>
  </w:style>
  <w:style w:type="paragraph" w:styleId="aa">
    <w:name w:val="footer"/>
    <w:basedOn w:val="a"/>
    <w:link w:val="12"/>
    <w:uiPriority w:val="99"/>
    <w:rsid w:val="002E5FCF"/>
    <w:pPr>
      <w:tabs>
        <w:tab w:val="center" w:pos="4153"/>
        <w:tab w:val="right" w:pos="8306"/>
      </w:tabs>
    </w:pPr>
  </w:style>
  <w:style w:type="character" w:customStyle="1" w:styleId="12">
    <w:name w:val="Нижний колонтитул Знак1"/>
    <w:basedOn w:val="a0"/>
    <w:link w:val="aa"/>
    <w:uiPriority w:val="99"/>
    <w:rsid w:val="00B57461"/>
  </w:style>
  <w:style w:type="paragraph" w:styleId="ab">
    <w:name w:val="header"/>
    <w:basedOn w:val="a"/>
    <w:link w:val="13"/>
    <w:uiPriority w:val="99"/>
    <w:rsid w:val="002E5FCF"/>
    <w:pPr>
      <w:tabs>
        <w:tab w:val="center" w:pos="4677"/>
        <w:tab w:val="right" w:pos="9355"/>
      </w:tabs>
    </w:pPr>
  </w:style>
  <w:style w:type="character" w:customStyle="1" w:styleId="13">
    <w:name w:val="Верхний колонтитул Знак1"/>
    <w:basedOn w:val="a0"/>
    <w:link w:val="ab"/>
    <w:uiPriority w:val="99"/>
    <w:rsid w:val="00B57461"/>
  </w:style>
  <w:style w:type="character" w:customStyle="1" w:styleId="ac">
    <w:name w:val="Верхний колонтитул Знак"/>
    <w:uiPriority w:val="99"/>
    <w:rsid w:val="002E5FCF"/>
    <w:rPr>
      <w:rFonts w:cs="Times New Roman"/>
    </w:rPr>
  </w:style>
  <w:style w:type="character" w:customStyle="1" w:styleId="ad">
    <w:name w:val="Нижний колонтитул Знак"/>
    <w:uiPriority w:val="99"/>
    <w:rsid w:val="002E5FCF"/>
    <w:rPr>
      <w:rFonts w:cs="Times New Roman"/>
    </w:rPr>
  </w:style>
  <w:style w:type="character" w:styleId="ae">
    <w:name w:val="Hyperlink"/>
    <w:uiPriority w:val="99"/>
    <w:unhideWhenUsed/>
    <w:rsid w:val="004F18F1"/>
    <w:rPr>
      <w:rFonts w:cs="Times New Roman"/>
      <w:color w:val="0000FF"/>
      <w:u w:val="single"/>
    </w:rPr>
  </w:style>
  <w:style w:type="table" w:styleId="af">
    <w:name w:val="Table Grid"/>
    <w:basedOn w:val="a1"/>
    <w:uiPriority w:val="59"/>
    <w:rsid w:val="004F18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ая заливка1"/>
    <w:basedOn w:val="a1"/>
    <w:uiPriority w:val="60"/>
    <w:rsid w:val="004F18F1"/>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4F18F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60"/>
    <w:rsid w:val="004F18F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60"/>
    <w:rsid w:val="004F18F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60"/>
    <w:rsid w:val="004F18F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60"/>
    <w:rsid w:val="004F18F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7">
    <w:name w:val="быf7ный"/>
    <w:rsid w:val="00882B07"/>
    <w:pPr>
      <w:widowControl w:val="0"/>
    </w:pPr>
    <w:rPr>
      <w:sz w:val="24"/>
    </w:rPr>
  </w:style>
  <w:style w:type="character" w:styleId="af0">
    <w:name w:val="line number"/>
    <w:uiPriority w:val="99"/>
    <w:semiHidden/>
    <w:unhideWhenUsed/>
    <w:rsid w:val="007A2A90"/>
    <w:rPr>
      <w:rFonts w:cs="Times New Roman"/>
    </w:rPr>
  </w:style>
  <w:style w:type="paragraph" w:styleId="af1">
    <w:name w:val="Balloon Text"/>
    <w:basedOn w:val="a"/>
    <w:link w:val="af2"/>
    <w:uiPriority w:val="99"/>
    <w:semiHidden/>
    <w:unhideWhenUsed/>
    <w:rsid w:val="00FD43FD"/>
    <w:rPr>
      <w:rFonts w:ascii="Tahoma" w:hAnsi="Tahoma"/>
      <w:sz w:val="16"/>
      <w:szCs w:val="16"/>
    </w:rPr>
  </w:style>
  <w:style w:type="character" w:customStyle="1" w:styleId="af2">
    <w:name w:val="Текст выноски Знак"/>
    <w:link w:val="af1"/>
    <w:uiPriority w:val="99"/>
    <w:semiHidden/>
    <w:locked/>
    <w:rsid w:val="00FD43FD"/>
    <w:rPr>
      <w:rFonts w:ascii="Tahoma" w:hAnsi="Tahoma" w:cs="Tahoma"/>
      <w:sz w:val="16"/>
      <w:szCs w:val="16"/>
    </w:rPr>
  </w:style>
  <w:style w:type="paragraph" w:styleId="af3">
    <w:name w:val="No Spacing"/>
    <w:uiPriority w:val="1"/>
    <w:qFormat/>
    <w:rsid w:val="0075430E"/>
    <w:rPr>
      <w:rFonts w:ascii="Calibri" w:hAnsi="Calibri"/>
      <w:sz w:val="22"/>
      <w:szCs w:val="22"/>
      <w:lang w:eastAsia="en-US"/>
    </w:rPr>
  </w:style>
  <w:style w:type="paragraph" w:styleId="af4">
    <w:name w:val="Document Map"/>
    <w:basedOn w:val="a"/>
    <w:link w:val="af5"/>
    <w:uiPriority w:val="99"/>
    <w:semiHidden/>
    <w:unhideWhenUsed/>
    <w:rsid w:val="00D00FCE"/>
    <w:rPr>
      <w:rFonts w:ascii="Tahoma" w:hAnsi="Tahoma"/>
      <w:sz w:val="16"/>
      <w:szCs w:val="16"/>
    </w:rPr>
  </w:style>
  <w:style w:type="character" w:customStyle="1" w:styleId="af5">
    <w:name w:val="Схема документа Знак"/>
    <w:link w:val="af4"/>
    <w:uiPriority w:val="99"/>
    <w:semiHidden/>
    <w:rsid w:val="00D00FCE"/>
    <w:rPr>
      <w:rFonts w:ascii="Tahoma" w:hAnsi="Tahoma" w:cs="Tahoma"/>
      <w:sz w:val="16"/>
      <w:szCs w:val="16"/>
    </w:rPr>
  </w:style>
  <w:style w:type="paragraph" w:styleId="HTML">
    <w:name w:val="HTML Preformatted"/>
    <w:basedOn w:val="a"/>
    <w:link w:val="HTML0"/>
    <w:uiPriority w:val="99"/>
    <w:unhideWhenUsed/>
    <w:rsid w:val="00F8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80F25"/>
    <w:rPr>
      <w:rFonts w:ascii="Courier New" w:hAnsi="Courier New" w:cs="Courier New"/>
    </w:rPr>
  </w:style>
  <w:style w:type="character" w:customStyle="1" w:styleId="y2iqfc">
    <w:name w:val="y2iqfc"/>
    <w:basedOn w:val="a0"/>
    <w:rsid w:val="00F80F25"/>
  </w:style>
  <w:style w:type="paragraph" w:customStyle="1" w:styleId="15">
    <w:name w:val="Обычный1"/>
    <w:rsid w:val="008D1161"/>
    <w:pPr>
      <w:widowControl w:val="0"/>
    </w:pPr>
    <w:rPr>
      <w:sz w:val="24"/>
    </w:rPr>
  </w:style>
  <w:style w:type="paragraph" w:customStyle="1" w:styleId="25">
    <w:name w:val="Обычный2"/>
    <w:rsid w:val="00AD1D89"/>
  </w:style>
  <w:style w:type="paragraph" w:customStyle="1" w:styleId="110">
    <w:name w:val="Заголовок 11"/>
    <w:basedOn w:val="15"/>
    <w:next w:val="15"/>
    <w:rsid w:val="00F53AFB"/>
    <w:pPr>
      <w:keepNext/>
      <w:widowControl/>
      <w:jc w:val="center"/>
      <w:outlineLvl w:val="0"/>
    </w:pPr>
    <w:rPr>
      <w:b/>
      <w:caps/>
      <w:sz w:val="20"/>
    </w:rPr>
  </w:style>
  <w:style w:type="paragraph" w:customStyle="1" w:styleId="H1">
    <w:name w:val="H1"/>
    <w:basedOn w:val="15"/>
    <w:link w:val="H10"/>
    <w:qFormat/>
    <w:rsid w:val="00103397"/>
    <w:pPr>
      <w:pageBreakBefore/>
      <w:widowControl/>
      <w:spacing w:after="120" w:line="276" w:lineRule="auto"/>
      <w:jc w:val="center"/>
      <w:outlineLvl w:val="0"/>
    </w:pPr>
    <w:rPr>
      <w:b/>
      <w:sz w:val="20"/>
      <w:lang w:val="uz-Cyrl-UZ"/>
    </w:rPr>
  </w:style>
  <w:style w:type="character" w:customStyle="1" w:styleId="H10">
    <w:name w:val="H1 Знак"/>
    <w:link w:val="H1"/>
    <w:rsid w:val="00103397"/>
    <w:rPr>
      <w:b/>
      <w:lang w:val="uz-Cyrl-UZ"/>
    </w:rPr>
  </w:style>
  <w:style w:type="paragraph" w:styleId="af6">
    <w:name w:val="annotation text"/>
    <w:basedOn w:val="a"/>
    <w:link w:val="af7"/>
    <w:semiHidden/>
    <w:rsid w:val="00675A7F"/>
    <w:pPr>
      <w:widowControl w:val="0"/>
    </w:pPr>
    <w:rPr>
      <w:snapToGrid w:val="0"/>
    </w:rPr>
  </w:style>
  <w:style w:type="character" w:customStyle="1" w:styleId="af7">
    <w:name w:val="Текст примечания Знак"/>
    <w:basedOn w:val="a0"/>
    <w:link w:val="af6"/>
    <w:semiHidden/>
    <w:rsid w:val="00675A7F"/>
    <w:rPr>
      <w:snapToGrid w:val="0"/>
    </w:rPr>
  </w:style>
  <w:style w:type="paragraph" w:customStyle="1" w:styleId="81">
    <w:name w:val="Обычный8"/>
    <w:rsid w:val="005D50C7"/>
    <w:pPr>
      <w:widowControl w:val="0"/>
    </w:pPr>
    <w:rPr>
      <w:snapToGrid w:val="0"/>
    </w:rPr>
  </w:style>
  <w:style w:type="character" w:customStyle="1" w:styleId="fontstyle01">
    <w:name w:val="fontstyle01"/>
    <w:basedOn w:val="a0"/>
    <w:rsid w:val="00FF6B39"/>
    <w:rPr>
      <w:rFonts w:ascii="Arial-BoldMT" w:hAnsi="Arial-BoldMT" w:hint="default"/>
      <w:b/>
      <w:bCs/>
      <w:i w:val="0"/>
      <w:iCs w:val="0"/>
      <w:color w:val="000000"/>
      <w:sz w:val="22"/>
      <w:szCs w:val="22"/>
    </w:rPr>
  </w:style>
  <w:style w:type="paragraph" w:styleId="af8">
    <w:name w:val="Title"/>
    <w:basedOn w:val="a"/>
    <w:link w:val="af9"/>
    <w:uiPriority w:val="10"/>
    <w:qFormat/>
    <w:rsid w:val="00D54D2A"/>
    <w:pPr>
      <w:ind w:left="5670"/>
      <w:jc w:val="center"/>
    </w:pPr>
    <w:rPr>
      <w:rFonts w:ascii="Cambria" w:hAnsi="Cambria"/>
      <w:b/>
      <w:bCs/>
      <w:kern w:val="28"/>
      <w:sz w:val="32"/>
      <w:szCs w:val="32"/>
    </w:rPr>
  </w:style>
  <w:style w:type="character" w:customStyle="1" w:styleId="af9">
    <w:name w:val="Заголовок Знак"/>
    <w:basedOn w:val="a0"/>
    <w:link w:val="af8"/>
    <w:uiPriority w:val="10"/>
    <w:rsid w:val="00D54D2A"/>
    <w:rPr>
      <w:rFonts w:ascii="Cambria" w:hAnsi="Cambria"/>
      <w:b/>
      <w:bCs/>
      <w:kern w:val="28"/>
      <w:sz w:val="32"/>
      <w:szCs w:val="32"/>
    </w:rPr>
  </w:style>
  <w:style w:type="paragraph" w:styleId="afa">
    <w:name w:val="footnote text"/>
    <w:basedOn w:val="a"/>
    <w:link w:val="afb"/>
    <w:uiPriority w:val="99"/>
    <w:semiHidden/>
    <w:rsid w:val="00D54D2A"/>
  </w:style>
  <w:style w:type="character" w:customStyle="1" w:styleId="afb">
    <w:name w:val="Текст сноски Знак"/>
    <w:basedOn w:val="a0"/>
    <w:link w:val="afa"/>
    <w:uiPriority w:val="99"/>
    <w:semiHidden/>
    <w:rsid w:val="00D54D2A"/>
  </w:style>
  <w:style w:type="paragraph" w:styleId="afc">
    <w:name w:val="List Paragraph"/>
    <w:basedOn w:val="a"/>
    <w:uiPriority w:val="34"/>
    <w:qFormat/>
    <w:rsid w:val="00D54D2A"/>
    <w:pPr>
      <w:ind w:left="720"/>
      <w:contextualSpacing/>
    </w:pPr>
    <w:rPr>
      <w:sz w:val="26"/>
    </w:rPr>
  </w:style>
  <w:style w:type="character" w:styleId="afd">
    <w:name w:val="FollowedHyperlink"/>
    <w:basedOn w:val="a0"/>
    <w:uiPriority w:val="99"/>
    <w:semiHidden/>
    <w:unhideWhenUsed/>
    <w:rsid w:val="00D54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7591">
      <w:marLeft w:val="0"/>
      <w:marRight w:val="0"/>
      <w:marTop w:val="0"/>
      <w:marBottom w:val="0"/>
      <w:divBdr>
        <w:top w:val="none" w:sz="0" w:space="0" w:color="auto"/>
        <w:left w:val="none" w:sz="0" w:space="0" w:color="auto"/>
        <w:bottom w:val="none" w:sz="0" w:space="0" w:color="auto"/>
        <w:right w:val="none" w:sz="0" w:space="0" w:color="auto"/>
      </w:divBdr>
    </w:div>
    <w:div w:id="189727592">
      <w:marLeft w:val="0"/>
      <w:marRight w:val="0"/>
      <w:marTop w:val="0"/>
      <w:marBottom w:val="0"/>
      <w:divBdr>
        <w:top w:val="none" w:sz="0" w:space="0" w:color="auto"/>
        <w:left w:val="none" w:sz="0" w:space="0" w:color="auto"/>
        <w:bottom w:val="none" w:sz="0" w:space="0" w:color="auto"/>
        <w:right w:val="none" w:sz="0" w:space="0" w:color="auto"/>
      </w:divBdr>
    </w:div>
    <w:div w:id="248731608">
      <w:bodyDiv w:val="1"/>
      <w:marLeft w:val="0"/>
      <w:marRight w:val="0"/>
      <w:marTop w:val="0"/>
      <w:marBottom w:val="0"/>
      <w:divBdr>
        <w:top w:val="none" w:sz="0" w:space="0" w:color="auto"/>
        <w:left w:val="none" w:sz="0" w:space="0" w:color="auto"/>
        <w:bottom w:val="none" w:sz="0" w:space="0" w:color="auto"/>
        <w:right w:val="none" w:sz="0" w:space="0" w:color="auto"/>
      </w:divBdr>
    </w:div>
    <w:div w:id="728041196">
      <w:bodyDiv w:val="1"/>
      <w:marLeft w:val="0"/>
      <w:marRight w:val="0"/>
      <w:marTop w:val="0"/>
      <w:marBottom w:val="0"/>
      <w:divBdr>
        <w:top w:val="none" w:sz="0" w:space="0" w:color="auto"/>
        <w:left w:val="none" w:sz="0" w:space="0" w:color="auto"/>
        <w:bottom w:val="none" w:sz="0" w:space="0" w:color="auto"/>
        <w:right w:val="none" w:sz="0" w:space="0" w:color="auto"/>
      </w:divBdr>
    </w:div>
    <w:div w:id="1140030776">
      <w:bodyDiv w:val="1"/>
      <w:marLeft w:val="0"/>
      <w:marRight w:val="0"/>
      <w:marTop w:val="0"/>
      <w:marBottom w:val="0"/>
      <w:divBdr>
        <w:top w:val="none" w:sz="0" w:space="0" w:color="auto"/>
        <w:left w:val="none" w:sz="0" w:space="0" w:color="auto"/>
        <w:bottom w:val="none" w:sz="0" w:space="0" w:color="auto"/>
        <w:right w:val="none" w:sz="0" w:space="0" w:color="auto"/>
      </w:divBdr>
    </w:div>
    <w:div w:id="1360819863">
      <w:bodyDiv w:val="1"/>
      <w:marLeft w:val="0"/>
      <w:marRight w:val="0"/>
      <w:marTop w:val="0"/>
      <w:marBottom w:val="0"/>
      <w:divBdr>
        <w:top w:val="none" w:sz="0" w:space="0" w:color="auto"/>
        <w:left w:val="none" w:sz="0" w:space="0" w:color="auto"/>
        <w:bottom w:val="none" w:sz="0" w:space="0" w:color="auto"/>
        <w:right w:val="none" w:sz="0" w:space="0" w:color="auto"/>
      </w:divBdr>
    </w:div>
    <w:div w:id="18942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BABF3-B850-4C46-8F22-DD665E85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20</Pages>
  <Words>11763</Words>
  <Characters>67052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ДАВЛАТ СТАТИСТИКА  ЩИСОБОТИ</vt:lpstr>
    </vt:vector>
  </TitlesOfParts>
  <Company>DS</Company>
  <LinksUpToDate>false</LinksUpToDate>
  <CharactersWithSpaces>78658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ДАВЛАТ СТАТИСТИКА  ЩИСОБОТИ</dc:title>
  <dc:creator>510-4</dc:creator>
  <cp:lastModifiedBy>Рузаев Р. А.</cp:lastModifiedBy>
  <cp:revision>400</cp:revision>
  <cp:lastPrinted>2023-09-06T11:13:00Z</cp:lastPrinted>
  <dcterms:created xsi:type="dcterms:W3CDTF">2024-03-05T04:22:00Z</dcterms:created>
  <dcterms:modified xsi:type="dcterms:W3CDTF">2024-03-13T12:56:00Z</dcterms:modified>
</cp:coreProperties>
</file>