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4417425" w14:textId="1487F4AB" w:rsidR="00D138D9" w:rsidRDefault="009C5503" w:rsidP="00BF2CA8">
      <w:pPr>
        <w:spacing w:after="0" w:line="240" w:lineRule="auto"/>
        <w:jc w:val="center"/>
        <w:rPr>
          <w:rFonts w:ascii="Times New Roman" w:hAnsi="Times New Roman" w:cs="Times New Roman"/>
          <w:b/>
          <w:bCs/>
          <w:noProof/>
          <w:sz w:val="28"/>
          <w:szCs w:val="28"/>
          <w:lang w:val="en-US" w:eastAsia="ru-RU"/>
        </w:rPr>
      </w:pPr>
      <w:r w:rsidRPr="009C5503">
        <w:rPr>
          <w:rFonts w:ascii="Times New Roman" w:hAnsi="Times New Roman" w:cs="Times New Roman"/>
          <w:b/>
          <w:bCs/>
          <w:noProof/>
          <w:sz w:val="28"/>
          <w:szCs w:val="28"/>
          <w:lang w:val="en-US" w:eastAsia="ru-RU"/>
        </w:rPr>
        <w:t>Surxondaryo viloyati, Qiziriq tuman, Yangikent MFY, Sohibqiron koʻchasi, 26-uyda joylashgan 30-sonli umumtaʼlim maktabining boʻsh yer maydonida davlat-xususiy sheriklik asosida nodavlat maktabgacha taʼlim tashkilotini tashkil etish</w:t>
      </w:r>
    </w:p>
    <w:p w14:paraId="3EC1FC3F" w14:textId="77777777" w:rsidR="009C5503" w:rsidRDefault="009C5503" w:rsidP="00BF2CA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27"/>
          <w:szCs w:val="27"/>
          <w:lang w:val="uz-Cyrl-UZ" w:eastAsia="ru-RU"/>
        </w:rPr>
      </w:pPr>
    </w:p>
    <w:p w14:paraId="5E14283D" w14:textId="2CCBC574" w:rsidR="00D21B31" w:rsidRPr="00322F83" w:rsidRDefault="00D21B31" w:rsidP="00BF2CA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27"/>
          <w:szCs w:val="27"/>
          <w:lang w:val="uz-Cyrl-UZ" w:eastAsia="ru-RU"/>
        </w:rPr>
      </w:pPr>
      <w:r w:rsidRPr="00322F83">
        <w:rPr>
          <w:rFonts w:ascii="Times New Roman" w:eastAsia="Times New Roman" w:hAnsi="Times New Roman" w:cs="Times New Roman"/>
          <w:b/>
          <w:noProof/>
          <w:sz w:val="27"/>
          <w:szCs w:val="27"/>
          <w:lang w:val="uz-Cyrl-UZ" w:eastAsia="ru-RU"/>
        </w:rPr>
        <w:t>MAʼLUMOT</w:t>
      </w:r>
    </w:p>
    <w:tbl>
      <w:tblPr>
        <w:tblStyle w:val="a3"/>
        <w:tblW w:w="10916" w:type="dxa"/>
        <w:tblInd w:w="-743" w:type="dxa"/>
        <w:tblLook w:val="04A0" w:firstRow="1" w:lastRow="0" w:firstColumn="1" w:lastColumn="0" w:noHBand="0" w:noVBand="1"/>
      </w:tblPr>
      <w:tblGrid>
        <w:gridCol w:w="709"/>
        <w:gridCol w:w="3261"/>
        <w:gridCol w:w="6946"/>
      </w:tblGrid>
      <w:tr w:rsidR="00D21B31" w:rsidRPr="00322F83" w14:paraId="185B4D7E" w14:textId="77777777" w:rsidTr="009C5D50">
        <w:trPr>
          <w:trHeight w:val="571"/>
        </w:trPr>
        <w:tc>
          <w:tcPr>
            <w:tcW w:w="709" w:type="dxa"/>
            <w:vAlign w:val="center"/>
          </w:tcPr>
          <w:p w14:paraId="46589343" w14:textId="77777777" w:rsidR="00D21B31" w:rsidRPr="00322F83" w:rsidRDefault="00D21B31" w:rsidP="009C5D50">
            <w:pPr>
              <w:jc w:val="center"/>
              <w:rPr>
                <w:rFonts w:ascii="Times New Roman" w:hAnsi="Times New Roman" w:cs="Times New Roman"/>
                <w:b/>
                <w:noProof/>
                <w:sz w:val="27"/>
                <w:szCs w:val="27"/>
                <w:lang w:val="uz-Cyrl-UZ"/>
              </w:rPr>
            </w:pPr>
            <w:r w:rsidRPr="00322F83">
              <w:rPr>
                <w:rFonts w:ascii="Times New Roman" w:hAnsi="Times New Roman" w:cs="Times New Roman"/>
                <w:b/>
                <w:noProof/>
                <w:sz w:val="27"/>
                <w:szCs w:val="27"/>
                <w:lang w:val="uz-Cyrl-UZ"/>
              </w:rPr>
              <w:t>№</w:t>
            </w:r>
          </w:p>
        </w:tc>
        <w:tc>
          <w:tcPr>
            <w:tcW w:w="3261" w:type="dxa"/>
            <w:vAlign w:val="center"/>
          </w:tcPr>
          <w:p w14:paraId="4F1648C8" w14:textId="77777777" w:rsidR="00D21B31" w:rsidRPr="00322F83" w:rsidRDefault="00D21B31" w:rsidP="009C5D50">
            <w:pPr>
              <w:jc w:val="center"/>
              <w:rPr>
                <w:rFonts w:ascii="Times New Roman" w:hAnsi="Times New Roman" w:cs="Times New Roman"/>
                <w:b/>
                <w:noProof/>
                <w:sz w:val="27"/>
                <w:szCs w:val="27"/>
                <w:lang w:val="uz-Cyrl-UZ"/>
              </w:rPr>
            </w:pPr>
            <w:r w:rsidRPr="00322F83">
              <w:rPr>
                <w:rFonts w:ascii="Times New Roman" w:hAnsi="Times New Roman" w:cs="Times New Roman"/>
                <w:b/>
                <w:noProof/>
                <w:sz w:val="27"/>
                <w:szCs w:val="27"/>
                <w:lang w:val="uz-Cyrl-UZ"/>
              </w:rPr>
              <w:t>Asosiy koʻrsatkichlar</w:t>
            </w:r>
          </w:p>
        </w:tc>
        <w:tc>
          <w:tcPr>
            <w:tcW w:w="6946" w:type="dxa"/>
            <w:vAlign w:val="center"/>
          </w:tcPr>
          <w:p w14:paraId="24F2F986" w14:textId="77777777" w:rsidR="00D21B31" w:rsidRPr="00322F83" w:rsidRDefault="00D21B31" w:rsidP="009C5D50">
            <w:pPr>
              <w:jc w:val="center"/>
              <w:rPr>
                <w:rFonts w:ascii="Times New Roman" w:hAnsi="Times New Roman" w:cs="Times New Roman"/>
                <w:b/>
                <w:noProof/>
                <w:sz w:val="27"/>
                <w:szCs w:val="27"/>
              </w:rPr>
            </w:pPr>
            <w:r w:rsidRPr="00322F83">
              <w:rPr>
                <w:rFonts w:ascii="Times New Roman" w:hAnsi="Times New Roman" w:cs="Times New Roman"/>
                <w:b/>
                <w:noProof/>
                <w:sz w:val="27"/>
                <w:szCs w:val="27"/>
              </w:rPr>
              <w:t>Maʼlumotlar</w:t>
            </w:r>
          </w:p>
        </w:tc>
      </w:tr>
      <w:tr w:rsidR="00D21B31" w:rsidRPr="00D138D9" w14:paraId="5663D1CC" w14:textId="77777777" w:rsidTr="009C5D50">
        <w:tc>
          <w:tcPr>
            <w:tcW w:w="709" w:type="dxa"/>
            <w:vAlign w:val="center"/>
          </w:tcPr>
          <w:p w14:paraId="01B89D04" w14:textId="77777777" w:rsidR="00D21B31" w:rsidRPr="00322F83" w:rsidRDefault="00D21B31" w:rsidP="009C5D50">
            <w:pPr>
              <w:rPr>
                <w:rFonts w:ascii="Times New Roman" w:hAnsi="Times New Roman" w:cs="Times New Roman"/>
                <w:noProof/>
                <w:sz w:val="27"/>
                <w:szCs w:val="27"/>
                <w:lang w:val="uz-Cyrl-UZ"/>
              </w:rPr>
            </w:pPr>
            <w:r w:rsidRPr="00322F83">
              <w:rPr>
                <w:rFonts w:ascii="Times New Roman" w:hAnsi="Times New Roman" w:cs="Times New Roman"/>
                <w:noProof/>
                <w:sz w:val="27"/>
                <w:szCs w:val="27"/>
                <w:lang w:val="uz-Cyrl-UZ"/>
              </w:rPr>
              <w:t>1.</w:t>
            </w:r>
          </w:p>
        </w:tc>
        <w:tc>
          <w:tcPr>
            <w:tcW w:w="3261" w:type="dxa"/>
            <w:vAlign w:val="center"/>
          </w:tcPr>
          <w:p w14:paraId="226C4572" w14:textId="77777777" w:rsidR="00D21B31" w:rsidRPr="00322F83" w:rsidRDefault="00D21B31" w:rsidP="009C5D50">
            <w:pPr>
              <w:rPr>
                <w:rFonts w:ascii="Times New Roman" w:hAnsi="Times New Roman" w:cs="Times New Roman"/>
                <w:noProof/>
                <w:sz w:val="27"/>
                <w:szCs w:val="27"/>
                <w:lang w:val="uz-Cyrl-UZ"/>
              </w:rPr>
            </w:pPr>
            <w:r w:rsidRPr="00322F83">
              <w:rPr>
                <w:rFonts w:ascii="Times New Roman" w:hAnsi="Times New Roman" w:cs="Times New Roman"/>
                <w:noProof/>
                <w:sz w:val="27"/>
                <w:szCs w:val="27"/>
                <w:lang w:val="uz-Cyrl-UZ"/>
              </w:rPr>
              <w:t>Loyihaning nomi</w:t>
            </w:r>
          </w:p>
        </w:tc>
        <w:tc>
          <w:tcPr>
            <w:tcW w:w="6946" w:type="dxa"/>
            <w:vAlign w:val="center"/>
          </w:tcPr>
          <w:p w14:paraId="2EB0F997" w14:textId="153468D3" w:rsidR="00D21B31" w:rsidRPr="00D138D9" w:rsidRDefault="009C5503" w:rsidP="009C5D50">
            <w:pPr>
              <w:jc w:val="both"/>
              <w:rPr>
                <w:rFonts w:ascii="Times New Roman" w:hAnsi="Times New Roman" w:cs="Times New Roman"/>
                <w:noProof/>
                <w:sz w:val="27"/>
                <w:szCs w:val="27"/>
                <w:lang w:val="uz-Cyrl-UZ"/>
              </w:rPr>
            </w:pPr>
            <w:r w:rsidRPr="009C5503">
              <w:rPr>
                <w:rFonts w:ascii="Times New Roman" w:hAnsi="Times New Roman" w:cs="Times New Roman"/>
                <w:noProof/>
                <w:sz w:val="27"/>
                <w:szCs w:val="27"/>
                <w:lang w:val="uz-Cyrl-UZ" w:eastAsia="ru-RU"/>
              </w:rPr>
              <w:t>Surxondaryo viloyati, Qiziriq tuman, Yangikent MFY, Sohibqiron koʻchasi, 26-uyda joylashgan 30-sonli umumtaʼlim maktabining boʻsh yer maydonida davlat-xususiy sheriklik asosida nodavlat maktabgacha taʼlim tashkilotini tashkil etish</w:t>
            </w:r>
          </w:p>
        </w:tc>
      </w:tr>
      <w:tr w:rsidR="00D21B31" w:rsidRPr="00322F83" w14:paraId="78C5FF82" w14:textId="77777777" w:rsidTr="009C5D50">
        <w:trPr>
          <w:trHeight w:val="1105"/>
        </w:trPr>
        <w:tc>
          <w:tcPr>
            <w:tcW w:w="709" w:type="dxa"/>
            <w:vAlign w:val="center"/>
          </w:tcPr>
          <w:p w14:paraId="4E7464F0" w14:textId="77777777" w:rsidR="00D21B31" w:rsidRPr="00322F83" w:rsidRDefault="00D21B31" w:rsidP="009C5D50">
            <w:pPr>
              <w:rPr>
                <w:rFonts w:ascii="Times New Roman" w:hAnsi="Times New Roman" w:cs="Times New Roman"/>
                <w:noProof/>
                <w:sz w:val="27"/>
                <w:szCs w:val="27"/>
                <w:lang w:val="uz-Cyrl-UZ"/>
              </w:rPr>
            </w:pPr>
            <w:r w:rsidRPr="00322F83">
              <w:rPr>
                <w:rFonts w:ascii="Times New Roman" w:hAnsi="Times New Roman" w:cs="Times New Roman"/>
                <w:noProof/>
                <w:sz w:val="27"/>
                <w:szCs w:val="27"/>
                <w:lang w:val="uz-Cyrl-UZ"/>
              </w:rPr>
              <w:t>2.</w:t>
            </w:r>
          </w:p>
        </w:tc>
        <w:tc>
          <w:tcPr>
            <w:tcW w:w="3261" w:type="dxa"/>
          </w:tcPr>
          <w:p w14:paraId="62511F41" w14:textId="77777777" w:rsidR="00D21B31" w:rsidRPr="00322F83" w:rsidRDefault="00D21B31" w:rsidP="009C5D50">
            <w:pPr>
              <w:rPr>
                <w:rFonts w:ascii="Times New Roman" w:hAnsi="Times New Roman" w:cs="Times New Roman"/>
                <w:noProof/>
                <w:sz w:val="27"/>
                <w:szCs w:val="27"/>
                <w:lang w:val="uz-Cyrl-UZ"/>
              </w:rPr>
            </w:pPr>
            <w:r w:rsidRPr="00322F83">
              <w:rPr>
                <w:rFonts w:ascii="Times New Roman" w:hAnsi="Times New Roman" w:cs="Times New Roman"/>
                <w:noProof/>
                <w:sz w:val="27"/>
                <w:szCs w:val="27"/>
                <w:lang w:val="uz-Cyrl-UZ"/>
              </w:rPr>
              <w:t>Loyiha taraflarining nomi:</w:t>
            </w:r>
          </w:p>
          <w:p w14:paraId="5D28F92C" w14:textId="77777777" w:rsidR="00D21B31" w:rsidRPr="00322F83" w:rsidRDefault="00D21B31" w:rsidP="009C5D50">
            <w:pPr>
              <w:rPr>
                <w:rFonts w:ascii="Times New Roman" w:hAnsi="Times New Roman" w:cs="Times New Roman"/>
                <w:noProof/>
                <w:sz w:val="27"/>
                <w:szCs w:val="27"/>
                <w:lang w:val="uz-Cyrl-UZ"/>
              </w:rPr>
            </w:pPr>
            <w:r w:rsidRPr="00322F83">
              <w:rPr>
                <w:rFonts w:ascii="Times New Roman" w:hAnsi="Times New Roman" w:cs="Times New Roman"/>
                <w:noProof/>
                <w:sz w:val="27"/>
                <w:szCs w:val="27"/>
                <w:lang w:val="uz-Cyrl-UZ"/>
              </w:rPr>
              <w:t>Davlat sherigi:</w:t>
            </w:r>
          </w:p>
          <w:p w14:paraId="07EBF0CB" w14:textId="77777777" w:rsidR="00D21B31" w:rsidRPr="00322F83" w:rsidRDefault="00D21B31" w:rsidP="009C5D50">
            <w:pPr>
              <w:rPr>
                <w:rFonts w:ascii="Times New Roman" w:hAnsi="Times New Roman" w:cs="Times New Roman"/>
                <w:noProof/>
                <w:sz w:val="27"/>
                <w:szCs w:val="27"/>
                <w:lang w:val="uz-Cyrl-UZ"/>
              </w:rPr>
            </w:pPr>
          </w:p>
          <w:p w14:paraId="01814D21" w14:textId="77777777" w:rsidR="00D21B31" w:rsidRPr="00322F83" w:rsidRDefault="00D21B31" w:rsidP="009C5D50">
            <w:pPr>
              <w:rPr>
                <w:rFonts w:ascii="Times New Roman" w:hAnsi="Times New Roman" w:cs="Times New Roman"/>
                <w:noProof/>
                <w:sz w:val="27"/>
                <w:szCs w:val="27"/>
                <w:lang w:val="uz-Cyrl-UZ"/>
              </w:rPr>
            </w:pPr>
          </w:p>
          <w:p w14:paraId="58789300" w14:textId="77777777" w:rsidR="00D21B31" w:rsidRPr="00322F83" w:rsidRDefault="00D21B31" w:rsidP="009C5D50">
            <w:pPr>
              <w:rPr>
                <w:rFonts w:ascii="Times New Roman" w:hAnsi="Times New Roman" w:cs="Times New Roman"/>
                <w:noProof/>
                <w:sz w:val="27"/>
                <w:szCs w:val="27"/>
                <w:lang w:val="uz-Cyrl-UZ"/>
              </w:rPr>
            </w:pPr>
            <w:r w:rsidRPr="00322F83">
              <w:rPr>
                <w:rFonts w:ascii="Times New Roman" w:hAnsi="Times New Roman" w:cs="Times New Roman"/>
                <w:noProof/>
                <w:sz w:val="27"/>
                <w:szCs w:val="27"/>
                <w:lang w:val="uz-Cyrl-UZ"/>
              </w:rPr>
              <w:t>Xususiy tashabbuskor:</w:t>
            </w:r>
          </w:p>
        </w:tc>
        <w:tc>
          <w:tcPr>
            <w:tcW w:w="6946" w:type="dxa"/>
          </w:tcPr>
          <w:p w14:paraId="24AC40B1" w14:textId="77777777" w:rsidR="00D21B31" w:rsidRPr="00322F83" w:rsidRDefault="00D21B31" w:rsidP="009C5D50">
            <w:pPr>
              <w:jc w:val="both"/>
              <w:rPr>
                <w:rFonts w:ascii="Times New Roman" w:hAnsi="Times New Roman"/>
                <w:noProof/>
                <w:sz w:val="27"/>
                <w:szCs w:val="27"/>
                <w:lang w:val="uz-Cyrl-UZ"/>
              </w:rPr>
            </w:pPr>
            <w:r w:rsidRPr="00322F83">
              <w:rPr>
                <w:rFonts w:ascii="Times New Roman" w:hAnsi="Times New Roman" w:cs="Times New Roman"/>
                <w:noProof/>
                <w:sz w:val="27"/>
                <w:szCs w:val="27"/>
                <w:lang w:val="uz-Cyrl-UZ" w:eastAsia="ru-RU"/>
              </w:rPr>
              <w:t>Oʻzbekiston Respublikasi Maktabgacha va maktab taʼlimi vazirligi.</w:t>
            </w:r>
          </w:p>
          <w:p w14:paraId="7F3A957F" w14:textId="77777777" w:rsidR="00D21B31" w:rsidRPr="00322F83" w:rsidRDefault="00D21B31" w:rsidP="009C5D50">
            <w:pPr>
              <w:jc w:val="both"/>
              <w:rPr>
                <w:rFonts w:ascii="Times New Roman" w:hAnsi="Times New Roman" w:cs="Times New Roman"/>
                <w:noProof/>
                <w:sz w:val="27"/>
                <w:szCs w:val="27"/>
                <w:lang w:val="uz-Cyrl-UZ"/>
              </w:rPr>
            </w:pPr>
          </w:p>
          <w:p w14:paraId="0586291E" w14:textId="77777777" w:rsidR="00D21B31" w:rsidRPr="00322F83" w:rsidRDefault="00D21B31" w:rsidP="009C5D50">
            <w:pPr>
              <w:jc w:val="both"/>
              <w:rPr>
                <w:rFonts w:ascii="Times New Roman" w:hAnsi="Times New Roman" w:cs="Times New Roman"/>
                <w:noProof/>
                <w:sz w:val="27"/>
                <w:szCs w:val="27"/>
                <w:lang w:val="uz-Cyrl-UZ"/>
              </w:rPr>
            </w:pPr>
          </w:p>
          <w:p w14:paraId="06E420AB" w14:textId="55420227" w:rsidR="00D21B31" w:rsidRPr="007851A5" w:rsidRDefault="007C1AA3" w:rsidP="009C5D50">
            <w:pPr>
              <w:jc w:val="both"/>
              <w:rPr>
                <w:rFonts w:ascii="Times New Roman" w:hAnsi="Times New Roman" w:cs="Times New Roman"/>
                <w:noProof/>
                <w:sz w:val="27"/>
                <w:szCs w:val="27"/>
                <w:lang w:val="en-US"/>
              </w:rPr>
            </w:pPr>
            <w:bookmarkStart w:id="0" w:name="_Hlk235465667"/>
            <w:r w:rsidRPr="007851A5">
              <w:rPr>
                <w:rFonts w:ascii="Times New Roman" w:hAnsi="Times New Roman" w:cs="Times New Roman"/>
                <w:noProof/>
                <w:sz w:val="27"/>
                <w:szCs w:val="27"/>
                <w:lang w:val="uz-Cyrl-UZ" w:eastAsia="ru-RU"/>
              </w:rPr>
              <w:t>“</w:t>
            </w:r>
            <w:r w:rsidR="009C5503">
              <w:rPr>
                <w:rFonts w:ascii="Times New Roman" w:hAnsi="Times New Roman" w:cs="Times New Roman"/>
                <w:noProof/>
                <w:sz w:val="27"/>
                <w:szCs w:val="27"/>
                <w:lang w:val="en-US"/>
              </w:rPr>
              <w:t>RUXSHONA KIDS DXSH</w:t>
            </w:r>
            <w:r w:rsidRPr="007851A5">
              <w:rPr>
                <w:rFonts w:ascii="Times New Roman" w:hAnsi="Times New Roman" w:cs="Times New Roman"/>
                <w:noProof/>
                <w:sz w:val="27"/>
                <w:szCs w:val="27"/>
                <w:lang w:val="uz-Cyrl-UZ" w:eastAsia="ru-RU"/>
              </w:rPr>
              <w:t>”</w:t>
            </w:r>
            <w:r>
              <w:rPr>
                <w:rFonts w:ascii="Times New Roman" w:hAnsi="Times New Roman" w:cs="Times New Roman"/>
                <w:noProof/>
                <w:sz w:val="27"/>
                <w:szCs w:val="27"/>
                <w:lang w:val="uz-Cyrl-UZ" w:eastAsia="ru-RU"/>
              </w:rPr>
              <w:t xml:space="preserve"> </w:t>
            </w:r>
            <w:r w:rsidR="007851A5">
              <w:rPr>
                <w:rFonts w:ascii="Times New Roman" w:hAnsi="Times New Roman" w:cs="Times New Roman"/>
                <w:noProof/>
                <w:sz w:val="27"/>
                <w:szCs w:val="27"/>
                <w:lang w:val="en-US"/>
              </w:rPr>
              <w:t>MCHJ</w:t>
            </w:r>
            <w:bookmarkEnd w:id="0"/>
          </w:p>
        </w:tc>
      </w:tr>
      <w:tr w:rsidR="00D21B31" w:rsidRPr="00D138D9" w14:paraId="02BEEB2C" w14:textId="77777777" w:rsidTr="009C5D50">
        <w:tc>
          <w:tcPr>
            <w:tcW w:w="709" w:type="dxa"/>
            <w:vAlign w:val="center"/>
          </w:tcPr>
          <w:p w14:paraId="5EE811B1" w14:textId="77777777" w:rsidR="00D21B31" w:rsidRPr="00322F83" w:rsidRDefault="00D21B31" w:rsidP="009C5D50">
            <w:pPr>
              <w:rPr>
                <w:rFonts w:ascii="Times New Roman" w:hAnsi="Times New Roman" w:cs="Times New Roman"/>
                <w:noProof/>
                <w:sz w:val="27"/>
                <w:szCs w:val="27"/>
                <w:lang w:val="uz-Cyrl-UZ"/>
              </w:rPr>
            </w:pPr>
            <w:r w:rsidRPr="00322F83">
              <w:rPr>
                <w:rFonts w:ascii="Times New Roman" w:hAnsi="Times New Roman" w:cs="Times New Roman"/>
                <w:noProof/>
                <w:sz w:val="27"/>
                <w:szCs w:val="27"/>
                <w:lang w:val="uz-Cyrl-UZ"/>
              </w:rPr>
              <w:t>3.</w:t>
            </w:r>
          </w:p>
        </w:tc>
        <w:tc>
          <w:tcPr>
            <w:tcW w:w="3261" w:type="dxa"/>
            <w:vAlign w:val="center"/>
          </w:tcPr>
          <w:p w14:paraId="07FB89B2" w14:textId="77777777" w:rsidR="00D21B31" w:rsidRPr="00322F83" w:rsidRDefault="00D21B31" w:rsidP="009C5D50">
            <w:pPr>
              <w:rPr>
                <w:rFonts w:ascii="Times New Roman" w:hAnsi="Times New Roman" w:cs="Times New Roman"/>
                <w:noProof/>
                <w:sz w:val="27"/>
                <w:szCs w:val="27"/>
                <w:lang w:val="uz-Cyrl-UZ"/>
              </w:rPr>
            </w:pPr>
            <w:r w:rsidRPr="00322F83">
              <w:rPr>
                <w:rFonts w:ascii="Times New Roman" w:hAnsi="Times New Roman" w:cs="Times New Roman"/>
                <w:noProof/>
                <w:sz w:val="27"/>
                <w:szCs w:val="27"/>
                <w:lang w:val="uz-Cyrl-UZ"/>
              </w:rPr>
              <w:t>L</w:t>
            </w:r>
            <w:r w:rsidRPr="00322F83">
              <w:rPr>
                <w:rFonts w:ascii="Times New Roman" w:hAnsi="Times New Roman" w:cs="Times New Roman"/>
                <w:noProof/>
                <w:sz w:val="27"/>
                <w:szCs w:val="27"/>
              </w:rPr>
              <w:t>oyihaning</w:t>
            </w:r>
            <w:r w:rsidRPr="00322F83">
              <w:rPr>
                <w:rFonts w:ascii="Times New Roman" w:hAnsi="Times New Roman" w:cs="Times New Roman"/>
                <w:noProof/>
                <w:sz w:val="27"/>
                <w:szCs w:val="27"/>
                <w:lang w:val="uz-Cyrl-UZ"/>
              </w:rPr>
              <w:t xml:space="preserve"> </w:t>
            </w:r>
            <w:r w:rsidRPr="00322F83">
              <w:rPr>
                <w:rFonts w:ascii="Times New Roman" w:hAnsi="Times New Roman" w:cs="Times New Roman"/>
                <w:noProof/>
                <w:sz w:val="27"/>
                <w:szCs w:val="27"/>
              </w:rPr>
              <w:t>faoliyat</w:t>
            </w:r>
            <w:r w:rsidRPr="00322F83">
              <w:rPr>
                <w:rFonts w:ascii="Times New Roman" w:hAnsi="Times New Roman" w:cs="Times New Roman"/>
                <w:noProof/>
                <w:sz w:val="27"/>
                <w:szCs w:val="27"/>
                <w:lang w:val="uz-Cyrl-UZ"/>
              </w:rPr>
              <w:t xml:space="preserve"> </w:t>
            </w:r>
            <w:r w:rsidRPr="00322F83">
              <w:rPr>
                <w:rFonts w:ascii="Times New Roman" w:hAnsi="Times New Roman" w:cs="Times New Roman"/>
                <w:noProof/>
                <w:sz w:val="27"/>
                <w:szCs w:val="27"/>
              </w:rPr>
              <w:t>yoʻnalishi</w:t>
            </w:r>
          </w:p>
        </w:tc>
        <w:tc>
          <w:tcPr>
            <w:tcW w:w="6946" w:type="dxa"/>
            <w:vAlign w:val="center"/>
          </w:tcPr>
          <w:p w14:paraId="57DE35B3" w14:textId="2FED5F63" w:rsidR="00D21B31" w:rsidRPr="00322F83" w:rsidRDefault="00D21B31" w:rsidP="009C5D50">
            <w:pPr>
              <w:jc w:val="both"/>
              <w:rPr>
                <w:rFonts w:ascii="Times New Roman" w:hAnsi="Times New Roman" w:cs="Times New Roman"/>
                <w:noProof/>
                <w:sz w:val="27"/>
                <w:szCs w:val="27"/>
                <w:lang w:val="uz-Cyrl-UZ"/>
              </w:rPr>
            </w:pPr>
            <w:r w:rsidRPr="00322F83">
              <w:rPr>
                <w:rFonts w:ascii="Times New Roman" w:hAnsi="Times New Roman" w:cs="Times New Roman"/>
                <w:noProof/>
                <w:sz w:val="27"/>
                <w:szCs w:val="27"/>
                <w:lang w:val="uz-Cyrl-UZ"/>
              </w:rPr>
              <w:t xml:space="preserve">Yangi </w:t>
            </w:r>
            <w:r w:rsidR="009C5503" w:rsidRPr="009C5503">
              <w:rPr>
                <w:rFonts w:ascii="Times New Roman" w:hAnsi="Times New Roman" w:cs="Times New Roman"/>
                <w:noProof/>
                <w:sz w:val="27"/>
                <w:szCs w:val="27"/>
                <w:lang w:val="uz-Cyrl-UZ" w:eastAsia="ru-RU"/>
              </w:rPr>
              <w:t>nodavlat maktabgacha taʼlim</w:t>
            </w:r>
            <w:r w:rsidR="003F5E60">
              <w:rPr>
                <w:rFonts w:ascii="Times New Roman" w:hAnsi="Times New Roman" w:cs="Times New Roman"/>
                <w:noProof/>
                <w:sz w:val="27"/>
                <w:szCs w:val="27"/>
                <w:lang w:val="uz-Cyrl-UZ" w:eastAsia="ru-RU"/>
              </w:rPr>
              <w:t xml:space="preserve"> </w:t>
            </w:r>
            <w:r w:rsidRPr="00322F83">
              <w:rPr>
                <w:rFonts w:ascii="Times New Roman" w:hAnsi="Times New Roman" w:cs="Times New Roman"/>
                <w:noProof/>
                <w:sz w:val="27"/>
                <w:szCs w:val="27"/>
                <w:lang w:val="uz-Cyrl-UZ" w:eastAsia="ru-RU"/>
              </w:rPr>
              <w:t xml:space="preserve">tashkiloti </w:t>
            </w:r>
            <w:r w:rsidRPr="00322F83">
              <w:rPr>
                <w:rFonts w:ascii="Times New Roman" w:hAnsi="Times New Roman" w:cs="Times New Roman"/>
                <w:noProof/>
                <w:sz w:val="27"/>
                <w:szCs w:val="27"/>
                <w:lang w:val="uz-Cyrl-UZ"/>
              </w:rPr>
              <w:t>bilan taʼminlanadi.</w:t>
            </w:r>
          </w:p>
        </w:tc>
      </w:tr>
      <w:tr w:rsidR="00D21B31" w:rsidRPr="00D138D9" w14:paraId="3F7D01F4" w14:textId="77777777" w:rsidTr="009C5D50">
        <w:tc>
          <w:tcPr>
            <w:tcW w:w="709" w:type="dxa"/>
            <w:vAlign w:val="center"/>
          </w:tcPr>
          <w:p w14:paraId="7150B3F9" w14:textId="77777777" w:rsidR="00D21B31" w:rsidRPr="00322F83" w:rsidRDefault="00D21B31" w:rsidP="009C5D50">
            <w:pPr>
              <w:rPr>
                <w:rFonts w:ascii="Times New Roman" w:hAnsi="Times New Roman" w:cs="Times New Roman"/>
                <w:noProof/>
                <w:sz w:val="27"/>
                <w:szCs w:val="27"/>
                <w:lang w:val="uz-Cyrl-UZ"/>
              </w:rPr>
            </w:pPr>
            <w:r w:rsidRPr="00322F83">
              <w:rPr>
                <w:rFonts w:ascii="Times New Roman" w:hAnsi="Times New Roman" w:cs="Times New Roman"/>
                <w:noProof/>
                <w:sz w:val="27"/>
                <w:szCs w:val="27"/>
                <w:lang w:val="uz-Cyrl-UZ"/>
              </w:rPr>
              <w:t>4.</w:t>
            </w:r>
          </w:p>
        </w:tc>
        <w:tc>
          <w:tcPr>
            <w:tcW w:w="3261" w:type="dxa"/>
            <w:vAlign w:val="center"/>
          </w:tcPr>
          <w:p w14:paraId="4015521E" w14:textId="77777777" w:rsidR="00D21B31" w:rsidRPr="00322F83" w:rsidRDefault="00D21B31" w:rsidP="009C5D50">
            <w:pPr>
              <w:jc w:val="both"/>
              <w:rPr>
                <w:rFonts w:ascii="Times New Roman" w:hAnsi="Times New Roman" w:cs="Times New Roman"/>
                <w:noProof/>
                <w:sz w:val="27"/>
                <w:szCs w:val="27"/>
                <w:lang w:val="uz-Cyrl-UZ" w:eastAsia="ru-RU"/>
              </w:rPr>
            </w:pPr>
            <w:r w:rsidRPr="00322F83">
              <w:rPr>
                <w:rFonts w:ascii="Times New Roman" w:hAnsi="Times New Roman" w:cs="Times New Roman"/>
                <w:noProof/>
                <w:sz w:val="27"/>
                <w:szCs w:val="27"/>
                <w:lang w:val="uz-Cyrl-UZ" w:eastAsia="ru-RU"/>
              </w:rPr>
              <w:t>Loyihaning joylashgan manzili</w:t>
            </w:r>
          </w:p>
        </w:tc>
        <w:tc>
          <w:tcPr>
            <w:tcW w:w="6946" w:type="dxa"/>
            <w:vAlign w:val="center"/>
          </w:tcPr>
          <w:p w14:paraId="0CFC20A5" w14:textId="1A015C38" w:rsidR="00D21B31" w:rsidRPr="007851A5" w:rsidRDefault="003F5E60" w:rsidP="009C5D50">
            <w:pPr>
              <w:jc w:val="both"/>
              <w:rPr>
                <w:rFonts w:ascii="Times New Roman" w:hAnsi="Times New Roman" w:cs="Times New Roman"/>
                <w:noProof/>
                <w:sz w:val="27"/>
                <w:szCs w:val="27"/>
                <w:highlight w:val="yellow"/>
                <w:lang w:val="en-US" w:eastAsia="ru-RU"/>
              </w:rPr>
            </w:pPr>
            <w:r w:rsidRPr="003F5E60">
              <w:rPr>
                <w:rFonts w:ascii="Times New Roman" w:hAnsi="Times New Roman" w:cs="Times New Roman"/>
                <w:noProof/>
                <w:sz w:val="27"/>
                <w:szCs w:val="27"/>
                <w:lang w:val="uz-Cyrl-UZ" w:eastAsia="ru-RU"/>
              </w:rPr>
              <w:t>Surxondaryo viloyati, Qiziriq tuman, Yangikent MFY, Sohibqiron koʻchasi, 26-uy</w:t>
            </w:r>
          </w:p>
        </w:tc>
      </w:tr>
      <w:tr w:rsidR="00D21B31" w:rsidRPr="00322F83" w14:paraId="3A919899" w14:textId="77777777" w:rsidTr="009C5D50">
        <w:trPr>
          <w:trHeight w:val="601"/>
        </w:trPr>
        <w:tc>
          <w:tcPr>
            <w:tcW w:w="709" w:type="dxa"/>
            <w:vAlign w:val="center"/>
          </w:tcPr>
          <w:p w14:paraId="39C0C755" w14:textId="77777777" w:rsidR="00D21B31" w:rsidRPr="00322F83" w:rsidRDefault="00D21B31" w:rsidP="009C5D50">
            <w:pPr>
              <w:rPr>
                <w:rFonts w:ascii="Times New Roman" w:hAnsi="Times New Roman" w:cs="Times New Roman"/>
                <w:noProof/>
                <w:sz w:val="27"/>
                <w:szCs w:val="27"/>
                <w:lang w:val="uz-Cyrl-UZ"/>
              </w:rPr>
            </w:pPr>
            <w:r w:rsidRPr="00322F83">
              <w:rPr>
                <w:rFonts w:ascii="Times New Roman" w:hAnsi="Times New Roman" w:cs="Times New Roman"/>
                <w:noProof/>
                <w:sz w:val="27"/>
                <w:szCs w:val="27"/>
                <w:lang w:val="uz-Cyrl-UZ"/>
              </w:rPr>
              <w:t>5.</w:t>
            </w:r>
          </w:p>
        </w:tc>
        <w:tc>
          <w:tcPr>
            <w:tcW w:w="3261" w:type="dxa"/>
            <w:vAlign w:val="center"/>
          </w:tcPr>
          <w:p w14:paraId="33ABCB9D" w14:textId="77777777" w:rsidR="00D21B31" w:rsidRPr="00322F83" w:rsidRDefault="00D21B31" w:rsidP="009C5D50">
            <w:pPr>
              <w:rPr>
                <w:rFonts w:ascii="Times New Roman" w:hAnsi="Times New Roman" w:cs="Times New Roman"/>
                <w:noProof/>
                <w:sz w:val="27"/>
                <w:szCs w:val="27"/>
                <w:lang w:val="uz-Cyrl-UZ"/>
              </w:rPr>
            </w:pPr>
            <w:r w:rsidRPr="00322F83">
              <w:rPr>
                <w:rFonts w:ascii="Times New Roman" w:hAnsi="Times New Roman" w:cs="Times New Roman"/>
                <w:noProof/>
                <w:sz w:val="27"/>
                <w:szCs w:val="27"/>
                <w:lang w:val="uz-Cyrl-UZ"/>
              </w:rPr>
              <w:t>Loyihani amalga oshirish muddati</w:t>
            </w:r>
          </w:p>
        </w:tc>
        <w:tc>
          <w:tcPr>
            <w:tcW w:w="6946" w:type="dxa"/>
            <w:vAlign w:val="center"/>
          </w:tcPr>
          <w:p w14:paraId="60AF27AA" w14:textId="77777777" w:rsidR="00D21B31" w:rsidRPr="00322F83" w:rsidRDefault="00D21B31" w:rsidP="009C5D50">
            <w:pPr>
              <w:jc w:val="both"/>
              <w:rPr>
                <w:rFonts w:ascii="Times New Roman" w:hAnsi="Times New Roman" w:cs="Times New Roman"/>
                <w:noProof/>
                <w:sz w:val="27"/>
                <w:szCs w:val="27"/>
                <w:lang w:val="uz-Cyrl-UZ"/>
              </w:rPr>
            </w:pPr>
            <w:r w:rsidRPr="00322F83">
              <w:rPr>
                <w:rFonts w:ascii="Times New Roman" w:hAnsi="Times New Roman" w:cs="Times New Roman"/>
                <w:noProof/>
                <w:sz w:val="27"/>
                <w:szCs w:val="27"/>
                <w:lang w:val="uz-Cyrl-UZ"/>
              </w:rPr>
              <w:t>2 yil.</w:t>
            </w:r>
          </w:p>
        </w:tc>
      </w:tr>
      <w:tr w:rsidR="00D21B31" w:rsidRPr="00322F83" w14:paraId="6EB025A6" w14:textId="77777777" w:rsidTr="009C5D50">
        <w:trPr>
          <w:trHeight w:val="601"/>
        </w:trPr>
        <w:tc>
          <w:tcPr>
            <w:tcW w:w="709" w:type="dxa"/>
            <w:vAlign w:val="center"/>
          </w:tcPr>
          <w:p w14:paraId="7E97F860" w14:textId="77777777" w:rsidR="00D21B31" w:rsidRPr="00322F83" w:rsidRDefault="00D21B31" w:rsidP="009C5D50">
            <w:pPr>
              <w:rPr>
                <w:rFonts w:ascii="Times New Roman" w:hAnsi="Times New Roman" w:cs="Times New Roman"/>
                <w:noProof/>
                <w:sz w:val="27"/>
                <w:szCs w:val="27"/>
                <w:lang w:val="uz-Cyrl-UZ"/>
              </w:rPr>
            </w:pPr>
            <w:r w:rsidRPr="00322F83">
              <w:rPr>
                <w:rFonts w:ascii="Times New Roman" w:hAnsi="Times New Roman" w:cs="Times New Roman"/>
                <w:noProof/>
                <w:sz w:val="27"/>
                <w:szCs w:val="27"/>
                <w:lang w:val="uz-Cyrl-UZ"/>
              </w:rPr>
              <w:t>6.</w:t>
            </w:r>
          </w:p>
        </w:tc>
        <w:tc>
          <w:tcPr>
            <w:tcW w:w="3261" w:type="dxa"/>
            <w:vAlign w:val="center"/>
          </w:tcPr>
          <w:p w14:paraId="27207011" w14:textId="77777777" w:rsidR="00D21B31" w:rsidRPr="00322F83" w:rsidRDefault="00D21B31" w:rsidP="009C5D50">
            <w:pPr>
              <w:rPr>
                <w:rFonts w:ascii="Times New Roman" w:hAnsi="Times New Roman" w:cs="Times New Roman"/>
                <w:noProof/>
                <w:sz w:val="27"/>
                <w:szCs w:val="27"/>
                <w:lang w:val="uz-Cyrl-UZ"/>
              </w:rPr>
            </w:pPr>
            <w:r w:rsidRPr="00322F83">
              <w:rPr>
                <w:rFonts w:ascii="Times New Roman" w:hAnsi="Times New Roman" w:cs="Times New Roman"/>
                <w:noProof/>
                <w:sz w:val="27"/>
                <w:szCs w:val="27"/>
                <w:lang w:val="uz-Cyrl-UZ"/>
              </w:rPr>
              <w:t>Loyihani</w:t>
            </w:r>
            <w:r w:rsidRPr="00322F83">
              <w:rPr>
                <w:rFonts w:ascii="Times New Roman" w:hAnsi="Times New Roman" w:cs="Times New Roman"/>
                <w:noProof/>
                <w:sz w:val="27"/>
                <w:szCs w:val="27"/>
                <w:lang w:val="en-US"/>
              </w:rPr>
              <w:t>ng</w:t>
            </w:r>
            <w:r w:rsidRPr="00322F83">
              <w:rPr>
                <w:rFonts w:ascii="Times New Roman" w:hAnsi="Times New Roman" w:cs="Times New Roman"/>
                <w:noProof/>
                <w:sz w:val="27"/>
                <w:szCs w:val="27"/>
                <w:lang w:val="uz-Cyrl-UZ"/>
              </w:rPr>
              <w:t xml:space="preserve"> amal qilish muddati</w:t>
            </w:r>
          </w:p>
        </w:tc>
        <w:tc>
          <w:tcPr>
            <w:tcW w:w="6946" w:type="dxa"/>
            <w:vAlign w:val="center"/>
          </w:tcPr>
          <w:p w14:paraId="2277F2F3" w14:textId="003A6090" w:rsidR="00D21B31" w:rsidRPr="00322F83" w:rsidRDefault="00631A97" w:rsidP="009C5D50">
            <w:pPr>
              <w:jc w:val="both"/>
              <w:rPr>
                <w:rFonts w:ascii="Times New Roman" w:hAnsi="Times New Roman" w:cs="Times New Roman"/>
                <w:noProof/>
                <w:sz w:val="27"/>
                <w:szCs w:val="27"/>
                <w:lang w:val="uz-Cyrl-UZ"/>
              </w:rPr>
            </w:pPr>
            <w:r w:rsidRPr="00322F83">
              <w:rPr>
                <w:rFonts w:ascii="Times New Roman" w:hAnsi="Times New Roman" w:cs="Times New Roman"/>
                <w:noProof/>
                <w:sz w:val="27"/>
                <w:szCs w:val="27"/>
              </w:rPr>
              <w:t>2</w:t>
            </w:r>
            <w:r w:rsidR="00D21B31" w:rsidRPr="00322F83">
              <w:rPr>
                <w:rFonts w:ascii="Times New Roman" w:hAnsi="Times New Roman" w:cs="Times New Roman"/>
                <w:noProof/>
                <w:sz w:val="27"/>
                <w:szCs w:val="27"/>
                <w:lang w:val="en-US"/>
              </w:rPr>
              <w:t>0</w:t>
            </w:r>
            <w:r w:rsidR="00D21B31" w:rsidRPr="00322F83">
              <w:rPr>
                <w:rFonts w:ascii="Times New Roman" w:hAnsi="Times New Roman" w:cs="Times New Roman"/>
                <w:noProof/>
                <w:sz w:val="27"/>
                <w:szCs w:val="27"/>
                <w:lang w:val="uz-Cyrl-UZ"/>
              </w:rPr>
              <w:t xml:space="preserve"> yil.</w:t>
            </w:r>
          </w:p>
        </w:tc>
      </w:tr>
      <w:tr w:rsidR="00D21B31" w:rsidRPr="00D138D9" w14:paraId="04C24042" w14:textId="77777777" w:rsidTr="009C5D50">
        <w:trPr>
          <w:trHeight w:val="1342"/>
        </w:trPr>
        <w:tc>
          <w:tcPr>
            <w:tcW w:w="709" w:type="dxa"/>
            <w:vAlign w:val="center"/>
          </w:tcPr>
          <w:p w14:paraId="76A1352E" w14:textId="77777777" w:rsidR="00D21B31" w:rsidRPr="00322F83" w:rsidRDefault="00D21B31" w:rsidP="009C5D50">
            <w:pPr>
              <w:rPr>
                <w:rFonts w:ascii="Times New Roman" w:hAnsi="Times New Roman" w:cs="Times New Roman"/>
                <w:noProof/>
                <w:sz w:val="27"/>
                <w:szCs w:val="27"/>
                <w:lang w:val="uz-Cyrl-UZ"/>
              </w:rPr>
            </w:pPr>
            <w:r w:rsidRPr="00322F83">
              <w:rPr>
                <w:rFonts w:ascii="Times New Roman" w:hAnsi="Times New Roman" w:cs="Times New Roman"/>
                <w:noProof/>
                <w:sz w:val="27"/>
                <w:szCs w:val="27"/>
                <w:lang w:val="uz-Cyrl-UZ"/>
              </w:rPr>
              <w:t xml:space="preserve">7. </w:t>
            </w:r>
          </w:p>
        </w:tc>
        <w:tc>
          <w:tcPr>
            <w:tcW w:w="3261" w:type="dxa"/>
            <w:vAlign w:val="center"/>
          </w:tcPr>
          <w:p w14:paraId="21822ADC" w14:textId="77777777" w:rsidR="00D21B31" w:rsidRPr="00322F83" w:rsidRDefault="00D21B31" w:rsidP="009C5D50">
            <w:pPr>
              <w:rPr>
                <w:rFonts w:ascii="Times New Roman" w:hAnsi="Times New Roman" w:cs="Times New Roman"/>
                <w:noProof/>
                <w:sz w:val="27"/>
                <w:szCs w:val="27"/>
                <w:lang w:val="uz-Cyrl-UZ"/>
              </w:rPr>
            </w:pPr>
            <w:r w:rsidRPr="00322F83">
              <w:rPr>
                <w:rFonts w:ascii="Times New Roman" w:hAnsi="Times New Roman" w:cs="Times New Roman"/>
                <w:noProof/>
                <w:sz w:val="27"/>
                <w:szCs w:val="27"/>
                <w:lang w:val="uz-Cyrl-UZ"/>
              </w:rPr>
              <w:t>Isteʼmolchilarga realizatsiya qilinadigan tovarlarning (ishlarning, xizmatlarning) tariflari</w:t>
            </w:r>
          </w:p>
        </w:tc>
        <w:tc>
          <w:tcPr>
            <w:tcW w:w="6946" w:type="dxa"/>
            <w:vAlign w:val="center"/>
          </w:tcPr>
          <w:p w14:paraId="19B30B39" w14:textId="40EC77D9" w:rsidR="00D21B31" w:rsidRPr="00322F83" w:rsidRDefault="00D21B31" w:rsidP="009C5D50">
            <w:pPr>
              <w:jc w:val="both"/>
              <w:rPr>
                <w:rFonts w:ascii="Times New Roman" w:eastAsia="Times New Roman" w:hAnsi="Times New Roman" w:cs="Times New Roman"/>
                <w:noProof/>
                <w:sz w:val="27"/>
                <w:szCs w:val="27"/>
                <w:lang w:val="uz-Cyrl-UZ" w:eastAsia="ja-JP"/>
              </w:rPr>
            </w:pPr>
            <w:r w:rsidRPr="00322F83">
              <w:rPr>
                <w:rFonts w:ascii="Times New Roman" w:eastAsia="Times New Roman" w:hAnsi="Times New Roman" w:cs="Times New Roman"/>
                <w:noProof/>
                <w:sz w:val="27"/>
                <w:szCs w:val="27"/>
                <w:lang w:val="uz-Cyrl-UZ" w:eastAsia="ja-JP"/>
              </w:rPr>
              <w:t xml:space="preserve">1 nafar </w:t>
            </w:r>
            <w:r w:rsidR="003F5E60" w:rsidRPr="003F5E60">
              <w:rPr>
                <w:rFonts w:ascii="Times New Roman" w:eastAsia="Times New Roman" w:hAnsi="Times New Roman" w:cs="Times New Roman"/>
                <w:noProof/>
                <w:sz w:val="27"/>
                <w:szCs w:val="27"/>
                <w:lang w:val="uz-Cyrl-UZ" w:eastAsia="ja-JP"/>
              </w:rPr>
              <w:t>tarbiyalanuvchig</w:t>
            </w:r>
            <w:r w:rsidR="00782606" w:rsidRPr="00782606">
              <w:rPr>
                <w:rFonts w:ascii="Times New Roman" w:eastAsia="Times New Roman" w:hAnsi="Times New Roman" w:cs="Times New Roman"/>
                <w:noProof/>
                <w:sz w:val="27"/>
                <w:szCs w:val="27"/>
                <w:lang w:val="uz-Cyrl-UZ" w:eastAsia="ja-JP"/>
              </w:rPr>
              <w:t>a</w:t>
            </w:r>
            <w:r w:rsidR="00A172FB" w:rsidRPr="00322F83">
              <w:rPr>
                <w:rFonts w:ascii="Times New Roman" w:eastAsia="Times New Roman" w:hAnsi="Times New Roman" w:cs="Times New Roman"/>
                <w:noProof/>
                <w:sz w:val="27"/>
                <w:szCs w:val="27"/>
                <w:lang w:val="uz-Cyrl-UZ" w:eastAsia="ja-JP"/>
              </w:rPr>
              <w:t xml:space="preserve"> </w:t>
            </w:r>
            <w:r w:rsidR="003F5E60">
              <w:rPr>
                <w:rFonts w:ascii="Times New Roman" w:eastAsia="Times New Roman" w:hAnsi="Times New Roman" w:cs="Times New Roman"/>
                <w:noProof/>
                <w:sz w:val="27"/>
                <w:szCs w:val="27"/>
                <w:lang w:val="uz-Cyrl-UZ" w:eastAsia="ja-JP"/>
              </w:rPr>
              <w:t>3</w:t>
            </w:r>
            <w:r w:rsidR="00782606">
              <w:rPr>
                <w:rFonts w:ascii="Times New Roman" w:eastAsia="Times New Roman" w:hAnsi="Times New Roman" w:cs="Times New Roman"/>
                <w:noProof/>
                <w:sz w:val="27"/>
                <w:szCs w:val="27"/>
                <w:lang w:val="uz-Cyrl-UZ" w:eastAsia="ja-JP"/>
              </w:rPr>
              <w:t>0</w:t>
            </w:r>
            <w:r w:rsidR="00A172FB" w:rsidRPr="00322F83">
              <w:rPr>
                <w:rFonts w:ascii="Times New Roman" w:eastAsia="Times New Roman" w:hAnsi="Times New Roman" w:cs="Times New Roman"/>
                <w:noProof/>
                <w:sz w:val="27"/>
                <w:szCs w:val="27"/>
                <w:lang w:val="uz-Cyrl-UZ" w:eastAsia="ja-JP"/>
              </w:rPr>
              <w:t>0,0</w:t>
            </w:r>
            <w:r w:rsidRPr="00322F83">
              <w:rPr>
                <w:rFonts w:ascii="Times New Roman" w:eastAsia="Times New Roman" w:hAnsi="Times New Roman" w:cs="Times New Roman"/>
                <w:noProof/>
                <w:sz w:val="27"/>
                <w:szCs w:val="27"/>
                <w:lang w:val="uz-Cyrl-UZ" w:eastAsia="ja-JP"/>
              </w:rPr>
              <w:t xml:space="preserve"> m</w:t>
            </w:r>
            <w:r w:rsidR="003F5E60">
              <w:rPr>
                <w:rFonts w:ascii="Times New Roman" w:eastAsia="Times New Roman" w:hAnsi="Times New Roman" w:cs="Times New Roman"/>
                <w:noProof/>
                <w:sz w:val="27"/>
                <w:szCs w:val="27"/>
                <w:lang w:val="en-US" w:eastAsia="ja-JP"/>
              </w:rPr>
              <w:t>ing</w:t>
            </w:r>
            <w:r w:rsidRPr="00322F83">
              <w:rPr>
                <w:rFonts w:ascii="Times New Roman" w:eastAsia="Times New Roman" w:hAnsi="Times New Roman" w:cs="Times New Roman"/>
                <w:noProof/>
                <w:sz w:val="27"/>
                <w:szCs w:val="27"/>
                <w:lang w:val="uz-Cyrl-UZ" w:eastAsia="ja-JP"/>
              </w:rPr>
              <w:t xml:space="preserve"> soʻm, (bozor talabidan kelib chiqib oʻzgarishi mumkin)</w:t>
            </w:r>
          </w:p>
        </w:tc>
      </w:tr>
      <w:tr w:rsidR="00D21B31" w:rsidRPr="00322F83" w14:paraId="5EA8A932" w14:textId="77777777" w:rsidTr="009C5D50">
        <w:trPr>
          <w:trHeight w:val="526"/>
        </w:trPr>
        <w:tc>
          <w:tcPr>
            <w:tcW w:w="709" w:type="dxa"/>
            <w:vAlign w:val="center"/>
          </w:tcPr>
          <w:p w14:paraId="2B27E072" w14:textId="77777777" w:rsidR="00D21B31" w:rsidRPr="00322F83" w:rsidRDefault="00D21B31" w:rsidP="009C5D50">
            <w:pPr>
              <w:rPr>
                <w:rFonts w:ascii="Times New Roman" w:hAnsi="Times New Roman" w:cs="Times New Roman"/>
                <w:noProof/>
                <w:sz w:val="27"/>
                <w:szCs w:val="27"/>
                <w:lang w:val="uz-Cyrl-UZ"/>
              </w:rPr>
            </w:pPr>
            <w:r w:rsidRPr="00322F83">
              <w:rPr>
                <w:rFonts w:ascii="Times New Roman" w:hAnsi="Times New Roman" w:cs="Times New Roman"/>
                <w:noProof/>
                <w:sz w:val="27"/>
                <w:szCs w:val="27"/>
                <w:lang w:val="uz-Cyrl-UZ"/>
              </w:rPr>
              <w:t>8.</w:t>
            </w:r>
          </w:p>
        </w:tc>
        <w:tc>
          <w:tcPr>
            <w:tcW w:w="3261" w:type="dxa"/>
            <w:vAlign w:val="center"/>
          </w:tcPr>
          <w:p w14:paraId="33DA3F4B" w14:textId="77777777" w:rsidR="00D21B31" w:rsidRPr="00322F83" w:rsidRDefault="00D21B31" w:rsidP="009C5D50">
            <w:pPr>
              <w:rPr>
                <w:rFonts w:ascii="Times New Roman" w:hAnsi="Times New Roman" w:cs="Times New Roman"/>
                <w:noProof/>
                <w:sz w:val="27"/>
                <w:szCs w:val="27"/>
                <w:lang w:val="uz-Cyrl-UZ"/>
              </w:rPr>
            </w:pPr>
            <w:r w:rsidRPr="00322F83">
              <w:rPr>
                <w:rFonts w:ascii="Times New Roman" w:hAnsi="Times New Roman" w:cs="Times New Roman"/>
                <w:noProof/>
                <w:sz w:val="27"/>
                <w:szCs w:val="27"/>
                <w:lang w:val="uz-Cyrl-UZ"/>
              </w:rPr>
              <w:t>Loyihaning qiymati summasi</w:t>
            </w:r>
          </w:p>
        </w:tc>
        <w:tc>
          <w:tcPr>
            <w:tcW w:w="6946" w:type="dxa"/>
            <w:vAlign w:val="center"/>
          </w:tcPr>
          <w:p w14:paraId="56BAFDD5" w14:textId="14EC964E" w:rsidR="00D21B31" w:rsidRPr="00322F83" w:rsidRDefault="003F5E60" w:rsidP="009C5D50">
            <w:pPr>
              <w:jc w:val="both"/>
              <w:rPr>
                <w:rFonts w:ascii="Times New Roman" w:eastAsia="SimSun" w:hAnsi="Times New Roman" w:cs="Times New Roman"/>
                <w:noProof/>
                <w:sz w:val="27"/>
                <w:szCs w:val="27"/>
                <w:lang w:val="uz-Cyrl-UZ" w:eastAsia="en-GB"/>
              </w:rPr>
            </w:pPr>
            <w:r>
              <w:rPr>
                <w:rFonts w:ascii="Times New Roman" w:eastAsia="Times New Roman" w:hAnsi="Times New Roman" w:cs="Times New Roman"/>
                <w:noProof/>
                <w:sz w:val="27"/>
                <w:szCs w:val="27"/>
                <w:lang w:eastAsia="ja-JP"/>
              </w:rPr>
              <w:t>45</w:t>
            </w:r>
            <w:r w:rsidR="00676667" w:rsidRPr="00322F83">
              <w:rPr>
                <w:rFonts w:ascii="Times New Roman" w:eastAsia="Times New Roman" w:hAnsi="Times New Roman" w:cs="Times New Roman"/>
                <w:noProof/>
                <w:sz w:val="27"/>
                <w:szCs w:val="27"/>
                <w:lang w:eastAsia="ja-JP"/>
              </w:rPr>
              <w:t>00</w:t>
            </w:r>
            <w:r w:rsidR="00D21B31" w:rsidRPr="00322F83">
              <w:rPr>
                <w:rFonts w:ascii="Times New Roman" w:eastAsia="Times New Roman" w:hAnsi="Times New Roman" w:cs="Times New Roman"/>
                <w:noProof/>
                <w:sz w:val="27"/>
                <w:szCs w:val="27"/>
                <w:lang w:val="en-US" w:eastAsia="ja-JP"/>
              </w:rPr>
              <w:t>,</w:t>
            </w:r>
            <w:r w:rsidR="00D21B31" w:rsidRPr="00322F83">
              <w:rPr>
                <w:rFonts w:ascii="Times New Roman" w:eastAsia="Times New Roman" w:hAnsi="Times New Roman" w:cs="Times New Roman"/>
                <w:noProof/>
                <w:sz w:val="27"/>
                <w:szCs w:val="27"/>
                <w:lang w:val="uz-Cyrl-UZ" w:eastAsia="ja-JP"/>
              </w:rPr>
              <w:t>0</w:t>
            </w:r>
            <w:r w:rsidR="00D21B31" w:rsidRPr="00322F83">
              <w:rPr>
                <w:rFonts w:ascii="Times New Roman" w:eastAsia="Times New Roman" w:hAnsi="Times New Roman" w:cs="Times New Roman"/>
                <w:noProof/>
                <w:sz w:val="27"/>
                <w:szCs w:val="27"/>
                <w:lang w:val="en-US" w:eastAsia="ja-JP"/>
              </w:rPr>
              <w:t xml:space="preserve"> </w:t>
            </w:r>
            <w:r w:rsidR="00D21B31" w:rsidRPr="00322F83">
              <w:rPr>
                <w:rFonts w:ascii="Times New Roman" w:eastAsia="Times New Roman" w:hAnsi="Times New Roman" w:cs="Times New Roman"/>
                <w:noProof/>
                <w:sz w:val="27"/>
                <w:szCs w:val="27"/>
                <w:lang w:val="uz-Cyrl-UZ" w:eastAsia="ja-JP"/>
              </w:rPr>
              <w:t>mln.soʻm</w:t>
            </w:r>
          </w:p>
        </w:tc>
      </w:tr>
      <w:tr w:rsidR="00D21B31" w:rsidRPr="00D138D9" w14:paraId="2D0AB4B2" w14:textId="77777777" w:rsidTr="009C5D50">
        <w:trPr>
          <w:trHeight w:val="675"/>
        </w:trPr>
        <w:tc>
          <w:tcPr>
            <w:tcW w:w="709" w:type="dxa"/>
            <w:vAlign w:val="center"/>
          </w:tcPr>
          <w:p w14:paraId="076FD4AF" w14:textId="77777777" w:rsidR="00D21B31" w:rsidRPr="00322F83" w:rsidRDefault="00D21B31" w:rsidP="009C5D50">
            <w:pPr>
              <w:rPr>
                <w:rFonts w:ascii="Times New Roman" w:hAnsi="Times New Roman" w:cs="Times New Roman"/>
                <w:noProof/>
                <w:sz w:val="27"/>
                <w:szCs w:val="27"/>
                <w:lang w:val="uz-Cyrl-UZ"/>
              </w:rPr>
            </w:pPr>
            <w:r w:rsidRPr="00322F83">
              <w:rPr>
                <w:rFonts w:ascii="Times New Roman" w:hAnsi="Times New Roman" w:cs="Times New Roman"/>
                <w:noProof/>
                <w:sz w:val="27"/>
                <w:szCs w:val="27"/>
                <w:lang w:val="uz-Cyrl-UZ"/>
              </w:rPr>
              <w:t>9.</w:t>
            </w:r>
          </w:p>
        </w:tc>
        <w:tc>
          <w:tcPr>
            <w:tcW w:w="3261" w:type="dxa"/>
            <w:vAlign w:val="center"/>
          </w:tcPr>
          <w:p w14:paraId="683EF82B" w14:textId="77777777" w:rsidR="00D21B31" w:rsidRPr="00322F83" w:rsidRDefault="00D21B31" w:rsidP="009C5D50">
            <w:pPr>
              <w:rPr>
                <w:rFonts w:ascii="Times New Roman" w:hAnsi="Times New Roman" w:cs="Times New Roman"/>
                <w:noProof/>
                <w:sz w:val="27"/>
                <w:szCs w:val="27"/>
                <w:lang w:val="uz-Cyrl-UZ"/>
              </w:rPr>
            </w:pPr>
            <w:r w:rsidRPr="00322F83">
              <w:rPr>
                <w:rFonts w:ascii="Times New Roman" w:hAnsi="Times New Roman" w:cs="Times New Roman"/>
                <w:noProof/>
                <w:sz w:val="27"/>
                <w:szCs w:val="27"/>
                <w:lang w:val="uz-Cyrl-UZ"/>
              </w:rPr>
              <w:t>Davlat tomonidan qoʻllab-quvvatlash hajmi va turlari</w:t>
            </w:r>
          </w:p>
        </w:tc>
        <w:tc>
          <w:tcPr>
            <w:tcW w:w="6946" w:type="dxa"/>
            <w:vAlign w:val="center"/>
          </w:tcPr>
          <w:p w14:paraId="52C3651C" w14:textId="0DDD48C6" w:rsidR="00D21B31" w:rsidRPr="00322F83" w:rsidRDefault="003F5E60" w:rsidP="009C5D50">
            <w:pPr>
              <w:jc w:val="both"/>
              <w:rPr>
                <w:rFonts w:ascii="Times New Roman" w:hAnsi="Times New Roman" w:cs="Times New Roman"/>
                <w:noProof/>
                <w:sz w:val="27"/>
                <w:szCs w:val="27"/>
                <w:highlight w:val="yellow"/>
                <w:lang w:val="uz-Cyrl-UZ"/>
              </w:rPr>
            </w:pPr>
            <w:r w:rsidRPr="009C5503">
              <w:rPr>
                <w:rFonts w:ascii="Times New Roman" w:hAnsi="Times New Roman" w:cs="Times New Roman"/>
                <w:noProof/>
                <w:sz w:val="27"/>
                <w:szCs w:val="27"/>
                <w:lang w:val="uz-Cyrl-UZ" w:eastAsia="ru-RU"/>
              </w:rPr>
              <w:t>Surxondaryo viloyati, Qiziriq tuman, Yangikent MFY, Sohibqiron koʻchasi, 26-uyda joylashgan 30-sonli umumtaʼlim maktabining boʻsh yer</w:t>
            </w:r>
            <w:r>
              <w:rPr>
                <w:rFonts w:ascii="Times New Roman" w:hAnsi="Times New Roman" w:cs="Times New Roman"/>
                <w:noProof/>
                <w:sz w:val="27"/>
                <w:szCs w:val="27"/>
                <w:lang w:val="uz-Cyrl-UZ" w:eastAsia="ru-RU"/>
              </w:rPr>
              <w:t xml:space="preserve"> </w:t>
            </w:r>
            <w:r>
              <w:rPr>
                <w:rFonts w:ascii="Times New Roman" w:hAnsi="Times New Roman" w:cs="Times New Roman"/>
                <w:noProof/>
                <w:sz w:val="27"/>
                <w:szCs w:val="27"/>
                <w:lang w:val="en-US" w:eastAsia="ru-RU"/>
              </w:rPr>
              <w:t xml:space="preserve">maydonida </w:t>
            </w:r>
            <w:r w:rsidR="00D21B31" w:rsidRPr="00322F83">
              <w:rPr>
                <w:rFonts w:ascii="Times New Roman" w:hAnsi="Times New Roman" w:cs="Times New Roman"/>
                <w:noProof/>
                <w:sz w:val="27"/>
                <w:szCs w:val="27"/>
                <w:lang w:val="uz-Cyrl-UZ" w:eastAsia="ru-RU"/>
              </w:rPr>
              <w:t>davlat-xususiy sheriklik asosida</w:t>
            </w:r>
            <w:r>
              <w:rPr>
                <w:rFonts w:ascii="Times New Roman" w:hAnsi="Times New Roman" w:cs="Times New Roman"/>
                <w:noProof/>
                <w:sz w:val="27"/>
                <w:szCs w:val="27"/>
                <w:lang w:val="en-US" w:eastAsia="ru-RU"/>
              </w:rPr>
              <w:t xml:space="preserve"> </w:t>
            </w:r>
            <w:r w:rsidRPr="003F5E60">
              <w:rPr>
                <w:rFonts w:ascii="Times New Roman" w:hAnsi="Times New Roman" w:cs="Times New Roman"/>
                <w:noProof/>
                <w:sz w:val="27"/>
                <w:szCs w:val="27"/>
                <w:lang w:val="en-US" w:eastAsia="ru-RU"/>
              </w:rPr>
              <w:t>30-sonli umumtaʼlim maktabining</w:t>
            </w:r>
            <w:r w:rsidR="00D21B31" w:rsidRPr="00322F83">
              <w:rPr>
                <w:rFonts w:ascii="Times New Roman" w:hAnsi="Times New Roman" w:cs="Times New Roman"/>
                <w:noProof/>
                <w:sz w:val="27"/>
                <w:szCs w:val="27"/>
                <w:lang w:val="uz-Cyrl-UZ" w:eastAsia="ru-RU"/>
              </w:rPr>
              <w:t xml:space="preserve"> hududidan </w:t>
            </w:r>
            <w:bookmarkStart w:id="1" w:name="_Hlk228884261"/>
            <w:r>
              <w:rPr>
                <w:rFonts w:ascii="Times New Roman" w:hAnsi="Times New Roman" w:cs="Times New Roman"/>
                <w:noProof/>
                <w:sz w:val="27"/>
                <w:szCs w:val="27"/>
                <w:lang w:val="en-US" w:eastAsia="ru-RU"/>
              </w:rPr>
              <w:t xml:space="preserve">0,30 ga </w:t>
            </w:r>
            <w:r w:rsidR="007851A5">
              <w:rPr>
                <w:rFonts w:ascii="Times New Roman" w:hAnsi="Times New Roman" w:cs="Times New Roman"/>
                <w:noProof/>
                <w:sz w:val="27"/>
                <w:szCs w:val="27"/>
                <w:lang w:val="uz-Cyrl-UZ"/>
              </w:rPr>
              <w:t xml:space="preserve">yer maydoni </w:t>
            </w:r>
            <w:bookmarkStart w:id="2" w:name="_GoBack"/>
            <w:bookmarkEnd w:id="1"/>
            <w:bookmarkEnd w:id="2"/>
            <w:r w:rsidR="00D21B31" w:rsidRPr="00322F83">
              <w:rPr>
                <w:rFonts w:ascii="Times New Roman" w:hAnsi="Times New Roman" w:cs="Times New Roman"/>
                <w:noProof/>
                <w:sz w:val="27"/>
                <w:szCs w:val="27"/>
                <w:lang w:val="uz-Cyrl-UZ"/>
              </w:rPr>
              <w:t>vaqtincha foydalanishga beriladi;</w:t>
            </w:r>
          </w:p>
        </w:tc>
      </w:tr>
    </w:tbl>
    <w:p w14:paraId="0EC2DC1F" w14:textId="6358BBDC" w:rsidR="00D21B31" w:rsidRPr="00322F83" w:rsidRDefault="00D21B31" w:rsidP="00BF2CA8">
      <w:pPr>
        <w:spacing w:after="0" w:line="240" w:lineRule="auto"/>
        <w:rPr>
          <w:rFonts w:ascii="Times New Roman" w:hAnsi="Times New Roman" w:cs="Times New Roman"/>
          <w:noProof/>
          <w:sz w:val="6"/>
          <w:szCs w:val="27"/>
          <w:lang w:val="uz-Cyrl-UZ"/>
        </w:rPr>
      </w:pPr>
    </w:p>
    <w:p w14:paraId="5E2BC1A9" w14:textId="4FB148F6" w:rsidR="00631A97" w:rsidRPr="00322F83" w:rsidRDefault="00631A97" w:rsidP="00631A97">
      <w:pPr>
        <w:rPr>
          <w:rFonts w:ascii="Times New Roman" w:hAnsi="Times New Roman" w:cs="Times New Roman"/>
          <w:noProof/>
          <w:sz w:val="6"/>
          <w:szCs w:val="27"/>
          <w:lang w:val="uz-Cyrl-UZ"/>
        </w:rPr>
      </w:pPr>
    </w:p>
    <w:p w14:paraId="5F48D3AA" w14:textId="07ED19D8" w:rsidR="00631A97" w:rsidRPr="00322F83" w:rsidRDefault="00631A97" w:rsidP="00631A97">
      <w:pPr>
        <w:rPr>
          <w:rFonts w:ascii="Times New Roman" w:hAnsi="Times New Roman" w:cs="Times New Roman"/>
          <w:noProof/>
          <w:sz w:val="6"/>
          <w:szCs w:val="27"/>
          <w:lang w:val="uz-Cyrl-UZ"/>
        </w:rPr>
      </w:pPr>
    </w:p>
    <w:p w14:paraId="2E053B54" w14:textId="19C1C069" w:rsidR="00631A97" w:rsidRPr="00322F83" w:rsidRDefault="00631A97" w:rsidP="00631A97">
      <w:pPr>
        <w:rPr>
          <w:rFonts w:ascii="Times New Roman" w:hAnsi="Times New Roman" w:cs="Times New Roman"/>
          <w:noProof/>
          <w:sz w:val="6"/>
          <w:szCs w:val="27"/>
          <w:lang w:val="uz-Cyrl-UZ"/>
        </w:rPr>
      </w:pPr>
    </w:p>
    <w:p w14:paraId="38FF4D25" w14:textId="353F457B" w:rsidR="00631A97" w:rsidRPr="00322F83" w:rsidRDefault="00631A97" w:rsidP="00631A97">
      <w:pPr>
        <w:rPr>
          <w:rFonts w:ascii="Times New Roman" w:hAnsi="Times New Roman" w:cs="Times New Roman"/>
          <w:noProof/>
          <w:sz w:val="6"/>
          <w:szCs w:val="27"/>
          <w:lang w:val="uz-Cyrl-UZ"/>
        </w:rPr>
      </w:pPr>
    </w:p>
    <w:p w14:paraId="57594CA2" w14:textId="17DDD199" w:rsidR="00631A97" w:rsidRPr="00322F83" w:rsidRDefault="00631A97" w:rsidP="00631A97">
      <w:pPr>
        <w:rPr>
          <w:rFonts w:ascii="Times New Roman" w:hAnsi="Times New Roman" w:cs="Times New Roman"/>
          <w:noProof/>
          <w:sz w:val="6"/>
          <w:szCs w:val="27"/>
          <w:lang w:val="uz-Cyrl-UZ"/>
        </w:rPr>
      </w:pPr>
    </w:p>
    <w:p w14:paraId="33BE9FE4" w14:textId="3308C858" w:rsidR="00631A97" w:rsidRPr="00322F83" w:rsidRDefault="00631A97" w:rsidP="00631A97">
      <w:pPr>
        <w:rPr>
          <w:rFonts w:ascii="Times New Roman" w:hAnsi="Times New Roman" w:cs="Times New Roman"/>
          <w:noProof/>
          <w:sz w:val="6"/>
          <w:szCs w:val="27"/>
          <w:lang w:val="uz-Cyrl-UZ"/>
        </w:rPr>
      </w:pPr>
    </w:p>
    <w:p w14:paraId="64F68BEA" w14:textId="70720BC2" w:rsidR="00631A97" w:rsidRPr="00322F83" w:rsidRDefault="00631A97" w:rsidP="00631A97">
      <w:pPr>
        <w:rPr>
          <w:rFonts w:ascii="Times New Roman" w:hAnsi="Times New Roman" w:cs="Times New Roman"/>
          <w:noProof/>
          <w:sz w:val="6"/>
          <w:szCs w:val="27"/>
          <w:lang w:val="uz-Cyrl-UZ"/>
        </w:rPr>
      </w:pPr>
    </w:p>
    <w:sectPr w:rsidR="00631A97" w:rsidRPr="00322F83" w:rsidSect="00057D8C">
      <w:pgSz w:w="11906" w:h="16838"/>
      <w:pgMar w:top="851" w:right="850" w:bottom="568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6517130"/>
    <w:multiLevelType w:val="hybridMultilevel"/>
    <w:tmpl w:val="D8B8B632"/>
    <w:lvl w:ilvl="0" w:tplc="AFDC2CD8">
      <w:start w:val="2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CDE3053"/>
    <w:multiLevelType w:val="hybridMultilevel"/>
    <w:tmpl w:val="6990225C"/>
    <w:lvl w:ilvl="0" w:tplc="ABE023B6">
      <w:start w:val="7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74AA"/>
    <w:rsid w:val="00005218"/>
    <w:rsid w:val="000109D7"/>
    <w:rsid w:val="00011560"/>
    <w:rsid w:val="000360B3"/>
    <w:rsid w:val="00051A59"/>
    <w:rsid w:val="00057D8C"/>
    <w:rsid w:val="0006633F"/>
    <w:rsid w:val="00076724"/>
    <w:rsid w:val="000B15FD"/>
    <w:rsid w:val="000E458B"/>
    <w:rsid w:val="000E7550"/>
    <w:rsid w:val="000E7763"/>
    <w:rsid w:val="000F3136"/>
    <w:rsid w:val="00114D82"/>
    <w:rsid w:val="001174AA"/>
    <w:rsid w:val="00122FC4"/>
    <w:rsid w:val="00135BA4"/>
    <w:rsid w:val="0015013D"/>
    <w:rsid w:val="00153C84"/>
    <w:rsid w:val="001621B2"/>
    <w:rsid w:val="00162803"/>
    <w:rsid w:val="00191F9E"/>
    <w:rsid w:val="001A4065"/>
    <w:rsid w:val="001C0262"/>
    <w:rsid w:val="001C07FC"/>
    <w:rsid w:val="00207186"/>
    <w:rsid w:val="00210ACA"/>
    <w:rsid w:val="00222EBB"/>
    <w:rsid w:val="00236C1D"/>
    <w:rsid w:val="002666D0"/>
    <w:rsid w:val="00277202"/>
    <w:rsid w:val="002C3F67"/>
    <w:rsid w:val="002E07E6"/>
    <w:rsid w:val="002E5B41"/>
    <w:rsid w:val="002F6AAC"/>
    <w:rsid w:val="003066EA"/>
    <w:rsid w:val="00306D8A"/>
    <w:rsid w:val="00307772"/>
    <w:rsid w:val="00317889"/>
    <w:rsid w:val="00322F83"/>
    <w:rsid w:val="0038775B"/>
    <w:rsid w:val="003A5750"/>
    <w:rsid w:val="003D10D2"/>
    <w:rsid w:val="003D5400"/>
    <w:rsid w:val="003E3142"/>
    <w:rsid w:val="003F5E60"/>
    <w:rsid w:val="00414233"/>
    <w:rsid w:val="00426DF0"/>
    <w:rsid w:val="0043145C"/>
    <w:rsid w:val="004460D3"/>
    <w:rsid w:val="00447D90"/>
    <w:rsid w:val="00486045"/>
    <w:rsid w:val="004E6C42"/>
    <w:rsid w:val="004E6FBC"/>
    <w:rsid w:val="004F3BEC"/>
    <w:rsid w:val="00510805"/>
    <w:rsid w:val="00526660"/>
    <w:rsid w:val="005C5B71"/>
    <w:rsid w:val="005D3565"/>
    <w:rsid w:val="005E029E"/>
    <w:rsid w:val="005F3449"/>
    <w:rsid w:val="005F6AF5"/>
    <w:rsid w:val="00631A97"/>
    <w:rsid w:val="006415B1"/>
    <w:rsid w:val="0064735C"/>
    <w:rsid w:val="006554E1"/>
    <w:rsid w:val="00676667"/>
    <w:rsid w:val="00677486"/>
    <w:rsid w:val="00695FAA"/>
    <w:rsid w:val="00697898"/>
    <w:rsid w:val="006A19FA"/>
    <w:rsid w:val="006B11A7"/>
    <w:rsid w:val="006C3623"/>
    <w:rsid w:val="006D5FC2"/>
    <w:rsid w:val="007245CD"/>
    <w:rsid w:val="0073639B"/>
    <w:rsid w:val="00751410"/>
    <w:rsid w:val="00752559"/>
    <w:rsid w:val="007569CA"/>
    <w:rsid w:val="00782606"/>
    <w:rsid w:val="007851A5"/>
    <w:rsid w:val="00787D69"/>
    <w:rsid w:val="007C1AA3"/>
    <w:rsid w:val="007E2311"/>
    <w:rsid w:val="007F3D24"/>
    <w:rsid w:val="008021FF"/>
    <w:rsid w:val="00802FF3"/>
    <w:rsid w:val="00806D3C"/>
    <w:rsid w:val="00812693"/>
    <w:rsid w:val="0082555E"/>
    <w:rsid w:val="00857644"/>
    <w:rsid w:val="00884A6F"/>
    <w:rsid w:val="008D24EC"/>
    <w:rsid w:val="008D7436"/>
    <w:rsid w:val="008E3E02"/>
    <w:rsid w:val="008F313B"/>
    <w:rsid w:val="00926F26"/>
    <w:rsid w:val="00945CF9"/>
    <w:rsid w:val="009535B3"/>
    <w:rsid w:val="00993B45"/>
    <w:rsid w:val="009B6308"/>
    <w:rsid w:val="009C5503"/>
    <w:rsid w:val="009D26F4"/>
    <w:rsid w:val="009E4BE0"/>
    <w:rsid w:val="00A0788D"/>
    <w:rsid w:val="00A172FB"/>
    <w:rsid w:val="00A56B4E"/>
    <w:rsid w:val="00A608E2"/>
    <w:rsid w:val="00AA7C9A"/>
    <w:rsid w:val="00AC4FE5"/>
    <w:rsid w:val="00AE6FED"/>
    <w:rsid w:val="00B355D2"/>
    <w:rsid w:val="00B44075"/>
    <w:rsid w:val="00B735B7"/>
    <w:rsid w:val="00B76C59"/>
    <w:rsid w:val="00B86A90"/>
    <w:rsid w:val="00BA2FCC"/>
    <w:rsid w:val="00BE1138"/>
    <w:rsid w:val="00BE1359"/>
    <w:rsid w:val="00BE53E1"/>
    <w:rsid w:val="00BE6C35"/>
    <w:rsid w:val="00BF0671"/>
    <w:rsid w:val="00BF06DB"/>
    <w:rsid w:val="00C07EA4"/>
    <w:rsid w:val="00C31F80"/>
    <w:rsid w:val="00C336AB"/>
    <w:rsid w:val="00C35BA7"/>
    <w:rsid w:val="00C40193"/>
    <w:rsid w:val="00C572F4"/>
    <w:rsid w:val="00C663AA"/>
    <w:rsid w:val="00C66A61"/>
    <w:rsid w:val="00C7550E"/>
    <w:rsid w:val="00C93A64"/>
    <w:rsid w:val="00CA4C8C"/>
    <w:rsid w:val="00CC724A"/>
    <w:rsid w:val="00CE123D"/>
    <w:rsid w:val="00CE6974"/>
    <w:rsid w:val="00CF721B"/>
    <w:rsid w:val="00D138D9"/>
    <w:rsid w:val="00D21B31"/>
    <w:rsid w:val="00D45372"/>
    <w:rsid w:val="00D60EFB"/>
    <w:rsid w:val="00D74C87"/>
    <w:rsid w:val="00D82767"/>
    <w:rsid w:val="00D92DBA"/>
    <w:rsid w:val="00DC48DA"/>
    <w:rsid w:val="00DD06B5"/>
    <w:rsid w:val="00E02F7E"/>
    <w:rsid w:val="00E10455"/>
    <w:rsid w:val="00E11776"/>
    <w:rsid w:val="00E24ABA"/>
    <w:rsid w:val="00E24EA6"/>
    <w:rsid w:val="00E66003"/>
    <w:rsid w:val="00E67B9C"/>
    <w:rsid w:val="00E73E2B"/>
    <w:rsid w:val="00E92F37"/>
    <w:rsid w:val="00EA2086"/>
    <w:rsid w:val="00EB06DC"/>
    <w:rsid w:val="00ED5A7C"/>
    <w:rsid w:val="00F006D1"/>
    <w:rsid w:val="00F06206"/>
    <w:rsid w:val="00F15F02"/>
    <w:rsid w:val="00F17370"/>
    <w:rsid w:val="00F33283"/>
    <w:rsid w:val="00F43AD6"/>
    <w:rsid w:val="00F5350F"/>
    <w:rsid w:val="00F83344"/>
    <w:rsid w:val="00FB09E4"/>
    <w:rsid w:val="00FD6AF8"/>
    <w:rsid w:val="00FE2AC9"/>
    <w:rsid w:val="00FF2B4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4C359A"/>
  <w15:docId w15:val="{B7C928CC-2D19-4550-A4F4-AE73D59A27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3328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174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7245C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245CD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076724"/>
    <w:pPr>
      <w:tabs>
        <w:tab w:val="center" w:pos="4680"/>
        <w:tab w:val="right" w:pos="9360"/>
      </w:tabs>
      <w:spacing w:after="0" w:line="240" w:lineRule="auto"/>
    </w:pPr>
    <w:rPr>
      <w:rFonts w:ascii="Calibri" w:eastAsia="Calibri" w:hAnsi="Calibri" w:cs="Vrinda"/>
      <w:lang w:val="en-US"/>
    </w:rPr>
  </w:style>
  <w:style w:type="character" w:customStyle="1" w:styleId="a7">
    <w:name w:val="Верхний колонтитул Знак"/>
    <w:basedOn w:val="a0"/>
    <w:link w:val="a6"/>
    <w:uiPriority w:val="99"/>
    <w:rsid w:val="00076724"/>
    <w:rPr>
      <w:rFonts w:ascii="Calibri" w:eastAsia="Calibri" w:hAnsi="Calibri" w:cs="Vrinda"/>
      <w:lang w:val="en-US"/>
    </w:rPr>
  </w:style>
  <w:style w:type="paragraph" w:styleId="a8">
    <w:name w:val="List Paragraph"/>
    <w:basedOn w:val="a"/>
    <w:uiPriority w:val="34"/>
    <w:qFormat/>
    <w:rsid w:val="00C35BA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6182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021855">
          <w:blockQuote w:val="1"/>
          <w:marLeft w:val="600"/>
          <w:marRight w:val="60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1987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C69336-FE45-4CF1-A53F-0F6B8800F9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234</Words>
  <Characters>1337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Karimov Muxammadyusuf</cp:lastModifiedBy>
  <cp:revision>2</cp:revision>
  <cp:lastPrinted>2022-03-09T12:19:00Z</cp:lastPrinted>
  <dcterms:created xsi:type="dcterms:W3CDTF">2026-10-02T12:23:00Z</dcterms:created>
  <dcterms:modified xsi:type="dcterms:W3CDTF">2026-10-02T12:23:00Z</dcterms:modified>
</cp:coreProperties>
</file>