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21471" w14:textId="6B3771F9" w:rsidR="005B267C" w:rsidRPr="00D35D57" w:rsidRDefault="00DE31A4" w:rsidP="00D35D57">
      <w:pPr>
        <w:spacing w:after="80" w:line="240" w:lineRule="auto"/>
        <w:jc w:val="center"/>
        <w:rPr>
          <w:rFonts w:ascii="Times New Roman" w:eastAsia="Arial" w:hAnsi="Times New Roman" w:cs="Times New Roman"/>
          <w:b/>
          <w:noProof/>
          <w:color w:val="002060"/>
          <w:sz w:val="27"/>
          <w:szCs w:val="27"/>
        </w:rPr>
      </w:pPr>
      <w:r w:rsidRPr="00DE31A4">
        <w:rPr>
          <w:rFonts w:ascii="Times New Roman" w:eastAsia="Arial" w:hAnsi="Times New Roman" w:cs="Times New Roman"/>
          <w:b/>
          <w:noProof/>
          <w:color w:val="002060"/>
          <w:sz w:val="27"/>
          <w:szCs w:val="27"/>
          <w:u w:val="single"/>
        </w:rPr>
        <w:t>Қишлоқ хўжалиги вазирлиги Ички аудит бошқармасининг</w:t>
      </w:r>
      <w:r w:rsidR="005B267C" w:rsidRPr="00D35D57">
        <w:rPr>
          <w:rFonts w:ascii="Times New Roman" w:eastAsia="Arial" w:hAnsi="Times New Roman" w:cs="Times New Roman"/>
          <w:b/>
          <w:noProof/>
          <w:color w:val="002060"/>
          <w:sz w:val="27"/>
          <w:szCs w:val="27"/>
        </w:rPr>
        <w:br/>
        <w:t>202</w:t>
      </w:r>
      <w:r w:rsidR="00C27C77">
        <w:rPr>
          <w:rFonts w:ascii="Times New Roman" w:eastAsia="Arial" w:hAnsi="Times New Roman" w:cs="Times New Roman"/>
          <w:b/>
          <w:noProof/>
          <w:color w:val="002060"/>
          <w:sz w:val="27"/>
          <w:szCs w:val="27"/>
        </w:rPr>
        <w:t>6</w:t>
      </w:r>
      <w:r w:rsidR="005B267C" w:rsidRPr="00D35D57">
        <w:rPr>
          <w:rFonts w:ascii="Times New Roman" w:eastAsia="Arial" w:hAnsi="Times New Roman" w:cs="Times New Roman"/>
          <w:b/>
          <w:noProof/>
          <w:color w:val="002060"/>
          <w:sz w:val="27"/>
          <w:szCs w:val="27"/>
        </w:rPr>
        <w:t xml:space="preserve"> йил </w:t>
      </w:r>
      <w:r w:rsidR="00E6595A">
        <w:rPr>
          <w:rFonts w:ascii="Times New Roman" w:eastAsia="Arial" w:hAnsi="Times New Roman" w:cs="Times New Roman"/>
          <w:b/>
          <w:noProof/>
          <w:color w:val="002060"/>
          <w:sz w:val="27"/>
          <w:szCs w:val="27"/>
          <w:lang w:val="ru-RU"/>
        </w:rPr>
        <w:t>9 ойлик</w:t>
      </w:r>
      <w:r w:rsidR="00C27C77">
        <w:rPr>
          <w:rFonts w:ascii="Times New Roman" w:eastAsia="Arial" w:hAnsi="Times New Roman" w:cs="Times New Roman"/>
          <w:b/>
          <w:noProof/>
          <w:color w:val="002060"/>
          <w:sz w:val="27"/>
          <w:szCs w:val="27"/>
        </w:rPr>
        <w:t xml:space="preserve"> </w:t>
      </w:r>
      <w:r w:rsidR="008429BA">
        <w:rPr>
          <w:rFonts w:ascii="Times New Roman" w:eastAsia="Arial" w:hAnsi="Times New Roman" w:cs="Times New Roman"/>
          <w:b/>
          <w:noProof/>
          <w:color w:val="002060"/>
          <w:sz w:val="27"/>
          <w:szCs w:val="27"/>
        </w:rPr>
        <w:t>давомидаги</w:t>
      </w:r>
      <w:r w:rsidR="00314A24" w:rsidRPr="00D35D57">
        <w:rPr>
          <w:rFonts w:ascii="Times New Roman" w:eastAsia="Arial" w:hAnsi="Times New Roman" w:cs="Times New Roman"/>
          <w:b/>
          <w:noProof/>
          <w:color w:val="002060"/>
          <w:sz w:val="27"/>
          <w:szCs w:val="27"/>
        </w:rPr>
        <w:t xml:space="preserve"> </w:t>
      </w:r>
      <w:r w:rsidR="005B267C" w:rsidRPr="00D35D57">
        <w:rPr>
          <w:rFonts w:ascii="Times New Roman" w:eastAsia="Arial" w:hAnsi="Times New Roman" w:cs="Times New Roman"/>
          <w:b/>
          <w:noProof/>
          <w:color w:val="002060"/>
          <w:sz w:val="27"/>
          <w:szCs w:val="27"/>
        </w:rPr>
        <w:t xml:space="preserve">фаолияти </w:t>
      </w:r>
      <w:r w:rsidR="00314A24" w:rsidRPr="00D35D57">
        <w:rPr>
          <w:rFonts w:ascii="Times New Roman" w:eastAsia="Arial" w:hAnsi="Times New Roman" w:cs="Times New Roman"/>
          <w:b/>
          <w:noProof/>
          <w:color w:val="002060"/>
          <w:sz w:val="27"/>
          <w:szCs w:val="27"/>
        </w:rPr>
        <w:t xml:space="preserve">натижалари </w:t>
      </w:r>
      <w:r w:rsidR="005B267C" w:rsidRPr="00D35D57">
        <w:rPr>
          <w:rFonts w:ascii="Times New Roman" w:eastAsia="Arial" w:hAnsi="Times New Roman" w:cs="Times New Roman"/>
          <w:b/>
          <w:noProof/>
          <w:color w:val="002060"/>
          <w:sz w:val="27"/>
          <w:szCs w:val="27"/>
        </w:rPr>
        <w:t xml:space="preserve">бўйича </w:t>
      </w:r>
      <w:r w:rsidR="005B267C" w:rsidRPr="00D35D57">
        <w:rPr>
          <w:rFonts w:ascii="Times New Roman" w:eastAsia="Arial" w:hAnsi="Times New Roman" w:cs="Times New Roman"/>
          <w:b/>
          <w:noProof/>
          <w:color w:val="002060"/>
          <w:sz w:val="27"/>
          <w:szCs w:val="27"/>
        </w:rPr>
        <w:br/>
        <w:t>ҲИСОБОТИ</w:t>
      </w:r>
    </w:p>
    <w:p w14:paraId="6DD720AB" w14:textId="77777777" w:rsidR="005B267C" w:rsidRPr="00D35D57" w:rsidRDefault="005B267C" w:rsidP="00D35D57">
      <w:pPr>
        <w:spacing w:after="0" w:line="240" w:lineRule="auto"/>
        <w:rPr>
          <w:rFonts w:ascii="Times New Roman" w:eastAsia="Arial" w:hAnsi="Times New Roman" w:cs="Times New Roman"/>
          <w:b/>
          <w:noProof/>
          <w:sz w:val="27"/>
          <w:szCs w:val="27"/>
        </w:rPr>
      </w:pPr>
    </w:p>
    <w:p w14:paraId="2C61A5C8" w14:textId="1C2C74DA" w:rsidR="00DE31A4" w:rsidRPr="00DE31A4" w:rsidRDefault="00331770" w:rsidP="006525DC">
      <w:pPr>
        <w:pStyle w:val="a5"/>
        <w:tabs>
          <w:tab w:val="left" w:pos="1134"/>
        </w:tabs>
        <w:spacing w:after="80" w:line="240" w:lineRule="auto"/>
        <w:ind w:left="0" w:firstLine="709"/>
        <w:jc w:val="both"/>
        <w:rPr>
          <w:rFonts w:ascii="Times New Roman" w:eastAsia="Arial" w:hAnsi="Times New Roman" w:cs="Times New Roman"/>
          <w:bCs/>
          <w:i/>
          <w:noProof/>
          <w:sz w:val="27"/>
          <w:szCs w:val="27"/>
        </w:rPr>
      </w:pPr>
      <w:r w:rsidRPr="00DE31A4">
        <w:rPr>
          <w:rFonts w:ascii="Times New Roman" w:eastAsia="Arial" w:hAnsi="Times New Roman" w:cs="Times New Roman"/>
          <w:bCs/>
          <w:i/>
          <w:noProof/>
          <w:sz w:val="27"/>
          <w:szCs w:val="27"/>
        </w:rPr>
        <w:t xml:space="preserve">Ички аудит бошқармаси </w:t>
      </w:r>
      <w:r w:rsidR="007711DB">
        <w:rPr>
          <w:rFonts w:ascii="Times New Roman" w:eastAsia="Arial" w:hAnsi="Times New Roman" w:cs="Times New Roman"/>
          <w:bCs/>
          <w:i/>
          <w:noProof/>
          <w:sz w:val="27"/>
          <w:szCs w:val="27"/>
        </w:rPr>
        <w:t>202</w:t>
      </w:r>
      <w:r w:rsidR="00C27C77">
        <w:rPr>
          <w:rFonts w:ascii="Times New Roman" w:eastAsia="Arial" w:hAnsi="Times New Roman" w:cs="Times New Roman"/>
          <w:bCs/>
          <w:i/>
          <w:noProof/>
          <w:sz w:val="27"/>
          <w:szCs w:val="27"/>
        </w:rPr>
        <w:t>6</w:t>
      </w:r>
      <w:r>
        <w:rPr>
          <w:rFonts w:ascii="Times New Roman" w:eastAsia="Arial" w:hAnsi="Times New Roman" w:cs="Times New Roman"/>
          <w:bCs/>
          <w:i/>
          <w:noProof/>
          <w:sz w:val="27"/>
          <w:szCs w:val="27"/>
        </w:rPr>
        <w:t xml:space="preserve"> </w:t>
      </w:r>
      <w:r w:rsidR="007711DB">
        <w:rPr>
          <w:rFonts w:ascii="Times New Roman" w:eastAsia="Arial" w:hAnsi="Times New Roman" w:cs="Times New Roman"/>
          <w:bCs/>
          <w:i/>
          <w:noProof/>
          <w:sz w:val="27"/>
          <w:szCs w:val="27"/>
        </w:rPr>
        <w:t>йил</w:t>
      </w:r>
      <w:r w:rsidR="00C27C77">
        <w:rPr>
          <w:rFonts w:ascii="Times New Roman" w:eastAsia="Arial" w:hAnsi="Times New Roman" w:cs="Times New Roman"/>
          <w:bCs/>
          <w:i/>
          <w:noProof/>
          <w:sz w:val="27"/>
          <w:szCs w:val="27"/>
        </w:rPr>
        <w:t xml:space="preserve"> </w:t>
      </w:r>
      <w:r w:rsidR="00303D79">
        <w:rPr>
          <w:rFonts w:ascii="Times New Roman" w:eastAsia="Arial" w:hAnsi="Times New Roman" w:cs="Times New Roman"/>
          <w:bCs/>
          <w:i/>
          <w:noProof/>
          <w:sz w:val="27"/>
          <w:szCs w:val="27"/>
        </w:rPr>
        <w:t>9 ойлик</w:t>
      </w:r>
      <w:r w:rsidR="00DE31A4" w:rsidRPr="00DE31A4">
        <w:rPr>
          <w:rFonts w:ascii="Times New Roman" w:eastAsia="Arial" w:hAnsi="Times New Roman" w:cs="Times New Roman"/>
          <w:bCs/>
          <w:i/>
          <w:noProof/>
          <w:sz w:val="27"/>
          <w:szCs w:val="27"/>
        </w:rPr>
        <w:t xml:space="preserve">да </w:t>
      </w:r>
      <w:r w:rsidR="00303D79">
        <w:rPr>
          <w:rFonts w:ascii="Times New Roman" w:eastAsia="Arial" w:hAnsi="Times New Roman" w:cs="Times New Roman"/>
          <w:bCs/>
          <w:i/>
          <w:noProof/>
          <w:sz w:val="27"/>
          <w:szCs w:val="27"/>
        </w:rPr>
        <w:t>106</w:t>
      </w:r>
      <w:r w:rsidR="00DE31A4" w:rsidRPr="00DE31A4">
        <w:rPr>
          <w:rFonts w:ascii="Times New Roman" w:eastAsia="Arial" w:hAnsi="Times New Roman" w:cs="Times New Roman"/>
          <w:bCs/>
          <w:i/>
          <w:noProof/>
          <w:sz w:val="27"/>
          <w:szCs w:val="27"/>
        </w:rPr>
        <w:t xml:space="preserve"> та тизим ташкилотида </w:t>
      </w:r>
      <w:r w:rsidR="00303D79">
        <w:rPr>
          <w:rFonts w:ascii="Times New Roman" w:eastAsia="Arial" w:hAnsi="Times New Roman" w:cs="Times New Roman"/>
          <w:bCs/>
          <w:i/>
          <w:noProof/>
          <w:sz w:val="27"/>
          <w:szCs w:val="27"/>
        </w:rPr>
        <w:t>44</w:t>
      </w:r>
      <w:r w:rsidR="00C27C77">
        <w:rPr>
          <w:rFonts w:ascii="Times New Roman" w:eastAsia="Arial" w:hAnsi="Times New Roman" w:cs="Times New Roman"/>
          <w:bCs/>
          <w:i/>
          <w:noProof/>
          <w:sz w:val="27"/>
          <w:szCs w:val="27"/>
        </w:rPr>
        <w:t xml:space="preserve"> та </w:t>
      </w:r>
      <w:r w:rsidR="00DE31A4" w:rsidRPr="00DE31A4">
        <w:rPr>
          <w:rFonts w:ascii="Times New Roman" w:eastAsia="Arial" w:hAnsi="Times New Roman" w:cs="Times New Roman"/>
          <w:bCs/>
          <w:i/>
          <w:noProof/>
          <w:sz w:val="27"/>
          <w:szCs w:val="27"/>
        </w:rPr>
        <w:t xml:space="preserve">режали ички аудит тадбирлари ўтказилиб, режа </w:t>
      </w:r>
      <w:r w:rsidR="007711DB">
        <w:rPr>
          <w:rFonts w:ascii="Times New Roman" w:eastAsia="Arial" w:hAnsi="Times New Roman" w:cs="Times New Roman"/>
          <w:bCs/>
          <w:i/>
          <w:noProof/>
          <w:sz w:val="27"/>
          <w:szCs w:val="27"/>
        </w:rPr>
        <w:t>100</w:t>
      </w:r>
      <w:r w:rsidR="00DE31A4" w:rsidRPr="00DE31A4">
        <w:rPr>
          <w:rFonts w:ascii="Times New Roman" w:eastAsia="Arial" w:hAnsi="Times New Roman" w:cs="Times New Roman"/>
          <w:bCs/>
          <w:i/>
          <w:noProof/>
          <w:sz w:val="27"/>
          <w:szCs w:val="27"/>
        </w:rPr>
        <w:t xml:space="preserve"> фоиз бажарилди.</w:t>
      </w:r>
    </w:p>
    <w:p w14:paraId="3921AA52" w14:textId="3671EFD1" w:rsidR="00DE31A4" w:rsidRDefault="00DE31A4" w:rsidP="00DE31A4">
      <w:pPr>
        <w:spacing w:after="80" w:line="240" w:lineRule="auto"/>
        <w:ind w:firstLine="720"/>
        <w:jc w:val="both"/>
        <w:rPr>
          <w:rFonts w:ascii="Times New Roman" w:eastAsia="Arial" w:hAnsi="Times New Roman" w:cs="Times New Roman"/>
          <w:bCs/>
          <w:i/>
          <w:noProof/>
          <w:sz w:val="27"/>
          <w:szCs w:val="27"/>
        </w:rPr>
      </w:pPr>
      <w:r w:rsidRPr="00DE31A4">
        <w:rPr>
          <w:rFonts w:ascii="Times New Roman" w:eastAsia="Arial" w:hAnsi="Times New Roman" w:cs="Times New Roman"/>
          <w:bCs/>
          <w:i/>
          <w:noProof/>
          <w:sz w:val="27"/>
          <w:szCs w:val="27"/>
        </w:rPr>
        <w:t xml:space="preserve">Бундан ташқари, </w:t>
      </w:r>
      <w:r w:rsidR="00331770" w:rsidRPr="00331770">
        <w:rPr>
          <w:rFonts w:ascii="Times New Roman" w:eastAsia="Arial" w:hAnsi="Times New Roman" w:cs="Times New Roman"/>
          <w:bCs/>
          <w:i/>
          <w:noProof/>
          <w:sz w:val="27"/>
          <w:szCs w:val="27"/>
        </w:rPr>
        <w:t xml:space="preserve">Ҳисоб палатасининг “Масофавий назорат” ААТ </w:t>
      </w:r>
      <w:r w:rsidR="00331770">
        <w:rPr>
          <w:rFonts w:ascii="Times New Roman" w:eastAsia="Arial" w:hAnsi="Times New Roman" w:cs="Times New Roman"/>
          <w:bCs/>
          <w:i/>
          <w:noProof/>
          <w:sz w:val="27"/>
          <w:szCs w:val="27"/>
        </w:rPr>
        <w:t xml:space="preserve">орқали юборилган </w:t>
      </w:r>
      <w:r w:rsidR="00303D79">
        <w:rPr>
          <w:rFonts w:ascii="Times New Roman" w:eastAsia="Arial" w:hAnsi="Times New Roman" w:cs="Times New Roman"/>
          <w:bCs/>
          <w:i/>
          <w:noProof/>
          <w:sz w:val="27"/>
          <w:szCs w:val="27"/>
        </w:rPr>
        <w:t>20 096</w:t>
      </w:r>
      <w:r w:rsidR="00331770">
        <w:rPr>
          <w:rFonts w:ascii="Times New Roman" w:eastAsia="Arial" w:hAnsi="Times New Roman" w:cs="Times New Roman"/>
          <w:bCs/>
          <w:i/>
          <w:noProof/>
          <w:sz w:val="27"/>
          <w:szCs w:val="27"/>
        </w:rPr>
        <w:t xml:space="preserve"> </w:t>
      </w:r>
      <w:r w:rsidRPr="00DE31A4">
        <w:rPr>
          <w:rFonts w:ascii="Times New Roman" w:eastAsia="Arial" w:hAnsi="Times New Roman" w:cs="Times New Roman"/>
          <w:bCs/>
          <w:i/>
          <w:noProof/>
          <w:sz w:val="27"/>
          <w:szCs w:val="27"/>
        </w:rPr>
        <w:t xml:space="preserve">та </w:t>
      </w:r>
      <w:r>
        <w:rPr>
          <w:rFonts w:ascii="Times New Roman" w:eastAsia="Arial" w:hAnsi="Times New Roman" w:cs="Times New Roman"/>
          <w:bCs/>
          <w:i/>
          <w:noProof/>
          <w:sz w:val="27"/>
          <w:szCs w:val="27"/>
        </w:rPr>
        <w:t>ҳолатлар бўйича</w:t>
      </w:r>
      <w:r w:rsidRPr="00DE31A4">
        <w:rPr>
          <w:rFonts w:ascii="Times New Roman" w:eastAsia="Arial" w:hAnsi="Times New Roman" w:cs="Times New Roman"/>
          <w:bCs/>
          <w:i/>
          <w:noProof/>
          <w:sz w:val="27"/>
          <w:szCs w:val="27"/>
        </w:rPr>
        <w:t xml:space="preserve"> масофавий назорат тадбирлари ўтказилди.</w:t>
      </w:r>
    </w:p>
    <w:p w14:paraId="0BBE5339" w14:textId="06056803" w:rsidR="005B267C" w:rsidRPr="00D35D57" w:rsidRDefault="00303D79" w:rsidP="006525DC">
      <w:pPr>
        <w:spacing w:after="80" w:line="240" w:lineRule="auto"/>
        <w:ind w:firstLine="720"/>
        <w:jc w:val="both"/>
        <w:rPr>
          <w:rFonts w:ascii="Times New Roman" w:eastAsia="Arial" w:hAnsi="Times New Roman" w:cs="Times New Roman"/>
          <w:b/>
          <w:bCs/>
          <w:noProof/>
          <w:color w:val="002060"/>
          <w:sz w:val="27"/>
          <w:szCs w:val="27"/>
        </w:rPr>
      </w:pPr>
      <w:r w:rsidRPr="00303D79">
        <w:rPr>
          <w:rFonts w:ascii="Times New Roman" w:eastAsia="Arial" w:hAnsi="Times New Roman" w:cs="Times New Roman"/>
          <w:bCs/>
          <w:i/>
          <w:noProof/>
          <w:sz w:val="27"/>
          <w:szCs w:val="27"/>
        </w:rPr>
        <w:t>Ҳисобот даврида ўтказилган ички аудит ҳамда масофавий аудит тадбирларида жами 18 561 ҳолатда 146 915,0 млн сўм молиявий хато ва камчиликлар аниқланган.</w:t>
      </w:r>
      <w:r w:rsidR="00DE31A4" w:rsidRPr="00DE31A4">
        <w:rPr>
          <w:rFonts w:ascii="Times New Roman" w:eastAsia="Arial" w:hAnsi="Times New Roman" w:cs="Times New Roman"/>
          <w:bCs/>
          <w:i/>
          <w:noProof/>
          <w:sz w:val="27"/>
          <w:szCs w:val="27"/>
        </w:rPr>
        <w:t xml:space="preserve"> </w:t>
      </w:r>
    </w:p>
    <w:p w14:paraId="6FF7F3A5" w14:textId="14EF30BA" w:rsidR="002D5E88" w:rsidRPr="002D5E88" w:rsidRDefault="00303D79" w:rsidP="002D5E88">
      <w:pPr>
        <w:pStyle w:val="a5"/>
        <w:tabs>
          <w:tab w:val="left" w:pos="1134"/>
        </w:tabs>
        <w:spacing w:after="80" w:line="240" w:lineRule="auto"/>
        <w:ind w:left="0" w:firstLine="709"/>
        <w:jc w:val="both"/>
        <w:rPr>
          <w:rFonts w:ascii="Times New Roman" w:eastAsia="Arial" w:hAnsi="Times New Roman" w:cs="Times New Roman"/>
          <w:i/>
          <w:noProof/>
          <w:sz w:val="27"/>
          <w:szCs w:val="27"/>
        </w:rPr>
      </w:pPr>
      <w:r w:rsidRPr="00303D79">
        <w:rPr>
          <w:rFonts w:ascii="Times New Roman" w:eastAsia="Arial" w:hAnsi="Times New Roman" w:cs="Times New Roman"/>
          <w:i/>
          <w:noProof/>
          <w:sz w:val="27"/>
          <w:szCs w:val="27"/>
        </w:rPr>
        <w:t>Ҳисобот даврида ўтказилган ички аудит тадбирлари бўйича 92 та тизим ташкилотига аниқланган хато ва камчиликлардан келиб чиққан ҳолда 201 та таклиф ва тавсиялар берилиб, 160 тасининг ижроси таъминланган, 41 таси ижросини таъминлаш давом этмоқда</w:t>
      </w:r>
      <w:r w:rsidR="002D5E88" w:rsidRPr="002D5E88">
        <w:rPr>
          <w:rFonts w:ascii="Times New Roman" w:eastAsia="Arial" w:hAnsi="Times New Roman" w:cs="Times New Roman"/>
          <w:i/>
          <w:noProof/>
          <w:sz w:val="27"/>
          <w:szCs w:val="27"/>
        </w:rPr>
        <w:t>.</w:t>
      </w:r>
    </w:p>
    <w:p w14:paraId="65A2C305" w14:textId="1D428C9C" w:rsidR="004444DD" w:rsidRPr="00D35D57" w:rsidRDefault="006525DC" w:rsidP="00D35D57">
      <w:pPr>
        <w:pStyle w:val="a5"/>
        <w:tabs>
          <w:tab w:val="left" w:pos="1134"/>
        </w:tabs>
        <w:spacing w:after="80" w:line="240" w:lineRule="auto"/>
        <w:ind w:left="0" w:firstLine="709"/>
        <w:contextualSpacing w:val="0"/>
        <w:jc w:val="both"/>
        <w:rPr>
          <w:rFonts w:ascii="Times New Roman" w:eastAsia="Arial" w:hAnsi="Times New Roman" w:cs="Times New Roman"/>
          <w:i/>
          <w:noProof/>
          <w:sz w:val="27"/>
          <w:szCs w:val="27"/>
        </w:rPr>
      </w:pPr>
      <w:bookmarkStart w:id="0" w:name="_GoBack"/>
      <w:bookmarkEnd w:id="0"/>
      <w:r>
        <w:rPr>
          <w:rFonts w:ascii="Times New Roman" w:eastAsia="Arial" w:hAnsi="Times New Roman" w:cs="Times New Roman"/>
          <w:i/>
          <w:noProof/>
          <w:sz w:val="27"/>
          <w:szCs w:val="27"/>
        </w:rPr>
        <w:t>А</w:t>
      </w:r>
      <w:r w:rsidR="00816114">
        <w:rPr>
          <w:rFonts w:ascii="Times New Roman" w:eastAsia="Arial" w:hAnsi="Times New Roman" w:cs="Times New Roman"/>
          <w:i/>
          <w:noProof/>
          <w:sz w:val="27"/>
          <w:szCs w:val="27"/>
        </w:rPr>
        <w:t xml:space="preserve">ниқланаётган тизимли камчиликларни бартараф этиш мақсадида </w:t>
      </w:r>
      <w:r w:rsidR="008021DF" w:rsidRPr="008021DF">
        <w:rPr>
          <w:rFonts w:ascii="Times New Roman" w:eastAsia="Arial" w:hAnsi="Times New Roman" w:cs="Times New Roman"/>
          <w:i/>
          <w:noProof/>
          <w:sz w:val="27"/>
          <w:szCs w:val="27"/>
        </w:rPr>
        <w:t>Молиявий хато ва камчиликлар ҳамда уларни бартараф этиш бўйича</w:t>
      </w:r>
      <w:r w:rsidR="008021DF">
        <w:rPr>
          <w:rFonts w:ascii="Times New Roman" w:eastAsia="Arial" w:hAnsi="Times New Roman" w:cs="Times New Roman"/>
          <w:i/>
          <w:noProof/>
          <w:sz w:val="27"/>
          <w:szCs w:val="27"/>
        </w:rPr>
        <w:t xml:space="preserve"> </w:t>
      </w:r>
      <w:r w:rsidR="001B3576">
        <w:rPr>
          <w:rFonts w:ascii="Times New Roman" w:eastAsia="Arial" w:hAnsi="Times New Roman" w:cs="Times New Roman"/>
          <w:i/>
          <w:noProof/>
          <w:sz w:val="27"/>
          <w:szCs w:val="27"/>
        </w:rPr>
        <w:t>3</w:t>
      </w:r>
      <w:r w:rsidR="008021DF">
        <w:rPr>
          <w:rFonts w:ascii="Times New Roman" w:eastAsia="Arial" w:hAnsi="Times New Roman" w:cs="Times New Roman"/>
          <w:i/>
          <w:noProof/>
          <w:sz w:val="27"/>
          <w:szCs w:val="27"/>
        </w:rPr>
        <w:t xml:space="preserve"> та,</w:t>
      </w:r>
      <w:r w:rsidR="008021DF" w:rsidRPr="008021DF">
        <w:t xml:space="preserve"> </w:t>
      </w:r>
      <w:r w:rsidR="008021DF" w:rsidRPr="008021DF">
        <w:rPr>
          <w:rFonts w:ascii="Times New Roman" w:eastAsia="Arial" w:hAnsi="Times New Roman" w:cs="Times New Roman"/>
          <w:i/>
          <w:noProof/>
          <w:sz w:val="27"/>
          <w:szCs w:val="27"/>
        </w:rPr>
        <w:t>Бюджет ҳисобини ташкил этиш ва юритиш бўйича</w:t>
      </w:r>
      <w:r w:rsidR="008021DF">
        <w:rPr>
          <w:rFonts w:ascii="Times New Roman" w:eastAsia="Arial" w:hAnsi="Times New Roman" w:cs="Times New Roman"/>
          <w:i/>
          <w:noProof/>
          <w:sz w:val="27"/>
          <w:szCs w:val="27"/>
        </w:rPr>
        <w:t xml:space="preserve"> </w:t>
      </w:r>
      <w:r w:rsidR="001B3576">
        <w:rPr>
          <w:rFonts w:ascii="Times New Roman" w:eastAsia="Arial" w:hAnsi="Times New Roman" w:cs="Times New Roman"/>
          <w:i/>
          <w:noProof/>
          <w:sz w:val="27"/>
          <w:szCs w:val="27"/>
        </w:rPr>
        <w:t>1</w:t>
      </w:r>
      <w:r w:rsidR="008021DF">
        <w:rPr>
          <w:rFonts w:ascii="Times New Roman" w:eastAsia="Arial" w:hAnsi="Times New Roman" w:cs="Times New Roman"/>
          <w:i/>
          <w:noProof/>
          <w:sz w:val="27"/>
          <w:szCs w:val="27"/>
        </w:rPr>
        <w:t xml:space="preserve"> та,</w:t>
      </w:r>
      <w:r w:rsidR="00816114" w:rsidRPr="00816114">
        <w:t xml:space="preserve"> </w:t>
      </w:r>
      <w:r w:rsidR="00816114" w:rsidRPr="00816114">
        <w:rPr>
          <w:rFonts w:ascii="Times New Roman" w:eastAsia="Arial" w:hAnsi="Times New Roman" w:cs="Times New Roman"/>
          <w:i/>
          <w:noProof/>
          <w:sz w:val="27"/>
          <w:szCs w:val="27"/>
        </w:rPr>
        <w:t>Ривожлантириш дастури ва мақсадли индикаторларнинг ижросини баҳолаш бўйича</w:t>
      </w:r>
      <w:r w:rsidR="00816114">
        <w:rPr>
          <w:rFonts w:ascii="Times New Roman" w:eastAsia="Arial" w:hAnsi="Times New Roman" w:cs="Times New Roman"/>
          <w:i/>
          <w:noProof/>
          <w:sz w:val="27"/>
          <w:szCs w:val="27"/>
        </w:rPr>
        <w:t xml:space="preserve"> </w:t>
      </w:r>
      <w:r w:rsidR="00E3293B">
        <w:rPr>
          <w:rFonts w:ascii="Times New Roman" w:eastAsia="Arial" w:hAnsi="Times New Roman" w:cs="Times New Roman"/>
          <w:i/>
          <w:noProof/>
          <w:sz w:val="27"/>
          <w:szCs w:val="27"/>
        </w:rPr>
        <w:t>3</w:t>
      </w:r>
      <w:r w:rsidR="00816114">
        <w:rPr>
          <w:rFonts w:ascii="Times New Roman" w:eastAsia="Arial" w:hAnsi="Times New Roman" w:cs="Times New Roman"/>
          <w:i/>
          <w:noProof/>
          <w:sz w:val="27"/>
          <w:szCs w:val="27"/>
        </w:rPr>
        <w:t xml:space="preserve"> та,</w:t>
      </w:r>
      <w:r w:rsidR="008021DF">
        <w:rPr>
          <w:rFonts w:ascii="Times New Roman" w:eastAsia="Arial" w:hAnsi="Times New Roman" w:cs="Times New Roman"/>
          <w:i/>
          <w:noProof/>
          <w:sz w:val="27"/>
          <w:szCs w:val="27"/>
        </w:rPr>
        <w:t xml:space="preserve"> </w:t>
      </w:r>
      <w:r w:rsidR="008021DF" w:rsidRPr="008021DF">
        <w:rPr>
          <w:rFonts w:ascii="Times New Roman" w:eastAsia="Arial" w:hAnsi="Times New Roman" w:cs="Times New Roman"/>
          <w:i/>
          <w:noProof/>
          <w:sz w:val="27"/>
          <w:szCs w:val="27"/>
        </w:rPr>
        <w:t>Ички аудит хизмати фаолияти ҳамда у фаолият юритаётган тизимларни янада такомиллаштириш бўйича</w:t>
      </w:r>
      <w:r w:rsidR="008021DF">
        <w:rPr>
          <w:rFonts w:ascii="Times New Roman" w:eastAsia="Arial" w:hAnsi="Times New Roman" w:cs="Times New Roman"/>
          <w:i/>
          <w:noProof/>
          <w:sz w:val="27"/>
          <w:szCs w:val="27"/>
        </w:rPr>
        <w:t xml:space="preserve"> </w:t>
      </w:r>
      <w:r w:rsidR="001B3576">
        <w:rPr>
          <w:rFonts w:ascii="Times New Roman" w:eastAsia="Arial" w:hAnsi="Times New Roman" w:cs="Times New Roman"/>
          <w:i/>
          <w:noProof/>
          <w:sz w:val="27"/>
          <w:szCs w:val="27"/>
        </w:rPr>
        <w:t>2</w:t>
      </w:r>
      <w:r w:rsidR="008021DF">
        <w:rPr>
          <w:rFonts w:ascii="Times New Roman" w:eastAsia="Arial" w:hAnsi="Times New Roman" w:cs="Times New Roman"/>
          <w:i/>
          <w:noProof/>
          <w:sz w:val="27"/>
          <w:szCs w:val="27"/>
        </w:rPr>
        <w:t xml:space="preserve"> та,</w:t>
      </w:r>
      <w:r w:rsidR="00E3293B">
        <w:rPr>
          <w:rFonts w:ascii="Times New Roman" w:eastAsia="Arial" w:hAnsi="Times New Roman" w:cs="Times New Roman"/>
          <w:i/>
          <w:noProof/>
          <w:sz w:val="27"/>
          <w:szCs w:val="27"/>
        </w:rPr>
        <w:t xml:space="preserve"> Қишлоқ хўжалигини субсидиялаш жараёни</w:t>
      </w:r>
      <w:r w:rsidR="00E3293B" w:rsidRPr="00E3293B">
        <w:rPr>
          <w:rFonts w:ascii="Times New Roman" w:eastAsia="Arial" w:hAnsi="Times New Roman" w:cs="Times New Roman"/>
          <w:i/>
          <w:noProof/>
          <w:sz w:val="27"/>
          <w:szCs w:val="27"/>
        </w:rPr>
        <w:t xml:space="preserve"> бўйича</w:t>
      </w:r>
      <w:r w:rsidR="00E3293B">
        <w:rPr>
          <w:rFonts w:ascii="Times New Roman" w:eastAsia="Arial" w:hAnsi="Times New Roman" w:cs="Times New Roman"/>
          <w:i/>
          <w:noProof/>
          <w:sz w:val="27"/>
          <w:szCs w:val="27"/>
        </w:rPr>
        <w:t xml:space="preserve"> 1 та, жами </w:t>
      </w:r>
      <w:r w:rsidR="001B3576">
        <w:rPr>
          <w:rFonts w:ascii="Times New Roman" w:eastAsia="Arial" w:hAnsi="Times New Roman" w:cs="Times New Roman"/>
          <w:i/>
          <w:noProof/>
          <w:sz w:val="27"/>
          <w:szCs w:val="27"/>
        </w:rPr>
        <w:t>9</w:t>
      </w:r>
      <w:r w:rsidR="008021DF">
        <w:rPr>
          <w:rFonts w:ascii="Times New Roman" w:eastAsia="Arial" w:hAnsi="Times New Roman" w:cs="Times New Roman"/>
          <w:i/>
          <w:noProof/>
          <w:sz w:val="27"/>
          <w:szCs w:val="27"/>
        </w:rPr>
        <w:t xml:space="preserve"> та таклиф ва тавсиялар ишлаб чиқилди</w:t>
      </w:r>
      <w:r w:rsidR="007936A5">
        <w:rPr>
          <w:rFonts w:ascii="Times New Roman" w:eastAsia="Arial" w:hAnsi="Times New Roman" w:cs="Times New Roman"/>
          <w:i/>
          <w:noProof/>
          <w:sz w:val="27"/>
          <w:szCs w:val="27"/>
        </w:rPr>
        <w:t>.</w:t>
      </w:r>
    </w:p>
    <w:p w14:paraId="49C0F489" w14:textId="0A721918" w:rsidR="004929D8" w:rsidRDefault="004929D8" w:rsidP="009629D2">
      <w:pPr>
        <w:spacing w:after="80" w:line="240" w:lineRule="auto"/>
        <w:ind w:firstLine="720"/>
        <w:jc w:val="both"/>
        <w:rPr>
          <w:rFonts w:ascii="Times New Roman" w:eastAsia="Arial" w:hAnsi="Times New Roman" w:cs="Times New Roman"/>
          <w:i/>
          <w:noProof/>
          <w:sz w:val="27"/>
          <w:szCs w:val="27"/>
        </w:rPr>
      </w:pPr>
    </w:p>
    <w:sectPr w:rsidR="004929D8" w:rsidSect="00D3645C">
      <w:pgSz w:w="11906" w:h="16838"/>
      <w:pgMar w:top="709"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A3F80"/>
    <w:multiLevelType w:val="hybridMultilevel"/>
    <w:tmpl w:val="E2DA7484"/>
    <w:lvl w:ilvl="0" w:tplc="494082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6EC0C9B"/>
    <w:multiLevelType w:val="hybridMultilevel"/>
    <w:tmpl w:val="6EF2AF3C"/>
    <w:lvl w:ilvl="0" w:tplc="0B8AFB5E">
      <w:start w:val="1"/>
      <w:numFmt w:val="decimal"/>
      <w:lvlText w:val="%1."/>
      <w:lvlJc w:val="left"/>
      <w:pPr>
        <w:ind w:left="1069" w:hanging="360"/>
      </w:pPr>
      <w:rPr>
        <w:rFonts w:hint="default"/>
        <w:lang w:val="ru-RU"/>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DD450CA"/>
    <w:multiLevelType w:val="hybridMultilevel"/>
    <w:tmpl w:val="156894AE"/>
    <w:lvl w:ilvl="0" w:tplc="4CAA7E9E">
      <w:start w:val="1"/>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185AD1"/>
    <w:multiLevelType w:val="hybridMultilevel"/>
    <w:tmpl w:val="6FB6F796"/>
    <w:lvl w:ilvl="0" w:tplc="48C2C4D4">
      <w:start w:val="2"/>
      <w:numFmt w:val="bullet"/>
      <w:lvlText w:val="-"/>
      <w:lvlJc w:val="left"/>
      <w:pPr>
        <w:ind w:left="1080" w:hanging="360"/>
      </w:pPr>
      <w:rPr>
        <w:rFonts w:ascii="Arial" w:eastAsia="Arial"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98C"/>
    <w:rsid w:val="00000964"/>
    <w:rsid w:val="0000239C"/>
    <w:rsid w:val="000161D7"/>
    <w:rsid w:val="00016F94"/>
    <w:rsid w:val="00017B58"/>
    <w:rsid w:val="000205CF"/>
    <w:rsid w:val="00021CC6"/>
    <w:rsid w:val="0002736E"/>
    <w:rsid w:val="00040A44"/>
    <w:rsid w:val="00041176"/>
    <w:rsid w:val="00043E9F"/>
    <w:rsid w:val="00044554"/>
    <w:rsid w:val="00050D35"/>
    <w:rsid w:val="00053184"/>
    <w:rsid w:val="000546C5"/>
    <w:rsid w:val="00055FDA"/>
    <w:rsid w:val="00056286"/>
    <w:rsid w:val="0006066D"/>
    <w:rsid w:val="00064529"/>
    <w:rsid w:val="00074174"/>
    <w:rsid w:val="00082EB1"/>
    <w:rsid w:val="000854A1"/>
    <w:rsid w:val="000914DC"/>
    <w:rsid w:val="00092B45"/>
    <w:rsid w:val="00093044"/>
    <w:rsid w:val="00093F88"/>
    <w:rsid w:val="00096A94"/>
    <w:rsid w:val="000A5C66"/>
    <w:rsid w:val="000B6712"/>
    <w:rsid w:val="000C0D3D"/>
    <w:rsid w:val="000C342A"/>
    <w:rsid w:val="000C5C6C"/>
    <w:rsid w:val="000C71C3"/>
    <w:rsid w:val="000D2345"/>
    <w:rsid w:val="000D59A2"/>
    <w:rsid w:val="000E08C4"/>
    <w:rsid w:val="000F5048"/>
    <w:rsid w:val="000F73EB"/>
    <w:rsid w:val="000F773D"/>
    <w:rsid w:val="00100745"/>
    <w:rsid w:val="001032A1"/>
    <w:rsid w:val="00105B95"/>
    <w:rsid w:val="00106B5D"/>
    <w:rsid w:val="001128D1"/>
    <w:rsid w:val="00122495"/>
    <w:rsid w:val="00132847"/>
    <w:rsid w:val="00141D9F"/>
    <w:rsid w:val="00144F3B"/>
    <w:rsid w:val="00151180"/>
    <w:rsid w:val="00165399"/>
    <w:rsid w:val="00192C78"/>
    <w:rsid w:val="00194EFA"/>
    <w:rsid w:val="001A5B87"/>
    <w:rsid w:val="001B3576"/>
    <w:rsid w:val="001B3C81"/>
    <w:rsid w:val="001C23C9"/>
    <w:rsid w:val="001C2BA6"/>
    <w:rsid w:val="001D10EC"/>
    <w:rsid w:val="001D3648"/>
    <w:rsid w:val="001E6ABF"/>
    <w:rsid w:val="001F1AD1"/>
    <w:rsid w:val="00237E59"/>
    <w:rsid w:val="00264485"/>
    <w:rsid w:val="00267D8F"/>
    <w:rsid w:val="0027673E"/>
    <w:rsid w:val="00281FA5"/>
    <w:rsid w:val="002868BA"/>
    <w:rsid w:val="00293C4F"/>
    <w:rsid w:val="00293D4A"/>
    <w:rsid w:val="00293E98"/>
    <w:rsid w:val="00297A6D"/>
    <w:rsid w:val="00297D10"/>
    <w:rsid w:val="002A1BD6"/>
    <w:rsid w:val="002C7247"/>
    <w:rsid w:val="002D0C3F"/>
    <w:rsid w:val="002D4A8E"/>
    <w:rsid w:val="002D5E88"/>
    <w:rsid w:val="002E2919"/>
    <w:rsid w:val="002E5A01"/>
    <w:rsid w:val="0030185D"/>
    <w:rsid w:val="00303D79"/>
    <w:rsid w:val="00311847"/>
    <w:rsid w:val="00314A24"/>
    <w:rsid w:val="00331770"/>
    <w:rsid w:val="00334887"/>
    <w:rsid w:val="00336AA1"/>
    <w:rsid w:val="00363BC2"/>
    <w:rsid w:val="00363F6D"/>
    <w:rsid w:val="00397A70"/>
    <w:rsid w:val="003B08B8"/>
    <w:rsid w:val="003B0D6C"/>
    <w:rsid w:val="003B5542"/>
    <w:rsid w:val="003B5631"/>
    <w:rsid w:val="003C02FA"/>
    <w:rsid w:val="003C3F01"/>
    <w:rsid w:val="003D1E47"/>
    <w:rsid w:val="003D2155"/>
    <w:rsid w:val="003D3156"/>
    <w:rsid w:val="003E3D4F"/>
    <w:rsid w:val="003E62A1"/>
    <w:rsid w:val="003E678F"/>
    <w:rsid w:val="0040144B"/>
    <w:rsid w:val="00425F23"/>
    <w:rsid w:val="00432040"/>
    <w:rsid w:val="004444DD"/>
    <w:rsid w:val="00446833"/>
    <w:rsid w:val="00453E23"/>
    <w:rsid w:val="00472FF7"/>
    <w:rsid w:val="0047344D"/>
    <w:rsid w:val="00473586"/>
    <w:rsid w:val="00474E43"/>
    <w:rsid w:val="00475E96"/>
    <w:rsid w:val="00476195"/>
    <w:rsid w:val="00477E21"/>
    <w:rsid w:val="00482A1F"/>
    <w:rsid w:val="00485098"/>
    <w:rsid w:val="00487C5F"/>
    <w:rsid w:val="004929D8"/>
    <w:rsid w:val="00493174"/>
    <w:rsid w:val="004A12FE"/>
    <w:rsid w:val="004C28FD"/>
    <w:rsid w:val="004C6742"/>
    <w:rsid w:val="004D30C1"/>
    <w:rsid w:val="004F28BF"/>
    <w:rsid w:val="0050338A"/>
    <w:rsid w:val="00503CB3"/>
    <w:rsid w:val="00503FAD"/>
    <w:rsid w:val="0051280C"/>
    <w:rsid w:val="00514E18"/>
    <w:rsid w:val="00526FCC"/>
    <w:rsid w:val="005609B4"/>
    <w:rsid w:val="00562BE4"/>
    <w:rsid w:val="00574C07"/>
    <w:rsid w:val="005759FE"/>
    <w:rsid w:val="00582A16"/>
    <w:rsid w:val="00583E73"/>
    <w:rsid w:val="0058489B"/>
    <w:rsid w:val="005A705F"/>
    <w:rsid w:val="005B0885"/>
    <w:rsid w:val="005B267C"/>
    <w:rsid w:val="005C377E"/>
    <w:rsid w:val="005C42C6"/>
    <w:rsid w:val="005D50F7"/>
    <w:rsid w:val="005F7B7E"/>
    <w:rsid w:val="00600357"/>
    <w:rsid w:val="00603B1B"/>
    <w:rsid w:val="006056A2"/>
    <w:rsid w:val="006067A0"/>
    <w:rsid w:val="00607523"/>
    <w:rsid w:val="006127E4"/>
    <w:rsid w:val="00634997"/>
    <w:rsid w:val="00634F8A"/>
    <w:rsid w:val="00635BFA"/>
    <w:rsid w:val="00643F61"/>
    <w:rsid w:val="00645BBB"/>
    <w:rsid w:val="006525DC"/>
    <w:rsid w:val="0067408D"/>
    <w:rsid w:val="00691CB0"/>
    <w:rsid w:val="006A275D"/>
    <w:rsid w:val="006D04D8"/>
    <w:rsid w:val="006E141C"/>
    <w:rsid w:val="006E3AC0"/>
    <w:rsid w:val="006F5DDA"/>
    <w:rsid w:val="006F6D9D"/>
    <w:rsid w:val="00705C9C"/>
    <w:rsid w:val="00710D57"/>
    <w:rsid w:val="00714262"/>
    <w:rsid w:val="00715953"/>
    <w:rsid w:val="00743331"/>
    <w:rsid w:val="007616FF"/>
    <w:rsid w:val="007711DB"/>
    <w:rsid w:val="0077435D"/>
    <w:rsid w:val="00784F0A"/>
    <w:rsid w:val="007936A5"/>
    <w:rsid w:val="00795B39"/>
    <w:rsid w:val="007979E7"/>
    <w:rsid w:val="007A067A"/>
    <w:rsid w:val="007B2364"/>
    <w:rsid w:val="007C2EC6"/>
    <w:rsid w:val="007D7F9C"/>
    <w:rsid w:val="007E7038"/>
    <w:rsid w:val="008021DF"/>
    <w:rsid w:val="00814E7F"/>
    <w:rsid w:val="00816114"/>
    <w:rsid w:val="0082261E"/>
    <w:rsid w:val="008273DD"/>
    <w:rsid w:val="00835F6E"/>
    <w:rsid w:val="008429BA"/>
    <w:rsid w:val="0084505D"/>
    <w:rsid w:val="00861C65"/>
    <w:rsid w:val="00865D21"/>
    <w:rsid w:val="0087679E"/>
    <w:rsid w:val="008800DC"/>
    <w:rsid w:val="0089473A"/>
    <w:rsid w:val="00897E0B"/>
    <w:rsid w:val="008A2626"/>
    <w:rsid w:val="008A53D6"/>
    <w:rsid w:val="008B08B7"/>
    <w:rsid w:val="008B40AF"/>
    <w:rsid w:val="008C37ED"/>
    <w:rsid w:val="008E1B42"/>
    <w:rsid w:val="008E40F2"/>
    <w:rsid w:val="008E4E35"/>
    <w:rsid w:val="008E4ECE"/>
    <w:rsid w:val="008E5667"/>
    <w:rsid w:val="008E5B9D"/>
    <w:rsid w:val="008E6128"/>
    <w:rsid w:val="008F380D"/>
    <w:rsid w:val="008F7616"/>
    <w:rsid w:val="0090382C"/>
    <w:rsid w:val="009151E6"/>
    <w:rsid w:val="00917A93"/>
    <w:rsid w:val="00920596"/>
    <w:rsid w:val="0093023C"/>
    <w:rsid w:val="00934BBA"/>
    <w:rsid w:val="00942926"/>
    <w:rsid w:val="009433B5"/>
    <w:rsid w:val="00943CB8"/>
    <w:rsid w:val="009508DE"/>
    <w:rsid w:val="0095599C"/>
    <w:rsid w:val="009629D2"/>
    <w:rsid w:val="00962A00"/>
    <w:rsid w:val="00963762"/>
    <w:rsid w:val="009711C3"/>
    <w:rsid w:val="009719E2"/>
    <w:rsid w:val="0098505B"/>
    <w:rsid w:val="00996D72"/>
    <w:rsid w:val="009A288B"/>
    <w:rsid w:val="009D2B29"/>
    <w:rsid w:val="009D2E29"/>
    <w:rsid w:val="009D5994"/>
    <w:rsid w:val="009E024F"/>
    <w:rsid w:val="009E500D"/>
    <w:rsid w:val="009E6458"/>
    <w:rsid w:val="009F17D5"/>
    <w:rsid w:val="009F648F"/>
    <w:rsid w:val="00A06E1C"/>
    <w:rsid w:val="00A14D2F"/>
    <w:rsid w:val="00A167FB"/>
    <w:rsid w:val="00A308F1"/>
    <w:rsid w:val="00A34A92"/>
    <w:rsid w:val="00A52329"/>
    <w:rsid w:val="00A74FA3"/>
    <w:rsid w:val="00A90E1D"/>
    <w:rsid w:val="00AB13E4"/>
    <w:rsid w:val="00AD643A"/>
    <w:rsid w:val="00AE23E6"/>
    <w:rsid w:val="00AE4272"/>
    <w:rsid w:val="00AE66B8"/>
    <w:rsid w:val="00AF1C90"/>
    <w:rsid w:val="00AF4D35"/>
    <w:rsid w:val="00B00D22"/>
    <w:rsid w:val="00B0115A"/>
    <w:rsid w:val="00B12D21"/>
    <w:rsid w:val="00B22688"/>
    <w:rsid w:val="00B2324C"/>
    <w:rsid w:val="00B321E6"/>
    <w:rsid w:val="00B41A16"/>
    <w:rsid w:val="00B64294"/>
    <w:rsid w:val="00B65AD0"/>
    <w:rsid w:val="00B70D15"/>
    <w:rsid w:val="00B77382"/>
    <w:rsid w:val="00B8798A"/>
    <w:rsid w:val="00BA5594"/>
    <w:rsid w:val="00BA701F"/>
    <w:rsid w:val="00BB7833"/>
    <w:rsid w:val="00BB7AA1"/>
    <w:rsid w:val="00BC323E"/>
    <w:rsid w:val="00BC64D6"/>
    <w:rsid w:val="00BE019A"/>
    <w:rsid w:val="00BE2C7E"/>
    <w:rsid w:val="00BE3CE8"/>
    <w:rsid w:val="00BF1563"/>
    <w:rsid w:val="00BF1A10"/>
    <w:rsid w:val="00BF70A7"/>
    <w:rsid w:val="00C0422F"/>
    <w:rsid w:val="00C0796B"/>
    <w:rsid w:val="00C1160C"/>
    <w:rsid w:val="00C13ABD"/>
    <w:rsid w:val="00C14B3C"/>
    <w:rsid w:val="00C27C77"/>
    <w:rsid w:val="00C32906"/>
    <w:rsid w:val="00C34379"/>
    <w:rsid w:val="00C343D1"/>
    <w:rsid w:val="00C344C7"/>
    <w:rsid w:val="00C45ECA"/>
    <w:rsid w:val="00C5619A"/>
    <w:rsid w:val="00C56334"/>
    <w:rsid w:val="00C95060"/>
    <w:rsid w:val="00C97D43"/>
    <w:rsid w:val="00CA0446"/>
    <w:rsid w:val="00CA18B6"/>
    <w:rsid w:val="00CB02D7"/>
    <w:rsid w:val="00CB07C9"/>
    <w:rsid w:val="00CB089E"/>
    <w:rsid w:val="00CB55F2"/>
    <w:rsid w:val="00CB59D3"/>
    <w:rsid w:val="00CC6057"/>
    <w:rsid w:val="00CD186D"/>
    <w:rsid w:val="00CE5536"/>
    <w:rsid w:val="00CE6D72"/>
    <w:rsid w:val="00CF26DF"/>
    <w:rsid w:val="00CF27DE"/>
    <w:rsid w:val="00CF2A86"/>
    <w:rsid w:val="00D12B94"/>
    <w:rsid w:val="00D1660D"/>
    <w:rsid w:val="00D2445B"/>
    <w:rsid w:val="00D26BC7"/>
    <w:rsid w:val="00D35D57"/>
    <w:rsid w:val="00D36361"/>
    <w:rsid w:val="00D3645C"/>
    <w:rsid w:val="00D54832"/>
    <w:rsid w:val="00D54DCD"/>
    <w:rsid w:val="00D63E26"/>
    <w:rsid w:val="00D73920"/>
    <w:rsid w:val="00D7424A"/>
    <w:rsid w:val="00D8257F"/>
    <w:rsid w:val="00D94168"/>
    <w:rsid w:val="00DA02D2"/>
    <w:rsid w:val="00DA3586"/>
    <w:rsid w:val="00DA5453"/>
    <w:rsid w:val="00DB08E0"/>
    <w:rsid w:val="00DB4240"/>
    <w:rsid w:val="00DC3915"/>
    <w:rsid w:val="00DC3F78"/>
    <w:rsid w:val="00DC7BEF"/>
    <w:rsid w:val="00DD35D3"/>
    <w:rsid w:val="00DE2C03"/>
    <w:rsid w:val="00DE31A4"/>
    <w:rsid w:val="00DF294E"/>
    <w:rsid w:val="00E04081"/>
    <w:rsid w:val="00E04803"/>
    <w:rsid w:val="00E05A07"/>
    <w:rsid w:val="00E20C4D"/>
    <w:rsid w:val="00E27D97"/>
    <w:rsid w:val="00E30BED"/>
    <w:rsid w:val="00E3293B"/>
    <w:rsid w:val="00E36DDB"/>
    <w:rsid w:val="00E417D2"/>
    <w:rsid w:val="00E437B2"/>
    <w:rsid w:val="00E53E72"/>
    <w:rsid w:val="00E646FC"/>
    <w:rsid w:val="00E6595A"/>
    <w:rsid w:val="00E73D08"/>
    <w:rsid w:val="00E75282"/>
    <w:rsid w:val="00E766D0"/>
    <w:rsid w:val="00E80330"/>
    <w:rsid w:val="00E92294"/>
    <w:rsid w:val="00E95E07"/>
    <w:rsid w:val="00EC4DD6"/>
    <w:rsid w:val="00ED118C"/>
    <w:rsid w:val="00ED4DFA"/>
    <w:rsid w:val="00ED5193"/>
    <w:rsid w:val="00ED6D7B"/>
    <w:rsid w:val="00EE2457"/>
    <w:rsid w:val="00EE6A56"/>
    <w:rsid w:val="00EF2351"/>
    <w:rsid w:val="00EF5FD7"/>
    <w:rsid w:val="00F07201"/>
    <w:rsid w:val="00F12DE7"/>
    <w:rsid w:val="00F13C3F"/>
    <w:rsid w:val="00F25402"/>
    <w:rsid w:val="00F27086"/>
    <w:rsid w:val="00F271A8"/>
    <w:rsid w:val="00F351E6"/>
    <w:rsid w:val="00F53976"/>
    <w:rsid w:val="00F540CC"/>
    <w:rsid w:val="00F56A70"/>
    <w:rsid w:val="00F77DB1"/>
    <w:rsid w:val="00FA14D6"/>
    <w:rsid w:val="00FA2464"/>
    <w:rsid w:val="00FA4AC6"/>
    <w:rsid w:val="00FB58F7"/>
    <w:rsid w:val="00FD0360"/>
    <w:rsid w:val="00FD09E7"/>
    <w:rsid w:val="00FD4A00"/>
    <w:rsid w:val="00FE0525"/>
    <w:rsid w:val="00FE2F60"/>
    <w:rsid w:val="00FF335D"/>
    <w:rsid w:val="00FF4810"/>
    <w:rsid w:val="00FF5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3F3F"/>
  <w15:docId w15:val="{69F7D22F-12D7-4F50-A445-6C1536378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z-Cyrl-UZ"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093044"/>
    <w:pPr>
      <w:ind w:left="720"/>
      <w:contextualSpacing/>
    </w:pPr>
  </w:style>
  <w:style w:type="paragraph" w:styleId="a6">
    <w:name w:val="Balloon Text"/>
    <w:basedOn w:val="a"/>
    <w:link w:val="a7"/>
    <w:uiPriority w:val="99"/>
    <w:semiHidden/>
    <w:unhideWhenUsed/>
    <w:rsid w:val="002D0C3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D0C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96653">
      <w:bodyDiv w:val="1"/>
      <w:marLeft w:val="0"/>
      <w:marRight w:val="0"/>
      <w:marTop w:val="0"/>
      <w:marBottom w:val="0"/>
      <w:divBdr>
        <w:top w:val="none" w:sz="0" w:space="0" w:color="auto"/>
        <w:left w:val="none" w:sz="0" w:space="0" w:color="auto"/>
        <w:bottom w:val="none" w:sz="0" w:space="0" w:color="auto"/>
        <w:right w:val="none" w:sz="0" w:space="0" w:color="auto"/>
      </w:divBdr>
    </w:div>
    <w:div w:id="653145056">
      <w:bodyDiv w:val="1"/>
      <w:marLeft w:val="0"/>
      <w:marRight w:val="0"/>
      <w:marTop w:val="0"/>
      <w:marBottom w:val="0"/>
      <w:divBdr>
        <w:top w:val="none" w:sz="0" w:space="0" w:color="auto"/>
        <w:left w:val="none" w:sz="0" w:space="0" w:color="auto"/>
        <w:bottom w:val="none" w:sz="0" w:space="0" w:color="auto"/>
        <w:right w:val="none" w:sz="0" w:space="0" w:color="auto"/>
      </w:divBdr>
    </w:div>
    <w:div w:id="1135754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0522E-6E02-4EA1-BB17-6E7C06F93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Pages>
  <Words>187</Words>
  <Characters>1067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Muminov Polat Jalil ogli</dc:creator>
  <cp:lastModifiedBy>Nizomiddin Toshmatov</cp:lastModifiedBy>
  <cp:revision>104</cp:revision>
  <cp:lastPrinted>2024-06-27T11:15:00Z</cp:lastPrinted>
  <dcterms:created xsi:type="dcterms:W3CDTF">2024-04-02T05:29:00Z</dcterms:created>
  <dcterms:modified xsi:type="dcterms:W3CDTF">2026-10-19T09:52:00Z</dcterms:modified>
</cp:coreProperties>
</file>