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7367" w14:textId="77777777" w:rsidR="00EB229B" w:rsidRDefault="00EB229B" w:rsidP="00933C46">
      <w:pPr>
        <w:pStyle w:val="ad"/>
        <w:ind w:firstLine="708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</w:pPr>
    </w:p>
    <w:p w14:paraId="60B91BA5" w14:textId="77777777" w:rsidR="00EB229B" w:rsidRPr="00976F3D" w:rsidRDefault="00482626" w:rsidP="00933C46">
      <w:pPr>
        <w:pStyle w:val="ad"/>
        <w:ind w:firstLine="708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ЯРАТИЛГАН ИМКОНИЯТ ВА ИМТИЁЗЛАРДАН ФОЙДАЛАНИНГ </w:t>
      </w:r>
    </w:p>
    <w:p w14:paraId="386671FE" w14:textId="77777777" w:rsidR="00113B77" w:rsidRPr="00976F3D" w:rsidRDefault="00113B77" w:rsidP="00933C46">
      <w:pPr>
        <w:pStyle w:val="ad"/>
        <w:ind w:firstLine="708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</w:pPr>
      <w:r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 </w:t>
      </w:r>
    </w:p>
    <w:p w14:paraId="4D2FEA13" w14:textId="3380843C" w:rsidR="00242279" w:rsidRPr="00976F3D" w:rsidRDefault="00E46B8D" w:rsidP="003F4EB1">
      <w:pPr>
        <w:pStyle w:val="ad"/>
        <w:jc w:val="center"/>
        <w:rPr>
          <w:rFonts w:ascii="Arial" w:hAnsi="Arial" w:cs="Arial"/>
          <w:b/>
          <w:color w:val="002060"/>
          <w:sz w:val="28"/>
          <w:szCs w:val="28"/>
          <w:lang w:val="uz-Cyrl-UZ"/>
        </w:rPr>
      </w:pPr>
      <w:r>
        <w:rPr>
          <w:rFonts w:ascii="Arial" w:hAnsi="Arial" w:cs="Arial"/>
          <w:b/>
          <w:color w:val="002060"/>
          <w:sz w:val="28"/>
          <w:szCs w:val="28"/>
          <w:lang w:val="uz-Cyrl-UZ"/>
        </w:rPr>
        <w:t xml:space="preserve">Наманган туман </w:t>
      </w:r>
      <w:r w:rsidR="00242279" w:rsidRPr="00976F3D">
        <w:rPr>
          <w:rFonts w:ascii="Arial" w:hAnsi="Arial" w:cs="Arial"/>
          <w:b/>
          <w:color w:val="002060"/>
          <w:sz w:val="28"/>
          <w:szCs w:val="28"/>
          <w:lang w:val="uz-Cyrl-UZ"/>
        </w:rPr>
        <w:t>фермерлари кенгашининг фермерларга</w:t>
      </w:r>
    </w:p>
    <w:p w14:paraId="4233BBB6" w14:textId="77777777" w:rsidR="00242279" w:rsidRPr="00976F3D" w:rsidRDefault="00242279" w:rsidP="003F4EB1">
      <w:pPr>
        <w:pStyle w:val="ad"/>
        <w:jc w:val="center"/>
        <w:rPr>
          <w:rFonts w:ascii="Arial" w:hAnsi="Arial" w:cs="Arial"/>
          <w:b/>
          <w:color w:val="C00000"/>
          <w:sz w:val="28"/>
          <w:szCs w:val="28"/>
          <w:lang w:val="uz-Cyrl-UZ"/>
        </w:rPr>
      </w:pPr>
      <w:r w:rsidRPr="00976F3D">
        <w:rPr>
          <w:rFonts w:ascii="Arial" w:hAnsi="Arial" w:cs="Arial"/>
          <w:b/>
          <w:color w:val="C00000"/>
          <w:sz w:val="28"/>
          <w:szCs w:val="28"/>
          <w:lang w:val="uz-Cyrl-UZ"/>
        </w:rPr>
        <w:t>МУРОЖААТИ</w:t>
      </w:r>
    </w:p>
    <w:p w14:paraId="55B502AB" w14:textId="77777777" w:rsidR="00B217C7" w:rsidRPr="00976F3D" w:rsidRDefault="00B217C7" w:rsidP="003F4EB1">
      <w:pPr>
        <w:pStyle w:val="ad"/>
        <w:jc w:val="center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</w:p>
    <w:p w14:paraId="1C3433E3" w14:textId="77777777" w:rsidR="00791C07" w:rsidRPr="00976F3D" w:rsidRDefault="00791C07" w:rsidP="003F4EB1">
      <w:pPr>
        <w:pStyle w:val="ad"/>
        <w:contextualSpacing/>
        <w:jc w:val="center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  <w:r w:rsidRPr="00976F3D">
        <w:rPr>
          <w:rFonts w:ascii="Arial" w:hAnsi="Arial" w:cs="Arial"/>
          <w:b/>
          <w:i/>
          <w:color w:val="002060"/>
          <w:sz w:val="28"/>
          <w:szCs w:val="28"/>
          <w:lang w:val="uz-Cyrl-UZ"/>
        </w:rPr>
        <w:t>Ҳурматли фермерлар!</w:t>
      </w:r>
    </w:p>
    <w:p w14:paraId="19B7562C" w14:textId="77777777" w:rsidR="008C5565" w:rsidRPr="00976F3D" w:rsidRDefault="008C5565" w:rsidP="00C212FC">
      <w:pPr>
        <w:pStyle w:val="ad"/>
        <w:ind w:firstLine="567"/>
        <w:contextualSpacing/>
        <w:jc w:val="center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</w:p>
    <w:p w14:paraId="29718D22" w14:textId="77777777" w:rsidR="00B16391" w:rsidRDefault="00AC61F3" w:rsidP="00B16391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 w:rsidRPr="00976F3D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Бугунги кунда дунёда глобал иқлим ўзгариши, сув танқислиги, </w:t>
      </w:r>
      <w:r w:rsidRPr="00976F3D">
        <w:rPr>
          <w:rFonts w:ascii="Arial" w:hAnsi="Arial" w:cs="Arial"/>
          <w:b/>
          <w:color w:val="002060"/>
          <w:sz w:val="28"/>
          <w:szCs w:val="28"/>
          <w:lang w:val="uz-Cyrl-UZ"/>
        </w:rPr>
        <w:t>энергия ресурслари нархининг ошиб бориши ҳамда озиқ-овқат маҳсулотларига бўлган талабнинг кескин кўпайиши барча давлатлар</w:t>
      </w:r>
      <w:r w:rsidRPr="00976F3D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қатори мамлакатимиз қишлоқ хўжалиги соҳаси олдига ҳам улкан вазифаларни қўймоқда. Айниқса, аҳолини сифатли ва арзон озиқ-овқат маҳсулотлари билан таъминлаш, ички бозор барқарорлигини сақлаш, экспорт салоҳиятини ошириш, энг муҳими, ер ва сув ресурсларидан оқилона фойдаланиш бугун ҳар қачонгидан ҳам долзарб аҳамият касб этмоқда.</w:t>
      </w:r>
      <w:r w:rsidR="00B16391" w:rsidRPr="00B16391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04401F35" w14:textId="77777777" w:rsidR="00B16391" w:rsidRDefault="00B16391" w:rsidP="00B16391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Жаҳонда бўлаётган мураккаб ўзгаришлар даврида ўғит ва ёқилғи мойлаш материаллари нархларининг ўсиб бораётганлиги кузатилмоқда.</w:t>
      </w:r>
    </w:p>
    <w:p w14:paraId="2AF9DD2B" w14:textId="77777777" w:rsidR="00B16391" w:rsidRDefault="00B16391" w:rsidP="00B16391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 xml:space="preserve"> Мамлакатимизда нархлар барқарорлигини таъминлаш ва асоссиз ўсишининг олдини олиш бўйича Давлатимиз раҳбарининг қарорлари ҳамда Ҳукуматимизнинг тегишли чора-тадбирлари асосида тизимли ишлар олиб борилмоқда.</w:t>
      </w:r>
    </w:p>
    <w:p w14:paraId="4EA674D7" w14:textId="77777777" w:rsidR="00B16391" w:rsidRDefault="00B16391" w:rsidP="00B16391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 xml:space="preserve">Соҳа ходимларининг дастлабки таҳлилларига кўра, асосий турдаги минерал ўғит ва ёқилғи нархлари бошқа қатор давлатлардагига нисбатан </w:t>
      </w:r>
      <w:r w:rsidR="002A6BA5">
        <w:rPr>
          <w:rFonts w:ascii="Arial" w:hAnsi="Arial" w:cs="Arial"/>
          <w:sz w:val="28"/>
          <w:szCs w:val="28"/>
          <w:lang w:val="uz-Cyrl-UZ"/>
        </w:rPr>
        <w:t>қарийб икки</w:t>
      </w:r>
      <w:r>
        <w:rPr>
          <w:rFonts w:ascii="Arial" w:hAnsi="Arial" w:cs="Arial"/>
          <w:sz w:val="28"/>
          <w:szCs w:val="28"/>
          <w:lang w:val="uz-Cyrl-UZ"/>
        </w:rPr>
        <w:t xml:space="preserve"> баробар арзон бўлишини таъминланаётганлиги ўз-ўзидан бўлаётгани йўқ.</w:t>
      </w:r>
    </w:p>
    <w:p w14:paraId="62DD3B1D" w14:textId="77777777" w:rsidR="00B16391" w:rsidRPr="00976F3D" w:rsidRDefault="002A6BA5" w:rsidP="00B16391">
      <w:pPr>
        <w:spacing w:before="80" w:after="80"/>
        <w:ind w:firstLine="709"/>
        <w:jc w:val="center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  <w:r>
        <w:rPr>
          <w:rFonts w:ascii="Arial" w:hAnsi="Arial" w:cs="Arial"/>
          <w:b/>
          <w:i/>
          <w:color w:val="002060"/>
          <w:sz w:val="28"/>
          <w:szCs w:val="28"/>
          <w:lang w:val="uz-Cyrl-UZ"/>
        </w:rPr>
        <w:t>Қадрли</w:t>
      </w:r>
      <w:r w:rsidR="00B16391" w:rsidRPr="00976F3D">
        <w:rPr>
          <w:rFonts w:ascii="Arial" w:hAnsi="Arial" w:cs="Arial"/>
          <w:b/>
          <w:i/>
          <w:color w:val="002060"/>
          <w:sz w:val="28"/>
          <w:szCs w:val="28"/>
          <w:lang w:val="uz-Cyrl-UZ"/>
        </w:rPr>
        <w:t xml:space="preserve"> фермерлар!</w:t>
      </w:r>
    </w:p>
    <w:p w14:paraId="5C31ADA9" w14:textId="77777777" w:rsidR="00AC61F3" w:rsidRPr="00976F3D" w:rsidRDefault="00AC61F3" w:rsidP="00AC61F3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 w:rsidRPr="00976F3D">
        <w:rPr>
          <w:rFonts w:ascii="Arial" w:hAnsi="Arial" w:cs="Arial"/>
          <w:sz w:val="28"/>
          <w:szCs w:val="28"/>
          <w:lang w:val="uz-Cyrl-UZ"/>
        </w:rPr>
        <w:t>Давлатимиз раҳбари томонидан қабул қилинг</w:t>
      </w:r>
      <w:r w:rsidR="00B16391">
        <w:rPr>
          <w:rFonts w:ascii="Arial" w:hAnsi="Arial" w:cs="Arial"/>
          <w:sz w:val="28"/>
          <w:szCs w:val="28"/>
          <w:lang w:val="uz-Cyrl-UZ"/>
        </w:rPr>
        <w:t xml:space="preserve">ан кўплаб Фармон ва қарорлар </w:t>
      </w:r>
      <w:r w:rsidRPr="00976F3D">
        <w:rPr>
          <w:rFonts w:ascii="Arial" w:hAnsi="Arial" w:cs="Arial"/>
          <w:sz w:val="28"/>
          <w:szCs w:val="28"/>
          <w:lang w:val="uz-Cyrl-UZ"/>
        </w:rPr>
        <w:t>фермерлар</w:t>
      </w:r>
      <w:r w:rsidR="00B16391">
        <w:rPr>
          <w:rFonts w:ascii="Arial" w:hAnsi="Arial" w:cs="Arial"/>
          <w:sz w:val="28"/>
          <w:szCs w:val="28"/>
          <w:lang w:val="uz-Cyrl-UZ"/>
        </w:rPr>
        <w:t>имиз</w:t>
      </w:r>
      <w:r w:rsidRPr="00976F3D">
        <w:rPr>
          <w:rFonts w:ascii="Arial" w:hAnsi="Arial" w:cs="Arial"/>
          <w:sz w:val="28"/>
          <w:szCs w:val="28"/>
          <w:lang w:val="uz-Cyrl-UZ"/>
        </w:rPr>
        <w:t xml:space="preserve">нинг қишлоқ хўжалиги маҳсулотларини етиштиришдаги ютуқларига мустаҳкам замин яратмоқда. </w:t>
      </w:r>
    </w:p>
    <w:p w14:paraId="78E01C56" w14:textId="77777777" w:rsidR="00AC61F3" w:rsidRDefault="00B16391" w:rsidP="00AC61F3">
      <w:pPr>
        <w:spacing w:before="80" w:after="80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 xml:space="preserve">Шу йилнинг 8 май куни </w:t>
      </w:r>
      <w:r w:rsidR="00AC61F3" w:rsidRPr="00976F3D">
        <w:rPr>
          <w:rFonts w:ascii="Arial" w:hAnsi="Arial" w:cs="Arial"/>
          <w:sz w:val="28"/>
          <w:szCs w:val="28"/>
          <w:lang w:val="uz-Cyrl-UZ"/>
        </w:rPr>
        <w:t xml:space="preserve">Ўзбекистон Республикаси Президентининг “Пахта ва буғдой етиштирувчиларни молиявий қўллаб-қувватлашнинг қўшимча чора-тадбирлари тўғрисида”ги ПФ-82-сонли Фармонида дизель ёқилғисини харид қилиш билан боғлиқ харажатларни қисман қоплаш мақсадида </w:t>
      </w:r>
      <w:r w:rsidR="00AC61F3" w:rsidRPr="00976F3D">
        <w:rPr>
          <w:rFonts w:ascii="Arial" w:eastAsia="Calibri" w:hAnsi="Arial" w:cs="Arial"/>
          <w:b/>
          <w:iCs/>
          <w:color w:val="0070C0"/>
          <w:sz w:val="28"/>
          <w:szCs w:val="28"/>
          <w:lang w:val="uz-Cyrl-UZ" w:eastAsia="en-US"/>
        </w:rPr>
        <w:t>2026 йил 1 апрелдан 2026 йил 1 июлга қадар</w:t>
      </w:r>
      <w:r w:rsidR="00AC61F3" w:rsidRPr="00976F3D">
        <w:rPr>
          <w:rFonts w:ascii="Arial" w:hAnsi="Arial" w:cs="Arial"/>
          <w:sz w:val="28"/>
          <w:szCs w:val="28"/>
          <w:lang w:val="uz-Cyrl-UZ"/>
        </w:rPr>
        <w:t xml:space="preserve"> қишлоқ хўжалиги корхоналари томонидан биржа савдолари орқали харид қилинган ҳар бир тонна дизель ёқилғиси қийматининг 13 миллион сўмдан ошган қисми учун, бироқ </w:t>
      </w:r>
      <w:r w:rsidR="00AC61F3" w:rsidRPr="00976F3D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2 миллион сўмдан кўп бўлмаган миқдорда</w:t>
      </w:r>
      <w:r w:rsidR="00AC61F3" w:rsidRPr="00976F3D">
        <w:rPr>
          <w:rFonts w:ascii="Arial" w:hAnsi="Arial" w:cs="Arial"/>
          <w:sz w:val="28"/>
          <w:szCs w:val="28"/>
          <w:lang w:val="uz-Cyrl-UZ"/>
        </w:rPr>
        <w:t xml:space="preserve"> Ўзбекистон Республикаси республика бюджети ҳисобидан Агентлик орқали субсидия ажратиш белгиланиб, Сиз фермерларга катта имтиёзлар берилди.</w:t>
      </w:r>
    </w:p>
    <w:p w14:paraId="48ABF751" w14:textId="04F9E42B" w:rsidR="002A6BA5" w:rsidRDefault="007B0BDA" w:rsidP="002A6BA5">
      <w:pPr>
        <w:spacing w:before="80" w:after="80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 xml:space="preserve">Шунингдек, </w:t>
      </w:r>
      <w:r w:rsidR="002A6BA5" w:rsidRPr="002A6BA5">
        <w:rPr>
          <w:rFonts w:ascii="Arial" w:hAnsi="Arial" w:cs="Arial"/>
          <w:sz w:val="28"/>
          <w:szCs w:val="28"/>
          <w:lang w:val="uz-Cyrl-UZ"/>
        </w:rPr>
        <w:t xml:space="preserve">шартномада белгиланган муддатда </w:t>
      </w:r>
      <w:r w:rsidR="00B628E7">
        <w:rPr>
          <w:rFonts w:ascii="Arial" w:hAnsi="Arial" w:cs="Arial"/>
          <w:sz w:val="28"/>
          <w:szCs w:val="28"/>
          <w:lang w:val="uz-Cyrl-UZ"/>
        </w:rPr>
        <w:t xml:space="preserve">кредитни </w:t>
      </w:r>
      <w:r w:rsidR="002A6BA5">
        <w:rPr>
          <w:rFonts w:ascii="Arial" w:hAnsi="Arial" w:cs="Arial"/>
          <w:sz w:val="28"/>
          <w:szCs w:val="28"/>
          <w:lang w:val="uz-Cyrl-UZ"/>
        </w:rPr>
        <w:t>қайтарган фермерларга</w:t>
      </w:r>
      <w:r w:rsidR="002A6BA5" w:rsidRPr="002A6BA5">
        <w:rPr>
          <w:rFonts w:ascii="Arial" w:hAnsi="Arial" w:cs="Arial"/>
          <w:sz w:val="28"/>
          <w:szCs w:val="28"/>
          <w:lang w:val="uz-Cyrl-UZ"/>
        </w:rPr>
        <w:t xml:space="preserve"> кредитлар бўйича тўланган фоиз тўловининг </w:t>
      </w:r>
      <w:r w:rsidR="002A6BA5" w:rsidRPr="002A6BA5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2,5</w:t>
      </w:r>
      <w:r w:rsidR="002A6BA5" w:rsidRPr="002A6BA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1267A" w:rsidRPr="00C1267A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ф</w:t>
      </w:r>
      <w:r w:rsidR="002A6BA5" w:rsidRPr="002A6BA5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оизини,</w:t>
      </w:r>
      <w:r w:rsidR="002A6BA5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ҳосил йилининг якунига (</w:t>
      </w:r>
      <w:r w:rsidR="002A6BA5" w:rsidRPr="002A6BA5">
        <w:rPr>
          <w:rFonts w:ascii="Arial" w:eastAsia="Calibri" w:hAnsi="Arial" w:cs="Arial"/>
          <w:b/>
          <w:i/>
          <w:iCs/>
          <w:color w:val="0070C0"/>
          <w:sz w:val="28"/>
          <w:szCs w:val="28"/>
          <w:lang w:val="uz-Cyrl-UZ" w:eastAsia="en-US"/>
        </w:rPr>
        <w:t>тегишли йилнинг 31 декабрига)</w:t>
      </w:r>
      <w:r w:rsidR="002A6BA5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қадар қайтарган фермерларга кредитлар бўйича тўланган фоиз тўловларининг </w:t>
      </w:r>
      <w:r w:rsidR="002A6BA5" w:rsidRPr="002A6BA5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5 фоизини</w:t>
      </w:r>
      <w:r w:rsidR="002A6BA5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2A6BA5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lastRenderedPageBreak/>
        <w:t xml:space="preserve">ҳамда буғдой етиштириш харажатлари учун ажратилган имтиёзли кредитларни ҳосил йилининг 1 августига қадар тўлиқ қайтарган хўжаликларга ушбу кредитлар бўйича тўланган фоиз тўловининг  </w:t>
      </w:r>
      <w:r w:rsidR="002A6BA5" w:rsidRPr="002A6BA5">
        <w:rPr>
          <w:rFonts w:ascii="Arial" w:eastAsia="Calibri" w:hAnsi="Arial" w:cs="Arial"/>
          <w:b/>
          <w:color w:val="C00000"/>
          <w:sz w:val="28"/>
          <w:szCs w:val="28"/>
          <w:lang w:val="uz-Cyrl-UZ" w:eastAsia="en-US"/>
        </w:rPr>
        <w:t>4 фоизлик</w:t>
      </w:r>
      <w:r w:rsidR="002A6BA5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пункти пункти қоплаб берилади</w:t>
      </w:r>
      <w:r w:rsid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>.</w:t>
      </w:r>
    </w:p>
    <w:p w14:paraId="083BC3CF" w14:textId="77777777" w:rsidR="002847FB" w:rsidRPr="00976F3D" w:rsidRDefault="00CA17E1" w:rsidP="002847FB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Буларнинг барчаси Д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авлатимиз раҳбари томонидан қишлоқ хўжалигини қўллаб-қувватлаш, фермерлар</w:t>
      </w:r>
      <w:r w:rsidR="002A6BA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нинг иқтисодий 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манфаатини таъминлаш, соҳада бозор механизмларини жорий этиш, замонавий технологияларни кенг татбиқ қилиш бўйича кенг кўламли ислоҳотлар амалга ошири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лиши натижаси эканлигини унутмаслигимиз зарур.</w:t>
      </w:r>
    </w:p>
    <w:p w14:paraId="77D38675" w14:textId="77777777" w:rsidR="002847FB" w:rsidRPr="00976F3D" w:rsidRDefault="002847FB" w:rsidP="00CA17E1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Агротехник тадбирларни ўз вақтида амалга ошириш — юқори ҳосил гарови</w:t>
      </w:r>
      <w:r w:rsidR="00CA17E1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дир.</w:t>
      </w:r>
    </w:p>
    <w:p w14:paraId="08DA216E" w14:textId="77777777" w:rsidR="002847FB" w:rsidRPr="00976F3D" w:rsidRDefault="002847FB" w:rsidP="002847FB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Ҳар бир килограмм ўғит — бу катта маблағ ва меҳнат натижаси эканини унутмаслигимиз лозим.</w:t>
      </w:r>
    </w:p>
    <w:p w14:paraId="3341343B" w14:textId="77777777" w:rsidR="002847FB" w:rsidRPr="00976F3D" w:rsidRDefault="00887645" w:rsidP="002847FB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Ҳ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ар бир литр ёқилғидан унумли фойдаланиш фермернинг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иқтисодий манфаатига хизмат қили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шини англашимиз зарур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.</w:t>
      </w:r>
    </w:p>
    <w:p w14:paraId="677D88E8" w14:textId="77777777" w:rsidR="00CA17E1" w:rsidRPr="00976F3D" w:rsidRDefault="00CA17E1" w:rsidP="00CA17E1">
      <w:pPr>
        <w:spacing w:before="80" w:after="80"/>
        <w:ind w:firstLine="709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  <w:r w:rsidRPr="00976F3D">
        <w:rPr>
          <w:rFonts w:ascii="Arial" w:hAnsi="Arial" w:cs="Arial"/>
          <w:b/>
          <w:i/>
          <w:color w:val="002060"/>
          <w:sz w:val="28"/>
          <w:szCs w:val="28"/>
          <w:lang w:val="uz-Cyrl-UZ"/>
        </w:rPr>
        <w:t>Муҳтарам фермерлар!</w:t>
      </w:r>
    </w:p>
    <w:p w14:paraId="55FA2570" w14:textId="13A8443D" w:rsidR="00CA17E1" w:rsidRPr="00976F3D" w:rsidRDefault="00CA17E1" w:rsidP="00CA17E1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Бутун дунёда глобал иқлим ўзгариш ва бошқа сабабларга кўра, </w:t>
      </w:r>
      <w:r w:rsidR="0088764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бошқа давлатларда 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минерал ўғит ва ёқилғи нархлари ошиб кетган бир пайтда мамлакатимизда ушбу маҳсулотлар арзон</w:t>
      </w:r>
      <w:r w:rsidR="0088764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нархларда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88764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берилаётганлиги ҳамда Д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авлатимиз раҳбари </w:t>
      </w:r>
      <w:r w:rsidR="0088764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Фармони билан ҳар бир тоннадан 2 млн.сўмгача қоплаб 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берилаётганлигини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нг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қадрига етиб, </w:t>
      </w:r>
      <w:r w:rsidR="002A6BA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ҳар бир фермер хўжалиги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раҳбарларини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қуйидаги тадбирларга </w:t>
      </w:r>
      <w:r w:rsidR="00C1267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қатъий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риоя қилиб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976F3D">
        <w:rPr>
          <w:rFonts w:ascii="Arial" w:eastAsia="Times New Roman" w:hAnsi="Arial" w:cs="Arial"/>
          <w:b/>
          <w:color w:val="002060"/>
          <w:sz w:val="28"/>
          <w:szCs w:val="28"/>
          <w:lang w:val="uz-Cyrl-UZ"/>
        </w:rPr>
        <w:t>ишларни ташкил этишга чақирамиз.</w:t>
      </w:r>
    </w:p>
    <w:p w14:paraId="787B2EDF" w14:textId="77777777" w:rsidR="00F742FC" w:rsidRPr="00976F3D" w:rsidRDefault="00CA17E1" w:rsidP="00F742FC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Биринчидан,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минерал ўғитларни тупроқ таҳлили асосида беринг ҳамда  азотли, фосфорли ва калийли ўғитлар нисбатини тўғри белгиланг;</w:t>
      </w:r>
    </w:p>
    <w:p w14:paraId="28C22483" w14:textId="77777777" w:rsidR="00F742FC" w:rsidRPr="00976F3D" w:rsidRDefault="00F742FC" w:rsidP="00F742FC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Иккинчидан,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маҳаллий органик ўғитлардан кенг фойдаланинг;</w:t>
      </w:r>
    </w:p>
    <w:p w14:paraId="3AFF870A" w14:textId="77777777" w:rsidR="002847FB" w:rsidRPr="00976F3D" w:rsidRDefault="00F742FC" w:rsidP="00F742FC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Учинчидан,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техникаларни доимий техник кўрикдан ўткази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нг ҳамда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ортиқча қайта ишлов беришнинг олдини оли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нг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;</w:t>
      </w:r>
    </w:p>
    <w:p w14:paraId="77EC4F1D" w14:textId="77777777" w:rsidR="002847FB" w:rsidRPr="00976F3D" w:rsidRDefault="00F742FC" w:rsidP="002847FB">
      <w:pPr>
        <w:pStyle w:val="ad"/>
        <w:spacing w:before="80" w:after="8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       </w:t>
      </w: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Тўртинчидан,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техникалар ҳаракатини режали ташкил қили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нг ҳамда 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замонавий, ёқилғи тежовчи агрегатлардан фойдаланиш муҳим аҳамиятга эга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лигини унутманг;</w:t>
      </w:r>
    </w:p>
    <w:p w14:paraId="3FA40C7D" w14:textId="77777777" w:rsidR="002847FB" w:rsidRPr="00976F3D" w:rsidRDefault="00F742FC" w:rsidP="002847FB">
      <w:pPr>
        <w:pStyle w:val="ad"/>
        <w:spacing w:before="80" w:after="8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        </w:t>
      </w: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Бешинчидан,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 минерал ўғит ва ё</w:t>
      </w:r>
      <w:r w:rsidR="002847FB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қилғи исрофи — бу фермер даромадининг камайиши 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эканлигини унутманг;</w:t>
      </w:r>
    </w:p>
    <w:p w14:paraId="137FE21E" w14:textId="77777777" w:rsidR="00F742FC" w:rsidRDefault="00F742FC" w:rsidP="00F742FC">
      <w:pPr>
        <w:pStyle w:val="ad"/>
        <w:spacing w:before="80" w:after="8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ab/>
      </w: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Олтинчидан,</w:t>
      </w: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энергия тежовчи насослардан фойдаланинг ҳамда қуёш панеллари ва қайта тикланувчи энергия манбаларини жорий этинг;</w:t>
      </w:r>
    </w:p>
    <w:p w14:paraId="2C12500C" w14:textId="73B786CC" w:rsidR="00887645" w:rsidRDefault="00887645" w:rsidP="00F742FC">
      <w:pPr>
        <w:pStyle w:val="ad"/>
        <w:spacing w:before="80" w:after="80"/>
        <w:jc w:val="both"/>
        <w:rPr>
          <w:rFonts w:ascii="Arial" w:eastAsia="Times New Roman" w:hAnsi="Arial" w:cs="Arial"/>
          <w:bCs/>
          <w:sz w:val="28"/>
          <w:szCs w:val="28"/>
          <w:lang w:val="uz-Cyrl-UZ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ab/>
      </w:r>
      <w:r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Еттинчидан,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 xml:space="preserve"> </w:t>
      </w:r>
      <w:r w:rsidRPr="00887645">
        <w:rPr>
          <w:rFonts w:ascii="Arial" w:eastAsia="Times New Roman" w:hAnsi="Arial" w:cs="Arial"/>
          <w:bCs/>
          <w:sz w:val="28"/>
          <w:szCs w:val="28"/>
          <w:lang w:val="uz-Cyrl-UZ"/>
        </w:rPr>
        <w:t>дала четларидан унумли фойдаланиб, дала четига қорамол, парранда ва асалари боқишни йўлга қўйинг;</w:t>
      </w:r>
    </w:p>
    <w:p w14:paraId="5595AA35" w14:textId="77777777" w:rsidR="000F0B8F" w:rsidRPr="002A6BA5" w:rsidRDefault="00887645" w:rsidP="000F0B8F">
      <w:pPr>
        <w:spacing w:line="276" w:lineRule="auto"/>
        <w:ind w:firstLine="567"/>
        <w:jc w:val="both"/>
        <w:rPr>
          <w:rFonts w:ascii="Arial" w:hAnsi="Arial" w:cs="Arial"/>
          <w:b/>
          <w:bCs/>
          <w:color w:val="C00000"/>
          <w:sz w:val="28"/>
          <w:szCs w:val="28"/>
          <w:lang w:val="uz-Cyrl-UZ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uz-Cyrl-UZ"/>
        </w:rPr>
        <w:t>Саккизин</w:t>
      </w:r>
      <w:r w:rsidRPr="00976F3D">
        <w:rPr>
          <w:rFonts w:ascii="Arial" w:hAnsi="Arial" w:cs="Arial"/>
          <w:b/>
          <w:bCs/>
          <w:color w:val="FF0000"/>
          <w:sz w:val="28"/>
          <w:szCs w:val="28"/>
          <w:lang w:val="uz-Cyrl-UZ"/>
        </w:rPr>
        <w:t>чидан,</w:t>
      </w:r>
      <w:r>
        <w:rPr>
          <w:rFonts w:ascii="Arial" w:hAnsi="Arial" w:cs="Arial"/>
          <w:b/>
          <w:bCs/>
          <w:color w:val="FF0000"/>
          <w:sz w:val="28"/>
          <w:szCs w:val="28"/>
          <w:lang w:val="uz-Cyrl-UZ"/>
        </w:rPr>
        <w:t xml:space="preserve"> </w:t>
      </w:r>
      <w:r w:rsidR="000F0B8F" w:rsidRPr="000F0B8F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жорий йилнинг 10 майдан – 10 июнгача ғўза парваришида “Зарбдор бир ойлик” ойлигини эълон қилиш ва ғўза </w:t>
      </w:r>
      <w:r w:rsidR="000F0B8F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агротехник </w:t>
      </w:r>
      <w:r w:rsidR="000F0B8F" w:rsidRPr="002A6BA5">
        <w:rPr>
          <w:rFonts w:ascii="Arial" w:hAnsi="Arial" w:cs="Arial"/>
          <w:color w:val="000000"/>
          <w:sz w:val="28"/>
          <w:szCs w:val="28"/>
          <w:shd w:val="clear" w:color="auto" w:fill="FFFFFF"/>
          <w:lang w:val="uz-Cyrl-UZ"/>
        </w:rPr>
        <w:lastRenderedPageBreak/>
        <w:t xml:space="preserve">тадбирларни ўз вақтида амалга ошириш бўйича Қишлоқ хўжалиги вазирлиги ҳамда Ўзбекистон фермерлари кенгашининг </w:t>
      </w:r>
      <w:r w:rsidR="000F0B8F" w:rsidRPr="002A6BA5">
        <w:rPr>
          <w:rFonts w:ascii="Arial" w:hAnsi="Arial" w:cs="Arial"/>
          <w:b/>
          <w:bCs/>
          <w:color w:val="C00000"/>
          <w:sz w:val="28"/>
          <w:szCs w:val="28"/>
          <w:lang w:val="uz-Cyrl-UZ"/>
        </w:rPr>
        <w:t>МУРОЖААТИ асосида пахта далангизда ишларни ташкил этинг;</w:t>
      </w:r>
    </w:p>
    <w:p w14:paraId="69AFA8E4" w14:textId="77777777" w:rsidR="00F742FC" w:rsidRPr="00976F3D" w:rsidRDefault="000F0B8F" w:rsidP="00F742FC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>Тўққизинчидан</w:t>
      </w:r>
      <w:r w:rsidR="00F742FC"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 xml:space="preserve">, 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юқоридаги ишларни ташкил этиб,</w:t>
      </w:r>
      <w:r w:rsidR="00F742FC" w:rsidRPr="00976F3D">
        <w:rPr>
          <w:rFonts w:ascii="Arial" w:eastAsia="Times New Roman" w:hAnsi="Arial" w:cs="Arial"/>
          <w:b/>
          <w:bCs/>
          <w:color w:val="FF0000"/>
          <w:sz w:val="28"/>
          <w:szCs w:val="28"/>
          <w:lang w:val="uz-Cyrl-UZ"/>
        </w:rPr>
        <w:t xml:space="preserve"> 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Президент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и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миз яратиб берган имтиёз</w:t>
      </w:r>
      <w:r w:rsid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 xml:space="preserve"> ва субсидия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лардан самарали фойдаланинг!</w:t>
      </w:r>
    </w:p>
    <w:p w14:paraId="12EF136A" w14:textId="77777777" w:rsidR="002847FB" w:rsidRPr="00976F3D" w:rsidRDefault="002847FB" w:rsidP="00F742FC">
      <w:pPr>
        <w:spacing w:before="80" w:after="80"/>
        <w:ind w:firstLine="709"/>
        <w:rPr>
          <w:rFonts w:ascii="Arial" w:hAnsi="Arial" w:cs="Arial"/>
          <w:b/>
          <w:i/>
          <w:color w:val="002060"/>
          <w:sz w:val="28"/>
          <w:szCs w:val="28"/>
          <w:lang w:val="uz-Cyrl-UZ"/>
        </w:rPr>
      </w:pPr>
      <w:r w:rsidRPr="00976F3D">
        <w:rPr>
          <w:rFonts w:ascii="Arial" w:hAnsi="Arial" w:cs="Arial"/>
          <w:b/>
          <w:i/>
          <w:color w:val="002060"/>
          <w:sz w:val="28"/>
          <w:szCs w:val="28"/>
          <w:lang w:val="uz-Cyrl-UZ"/>
        </w:rPr>
        <w:t>Азиз фермерлар!</w:t>
      </w:r>
    </w:p>
    <w:p w14:paraId="78C88227" w14:textId="77777777" w:rsidR="00F742FC" w:rsidRPr="00976F3D" w:rsidRDefault="002847FB" w:rsidP="002847FB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Исрофгарчилик — бараканинг кушандаси. Ортиқча сув сарфи, минерал ўғитларнинг беҳуда ишлатилиши, ёқилғи исрофи, электр энергиясидан нооқилона фойдаланиш — буларнинг барчаси иқтисодий зарар келтириши билан бирга давлатимиз ресурс</w:t>
      </w:r>
      <w:r w:rsidR="00F742FC"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>ларига ҳам салбий таъсир кўрсатишини ҳар биримиз билишимиз даркор.</w:t>
      </w:r>
    </w:p>
    <w:p w14:paraId="3F35F84C" w14:textId="64CE88A9" w:rsidR="00976F3D" w:rsidRPr="00976F3D" w:rsidRDefault="00E46B8D" w:rsidP="00976F3D">
      <w:pPr>
        <w:pStyle w:val="ad"/>
        <w:ind w:firstLine="709"/>
        <w:jc w:val="both"/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Наманган туман</w:t>
      </w:r>
      <w:r w:rsidR="00976F3D"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 фермерлари кенгаши раёсати ҳар фермерга м</w:t>
      </w:r>
      <w:r w:rsidR="00C1267A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и</w:t>
      </w:r>
      <w:r w:rsidR="00976F3D"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н</w:t>
      </w:r>
      <w:r w:rsidR="00C1267A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е</w:t>
      </w:r>
      <w:r w:rsidR="00976F3D"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рал ўғит ва ёқилғи мойлаш материалларидан </w:t>
      </w:r>
      <w:r w:rsidR="000F0B8F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самарали ва </w:t>
      </w:r>
      <w:r w:rsidR="00976F3D"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тежамкорлик билан фойдаланишга ҳамда яратилган имтиёз</w:t>
      </w:r>
      <w:r w:rsidR="00446035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 xml:space="preserve"> ва су</w:t>
      </w:r>
      <w:r w:rsid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бсидия</w:t>
      </w:r>
      <w:r w:rsidR="00976F3D" w:rsidRPr="00976F3D">
        <w:rPr>
          <w:rFonts w:ascii="Arial" w:hAnsi="Arial" w:cs="Arial"/>
          <w:b/>
          <w:i/>
          <w:iCs/>
          <w:color w:val="0070C0"/>
          <w:sz w:val="28"/>
          <w:szCs w:val="28"/>
          <w:lang w:val="uz-Cyrl-UZ"/>
        </w:rPr>
        <w:t>ларнинг қадрига етишга чақиради!</w:t>
      </w:r>
    </w:p>
    <w:p w14:paraId="14834544" w14:textId="77777777" w:rsidR="00976F3D" w:rsidRPr="00976F3D" w:rsidRDefault="00976F3D" w:rsidP="002847FB">
      <w:pPr>
        <w:pStyle w:val="ad"/>
        <w:spacing w:before="80" w:after="8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</w:pPr>
    </w:p>
    <w:p w14:paraId="0B050A63" w14:textId="77777777" w:rsidR="00785BEE" w:rsidRPr="00976F3D" w:rsidRDefault="00F742FC" w:rsidP="00976F3D">
      <w:pPr>
        <w:pStyle w:val="ad"/>
        <w:spacing w:before="80" w:after="80"/>
        <w:jc w:val="both"/>
        <w:rPr>
          <w:rFonts w:ascii="Arial" w:hAnsi="Arial" w:cs="Arial"/>
          <w:b/>
          <w:bCs/>
          <w:color w:val="002060"/>
          <w:sz w:val="28"/>
          <w:szCs w:val="28"/>
          <w:lang w:val="uz-Cyrl-UZ"/>
        </w:rPr>
      </w:pPr>
      <w:r w:rsidRPr="00976F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uz-Cyrl-UZ"/>
        </w:rPr>
        <w:tab/>
      </w:r>
    </w:p>
    <w:p w14:paraId="5B6C32C8" w14:textId="4AA55F95" w:rsidR="00F95DAB" w:rsidRPr="00976F3D" w:rsidRDefault="00E46B8D" w:rsidP="00C212FC">
      <w:pPr>
        <w:spacing w:before="120" w:after="120"/>
        <w:ind w:left="4963"/>
        <w:jc w:val="center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eastAsia="Calibri" w:hAnsi="Arial" w:cs="Arial"/>
          <w:b/>
          <w:bCs/>
          <w:color w:val="002060"/>
          <w:sz w:val="28"/>
          <w:szCs w:val="28"/>
          <w:lang w:val="uz-Cyrl-UZ" w:eastAsia="en-US"/>
        </w:rPr>
        <w:t>Наманган туман</w:t>
      </w:r>
      <w:bookmarkStart w:id="0" w:name="_GoBack"/>
      <w:bookmarkEnd w:id="0"/>
      <w:r w:rsidR="00785BEE" w:rsidRPr="00976F3D">
        <w:rPr>
          <w:rFonts w:ascii="Arial" w:eastAsia="Calibri" w:hAnsi="Arial" w:cs="Arial"/>
          <w:b/>
          <w:bCs/>
          <w:color w:val="002060"/>
          <w:sz w:val="28"/>
          <w:szCs w:val="28"/>
          <w:lang w:val="uz-Cyrl-UZ" w:eastAsia="en-US"/>
        </w:rPr>
        <w:t xml:space="preserve"> фермерлари кенгаши </w:t>
      </w:r>
    </w:p>
    <w:sectPr w:rsidR="00F95DAB" w:rsidRPr="00976F3D" w:rsidSect="003F4EB1">
      <w:headerReference w:type="default" r:id="rId7"/>
      <w:type w:val="continuous"/>
      <w:pgSz w:w="11905" w:h="16837"/>
      <w:pgMar w:top="567" w:right="851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6CC11" w14:textId="77777777" w:rsidR="00123C0F" w:rsidRDefault="00123C0F" w:rsidP="00F57881">
      <w:r>
        <w:separator/>
      </w:r>
    </w:p>
  </w:endnote>
  <w:endnote w:type="continuationSeparator" w:id="0">
    <w:p w14:paraId="0A0FFE8A" w14:textId="77777777" w:rsidR="00123C0F" w:rsidRDefault="00123C0F" w:rsidP="00F5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17B12" w14:textId="77777777" w:rsidR="00123C0F" w:rsidRDefault="00123C0F" w:rsidP="00F57881">
      <w:r>
        <w:separator/>
      </w:r>
    </w:p>
  </w:footnote>
  <w:footnote w:type="continuationSeparator" w:id="0">
    <w:p w14:paraId="5D28F462" w14:textId="77777777" w:rsidR="00123C0F" w:rsidRDefault="00123C0F" w:rsidP="00F5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AC0CF" w14:textId="77777777" w:rsidR="00AB715A" w:rsidRDefault="00F57881" w:rsidP="002A6F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628E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F0"/>
    <w:rsid w:val="0000000A"/>
    <w:rsid w:val="00000C78"/>
    <w:rsid w:val="00002571"/>
    <w:rsid w:val="00017FBB"/>
    <w:rsid w:val="000263EB"/>
    <w:rsid w:val="00031139"/>
    <w:rsid w:val="00053FC2"/>
    <w:rsid w:val="00054680"/>
    <w:rsid w:val="00066EA7"/>
    <w:rsid w:val="00077199"/>
    <w:rsid w:val="00087E87"/>
    <w:rsid w:val="000914D5"/>
    <w:rsid w:val="0009410D"/>
    <w:rsid w:val="000A1577"/>
    <w:rsid w:val="000B3199"/>
    <w:rsid w:val="000B4A09"/>
    <w:rsid w:val="000B69CC"/>
    <w:rsid w:val="000E4271"/>
    <w:rsid w:val="000F0B8F"/>
    <w:rsid w:val="000F3958"/>
    <w:rsid w:val="00110D23"/>
    <w:rsid w:val="00113B77"/>
    <w:rsid w:val="00113E1C"/>
    <w:rsid w:val="00120A88"/>
    <w:rsid w:val="001212A2"/>
    <w:rsid w:val="00123C0F"/>
    <w:rsid w:val="001333F4"/>
    <w:rsid w:val="00156794"/>
    <w:rsid w:val="00157204"/>
    <w:rsid w:val="00162C84"/>
    <w:rsid w:val="00167119"/>
    <w:rsid w:val="00171D27"/>
    <w:rsid w:val="001733B8"/>
    <w:rsid w:val="001745D2"/>
    <w:rsid w:val="001804CD"/>
    <w:rsid w:val="001832C4"/>
    <w:rsid w:val="00185D1A"/>
    <w:rsid w:val="00186A85"/>
    <w:rsid w:val="001A05D0"/>
    <w:rsid w:val="001A0EBF"/>
    <w:rsid w:val="001A65A5"/>
    <w:rsid w:val="001A6C0B"/>
    <w:rsid w:val="001B54B7"/>
    <w:rsid w:val="001B71FB"/>
    <w:rsid w:val="001B7E48"/>
    <w:rsid w:val="001C053E"/>
    <w:rsid w:val="001C4A72"/>
    <w:rsid w:val="001D093E"/>
    <w:rsid w:val="001D5DFF"/>
    <w:rsid w:val="001D786A"/>
    <w:rsid w:val="001F3CC9"/>
    <w:rsid w:val="001F6A9C"/>
    <w:rsid w:val="00204E3C"/>
    <w:rsid w:val="002064A8"/>
    <w:rsid w:val="00226EFF"/>
    <w:rsid w:val="0024179A"/>
    <w:rsid w:val="00242279"/>
    <w:rsid w:val="00245801"/>
    <w:rsid w:val="00246769"/>
    <w:rsid w:val="00255AD2"/>
    <w:rsid w:val="00276590"/>
    <w:rsid w:val="002847DA"/>
    <w:rsid w:val="002847FB"/>
    <w:rsid w:val="002976D5"/>
    <w:rsid w:val="002A46F6"/>
    <w:rsid w:val="002A6BA5"/>
    <w:rsid w:val="002A6F52"/>
    <w:rsid w:val="002B381C"/>
    <w:rsid w:val="002B3DD8"/>
    <w:rsid w:val="002B431F"/>
    <w:rsid w:val="002B6BCF"/>
    <w:rsid w:val="002C41E3"/>
    <w:rsid w:val="002C6D18"/>
    <w:rsid w:val="002D03DD"/>
    <w:rsid w:val="002D160D"/>
    <w:rsid w:val="002E353C"/>
    <w:rsid w:val="002E35CD"/>
    <w:rsid w:val="00301EBF"/>
    <w:rsid w:val="00306023"/>
    <w:rsid w:val="0030772F"/>
    <w:rsid w:val="00310D7A"/>
    <w:rsid w:val="00316175"/>
    <w:rsid w:val="003268FF"/>
    <w:rsid w:val="00364BBB"/>
    <w:rsid w:val="00373677"/>
    <w:rsid w:val="003737EB"/>
    <w:rsid w:val="00377C30"/>
    <w:rsid w:val="00380301"/>
    <w:rsid w:val="00391AE7"/>
    <w:rsid w:val="003C2CE4"/>
    <w:rsid w:val="003D30D3"/>
    <w:rsid w:val="003D3F62"/>
    <w:rsid w:val="003E17E5"/>
    <w:rsid w:val="003E22B2"/>
    <w:rsid w:val="003F4EB1"/>
    <w:rsid w:val="00401794"/>
    <w:rsid w:val="0040499B"/>
    <w:rsid w:val="0041024F"/>
    <w:rsid w:val="00410E82"/>
    <w:rsid w:val="00411A54"/>
    <w:rsid w:val="00411BC2"/>
    <w:rsid w:val="00425121"/>
    <w:rsid w:val="00430929"/>
    <w:rsid w:val="00437858"/>
    <w:rsid w:val="00437B28"/>
    <w:rsid w:val="00440955"/>
    <w:rsid w:val="004432C8"/>
    <w:rsid w:val="00443BE9"/>
    <w:rsid w:val="00445D82"/>
    <w:rsid w:val="00446035"/>
    <w:rsid w:val="0046012E"/>
    <w:rsid w:val="00463E82"/>
    <w:rsid w:val="00465EC6"/>
    <w:rsid w:val="00466C65"/>
    <w:rsid w:val="00466E94"/>
    <w:rsid w:val="0047048A"/>
    <w:rsid w:val="0047540F"/>
    <w:rsid w:val="00476300"/>
    <w:rsid w:val="00482626"/>
    <w:rsid w:val="00486AB6"/>
    <w:rsid w:val="004C0423"/>
    <w:rsid w:val="004C10A3"/>
    <w:rsid w:val="004D16EA"/>
    <w:rsid w:val="004D25A1"/>
    <w:rsid w:val="004D373C"/>
    <w:rsid w:val="004D6354"/>
    <w:rsid w:val="004E04C1"/>
    <w:rsid w:val="004F37AE"/>
    <w:rsid w:val="004F7D7F"/>
    <w:rsid w:val="00511F88"/>
    <w:rsid w:val="00515C1B"/>
    <w:rsid w:val="00530B52"/>
    <w:rsid w:val="00533EDE"/>
    <w:rsid w:val="005412A7"/>
    <w:rsid w:val="00541E53"/>
    <w:rsid w:val="00546B18"/>
    <w:rsid w:val="00550513"/>
    <w:rsid w:val="00557056"/>
    <w:rsid w:val="00562AF6"/>
    <w:rsid w:val="00563160"/>
    <w:rsid w:val="0056401F"/>
    <w:rsid w:val="005717AF"/>
    <w:rsid w:val="0057275C"/>
    <w:rsid w:val="00574838"/>
    <w:rsid w:val="005859FC"/>
    <w:rsid w:val="00590037"/>
    <w:rsid w:val="00590EAF"/>
    <w:rsid w:val="005A2CC9"/>
    <w:rsid w:val="005A30CE"/>
    <w:rsid w:val="005A74D3"/>
    <w:rsid w:val="005B21DD"/>
    <w:rsid w:val="005B5526"/>
    <w:rsid w:val="005B745D"/>
    <w:rsid w:val="005C1E7F"/>
    <w:rsid w:val="005D67A9"/>
    <w:rsid w:val="005E7367"/>
    <w:rsid w:val="005F3DF5"/>
    <w:rsid w:val="0060284D"/>
    <w:rsid w:val="006070A3"/>
    <w:rsid w:val="0061085A"/>
    <w:rsid w:val="0061292F"/>
    <w:rsid w:val="00613967"/>
    <w:rsid w:val="006161D7"/>
    <w:rsid w:val="00616780"/>
    <w:rsid w:val="006268D7"/>
    <w:rsid w:val="00637972"/>
    <w:rsid w:val="006449FD"/>
    <w:rsid w:val="00663185"/>
    <w:rsid w:val="006643CC"/>
    <w:rsid w:val="00665857"/>
    <w:rsid w:val="006735AE"/>
    <w:rsid w:val="006747B7"/>
    <w:rsid w:val="006774A1"/>
    <w:rsid w:val="0069630B"/>
    <w:rsid w:val="006A067B"/>
    <w:rsid w:val="006A17A0"/>
    <w:rsid w:val="006A7DB6"/>
    <w:rsid w:val="006B3190"/>
    <w:rsid w:val="006D6700"/>
    <w:rsid w:val="006D7911"/>
    <w:rsid w:val="006E54E1"/>
    <w:rsid w:val="006E6552"/>
    <w:rsid w:val="006F0B7F"/>
    <w:rsid w:val="006F39CB"/>
    <w:rsid w:val="00711816"/>
    <w:rsid w:val="007154B5"/>
    <w:rsid w:val="00716EF5"/>
    <w:rsid w:val="007206C4"/>
    <w:rsid w:val="007209C6"/>
    <w:rsid w:val="00721166"/>
    <w:rsid w:val="00725C2F"/>
    <w:rsid w:val="007435A7"/>
    <w:rsid w:val="00744F1B"/>
    <w:rsid w:val="00751EFC"/>
    <w:rsid w:val="007554A6"/>
    <w:rsid w:val="00764584"/>
    <w:rsid w:val="00785BEE"/>
    <w:rsid w:val="00790C9D"/>
    <w:rsid w:val="0079150C"/>
    <w:rsid w:val="00791C07"/>
    <w:rsid w:val="007A39ED"/>
    <w:rsid w:val="007B0BDA"/>
    <w:rsid w:val="007C39F1"/>
    <w:rsid w:val="007C71B7"/>
    <w:rsid w:val="007D1E60"/>
    <w:rsid w:val="007D5144"/>
    <w:rsid w:val="007E314D"/>
    <w:rsid w:val="007E65AB"/>
    <w:rsid w:val="007E7ABB"/>
    <w:rsid w:val="007F175E"/>
    <w:rsid w:val="007F7312"/>
    <w:rsid w:val="007F77DA"/>
    <w:rsid w:val="00801407"/>
    <w:rsid w:val="00801978"/>
    <w:rsid w:val="00801C7B"/>
    <w:rsid w:val="00801ECE"/>
    <w:rsid w:val="008035D6"/>
    <w:rsid w:val="00815BE2"/>
    <w:rsid w:val="00820973"/>
    <w:rsid w:val="008215CA"/>
    <w:rsid w:val="00833761"/>
    <w:rsid w:val="00862581"/>
    <w:rsid w:val="0086452A"/>
    <w:rsid w:val="00872D80"/>
    <w:rsid w:val="00877D24"/>
    <w:rsid w:val="00882861"/>
    <w:rsid w:val="008833D4"/>
    <w:rsid w:val="00884BE2"/>
    <w:rsid w:val="00885DB7"/>
    <w:rsid w:val="00887645"/>
    <w:rsid w:val="008A5224"/>
    <w:rsid w:val="008A5E68"/>
    <w:rsid w:val="008C5565"/>
    <w:rsid w:val="008D1803"/>
    <w:rsid w:val="008D536D"/>
    <w:rsid w:val="008D5B6A"/>
    <w:rsid w:val="008D7064"/>
    <w:rsid w:val="008E03FB"/>
    <w:rsid w:val="008E4846"/>
    <w:rsid w:val="008E7580"/>
    <w:rsid w:val="008F10BB"/>
    <w:rsid w:val="008F22F5"/>
    <w:rsid w:val="008F4B04"/>
    <w:rsid w:val="008F7A24"/>
    <w:rsid w:val="009175EB"/>
    <w:rsid w:val="0092356D"/>
    <w:rsid w:val="0092493C"/>
    <w:rsid w:val="00931C23"/>
    <w:rsid w:val="00933C46"/>
    <w:rsid w:val="00934D6E"/>
    <w:rsid w:val="009359B0"/>
    <w:rsid w:val="00936CDE"/>
    <w:rsid w:val="0095091B"/>
    <w:rsid w:val="00951644"/>
    <w:rsid w:val="009543C5"/>
    <w:rsid w:val="0096741D"/>
    <w:rsid w:val="0097144D"/>
    <w:rsid w:val="0097235C"/>
    <w:rsid w:val="00972A74"/>
    <w:rsid w:val="00976F3D"/>
    <w:rsid w:val="009814B4"/>
    <w:rsid w:val="009831FE"/>
    <w:rsid w:val="00986C7E"/>
    <w:rsid w:val="00987F6C"/>
    <w:rsid w:val="009A7CF6"/>
    <w:rsid w:val="009B44B9"/>
    <w:rsid w:val="009E3EDC"/>
    <w:rsid w:val="009E5F82"/>
    <w:rsid w:val="009F0019"/>
    <w:rsid w:val="009F4F32"/>
    <w:rsid w:val="009F768F"/>
    <w:rsid w:val="00A06F3F"/>
    <w:rsid w:val="00A15624"/>
    <w:rsid w:val="00A16840"/>
    <w:rsid w:val="00A311EF"/>
    <w:rsid w:val="00A439B6"/>
    <w:rsid w:val="00A51AA2"/>
    <w:rsid w:val="00A547A7"/>
    <w:rsid w:val="00A6148B"/>
    <w:rsid w:val="00A646AE"/>
    <w:rsid w:val="00A73EF0"/>
    <w:rsid w:val="00A74FB6"/>
    <w:rsid w:val="00A84842"/>
    <w:rsid w:val="00A976E0"/>
    <w:rsid w:val="00AB189C"/>
    <w:rsid w:val="00AB7104"/>
    <w:rsid w:val="00AB715A"/>
    <w:rsid w:val="00AC29ED"/>
    <w:rsid w:val="00AC4461"/>
    <w:rsid w:val="00AC61F3"/>
    <w:rsid w:val="00AC7D77"/>
    <w:rsid w:val="00AD12D2"/>
    <w:rsid w:val="00AD3C66"/>
    <w:rsid w:val="00AD61E6"/>
    <w:rsid w:val="00AD78F1"/>
    <w:rsid w:val="00AE15D6"/>
    <w:rsid w:val="00AE3E17"/>
    <w:rsid w:val="00AE729D"/>
    <w:rsid w:val="00B01435"/>
    <w:rsid w:val="00B020EA"/>
    <w:rsid w:val="00B04B0E"/>
    <w:rsid w:val="00B04EB4"/>
    <w:rsid w:val="00B0711A"/>
    <w:rsid w:val="00B16391"/>
    <w:rsid w:val="00B217C7"/>
    <w:rsid w:val="00B2293E"/>
    <w:rsid w:val="00B242B4"/>
    <w:rsid w:val="00B268F6"/>
    <w:rsid w:val="00B32D35"/>
    <w:rsid w:val="00B34A1B"/>
    <w:rsid w:val="00B35A9E"/>
    <w:rsid w:val="00B44DE9"/>
    <w:rsid w:val="00B61245"/>
    <w:rsid w:val="00B628E7"/>
    <w:rsid w:val="00B63B5D"/>
    <w:rsid w:val="00B675D1"/>
    <w:rsid w:val="00B70436"/>
    <w:rsid w:val="00B806DD"/>
    <w:rsid w:val="00B8348E"/>
    <w:rsid w:val="00B8440A"/>
    <w:rsid w:val="00B85D65"/>
    <w:rsid w:val="00B97A88"/>
    <w:rsid w:val="00BA06D4"/>
    <w:rsid w:val="00BA2689"/>
    <w:rsid w:val="00BB6413"/>
    <w:rsid w:val="00BD046F"/>
    <w:rsid w:val="00BD4136"/>
    <w:rsid w:val="00BD6CBC"/>
    <w:rsid w:val="00BE19AC"/>
    <w:rsid w:val="00BF24B7"/>
    <w:rsid w:val="00BF5A3F"/>
    <w:rsid w:val="00BF5FAD"/>
    <w:rsid w:val="00C07DA0"/>
    <w:rsid w:val="00C1267A"/>
    <w:rsid w:val="00C131E1"/>
    <w:rsid w:val="00C212FC"/>
    <w:rsid w:val="00C22D6B"/>
    <w:rsid w:val="00C41264"/>
    <w:rsid w:val="00C61BEE"/>
    <w:rsid w:val="00C6396F"/>
    <w:rsid w:val="00C63DC8"/>
    <w:rsid w:val="00C6537E"/>
    <w:rsid w:val="00C67FDD"/>
    <w:rsid w:val="00C749BF"/>
    <w:rsid w:val="00C756A3"/>
    <w:rsid w:val="00C87C5C"/>
    <w:rsid w:val="00C95FD6"/>
    <w:rsid w:val="00C96BBD"/>
    <w:rsid w:val="00C975C6"/>
    <w:rsid w:val="00CA17E1"/>
    <w:rsid w:val="00CC3BC9"/>
    <w:rsid w:val="00CC6CB3"/>
    <w:rsid w:val="00CD5997"/>
    <w:rsid w:val="00CD7EA2"/>
    <w:rsid w:val="00CE3F3F"/>
    <w:rsid w:val="00CF3CE5"/>
    <w:rsid w:val="00D07D3F"/>
    <w:rsid w:val="00D21A31"/>
    <w:rsid w:val="00D24814"/>
    <w:rsid w:val="00D3159E"/>
    <w:rsid w:val="00D3379B"/>
    <w:rsid w:val="00D5065A"/>
    <w:rsid w:val="00D50FE7"/>
    <w:rsid w:val="00D557F7"/>
    <w:rsid w:val="00D56715"/>
    <w:rsid w:val="00D617B2"/>
    <w:rsid w:val="00D63152"/>
    <w:rsid w:val="00D63C20"/>
    <w:rsid w:val="00D70A4E"/>
    <w:rsid w:val="00D739AA"/>
    <w:rsid w:val="00D80C5D"/>
    <w:rsid w:val="00D86CF2"/>
    <w:rsid w:val="00D86E17"/>
    <w:rsid w:val="00D92262"/>
    <w:rsid w:val="00DA0082"/>
    <w:rsid w:val="00DB2BAC"/>
    <w:rsid w:val="00DC1885"/>
    <w:rsid w:val="00DC57D1"/>
    <w:rsid w:val="00DD0237"/>
    <w:rsid w:val="00DD79BF"/>
    <w:rsid w:val="00DE137F"/>
    <w:rsid w:val="00DE64A4"/>
    <w:rsid w:val="00DF287C"/>
    <w:rsid w:val="00E02C8D"/>
    <w:rsid w:val="00E036C2"/>
    <w:rsid w:val="00E13302"/>
    <w:rsid w:val="00E15262"/>
    <w:rsid w:val="00E31D3E"/>
    <w:rsid w:val="00E36C52"/>
    <w:rsid w:val="00E40719"/>
    <w:rsid w:val="00E413F2"/>
    <w:rsid w:val="00E46B8D"/>
    <w:rsid w:val="00E50239"/>
    <w:rsid w:val="00E525E5"/>
    <w:rsid w:val="00E62111"/>
    <w:rsid w:val="00E63F54"/>
    <w:rsid w:val="00E755F8"/>
    <w:rsid w:val="00E770E4"/>
    <w:rsid w:val="00E776AC"/>
    <w:rsid w:val="00E87693"/>
    <w:rsid w:val="00EA26F2"/>
    <w:rsid w:val="00EA7136"/>
    <w:rsid w:val="00EB0409"/>
    <w:rsid w:val="00EB1886"/>
    <w:rsid w:val="00EB229B"/>
    <w:rsid w:val="00ED6F12"/>
    <w:rsid w:val="00EF534D"/>
    <w:rsid w:val="00F0036C"/>
    <w:rsid w:val="00F1539B"/>
    <w:rsid w:val="00F15DBC"/>
    <w:rsid w:val="00F15F58"/>
    <w:rsid w:val="00F25723"/>
    <w:rsid w:val="00F33D66"/>
    <w:rsid w:val="00F37C25"/>
    <w:rsid w:val="00F52508"/>
    <w:rsid w:val="00F52B77"/>
    <w:rsid w:val="00F5447D"/>
    <w:rsid w:val="00F56956"/>
    <w:rsid w:val="00F57881"/>
    <w:rsid w:val="00F609C4"/>
    <w:rsid w:val="00F62980"/>
    <w:rsid w:val="00F634A1"/>
    <w:rsid w:val="00F645FB"/>
    <w:rsid w:val="00F67389"/>
    <w:rsid w:val="00F73110"/>
    <w:rsid w:val="00F742FC"/>
    <w:rsid w:val="00F83968"/>
    <w:rsid w:val="00F8732C"/>
    <w:rsid w:val="00F9152B"/>
    <w:rsid w:val="00F9311B"/>
    <w:rsid w:val="00F95DAB"/>
    <w:rsid w:val="00FA296B"/>
    <w:rsid w:val="00FA3E14"/>
    <w:rsid w:val="00FA6C24"/>
    <w:rsid w:val="00FB08D6"/>
    <w:rsid w:val="00FB0A0E"/>
    <w:rsid w:val="00FB21F1"/>
    <w:rsid w:val="00FB5883"/>
    <w:rsid w:val="00FC5130"/>
    <w:rsid w:val="00FC5DF6"/>
    <w:rsid w:val="00FD0002"/>
    <w:rsid w:val="00FD624C"/>
    <w:rsid w:val="00FD7E20"/>
    <w:rsid w:val="00FE3B5A"/>
    <w:rsid w:val="00FE4212"/>
    <w:rsid w:val="00FE5610"/>
    <w:rsid w:val="00FF290A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3B165"/>
  <w14:defaultImageDpi w14:val="0"/>
  <w15:chartTrackingRefBased/>
  <w15:docId w15:val="{98165EB8-FD9A-4AC7-BD86-611D5014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ahoma"/>
      <w:sz w:val="24"/>
      <w:szCs w:val="24"/>
      <w:lang w:val="x-none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a"/>
    <w:uiPriority w:val="99"/>
  </w:style>
  <w:style w:type="paragraph" w:styleId="a7">
    <w:name w:val="header"/>
    <w:basedOn w:val="a"/>
    <w:link w:val="a8"/>
    <w:uiPriority w:val="99"/>
    <w:unhideWhenUsed/>
    <w:rsid w:val="00F5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57881"/>
    <w:rPr>
      <w:rFonts w:ascii="Times New Roman" w:hAnsi="Times New Roman" w:cs="Tahoma"/>
      <w:sz w:val="24"/>
      <w:szCs w:val="24"/>
      <w:lang w:val="x-none"/>
    </w:rPr>
  </w:style>
  <w:style w:type="paragraph" w:styleId="a9">
    <w:name w:val="footer"/>
    <w:basedOn w:val="a"/>
    <w:link w:val="aa"/>
    <w:uiPriority w:val="99"/>
    <w:unhideWhenUsed/>
    <w:rsid w:val="00F5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57881"/>
    <w:rPr>
      <w:rFonts w:ascii="Times New Roman" w:hAnsi="Times New Roman" w:cs="Tahoma"/>
      <w:sz w:val="24"/>
      <w:szCs w:val="24"/>
      <w:lang w:val="x-none"/>
    </w:rPr>
  </w:style>
  <w:style w:type="paragraph" w:customStyle="1" w:styleId="ab">
    <w:name w:val="Обычный (веб)"/>
    <w:basedOn w:val="a"/>
    <w:uiPriority w:val="99"/>
    <w:unhideWhenUsed/>
    <w:rsid w:val="00380301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lang w:val="uz-Cyrl-UZ" w:eastAsia="uz-Cyrl-UZ"/>
    </w:rPr>
  </w:style>
  <w:style w:type="character" w:styleId="ac">
    <w:name w:val="Strong"/>
    <w:uiPriority w:val="22"/>
    <w:qFormat/>
    <w:rsid w:val="00380301"/>
    <w:rPr>
      <w:b/>
      <w:bCs/>
    </w:rPr>
  </w:style>
  <w:style w:type="paragraph" w:styleId="ad">
    <w:name w:val="No Spacing"/>
    <w:uiPriority w:val="1"/>
    <w:qFormat/>
    <w:rsid w:val="00562AF6"/>
    <w:rPr>
      <w:rFonts w:eastAsia="Calibri"/>
      <w:sz w:val="22"/>
      <w:szCs w:val="22"/>
      <w:lang w:eastAsia="en-US"/>
    </w:rPr>
  </w:style>
  <w:style w:type="table" w:styleId="ae">
    <w:name w:val="Table Grid"/>
    <w:basedOn w:val="a1"/>
    <w:uiPriority w:val="39"/>
    <w:rsid w:val="006A7DB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2"/>
    <w:rsid w:val="00885DB7"/>
    <w:rPr>
      <w:rFonts w:ascii="Times New Roman" w:hAnsi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885DB7"/>
    <w:pPr>
      <w:shd w:val="clear" w:color="auto" w:fill="FFFFFF"/>
      <w:autoSpaceDE/>
      <w:autoSpaceDN/>
      <w:adjustRightInd/>
      <w:spacing w:line="298" w:lineRule="exact"/>
      <w:jc w:val="both"/>
    </w:pPr>
    <w:rPr>
      <w:rFonts w:cs="Times New Roman"/>
      <w:spacing w:val="10"/>
      <w:sz w:val="20"/>
      <w:szCs w:val="20"/>
    </w:rPr>
  </w:style>
  <w:style w:type="character" w:customStyle="1" w:styleId="BodytextBoldSpacing0pt">
    <w:name w:val="Body text + Bold;Spacing 0 pt"/>
    <w:rsid w:val="00530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NotBoldSpacing0pt">
    <w:name w:val="Body text (3) + Not Bold;Spacing 0 pt"/>
    <w:rsid w:val="00530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115ptItalicSpacing0pt">
    <w:name w:val="Body text (3) + 11;5 pt;Italic;Spacing 0 pt"/>
    <w:rsid w:val="00530B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rsid w:val="00515C1B"/>
    <w:pPr>
      <w:shd w:val="clear" w:color="auto" w:fill="FFFFFF"/>
      <w:autoSpaceDE/>
      <w:autoSpaceDN/>
      <w:adjustRightInd/>
      <w:spacing w:before="360" w:after="60" w:line="370" w:lineRule="exact"/>
      <w:jc w:val="both"/>
    </w:pPr>
    <w:rPr>
      <w:rFonts w:ascii="Arial" w:eastAsia="Arial" w:hAnsi="Arial" w:cs="Arial"/>
      <w:color w:val="000000"/>
      <w:lang w:bidi="ru-RU"/>
    </w:rPr>
  </w:style>
  <w:style w:type="character" w:customStyle="1" w:styleId="BodytextItalicSpacing0pt">
    <w:name w:val="Body text + Italic;Spacing 0 pt"/>
    <w:rsid w:val="00546B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05ptItalicSpacing0pt">
    <w:name w:val="Body text + 10;5 pt;Italic;Spacing 0 pt"/>
    <w:rsid w:val="00546B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105pt">
    <w:name w:val="Body text + 10;5 pt"/>
    <w:rsid w:val="00546B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BoldItalicSpacing0pt">
    <w:name w:val="Body text + Bold;Italic;Spacing 0 pt"/>
    <w:rsid w:val="00546B18"/>
    <w:rPr>
      <w:rFonts w:ascii="Arial" w:eastAsia="Arial" w:hAnsi="Arial" w:cs="Arial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546B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link w:val="Bodytext40"/>
    <w:rsid w:val="004E04C1"/>
    <w:rPr>
      <w:rFonts w:ascii="Arial" w:eastAsia="Arial" w:hAnsi="Arial" w:cs="Arial"/>
      <w:b/>
      <w:bCs/>
      <w:spacing w:val="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E04C1"/>
    <w:pPr>
      <w:shd w:val="clear" w:color="auto" w:fill="FFFFFF"/>
      <w:autoSpaceDE/>
      <w:autoSpaceDN/>
      <w:adjustRightInd/>
      <w:spacing w:after="360" w:line="317" w:lineRule="exact"/>
      <w:jc w:val="center"/>
    </w:pPr>
    <w:rPr>
      <w:rFonts w:ascii="Arial" w:eastAsia="Arial" w:hAnsi="Arial" w:cs="Arial"/>
      <w:b/>
      <w:bCs/>
      <w:spacing w:val="1"/>
      <w:sz w:val="20"/>
      <w:szCs w:val="20"/>
    </w:rPr>
  </w:style>
  <w:style w:type="character" w:customStyle="1" w:styleId="Bodytext5">
    <w:name w:val="Body text (5)_"/>
    <w:link w:val="Bodytext50"/>
    <w:rsid w:val="00FE4212"/>
    <w:rPr>
      <w:rFonts w:ascii="Arial" w:eastAsia="Arial" w:hAnsi="Arial" w:cs="Arial"/>
      <w:i/>
      <w:iCs/>
      <w:spacing w:val="1"/>
      <w:sz w:val="21"/>
      <w:szCs w:val="21"/>
      <w:shd w:val="clear" w:color="auto" w:fill="FFFFFF"/>
    </w:rPr>
  </w:style>
  <w:style w:type="character" w:customStyle="1" w:styleId="Bodytext5BoldSpacing0pt">
    <w:name w:val="Body text (5) + Bold;Spacing 0 pt"/>
    <w:rsid w:val="00FE42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FE4212"/>
    <w:pPr>
      <w:shd w:val="clear" w:color="auto" w:fill="FFFFFF"/>
      <w:autoSpaceDE/>
      <w:autoSpaceDN/>
      <w:adjustRightInd/>
      <w:spacing w:before="60" w:after="60" w:line="274" w:lineRule="exact"/>
      <w:jc w:val="both"/>
    </w:pPr>
    <w:rPr>
      <w:rFonts w:ascii="Arial" w:eastAsia="Arial" w:hAnsi="Arial" w:cs="Arial"/>
      <w:i/>
      <w:iCs/>
      <w:spacing w:val="1"/>
      <w:sz w:val="21"/>
      <w:szCs w:val="21"/>
    </w:rPr>
  </w:style>
  <w:style w:type="character" w:customStyle="1" w:styleId="Picturecaption4">
    <w:name w:val="Picture caption (4)_"/>
    <w:link w:val="Picturecaption40"/>
    <w:rsid w:val="007C39F1"/>
    <w:rPr>
      <w:rFonts w:ascii="Arial" w:eastAsia="Arial" w:hAnsi="Arial" w:cs="Arial"/>
      <w:shd w:val="clear" w:color="auto" w:fill="FFFFFF"/>
    </w:rPr>
  </w:style>
  <w:style w:type="character" w:customStyle="1" w:styleId="Picturecaption4BoldSpacing0pt">
    <w:name w:val="Picture caption (4) + Bold;Spacing 0 pt"/>
    <w:rsid w:val="007C39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icturecaption40">
    <w:name w:val="Picture caption (4)"/>
    <w:basedOn w:val="a"/>
    <w:link w:val="Picturecaption4"/>
    <w:rsid w:val="007C39F1"/>
    <w:pPr>
      <w:shd w:val="clear" w:color="auto" w:fill="FFFFFF"/>
      <w:autoSpaceDE/>
      <w:autoSpaceDN/>
      <w:adjustRightInd/>
      <w:spacing w:after="60" w:line="322" w:lineRule="exact"/>
      <w:ind w:firstLine="720"/>
      <w:jc w:val="both"/>
    </w:pPr>
    <w:rPr>
      <w:rFonts w:ascii="Arial" w:eastAsia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rsid w:val="00B0143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B01435"/>
    <w:rPr>
      <w:rFonts w:ascii="Tahoma" w:hAnsi="Tahoma" w:cs="Tahoma"/>
      <w:sz w:val="16"/>
      <w:szCs w:val="16"/>
    </w:rPr>
  </w:style>
  <w:style w:type="character" w:styleId="af1">
    <w:name w:val="Hyperlink"/>
    <w:uiPriority w:val="99"/>
    <w:unhideWhenUsed/>
    <w:rsid w:val="00C96BBD"/>
    <w:rPr>
      <w:color w:val="0000FF"/>
      <w:u w:val="single"/>
    </w:rPr>
  </w:style>
  <w:style w:type="character" w:customStyle="1" w:styleId="t286pc">
    <w:name w:val="t286pc"/>
    <w:rsid w:val="00C96BBD"/>
  </w:style>
  <w:style w:type="character" w:customStyle="1" w:styleId="fontstyle21">
    <w:name w:val="fontstyle21"/>
    <w:rsid w:val="00FC5DF6"/>
    <w:rPr>
      <w:rFonts w:ascii="LiberationSerif-Identity-H" w:hAnsi="LiberationSerif-Identity-H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63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14E477-65FC-4D4A-B101-3CDE5C1B2A8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AE59-2F5B-4629-983D-B8B40D14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2026-02-12T13:30:00Z</cp:lastPrinted>
  <dcterms:created xsi:type="dcterms:W3CDTF">2026-05-21T07:52:00Z</dcterms:created>
  <dcterms:modified xsi:type="dcterms:W3CDTF">2026-05-21T07:58:00Z</dcterms:modified>
</cp:coreProperties>
</file>