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011A" w14:textId="77777777" w:rsidR="004216D5" w:rsidRDefault="004216D5" w:rsidP="004216D5">
      <w:pPr>
        <w:rPr>
          <w:rFonts w:ascii="Times New Roman" w:hAnsi="Times New Roman" w:cs="Times New Roman"/>
          <w:b/>
          <w:sz w:val="24"/>
          <w:lang w:val="en-US"/>
        </w:rPr>
      </w:pPr>
      <w:r w:rsidRPr="00F32DD3">
        <w:rPr>
          <w:rFonts w:ascii="Times New Roman" w:hAnsi="Times New Roman" w:cs="Times New Roman"/>
          <w:b/>
          <w:sz w:val="24"/>
          <w:lang w:val="en-US"/>
        </w:rPr>
        <w:t>Legislative framework for the use of the radio frequency spectrum</w:t>
      </w:r>
    </w:p>
    <w:p w14:paraId="382B2DBE" w14:textId="77777777" w:rsidR="004216D5" w:rsidRPr="00F32DD3" w:rsidRDefault="004216D5" w:rsidP="004216D5">
      <w:pPr>
        <w:spacing w:after="0" w:line="240" w:lineRule="auto"/>
        <w:outlineLvl w:val="3"/>
        <w:rPr>
          <w:rFonts w:ascii="OpenSansRegular" w:eastAsia="Times New Roman" w:hAnsi="OpenSansRegular" w:cs="Times New Roman"/>
          <w:color w:val="333333"/>
          <w:sz w:val="24"/>
          <w:szCs w:val="24"/>
          <w:lang w:val="en-US"/>
        </w:rPr>
      </w:pPr>
      <w:bookmarkStart w:id="0" w:name="_GoBack"/>
      <w:bookmarkEnd w:id="0"/>
      <w:r w:rsidRPr="00F32DD3">
        <w:rPr>
          <w:rFonts w:ascii="OpenSansRegular" w:eastAsia="Times New Roman" w:hAnsi="OpenSansRegular" w:cs="Times New Roman"/>
          <w:color w:val="333333"/>
          <w:sz w:val="24"/>
          <w:szCs w:val="24"/>
          <w:lang w:val="en-US"/>
        </w:rPr>
        <w:t>Laws of the Republic of Uzbekistan</w:t>
      </w:r>
    </w:p>
    <w:p w14:paraId="6B86B00E" w14:textId="77777777" w:rsidR="004216D5" w:rsidRPr="001C781B" w:rsidRDefault="004216D5" w:rsidP="004216D5">
      <w:pPr>
        <w:spacing w:after="0" w:line="240" w:lineRule="auto"/>
        <w:outlineLvl w:val="3"/>
        <w:rPr>
          <w:rFonts w:ascii="OpenSansRegular" w:eastAsia="Times New Roman" w:hAnsi="OpenSansRegular" w:cs="Times New Roman"/>
          <w:color w:val="333333"/>
          <w:sz w:val="24"/>
          <w:szCs w:val="24"/>
          <w:lang w:val="uz-Cyrl-U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386"/>
      </w:tblGrid>
      <w:tr w:rsidR="004216D5" w:rsidRPr="00F30C0A" w14:paraId="59BDD06B" w14:textId="77777777" w:rsidTr="00D215A7">
        <w:tc>
          <w:tcPr>
            <w:tcW w:w="8612" w:type="dxa"/>
          </w:tcPr>
          <w:p w14:paraId="291D07B7" w14:textId="77777777" w:rsidR="004216D5" w:rsidRPr="00F32DD3" w:rsidRDefault="004216D5" w:rsidP="00D215A7">
            <w:pPr>
              <w:ind w:firstLine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The Law of the Republic of Uzbekistan "On Radio Frequency Spectrum" (</w:t>
            </w:r>
            <w:hyperlink r:id="rId4" w:history="1">
              <w:r w:rsidRPr="00A90EAF">
                <w:rPr>
                  <w:rStyle w:val="a4"/>
                  <w:lang w:val="en-US"/>
                </w:rPr>
                <w:t>https</w:t>
              </w:r>
              <w:r w:rsidRPr="00F32DD3">
                <w:rPr>
                  <w:rStyle w:val="a4"/>
                  <w:lang w:val="en-US"/>
                </w:rPr>
                <w:t>://</w:t>
              </w:r>
              <w:r w:rsidRPr="00A90EAF">
                <w:rPr>
                  <w:rStyle w:val="a4"/>
                  <w:lang w:val="en-US"/>
                </w:rPr>
                <w:t>lex</w:t>
              </w:r>
              <w:r w:rsidRPr="00F32DD3">
                <w:rPr>
                  <w:rStyle w:val="a4"/>
                  <w:lang w:val="en-US"/>
                </w:rPr>
                <w:t>.</w:t>
              </w:r>
              <w:r w:rsidRPr="00A90EAF">
                <w:rPr>
                  <w:rStyle w:val="a4"/>
                  <w:lang w:val="en-US"/>
                </w:rPr>
                <w:t>uz</w:t>
              </w:r>
              <w:r w:rsidRPr="00F32DD3">
                <w:rPr>
                  <w:rStyle w:val="a4"/>
                  <w:lang w:val="en-US"/>
                </w:rPr>
                <w:t>/</w:t>
              </w:r>
              <w:r w:rsidRPr="00A90EAF">
                <w:rPr>
                  <w:rStyle w:val="a4"/>
                  <w:lang w:val="en-US"/>
                </w:rPr>
                <w:t>docs</w:t>
              </w:r>
              <w:r w:rsidRPr="00F32DD3">
                <w:rPr>
                  <w:rStyle w:val="a4"/>
                  <w:lang w:val="en-US"/>
                </w:rPr>
                <w:t>/-26776</w:t>
              </w:r>
            </w:hyperlink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F30C0A" w:rsidRPr="00F30C0A" w14:paraId="4F24AB3D" w14:textId="77777777" w:rsidTr="00D215A7">
        <w:tc>
          <w:tcPr>
            <w:tcW w:w="8612" w:type="dxa"/>
          </w:tcPr>
          <w:p w14:paraId="3DE68261" w14:textId="59A866E2" w:rsidR="00F30C0A" w:rsidRPr="00F32DD3" w:rsidRDefault="00F30C0A" w:rsidP="00D215A7">
            <w:pPr>
              <w:ind w:firstLine="3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The Law of the Republic of Uzbekistan "</w:t>
            </w:r>
            <w:r w:rsidRPr="00F30C0A">
              <w:rPr>
                <w:lang w:val="en-US"/>
              </w:rPr>
              <w:t xml:space="preserve"> </w:t>
            </w:r>
            <w:r w:rsidRPr="00F30C0A">
              <w:rPr>
                <w:rFonts w:ascii="Times New Roman" w:hAnsi="Times New Roman" w:cs="Times New Roman"/>
                <w:sz w:val="24"/>
                <w:lang w:val="en-US"/>
              </w:rPr>
              <w:t xml:space="preserve">On licensing, permitting and notification procedures </w:t>
            </w:r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" (</w:t>
            </w:r>
            <w:hyperlink r:id="rId5" w:history="1">
              <w:r w:rsidRPr="00A90EAF">
                <w:rPr>
                  <w:rStyle w:val="a4"/>
                  <w:lang w:val="en-US"/>
                </w:rPr>
                <w:t>https</w:t>
              </w:r>
              <w:r w:rsidRPr="00F32DD3">
                <w:rPr>
                  <w:rStyle w:val="a4"/>
                  <w:lang w:val="en-US"/>
                </w:rPr>
                <w:t>://</w:t>
              </w:r>
              <w:r w:rsidRPr="00A90EAF">
                <w:rPr>
                  <w:rStyle w:val="a4"/>
                  <w:lang w:val="en-US"/>
                </w:rPr>
                <w:t>lex</w:t>
              </w:r>
              <w:r w:rsidRPr="00F32DD3">
                <w:rPr>
                  <w:rStyle w:val="a4"/>
                  <w:lang w:val="en-US"/>
                </w:rPr>
                <w:t>.</w:t>
              </w:r>
              <w:r w:rsidRPr="00A90EAF">
                <w:rPr>
                  <w:rStyle w:val="a4"/>
                  <w:lang w:val="en-US"/>
                </w:rPr>
                <w:t>uz</w:t>
              </w:r>
              <w:r w:rsidRPr="00F32DD3">
                <w:rPr>
                  <w:rStyle w:val="a4"/>
                  <w:lang w:val="en-US"/>
                </w:rPr>
                <w:t>/</w:t>
              </w:r>
              <w:r w:rsidRPr="00A90EAF">
                <w:rPr>
                  <w:rStyle w:val="a4"/>
                  <w:lang w:val="en-US"/>
                </w:rPr>
                <w:t>docs</w:t>
              </w:r>
              <w:r w:rsidRPr="00F32DD3">
                <w:rPr>
                  <w:rStyle w:val="a4"/>
                  <w:lang w:val="en-US"/>
                </w:rPr>
                <w:t>/-26776</w:t>
              </w:r>
            </w:hyperlink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</w:tbl>
    <w:p w14:paraId="61F18A03" w14:textId="77777777" w:rsidR="004216D5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color w:val="333333"/>
          <w:lang w:val="uz-Cyrl-UZ"/>
        </w:rPr>
      </w:pPr>
    </w:p>
    <w:p w14:paraId="0A487993" w14:textId="77777777" w:rsidR="004216D5" w:rsidRPr="00F32DD3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lang w:val="en-US"/>
        </w:rPr>
      </w:pPr>
      <w:r w:rsidRPr="00F32DD3">
        <w:rPr>
          <w:rFonts w:ascii="OpenSansRegular" w:hAnsi="OpenSansRegular"/>
          <w:b w:val="0"/>
          <w:bCs w:val="0"/>
          <w:lang w:val="en-US"/>
        </w:rPr>
        <w:t>Resolutions of the President of the Republic of Uzbekistan</w:t>
      </w:r>
    </w:p>
    <w:p w14:paraId="196C9FC5" w14:textId="77777777" w:rsidR="004216D5" w:rsidRPr="007179DB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color w:val="333333"/>
          <w:lang w:val="uz-Cyrl-U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386"/>
      </w:tblGrid>
      <w:tr w:rsidR="004216D5" w:rsidRPr="00F30C0A" w14:paraId="0ABFD30C" w14:textId="77777777" w:rsidTr="00D215A7">
        <w:tc>
          <w:tcPr>
            <w:tcW w:w="8612" w:type="dxa"/>
          </w:tcPr>
          <w:p w14:paraId="773A1836" w14:textId="47E9CCF0" w:rsidR="004216D5" w:rsidRPr="00F32DD3" w:rsidRDefault="004216D5" w:rsidP="00D215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2DD3">
              <w:rPr>
                <w:rFonts w:ascii="Times New Roman" w:hAnsi="Times New Roman" w:cs="Times New Roman"/>
                <w:sz w:val="24"/>
                <w:lang w:val="uz-Cyrl-UZ"/>
              </w:rPr>
              <w:t xml:space="preserve">"On improving the organization of management and use of the radio frequency spectrum" from October 22, 2013 </w:t>
            </w:r>
            <w:r w:rsidR="00791217" w:rsidRPr="00BF1E0A">
              <w:rPr>
                <w:rFonts w:ascii="Times New Roman" w:hAnsi="Times New Roman" w:cs="Times New Roman"/>
                <w:sz w:val="24"/>
                <w:lang w:val="uz-Cyrl-UZ"/>
              </w:rPr>
              <w:t>№ P</w:t>
            </w:r>
            <w:r w:rsidR="00791217" w:rsidRPr="00BF1E0A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>-2403</w:t>
            </w:r>
            <w:r w:rsidRPr="00F32DD3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hyperlink r:id="rId6" w:history="1">
              <w:r w:rsidRPr="00F2515D">
                <w:rPr>
                  <w:rStyle w:val="a4"/>
                  <w:lang w:val="en-US"/>
                </w:rPr>
                <w:t>https</w:t>
              </w:r>
              <w:r w:rsidRPr="00F32DD3">
                <w:rPr>
                  <w:rStyle w:val="a4"/>
                  <w:lang w:val="en-US"/>
                </w:rPr>
                <w:t>://</w:t>
              </w:r>
              <w:r w:rsidRPr="00F2515D">
                <w:rPr>
                  <w:rStyle w:val="a4"/>
                  <w:lang w:val="en-US"/>
                </w:rPr>
                <w:t>lex</w:t>
              </w:r>
              <w:r w:rsidRPr="00F32DD3">
                <w:rPr>
                  <w:rStyle w:val="a4"/>
                  <w:lang w:val="en-US"/>
                </w:rPr>
                <w:t>.</w:t>
              </w:r>
              <w:r w:rsidRPr="00F2515D">
                <w:rPr>
                  <w:rStyle w:val="a4"/>
                  <w:lang w:val="en-US"/>
                </w:rPr>
                <w:t>uz</w:t>
              </w:r>
              <w:r w:rsidRPr="00F32DD3">
                <w:rPr>
                  <w:rStyle w:val="a4"/>
                  <w:lang w:val="en-US"/>
                </w:rPr>
                <w:t>/</w:t>
              </w:r>
              <w:r w:rsidRPr="00F2515D">
                <w:rPr>
                  <w:rStyle w:val="a4"/>
                  <w:lang w:val="en-US"/>
                </w:rPr>
                <w:t>docs</w:t>
              </w:r>
              <w:r w:rsidRPr="00F32DD3">
                <w:rPr>
                  <w:rStyle w:val="a4"/>
                  <w:lang w:val="en-US"/>
                </w:rPr>
                <w:t>/-2259400</w:t>
              </w:r>
            </w:hyperlink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</w:tbl>
    <w:p w14:paraId="7C10178C" w14:textId="77777777" w:rsidR="004216D5" w:rsidRPr="00695246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lang w:val="uz-Cyrl-UZ"/>
        </w:rPr>
      </w:pPr>
    </w:p>
    <w:p w14:paraId="10644BCD" w14:textId="77777777" w:rsidR="004216D5" w:rsidRPr="00F32DD3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lang w:val="en-US"/>
        </w:rPr>
      </w:pPr>
      <w:r w:rsidRPr="00F32DD3">
        <w:rPr>
          <w:rFonts w:ascii="OpenSansRegular" w:hAnsi="OpenSansRegular"/>
          <w:b w:val="0"/>
          <w:bCs w:val="0"/>
          <w:lang w:val="en-US"/>
        </w:rPr>
        <w:t>Regulations approved by the Cabinet of Ministers of the Republic of Uzbekistan</w:t>
      </w:r>
    </w:p>
    <w:p w14:paraId="72BCA759" w14:textId="77777777" w:rsidR="004216D5" w:rsidRPr="007179DB" w:rsidRDefault="004216D5" w:rsidP="004216D5">
      <w:pPr>
        <w:pStyle w:val="4"/>
        <w:spacing w:before="0" w:beforeAutospacing="0" w:after="0" w:afterAutospacing="0"/>
        <w:rPr>
          <w:rFonts w:ascii="OpenSansRegular" w:hAnsi="OpenSansRegular"/>
          <w:b w:val="0"/>
          <w:bCs w:val="0"/>
          <w:color w:val="333333"/>
          <w:lang w:val="uz-Cyrl-U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386"/>
      </w:tblGrid>
      <w:tr w:rsidR="004216D5" w:rsidRPr="00F30C0A" w14:paraId="53455210" w14:textId="77777777" w:rsidTr="00D215A7">
        <w:tc>
          <w:tcPr>
            <w:tcW w:w="8612" w:type="dxa"/>
          </w:tcPr>
          <w:p w14:paraId="4A6D0428" w14:textId="2CDDF39C" w:rsidR="004216D5" w:rsidRPr="00F32DD3" w:rsidRDefault="004216D5" w:rsidP="00D215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32DD3">
              <w:rPr>
                <w:rFonts w:ascii="Times New Roman" w:hAnsi="Times New Roman" w:cs="Times New Roman"/>
                <w:sz w:val="24"/>
                <w:lang w:val="uz-Cyrl-UZ"/>
              </w:rPr>
              <w:t xml:space="preserve">"On approval of the regulation on the order of payment for the use of radio frequency spectrum in the Republic of Uzbekistan" from October 26, 2001 </w:t>
            </w:r>
            <w:r w:rsidR="004D1B57">
              <w:rPr>
                <w:rFonts w:ascii="Times New Roman" w:hAnsi="Times New Roman" w:cs="Times New Roman"/>
                <w:sz w:val="24"/>
                <w:lang w:val="en-US"/>
              </w:rPr>
              <w:t xml:space="preserve">Decree </w:t>
            </w:r>
            <w:r w:rsidR="004D1B57">
              <w:rPr>
                <w:rFonts w:ascii="Times New Roman" w:hAnsi="Times New Roman" w:cs="Times New Roman"/>
                <w:sz w:val="24"/>
                <w:lang w:val="uz-Cyrl-UZ"/>
              </w:rPr>
              <w:t xml:space="preserve">№ </w:t>
            </w:r>
            <w:r w:rsidR="00E1557E">
              <w:rPr>
                <w:rFonts w:ascii="Times New Roman" w:hAnsi="Times New Roman" w:cs="Times New Roman"/>
                <w:sz w:val="24"/>
                <w:lang w:val="uz-Cyrl-UZ"/>
              </w:rPr>
              <w:t>429</w:t>
            </w:r>
            <w:r w:rsidR="004D1B57"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4D1B57">
              <w:rPr>
                <w:rFonts w:ascii="Times New Roman" w:hAnsi="Times New Roman" w:cs="Times New Roman"/>
                <w:sz w:val="24"/>
                <w:lang w:val="en-US"/>
              </w:rPr>
              <w:t xml:space="preserve">of the Cabinet of 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Ministers (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№ </w:t>
            </w:r>
            <w:r w:rsidR="00A71F32" w:rsidRPr="00BF1E0A">
              <w:rPr>
                <w:rFonts w:ascii="Times New Roman" w:hAnsi="Times New Roman" w:cs="Times New Roman"/>
                <w:sz w:val="24"/>
                <w:lang w:val="en-US"/>
              </w:rPr>
              <w:t>RCM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>-429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hyperlink r:id="rId7" w:history="1">
              <w:r w:rsidRPr="006336F7">
                <w:rPr>
                  <w:rStyle w:val="a4"/>
                  <w:lang w:val="en-US"/>
                </w:rPr>
                <w:t>https</w:t>
              </w:r>
              <w:r w:rsidRPr="00F32DD3">
                <w:rPr>
                  <w:rStyle w:val="a4"/>
                  <w:lang w:val="en-US"/>
                </w:rPr>
                <w:t>://</w:t>
              </w:r>
              <w:r w:rsidRPr="006336F7">
                <w:rPr>
                  <w:rStyle w:val="a4"/>
                  <w:lang w:val="en-US"/>
                </w:rPr>
                <w:t>lex</w:t>
              </w:r>
              <w:r w:rsidRPr="00F32DD3">
                <w:rPr>
                  <w:rStyle w:val="a4"/>
                  <w:lang w:val="en-US"/>
                </w:rPr>
                <w:t>.</w:t>
              </w:r>
              <w:r w:rsidRPr="006336F7">
                <w:rPr>
                  <w:rStyle w:val="a4"/>
                  <w:lang w:val="en-US"/>
                </w:rPr>
                <w:t>uz</w:t>
              </w:r>
              <w:r w:rsidRPr="00F32DD3">
                <w:rPr>
                  <w:rStyle w:val="a4"/>
                  <w:lang w:val="en-US"/>
                </w:rPr>
                <w:t>/</w:t>
              </w:r>
              <w:r w:rsidRPr="006336F7">
                <w:rPr>
                  <w:rStyle w:val="a4"/>
                  <w:lang w:val="en-US"/>
                </w:rPr>
                <w:t>docs</w:t>
              </w:r>
              <w:r w:rsidRPr="00F32DD3">
                <w:rPr>
                  <w:rStyle w:val="a4"/>
                  <w:lang w:val="en-US"/>
                </w:rPr>
                <w:t>/-371186</w:t>
              </w:r>
            </w:hyperlink>
            <w:r w:rsidRPr="00F32DD3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4216D5" w:rsidRPr="00F30C0A" w14:paraId="73681627" w14:textId="77777777" w:rsidTr="00D215A7">
        <w:tc>
          <w:tcPr>
            <w:tcW w:w="8612" w:type="dxa"/>
          </w:tcPr>
          <w:p w14:paraId="256A205B" w14:textId="755E7970" w:rsidR="004216D5" w:rsidRPr="00193A57" w:rsidRDefault="004216D5" w:rsidP="00D215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"On measures to ensure the effective use of the radio frequency spectrum in television and radio broadcasting" of December 20, 2004 </w:t>
            </w:r>
            <w:r w:rsidR="004D1B57">
              <w:rPr>
                <w:rFonts w:ascii="Times New Roman" w:hAnsi="Times New Roman" w:cs="Times New Roman"/>
                <w:sz w:val="24"/>
                <w:lang w:val="en-US"/>
              </w:rPr>
              <w:t xml:space="preserve">Decree </w:t>
            </w:r>
            <w:r w:rsidR="004D1B57">
              <w:rPr>
                <w:rFonts w:ascii="Times New Roman" w:hAnsi="Times New Roman" w:cs="Times New Roman"/>
                <w:sz w:val="24"/>
                <w:lang w:val="uz-Cyrl-UZ"/>
              </w:rPr>
              <w:t xml:space="preserve">№ </w:t>
            </w: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592 </w:t>
            </w:r>
            <w:r w:rsidR="004D1B57">
              <w:rPr>
                <w:rFonts w:ascii="Times New Roman" w:hAnsi="Times New Roman" w:cs="Times New Roman"/>
                <w:sz w:val="24"/>
                <w:lang w:val="en-US"/>
              </w:rPr>
              <w:t xml:space="preserve">of the Cabinet of 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Ministers (</w:t>
            </w:r>
            <w:r w:rsidR="004D1B57" w:rsidRPr="00BF1E0A">
              <w:rPr>
                <w:rFonts w:ascii="Times New Roman" w:hAnsi="Times New Roman" w:cs="Times New Roman"/>
                <w:sz w:val="24"/>
                <w:lang w:val="uz-Cyrl-UZ"/>
              </w:rPr>
              <w:t>№</w:t>
            </w:r>
            <w:r w:rsidR="00A71F32" w:rsidRPr="00BF1E0A">
              <w:rPr>
                <w:rFonts w:ascii="Times New Roman" w:hAnsi="Times New Roman" w:cs="Times New Roman"/>
                <w:sz w:val="24"/>
                <w:lang w:val="en-US"/>
              </w:rPr>
              <w:t>RCM</w:t>
            </w:r>
            <w:r w:rsidR="00A71F32"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4D1B57" w:rsidRPr="00BF1E0A">
              <w:rPr>
                <w:rFonts w:ascii="Times New Roman" w:hAnsi="Times New Roman" w:cs="Times New Roman"/>
                <w:sz w:val="24"/>
                <w:lang w:val="uz-Cyrl-UZ"/>
              </w:rPr>
              <w:t>-592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 w:rsidR="004D1B5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hyperlink r:id="rId8" w:history="1">
              <w:r w:rsidRPr="00C173A2">
                <w:rPr>
                  <w:rStyle w:val="a4"/>
                  <w:lang w:val="en-US"/>
                </w:rPr>
                <w:t>https</w:t>
              </w:r>
              <w:r w:rsidRPr="00193A57">
                <w:rPr>
                  <w:rStyle w:val="a4"/>
                  <w:lang w:val="en-US"/>
                </w:rPr>
                <w:t>://</w:t>
              </w:r>
              <w:r w:rsidRPr="00C173A2">
                <w:rPr>
                  <w:rStyle w:val="a4"/>
                  <w:lang w:val="en-US"/>
                </w:rPr>
                <w:t>lex</w:t>
              </w:r>
              <w:r w:rsidRPr="00193A57">
                <w:rPr>
                  <w:rStyle w:val="a4"/>
                  <w:lang w:val="en-US"/>
                </w:rPr>
                <w:t>.</w:t>
              </w:r>
              <w:r w:rsidRPr="00C173A2">
                <w:rPr>
                  <w:rStyle w:val="a4"/>
                  <w:lang w:val="en-US"/>
                </w:rPr>
                <w:t>uz</w:t>
              </w:r>
              <w:r w:rsidRPr="00193A57">
                <w:rPr>
                  <w:rStyle w:val="a4"/>
                  <w:lang w:val="en-US"/>
                </w:rPr>
                <w:t>/</w:t>
              </w:r>
              <w:r w:rsidRPr="00C173A2">
                <w:rPr>
                  <w:rStyle w:val="a4"/>
                  <w:lang w:val="en-US"/>
                </w:rPr>
                <w:t>docs</w:t>
              </w:r>
              <w:r w:rsidRPr="00193A57">
                <w:rPr>
                  <w:rStyle w:val="a4"/>
                  <w:lang w:val="en-US"/>
                </w:rPr>
                <w:t>/-399495</w:t>
              </w:r>
            </w:hyperlink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4216D5" w:rsidRPr="00F30C0A" w14:paraId="18C1D14E" w14:textId="77777777" w:rsidTr="00D215A7">
        <w:tc>
          <w:tcPr>
            <w:tcW w:w="8612" w:type="dxa"/>
          </w:tcPr>
          <w:p w14:paraId="7B26C0DD" w14:textId="0C281D66" w:rsidR="004216D5" w:rsidRPr="00193A57" w:rsidRDefault="004216D5" w:rsidP="00D215A7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"On regulation in the field of radio frequency spectrum use and the use of radioelectronic means and high-frequency devices" of December 22, 2020 </w:t>
            </w:r>
            <w:r w:rsidR="00E1557E">
              <w:rPr>
                <w:rFonts w:ascii="Times New Roman" w:hAnsi="Times New Roman" w:cs="Times New Roman"/>
                <w:sz w:val="24"/>
                <w:lang w:val="en-US"/>
              </w:rPr>
              <w:t xml:space="preserve">Decree </w:t>
            </w:r>
            <w:r w:rsidR="00E1557E">
              <w:rPr>
                <w:rFonts w:ascii="Times New Roman" w:hAnsi="Times New Roman" w:cs="Times New Roman"/>
                <w:sz w:val="24"/>
                <w:lang w:val="uz-Cyrl-UZ"/>
              </w:rPr>
              <w:t>№ 801</w:t>
            </w:r>
            <w:r w:rsidR="00E1557E"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E1557E">
              <w:rPr>
                <w:rFonts w:ascii="Times New Roman" w:hAnsi="Times New Roman" w:cs="Times New Roman"/>
                <w:sz w:val="24"/>
                <w:lang w:val="en-US"/>
              </w:rPr>
              <w:t xml:space="preserve">of the Cabinet of </w:t>
            </w:r>
            <w:r w:rsidR="00E1557E" w:rsidRPr="00BF1E0A">
              <w:rPr>
                <w:rFonts w:ascii="Times New Roman" w:hAnsi="Times New Roman" w:cs="Times New Roman"/>
                <w:sz w:val="24"/>
                <w:lang w:val="en-US"/>
              </w:rPr>
              <w:t xml:space="preserve">Ministers 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>№</w:t>
            </w:r>
            <w:r w:rsidR="00747717"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A71F32" w:rsidRPr="00BF1E0A">
              <w:rPr>
                <w:rFonts w:ascii="Times New Roman" w:hAnsi="Times New Roman" w:cs="Times New Roman"/>
                <w:sz w:val="24"/>
                <w:lang w:val="en-US"/>
              </w:rPr>
              <w:t>RCM</w:t>
            </w:r>
            <w:r w:rsidR="00A71F32"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>-801</w:t>
            </w:r>
            <w:r w:rsidR="004D1B57" w:rsidRPr="00BF1E0A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hyperlink r:id="rId9" w:history="1">
              <w:r w:rsidRPr="00795043">
                <w:rPr>
                  <w:rStyle w:val="a4"/>
                  <w:lang w:val="en-US"/>
                </w:rPr>
                <w:t>https</w:t>
              </w:r>
              <w:r w:rsidRPr="00193A57">
                <w:rPr>
                  <w:rStyle w:val="a4"/>
                  <w:lang w:val="en-US"/>
                </w:rPr>
                <w:t>://</w:t>
              </w:r>
              <w:r w:rsidRPr="00795043">
                <w:rPr>
                  <w:rStyle w:val="a4"/>
                  <w:lang w:val="en-US"/>
                </w:rPr>
                <w:t>lex</w:t>
              </w:r>
              <w:r w:rsidRPr="00193A57">
                <w:rPr>
                  <w:rStyle w:val="a4"/>
                  <w:lang w:val="en-US"/>
                </w:rPr>
                <w:t>.</w:t>
              </w:r>
              <w:r w:rsidRPr="00795043">
                <w:rPr>
                  <w:rStyle w:val="a4"/>
                  <w:lang w:val="en-US"/>
                </w:rPr>
                <w:t>uz</w:t>
              </w:r>
              <w:r w:rsidRPr="00193A57">
                <w:rPr>
                  <w:rStyle w:val="a4"/>
                  <w:lang w:val="en-US"/>
                </w:rPr>
                <w:t>/</w:t>
              </w:r>
              <w:r w:rsidRPr="00795043">
                <w:rPr>
                  <w:rStyle w:val="a4"/>
                  <w:lang w:val="en-US"/>
                </w:rPr>
                <w:t>docs</w:t>
              </w:r>
              <w:r w:rsidRPr="00193A57">
                <w:rPr>
                  <w:rStyle w:val="a4"/>
                  <w:lang w:val="en-US"/>
                </w:rPr>
                <w:t>/-5179158</w:t>
              </w:r>
            </w:hyperlink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  <w:tr w:rsidR="00F30C0A" w:rsidRPr="00F30C0A" w14:paraId="624A66C4" w14:textId="77777777" w:rsidTr="00D215A7">
        <w:tc>
          <w:tcPr>
            <w:tcW w:w="8612" w:type="dxa"/>
          </w:tcPr>
          <w:p w14:paraId="415483A0" w14:textId="606B13CC" w:rsidR="00F30C0A" w:rsidRPr="00193A57" w:rsidRDefault="00F30C0A" w:rsidP="001D0EEB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>"</w:t>
            </w:r>
            <w:r w:rsidRPr="00F30C0A">
              <w:rPr>
                <w:rFonts w:ascii="Times New Roman" w:hAnsi="Times New Roman" w:cs="Times New Roman"/>
                <w:sz w:val="24"/>
                <w:lang w:val="uz-Cyrl-UZ"/>
              </w:rPr>
              <w:t>On approval of the Unified Regulation on the procedure for licensing certain types of activities through a special electronic system</w:t>
            </w: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" of </w:t>
            </w:r>
            <w:r w:rsidR="001D0EEB" w:rsidRPr="001D0EEB">
              <w:rPr>
                <w:rFonts w:ascii="Times New Roman" w:hAnsi="Times New Roman" w:cs="Times New Roman"/>
                <w:sz w:val="24"/>
                <w:lang w:val="en-US"/>
              </w:rPr>
              <w:t xml:space="preserve">February </w:t>
            </w:r>
            <w:r w:rsidR="001D0EEB">
              <w:rPr>
                <w:rFonts w:ascii="Times New Roman" w:hAnsi="Times New Roman" w:cs="Times New Roman"/>
                <w:sz w:val="24"/>
                <w:lang w:val="uz-Cyrl-UZ"/>
              </w:rPr>
              <w:t>21</w:t>
            </w: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>, 202</w:t>
            </w:r>
            <w:r w:rsidR="001D0EEB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Decree 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№ 80</w:t>
            </w:r>
            <w:r w:rsidRPr="00193A57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of the Cabinet of </w:t>
            </w:r>
            <w:r w:rsidRPr="00BF1E0A">
              <w:rPr>
                <w:rFonts w:ascii="Times New Roman" w:hAnsi="Times New Roman" w:cs="Times New Roman"/>
                <w:sz w:val="24"/>
                <w:lang w:val="en-US"/>
              </w:rPr>
              <w:t>Ministers (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№ </w:t>
            </w:r>
            <w:r w:rsidRPr="00BF1E0A">
              <w:rPr>
                <w:rFonts w:ascii="Times New Roman" w:hAnsi="Times New Roman" w:cs="Times New Roman"/>
                <w:sz w:val="24"/>
                <w:lang w:val="en-US"/>
              </w:rPr>
              <w:t>RCM</w:t>
            </w:r>
            <w:r w:rsidRPr="00BF1E0A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="001D0EEB">
              <w:rPr>
                <w:rFonts w:ascii="Times New Roman" w:hAnsi="Times New Roman" w:cs="Times New Roman"/>
                <w:sz w:val="24"/>
                <w:lang w:val="uz-Cyrl-UZ"/>
              </w:rPr>
              <w:t>-80</w:t>
            </w:r>
            <w:r w:rsidRPr="00BF1E0A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(</w:t>
            </w:r>
            <w:hyperlink r:id="rId10" w:history="1">
              <w:r w:rsidRPr="00795043">
                <w:rPr>
                  <w:rStyle w:val="a4"/>
                  <w:lang w:val="en-US"/>
                </w:rPr>
                <w:t>https</w:t>
              </w:r>
              <w:r w:rsidRPr="00193A57">
                <w:rPr>
                  <w:rStyle w:val="a4"/>
                  <w:lang w:val="en-US"/>
                </w:rPr>
                <w:t>://</w:t>
              </w:r>
              <w:r w:rsidRPr="00795043">
                <w:rPr>
                  <w:rStyle w:val="a4"/>
                  <w:lang w:val="en-US"/>
                </w:rPr>
                <w:t>lex</w:t>
              </w:r>
              <w:r w:rsidRPr="00193A57">
                <w:rPr>
                  <w:rStyle w:val="a4"/>
                  <w:lang w:val="en-US"/>
                </w:rPr>
                <w:t>.</w:t>
              </w:r>
              <w:r w:rsidRPr="00795043">
                <w:rPr>
                  <w:rStyle w:val="a4"/>
                  <w:lang w:val="en-US"/>
                </w:rPr>
                <w:t>uz</w:t>
              </w:r>
              <w:r w:rsidRPr="00193A57">
                <w:rPr>
                  <w:rStyle w:val="a4"/>
                  <w:lang w:val="en-US"/>
                </w:rPr>
                <w:t>/</w:t>
              </w:r>
              <w:r w:rsidRPr="00795043">
                <w:rPr>
                  <w:rStyle w:val="a4"/>
                  <w:lang w:val="en-US"/>
                </w:rPr>
                <w:t>docs</w:t>
              </w:r>
              <w:r w:rsidRPr="00193A57">
                <w:rPr>
                  <w:rStyle w:val="a4"/>
                  <w:lang w:val="en-US"/>
                </w:rPr>
                <w:t>/-5179158</w:t>
              </w:r>
            </w:hyperlink>
            <w:r w:rsidRPr="00193A57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</w:tr>
    </w:tbl>
    <w:p w14:paraId="56E14A30" w14:textId="214B8176" w:rsidR="001C781B" w:rsidRDefault="001C781B">
      <w:pPr>
        <w:rPr>
          <w:rFonts w:ascii="Times New Roman" w:hAnsi="Times New Roman" w:cs="Times New Roman"/>
          <w:sz w:val="24"/>
          <w:lang w:val="en-US"/>
        </w:rPr>
      </w:pPr>
    </w:p>
    <w:sectPr w:rsidR="001C781B" w:rsidSect="001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6"/>
    <w:rsid w:val="000450B9"/>
    <w:rsid w:val="00046631"/>
    <w:rsid w:val="00063677"/>
    <w:rsid w:val="0006372A"/>
    <w:rsid w:val="00065793"/>
    <w:rsid w:val="00065DB3"/>
    <w:rsid w:val="00067345"/>
    <w:rsid w:val="00072D99"/>
    <w:rsid w:val="000743CA"/>
    <w:rsid w:val="00081B6B"/>
    <w:rsid w:val="00082E45"/>
    <w:rsid w:val="000910E6"/>
    <w:rsid w:val="000A1B33"/>
    <w:rsid w:val="000A79EC"/>
    <w:rsid w:val="000C75B1"/>
    <w:rsid w:val="001106E4"/>
    <w:rsid w:val="00114B5E"/>
    <w:rsid w:val="00116E0A"/>
    <w:rsid w:val="00165A8B"/>
    <w:rsid w:val="00173098"/>
    <w:rsid w:val="00186666"/>
    <w:rsid w:val="00193A57"/>
    <w:rsid w:val="001B3450"/>
    <w:rsid w:val="001B6210"/>
    <w:rsid w:val="001C781B"/>
    <w:rsid w:val="001D0EEB"/>
    <w:rsid w:val="00213775"/>
    <w:rsid w:val="002236D4"/>
    <w:rsid w:val="002B54CB"/>
    <w:rsid w:val="002E7DDC"/>
    <w:rsid w:val="002F7C32"/>
    <w:rsid w:val="00300E7A"/>
    <w:rsid w:val="00307F59"/>
    <w:rsid w:val="00326BA6"/>
    <w:rsid w:val="00336145"/>
    <w:rsid w:val="0033720C"/>
    <w:rsid w:val="0034022E"/>
    <w:rsid w:val="00346537"/>
    <w:rsid w:val="00373505"/>
    <w:rsid w:val="00373F6A"/>
    <w:rsid w:val="00387B38"/>
    <w:rsid w:val="00392922"/>
    <w:rsid w:val="003A30A3"/>
    <w:rsid w:val="003B524A"/>
    <w:rsid w:val="003C32F4"/>
    <w:rsid w:val="003D744D"/>
    <w:rsid w:val="003E2191"/>
    <w:rsid w:val="004216D5"/>
    <w:rsid w:val="004416CA"/>
    <w:rsid w:val="004478D5"/>
    <w:rsid w:val="004527DD"/>
    <w:rsid w:val="004557DC"/>
    <w:rsid w:val="00471213"/>
    <w:rsid w:val="004801F7"/>
    <w:rsid w:val="0049044B"/>
    <w:rsid w:val="004A2539"/>
    <w:rsid w:val="004A6743"/>
    <w:rsid w:val="004C3C57"/>
    <w:rsid w:val="004D1B57"/>
    <w:rsid w:val="004D5579"/>
    <w:rsid w:val="004E1CDC"/>
    <w:rsid w:val="00527063"/>
    <w:rsid w:val="00540BF4"/>
    <w:rsid w:val="00567E68"/>
    <w:rsid w:val="005772E1"/>
    <w:rsid w:val="005933E5"/>
    <w:rsid w:val="005B1E24"/>
    <w:rsid w:val="005C38C0"/>
    <w:rsid w:val="00613CF5"/>
    <w:rsid w:val="00631918"/>
    <w:rsid w:val="006325F3"/>
    <w:rsid w:val="006336F7"/>
    <w:rsid w:val="00635A38"/>
    <w:rsid w:val="006431EB"/>
    <w:rsid w:val="00695246"/>
    <w:rsid w:val="006A0D69"/>
    <w:rsid w:val="006C5828"/>
    <w:rsid w:val="006E562D"/>
    <w:rsid w:val="007179DB"/>
    <w:rsid w:val="00722E3E"/>
    <w:rsid w:val="00736483"/>
    <w:rsid w:val="007438F8"/>
    <w:rsid w:val="00747717"/>
    <w:rsid w:val="00791217"/>
    <w:rsid w:val="00791668"/>
    <w:rsid w:val="00795043"/>
    <w:rsid w:val="007D2884"/>
    <w:rsid w:val="007E556B"/>
    <w:rsid w:val="0080374C"/>
    <w:rsid w:val="0082215A"/>
    <w:rsid w:val="008272D1"/>
    <w:rsid w:val="00866310"/>
    <w:rsid w:val="00870375"/>
    <w:rsid w:val="00870E83"/>
    <w:rsid w:val="008850B6"/>
    <w:rsid w:val="00887400"/>
    <w:rsid w:val="008911BB"/>
    <w:rsid w:val="008958E1"/>
    <w:rsid w:val="0091063C"/>
    <w:rsid w:val="009106C5"/>
    <w:rsid w:val="00923F85"/>
    <w:rsid w:val="00936C39"/>
    <w:rsid w:val="009478AF"/>
    <w:rsid w:val="009479C8"/>
    <w:rsid w:val="0097554A"/>
    <w:rsid w:val="0097768C"/>
    <w:rsid w:val="009C5FB7"/>
    <w:rsid w:val="009D11F0"/>
    <w:rsid w:val="009E11F7"/>
    <w:rsid w:val="00A03D9E"/>
    <w:rsid w:val="00A25D89"/>
    <w:rsid w:val="00A506B4"/>
    <w:rsid w:val="00A61E10"/>
    <w:rsid w:val="00A62860"/>
    <w:rsid w:val="00A71F32"/>
    <w:rsid w:val="00A73E48"/>
    <w:rsid w:val="00A815A1"/>
    <w:rsid w:val="00A87A56"/>
    <w:rsid w:val="00A90EAF"/>
    <w:rsid w:val="00AA4DEA"/>
    <w:rsid w:val="00AB531D"/>
    <w:rsid w:val="00AD4D59"/>
    <w:rsid w:val="00AE36E4"/>
    <w:rsid w:val="00B473FB"/>
    <w:rsid w:val="00B76254"/>
    <w:rsid w:val="00BB4BE7"/>
    <w:rsid w:val="00BD0897"/>
    <w:rsid w:val="00BE7965"/>
    <w:rsid w:val="00BF1E0A"/>
    <w:rsid w:val="00BF61D4"/>
    <w:rsid w:val="00C173A2"/>
    <w:rsid w:val="00C469D8"/>
    <w:rsid w:val="00C615A2"/>
    <w:rsid w:val="00C622F2"/>
    <w:rsid w:val="00C63F0A"/>
    <w:rsid w:val="00C828A5"/>
    <w:rsid w:val="00C913C3"/>
    <w:rsid w:val="00C96D07"/>
    <w:rsid w:val="00CD441E"/>
    <w:rsid w:val="00CE3F05"/>
    <w:rsid w:val="00CE44AE"/>
    <w:rsid w:val="00CE6CF9"/>
    <w:rsid w:val="00D04D09"/>
    <w:rsid w:val="00D1494C"/>
    <w:rsid w:val="00D16332"/>
    <w:rsid w:val="00D251DA"/>
    <w:rsid w:val="00D475F9"/>
    <w:rsid w:val="00D54223"/>
    <w:rsid w:val="00D5596E"/>
    <w:rsid w:val="00D81A31"/>
    <w:rsid w:val="00D950BE"/>
    <w:rsid w:val="00DA4D64"/>
    <w:rsid w:val="00DA61ED"/>
    <w:rsid w:val="00DB5049"/>
    <w:rsid w:val="00DC4DD9"/>
    <w:rsid w:val="00DE1C24"/>
    <w:rsid w:val="00DF0236"/>
    <w:rsid w:val="00E11DD7"/>
    <w:rsid w:val="00E1557E"/>
    <w:rsid w:val="00E415B1"/>
    <w:rsid w:val="00E43D9F"/>
    <w:rsid w:val="00E57493"/>
    <w:rsid w:val="00EA4B48"/>
    <w:rsid w:val="00EA7CB8"/>
    <w:rsid w:val="00EB79DE"/>
    <w:rsid w:val="00EC4390"/>
    <w:rsid w:val="00EE6A5B"/>
    <w:rsid w:val="00F053B1"/>
    <w:rsid w:val="00F10873"/>
    <w:rsid w:val="00F2515D"/>
    <w:rsid w:val="00F30C0A"/>
    <w:rsid w:val="00F320EB"/>
    <w:rsid w:val="00F32DD3"/>
    <w:rsid w:val="00F446D3"/>
    <w:rsid w:val="00F7145D"/>
    <w:rsid w:val="00F8539C"/>
    <w:rsid w:val="00F873ED"/>
    <w:rsid w:val="00F97C3C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2274"/>
  <w15:docId w15:val="{5EA353C2-58D4-4DBD-9B84-AD5FE447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78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574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631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11DD7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C781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D1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5629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013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178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14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06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148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745">
          <w:marLeft w:val="0"/>
          <w:marRight w:val="10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805">
          <w:marLeft w:val="0"/>
          <w:marRight w:val="10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7333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359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639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494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691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93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60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792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92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996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138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576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7145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878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219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476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986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286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4838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024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5860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511">
          <w:marLeft w:val="0"/>
          <w:marRight w:val="113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0326">
          <w:marLeft w:val="0"/>
          <w:marRight w:val="10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911">
          <w:marLeft w:val="0"/>
          <w:marRight w:val="10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docs/-3994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x.uz/docs/-3711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x.uz/docs/-22594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x.uz/docs/-26776" TargetMode="External"/><Relationship Id="rId10" Type="http://schemas.openxmlformats.org/officeDocument/2006/relationships/hyperlink" Target="https://lex.uz/docs/-5179158" TargetMode="External"/><Relationship Id="rId4" Type="http://schemas.openxmlformats.org/officeDocument/2006/relationships/hyperlink" Target="https://lex.uz/docs/-26776" TargetMode="External"/><Relationship Id="rId9" Type="http://schemas.openxmlformats.org/officeDocument/2006/relationships/hyperlink" Target="https://lex.uz/docs/-5179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Sherzod D. Nematjonov</cp:lastModifiedBy>
  <cp:revision>9</cp:revision>
  <dcterms:created xsi:type="dcterms:W3CDTF">2022-06-15T10:22:00Z</dcterms:created>
  <dcterms:modified xsi:type="dcterms:W3CDTF">2025-09-17T12:39:00Z</dcterms:modified>
</cp:coreProperties>
</file>