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73022" w14:textId="3824EF76" w:rsidR="00B83D0D" w:rsidRDefault="006F7ECD">
      <w:pPr>
        <w:pStyle w:val="a3"/>
        <w:spacing w:before="73" w:line="259" w:lineRule="auto"/>
        <w:ind w:left="49" w:right="187" w:hanging="2"/>
        <w:jc w:val="center"/>
      </w:pPr>
      <w:r>
        <w:t>O‘zbekiston Respublikasi Investisiyalar, sanoat va savdo vazirligi huzuridagi</w:t>
      </w:r>
      <w:r>
        <w:rPr>
          <w:spacing w:val="-6"/>
        </w:rPr>
        <w:t xml:space="preserve"> </w:t>
      </w:r>
      <w:r>
        <w:t>jamoatchilik</w:t>
      </w:r>
      <w:r>
        <w:rPr>
          <w:spacing w:val="-5"/>
        </w:rPr>
        <w:t xml:space="preserve"> </w:t>
      </w:r>
      <w:r>
        <w:t>kengashining</w:t>
      </w:r>
      <w:r>
        <w:rPr>
          <w:spacing w:val="-4"/>
        </w:rPr>
        <w:t xml:space="preserve"> </w:t>
      </w:r>
      <w:r>
        <w:t>202</w:t>
      </w:r>
      <w:r w:rsidR="009067A6">
        <w:t>5</w:t>
      </w:r>
      <w:r w:rsidR="009067A6">
        <w:rPr>
          <w:spacing w:val="-5"/>
        </w:rPr>
        <w:t>-</w:t>
      </w:r>
      <w:r>
        <w:t>yilga</w:t>
      </w:r>
      <w:r>
        <w:rPr>
          <w:spacing w:val="-8"/>
        </w:rPr>
        <w:t xml:space="preserve"> </w:t>
      </w:r>
      <w:r>
        <w:t>mo‘ljallangan</w:t>
      </w:r>
      <w:r>
        <w:rPr>
          <w:spacing w:val="-6"/>
        </w:rPr>
        <w:t xml:space="preserve"> </w:t>
      </w:r>
      <w:r w:rsidR="009067A6">
        <w:rPr>
          <w:spacing w:val="-6"/>
        </w:rPr>
        <w:br/>
      </w:r>
      <w:r>
        <w:t>Chora- tadbirlar rejasi</w:t>
      </w:r>
    </w:p>
    <w:p w14:paraId="764E6D47" w14:textId="77777777" w:rsidR="00B83D0D" w:rsidRDefault="00B83D0D">
      <w:pPr>
        <w:pStyle w:val="a3"/>
        <w:rPr>
          <w:sz w:val="20"/>
        </w:rPr>
      </w:pPr>
    </w:p>
    <w:p w14:paraId="39C33BF2" w14:textId="77777777" w:rsidR="00B83D0D" w:rsidRDefault="00B83D0D">
      <w:pPr>
        <w:pStyle w:val="a3"/>
        <w:spacing w:before="209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65"/>
        <w:gridCol w:w="2121"/>
        <w:gridCol w:w="1442"/>
        <w:gridCol w:w="2380"/>
      </w:tblGrid>
      <w:tr w:rsidR="00B83D0D" w14:paraId="6337ADA2" w14:textId="77777777">
        <w:trPr>
          <w:trHeight w:val="966"/>
        </w:trPr>
        <w:tc>
          <w:tcPr>
            <w:tcW w:w="535" w:type="dxa"/>
          </w:tcPr>
          <w:p w14:paraId="11DF9632" w14:textId="77777777" w:rsidR="00B83D0D" w:rsidRDefault="006F7ECD">
            <w:pPr>
              <w:pStyle w:val="TableParagraph"/>
              <w:spacing w:line="321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10"/>
                <w:sz w:val="28"/>
              </w:rPr>
              <w:t>№</w:t>
            </w:r>
          </w:p>
        </w:tc>
        <w:tc>
          <w:tcPr>
            <w:tcW w:w="2865" w:type="dxa"/>
          </w:tcPr>
          <w:p w14:paraId="4991C97D" w14:textId="77777777" w:rsidR="00B83D0D" w:rsidRDefault="006F7ECD">
            <w:pPr>
              <w:pStyle w:val="TableParagraph"/>
              <w:spacing w:line="321" w:lineRule="exact"/>
              <w:ind w:left="6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Tadbir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pacing w:val="-4"/>
                <w:sz w:val="28"/>
              </w:rPr>
              <w:t>nomi</w:t>
            </w:r>
          </w:p>
        </w:tc>
        <w:tc>
          <w:tcPr>
            <w:tcW w:w="2121" w:type="dxa"/>
          </w:tcPr>
          <w:p w14:paraId="78EBABA1" w14:textId="77777777" w:rsidR="00B83D0D" w:rsidRDefault="006F7ECD">
            <w:pPr>
              <w:pStyle w:val="TableParagraph"/>
              <w:spacing w:line="322" w:lineRule="exact"/>
              <w:ind w:left="43" w:right="3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Amalga oshirish mexanizmi</w:t>
            </w:r>
          </w:p>
        </w:tc>
        <w:tc>
          <w:tcPr>
            <w:tcW w:w="1442" w:type="dxa"/>
          </w:tcPr>
          <w:p w14:paraId="04243CEC" w14:textId="77777777" w:rsidR="00B83D0D" w:rsidRDefault="006F7ECD">
            <w:pPr>
              <w:pStyle w:val="TableParagraph"/>
              <w:ind w:left="176" w:right="162" w:firstLine="32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 xml:space="preserve">Ijro </w:t>
            </w:r>
            <w:r>
              <w:rPr>
                <w:rFonts w:ascii="Arial"/>
                <w:b/>
                <w:spacing w:val="-2"/>
                <w:sz w:val="28"/>
              </w:rPr>
              <w:t>muddati</w:t>
            </w:r>
          </w:p>
        </w:tc>
        <w:tc>
          <w:tcPr>
            <w:tcW w:w="2380" w:type="dxa"/>
          </w:tcPr>
          <w:p w14:paraId="7D41DFE7" w14:textId="77777777" w:rsidR="00B83D0D" w:rsidRDefault="006F7ECD">
            <w:pPr>
              <w:pStyle w:val="TableParagraph"/>
              <w:spacing w:line="321" w:lineRule="exact"/>
              <w:ind w:left="12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Mas’ul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ijrochilar</w:t>
            </w:r>
          </w:p>
        </w:tc>
      </w:tr>
      <w:tr w:rsidR="00B83D0D" w14:paraId="345C08C7" w14:textId="77777777">
        <w:trPr>
          <w:trHeight w:val="3217"/>
        </w:trPr>
        <w:tc>
          <w:tcPr>
            <w:tcW w:w="535" w:type="dxa"/>
          </w:tcPr>
          <w:p w14:paraId="6A0CFE7C" w14:textId="77777777" w:rsidR="00B83D0D" w:rsidRDefault="006F7EC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65" w:type="dxa"/>
          </w:tcPr>
          <w:p w14:paraId="0F8BC4B3" w14:textId="77777777" w:rsidR="00B83D0D" w:rsidRDefault="006F7ECD">
            <w:pPr>
              <w:pStyle w:val="TableParagraph"/>
              <w:ind w:left="108" w:right="180"/>
              <w:rPr>
                <w:sz w:val="28"/>
              </w:rPr>
            </w:pPr>
            <w:r>
              <w:rPr>
                <w:sz w:val="28"/>
              </w:rPr>
              <w:t xml:space="preserve">Vazirlik tomonidan </w:t>
            </w:r>
            <w:r>
              <w:rPr>
                <w:spacing w:val="-2"/>
                <w:sz w:val="28"/>
              </w:rPr>
              <w:t xml:space="preserve">O‘zbekiston </w:t>
            </w:r>
            <w:r>
              <w:rPr>
                <w:sz w:val="28"/>
              </w:rPr>
              <w:t>Respublikasi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Davlat investisiya dasturi ijrosini ta’minlash maqsadida amalga </w:t>
            </w:r>
            <w:r>
              <w:rPr>
                <w:spacing w:val="-2"/>
                <w:sz w:val="28"/>
              </w:rPr>
              <w:t xml:space="preserve">oshirilayotgan </w:t>
            </w:r>
            <w:r>
              <w:rPr>
                <w:sz w:val="28"/>
              </w:rPr>
              <w:t>ishlarni muhokama qilish va takliflar</w:t>
            </w:r>
          </w:p>
          <w:p w14:paraId="0005BEDA" w14:textId="77777777" w:rsidR="00B83D0D" w:rsidRDefault="006F7EC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ishlab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chiqish</w:t>
            </w:r>
          </w:p>
        </w:tc>
        <w:tc>
          <w:tcPr>
            <w:tcW w:w="2121" w:type="dxa"/>
          </w:tcPr>
          <w:p w14:paraId="77777108" w14:textId="77777777" w:rsidR="00B83D0D" w:rsidRDefault="006F7ECD">
            <w:pPr>
              <w:pStyle w:val="TableParagraph"/>
              <w:ind w:right="72"/>
              <w:rPr>
                <w:sz w:val="28"/>
              </w:rPr>
            </w:pPr>
            <w:r>
              <w:rPr>
                <w:sz w:val="28"/>
              </w:rPr>
              <w:t xml:space="preserve">Oflayn yoki onlayn tarzda </w:t>
            </w:r>
            <w:r>
              <w:rPr>
                <w:spacing w:val="-2"/>
                <w:sz w:val="28"/>
              </w:rPr>
              <w:t xml:space="preserve">Jamoatchilik kengashining yig‘ilishini </w:t>
            </w:r>
            <w:r>
              <w:rPr>
                <w:sz w:val="28"/>
              </w:rPr>
              <w:t>tashkil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qilish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va takliflar ishlab chiqib, Vazirlik </w:t>
            </w:r>
            <w:r>
              <w:rPr>
                <w:spacing w:val="-2"/>
                <w:sz w:val="28"/>
              </w:rPr>
              <w:t>rahbariyatiga</w:t>
            </w:r>
          </w:p>
          <w:p w14:paraId="3C3836D2" w14:textId="77777777" w:rsidR="00B83D0D" w:rsidRDefault="006F7EC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kiritish</w:t>
            </w:r>
          </w:p>
        </w:tc>
        <w:tc>
          <w:tcPr>
            <w:tcW w:w="1442" w:type="dxa"/>
          </w:tcPr>
          <w:p w14:paraId="539BE1BE" w14:textId="2B78BA19" w:rsidR="00B83D0D" w:rsidRPr="00212A00" w:rsidRDefault="006F7ECD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>202</w:t>
            </w:r>
            <w:r w:rsidR="009067A6">
              <w:rPr>
                <w:sz w:val="28"/>
              </w:rPr>
              <w:t>5-</w:t>
            </w:r>
            <w:r>
              <w:rPr>
                <w:sz w:val="28"/>
              </w:rPr>
              <w:t xml:space="preserve">yil, </w:t>
            </w:r>
            <w:proofErr w:type="spellStart"/>
            <w:r w:rsidR="00212A00">
              <w:rPr>
                <w:spacing w:val="-4"/>
                <w:sz w:val="28"/>
                <w:lang w:val="en-US"/>
              </w:rPr>
              <w:t>yanvar-fevral</w:t>
            </w:r>
            <w:proofErr w:type="spellEnd"/>
          </w:p>
        </w:tc>
        <w:tc>
          <w:tcPr>
            <w:tcW w:w="2380" w:type="dxa"/>
          </w:tcPr>
          <w:p w14:paraId="6EAA1F80" w14:textId="006DC83D" w:rsidR="00B83D0D" w:rsidRDefault="006F7ECD">
            <w:pPr>
              <w:pStyle w:val="TableParagraph"/>
              <w:ind w:left="109" w:right="44"/>
              <w:rPr>
                <w:spacing w:val="-2"/>
                <w:sz w:val="28"/>
              </w:rPr>
            </w:pPr>
            <w:r>
              <w:rPr>
                <w:sz w:val="28"/>
              </w:rPr>
              <w:t>Kengash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kotibi, </w:t>
            </w:r>
            <w:r>
              <w:rPr>
                <w:spacing w:val="-2"/>
                <w:sz w:val="28"/>
              </w:rPr>
              <w:t xml:space="preserve">Investisiyalarni o‘zlashtirishni </w:t>
            </w:r>
            <w:r>
              <w:rPr>
                <w:sz w:val="28"/>
              </w:rPr>
              <w:t xml:space="preserve">monitoring va </w:t>
            </w:r>
            <w:r>
              <w:rPr>
                <w:spacing w:val="-2"/>
                <w:sz w:val="28"/>
              </w:rPr>
              <w:t>postmonitoring qilish departamenti</w:t>
            </w:r>
            <w:r w:rsidR="00212A00">
              <w:rPr>
                <w:spacing w:val="-2"/>
                <w:sz w:val="28"/>
              </w:rPr>
              <w:t>,</w:t>
            </w:r>
          </w:p>
          <w:p w14:paraId="1E300C7E" w14:textId="7EC25618" w:rsidR="00212A00" w:rsidRDefault="00212A00">
            <w:pPr>
              <w:pStyle w:val="TableParagraph"/>
              <w:ind w:left="109" w:right="44"/>
              <w:rPr>
                <w:sz w:val="28"/>
              </w:rPr>
            </w:pPr>
            <w:r>
              <w:rPr>
                <w:spacing w:val="-2"/>
                <w:sz w:val="28"/>
              </w:rPr>
              <w:t>Axborot xizmati boshqarmasi</w:t>
            </w:r>
          </w:p>
        </w:tc>
      </w:tr>
      <w:tr w:rsidR="00B83D0D" w14:paraId="7627D182" w14:textId="77777777">
        <w:trPr>
          <w:trHeight w:val="3220"/>
        </w:trPr>
        <w:tc>
          <w:tcPr>
            <w:tcW w:w="535" w:type="dxa"/>
          </w:tcPr>
          <w:p w14:paraId="49C98D50" w14:textId="77777777" w:rsidR="00B83D0D" w:rsidRDefault="006F7EC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65" w:type="dxa"/>
          </w:tcPr>
          <w:p w14:paraId="543F19CB" w14:textId="77777777" w:rsidR="00B83D0D" w:rsidRDefault="006F7ECD">
            <w:pPr>
              <w:pStyle w:val="TableParagraph"/>
              <w:ind w:left="108" w:right="116"/>
              <w:rPr>
                <w:sz w:val="28"/>
              </w:rPr>
            </w:pPr>
            <w:r>
              <w:rPr>
                <w:sz w:val="28"/>
              </w:rPr>
              <w:t xml:space="preserve">Vazirlik tomonidan </w:t>
            </w:r>
            <w:r>
              <w:rPr>
                <w:spacing w:val="-2"/>
                <w:sz w:val="28"/>
              </w:rPr>
              <w:t xml:space="preserve">respublikadagi </w:t>
            </w:r>
            <w:r>
              <w:rPr>
                <w:sz w:val="28"/>
              </w:rPr>
              <w:t>sanoat zonalarini rivojlantirish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borasida </w:t>
            </w:r>
            <w:r>
              <w:rPr>
                <w:spacing w:val="-2"/>
                <w:sz w:val="28"/>
              </w:rPr>
              <w:t>amalga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oshirilayotgan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ishlarni muhokama qilish va tegishli takliflar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ishlab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chiqish</w:t>
            </w:r>
          </w:p>
        </w:tc>
        <w:tc>
          <w:tcPr>
            <w:tcW w:w="2121" w:type="dxa"/>
          </w:tcPr>
          <w:p w14:paraId="13CD5186" w14:textId="77777777" w:rsidR="00B83D0D" w:rsidRDefault="006F7ECD">
            <w:pPr>
              <w:pStyle w:val="TableParagraph"/>
              <w:ind w:right="72"/>
              <w:rPr>
                <w:sz w:val="28"/>
              </w:rPr>
            </w:pPr>
            <w:r>
              <w:rPr>
                <w:sz w:val="28"/>
              </w:rPr>
              <w:t xml:space="preserve">Oflayn yoki onlayn tarzda </w:t>
            </w:r>
            <w:r>
              <w:rPr>
                <w:spacing w:val="-2"/>
                <w:sz w:val="28"/>
              </w:rPr>
              <w:t xml:space="preserve">Jamoatchilik kengashining yig‘ilishini </w:t>
            </w:r>
            <w:r>
              <w:rPr>
                <w:sz w:val="28"/>
              </w:rPr>
              <w:t>tashkil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qilish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va takliflar ishlab chiqib, Vazirlik</w:t>
            </w:r>
          </w:p>
          <w:p w14:paraId="46BD2DD0" w14:textId="77777777" w:rsidR="00B83D0D" w:rsidRDefault="006F7ECD">
            <w:pPr>
              <w:pStyle w:val="TableParagraph"/>
              <w:spacing w:line="320" w:lineRule="atLeast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rahbariyatiga kiritish</w:t>
            </w:r>
          </w:p>
        </w:tc>
        <w:tc>
          <w:tcPr>
            <w:tcW w:w="1442" w:type="dxa"/>
          </w:tcPr>
          <w:p w14:paraId="62935DE0" w14:textId="39930DAA" w:rsidR="00B83D0D" w:rsidRDefault="006F7EC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067A6">
              <w:rPr>
                <w:sz w:val="28"/>
              </w:rPr>
              <w:t>5-</w:t>
            </w:r>
            <w:r>
              <w:rPr>
                <w:sz w:val="28"/>
              </w:rPr>
              <w:t xml:space="preserve">yil, </w:t>
            </w:r>
            <w:r w:rsidR="00861FB3">
              <w:rPr>
                <w:spacing w:val="-4"/>
                <w:sz w:val="28"/>
              </w:rPr>
              <w:t>iyun</w:t>
            </w:r>
            <w:r w:rsidR="009710DA">
              <w:rPr>
                <w:spacing w:val="-4"/>
                <w:sz w:val="28"/>
              </w:rPr>
              <w:t>- iyul</w:t>
            </w:r>
          </w:p>
        </w:tc>
        <w:tc>
          <w:tcPr>
            <w:tcW w:w="2380" w:type="dxa"/>
          </w:tcPr>
          <w:p w14:paraId="4A8547FF" w14:textId="77777777" w:rsidR="00B83D0D" w:rsidRDefault="006F7EC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Kengash kotibi, Maxsus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iqtisodiy va sanoat </w:t>
            </w:r>
            <w:r>
              <w:rPr>
                <w:spacing w:val="-2"/>
                <w:sz w:val="28"/>
              </w:rPr>
              <w:t>zonalarini rivojlantirish boshqarmasi</w:t>
            </w:r>
          </w:p>
        </w:tc>
      </w:tr>
      <w:tr w:rsidR="00B83D0D" w14:paraId="6ED217EA" w14:textId="77777777">
        <w:trPr>
          <w:trHeight w:val="3220"/>
        </w:trPr>
        <w:tc>
          <w:tcPr>
            <w:tcW w:w="535" w:type="dxa"/>
          </w:tcPr>
          <w:p w14:paraId="709D5A31" w14:textId="77777777" w:rsidR="00B83D0D" w:rsidRDefault="006F7EC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65" w:type="dxa"/>
          </w:tcPr>
          <w:p w14:paraId="5F99EE47" w14:textId="77777777" w:rsidR="00B83D0D" w:rsidRDefault="006F7ECD">
            <w:pPr>
              <w:pStyle w:val="TableParagraph"/>
              <w:ind w:left="108" w:right="180"/>
              <w:rPr>
                <w:sz w:val="28"/>
              </w:rPr>
            </w:pPr>
            <w:r>
              <w:rPr>
                <w:sz w:val="28"/>
              </w:rPr>
              <w:t>Vazirlik tomonidan hududiy investisiya dasturlarining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ijrosini </w:t>
            </w:r>
            <w:r>
              <w:rPr>
                <w:spacing w:val="-2"/>
                <w:sz w:val="28"/>
              </w:rPr>
              <w:t xml:space="preserve">ta’minlash </w:t>
            </w:r>
            <w:r>
              <w:rPr>
                <w:sz w:val="28"/>
              </w:rPr>
              <w:t xml:space="preserve">maqsadida amalga </w:t>
            </w:r>
            <w:r>
              <w:rPr>
                <w:spacing w:val="-2"/>
                <w:sz w:val="28"/>
              </w:rPr>
              <w:t xml:space="preserve">oshirilayotgan </w:t>
            </w:r>
            <w:r>
              <w:rPr>
                <w:sz w:val="28"/>
              </w:rPr>
              <w:t>ishlarni muhokama qilish va takliflar ishlab chiqish</w:t>
            </w:r>
          </w:p>
        </w:tc>
        <w:tc>
          <w:tcPr>
            <w:tcW w:w="2121" w:type="dxa"/>
          </w:tcPr>
          <w:p w14:paraId="2F5709F6" w14:textId="77777777" w:rsidR="00B83D0D" w:rsidRDefault="006F7ECD">
            <w:pPr>
              <w:pStyle w:val="TableParagraph"/>
              <w:ind w:right="72"/>
              <w:rPr>
                <w:sz w:val="28"/>
              </w:rPr>
            </w:pPr>
            <w:r>
              <w:rPr>
                <w:sz w:val="28"/>
              </w:rPr>
              <w:t xml:space="preserve">Oflayn yoki onlayn tarzda </w:t>
            </w:r>
            <w:r>
              <w:rPr>
                <w:spacing w:val="-2"/>
                <w:sz w:val="28"/>
              </w:rPr>
              <w:t xml:space="preserve">Jamoatchilik kengashining yig‘ilishini </w:t>
            </w:r>
            <w:r>
              <w:rPr>
                <w:sz w:val="28"/>
              </w:rPr>
              <w:t>tashkil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qilish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va takliflar ishlab chiqib, Vazirlik </w:t>
            </w:r>
            <w:r>
              <w:rPr>
                <w:spacing w:val="-2"/>
                <w:sz w:val="28"/>
              </w:rPr>
              <w:t>rahbariyatiga</w:t>
            </w:r>
          </w:p>
          <w:p w14:paraId="3925F8FC" w14:textId="77777777" w:rsidR="00B83D0D" w:rsidRDefault="006F7EC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kiritish</w:t>
            </w:r>
          </w:p>
        </w:tc>
        <w:tc>
          <w:tcPr>
            <w:tcW w:w="1442" w:type="dxa"/>
          </w:tcPr>
          <w:p w14:paraId="00CDB47E" w14:textId="0C743067" w:rsidR="00B83D0D" w:rsidRDefault="006F7E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067A6">
              <w:rPr>
                <w:sz w:val="28"/>
              </w:rPr>
              <w:t>5-</w:t>
            </w:r>
            <w:r>
              <w:rPr>
                <w:sz w:val="28"/>
              </w:rPr>
              <w:t xml:space="preserve">yil, </w:t>
            </w:r>
            <w:r>
              <w:rPr>
                <w:spacing w:val="-4"/>
                <w:sz w:val="28"/>
              </w:rPr>
              <w:t>iyul</w:t>
            </w:r>
            <w:r w:rsidR="00861FB3">
              <w:rPr>
                <w:spacing w:val="-4"/>
                <w:sz w:val="28"/>
              </w:rPr>
              <w:t>-avgust</w:t>
            </w:r>
          </w:p>
        </w:tc>
        <w:tc>
          <w:tcPr>
            <w:tcW w:w="2380" w:type="dxa"/>
          </w:tcPr>
          <w:p w14:paraId="6E91EA30" w14:textId="77777777" w:rsidR="00B83D0D" w:rsidRDefault="006F7ECD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Kengash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kotibi,</w:t>
            </w:r>
          </w:p>
        </w:tc>
      </w:tr>
      <w:tr w:rsidR="00B83D0D" w14:paraId="24B31D0D" w14:textId="77777777">
        <w:trPr>
          <w:trHeight w:val="1931"/>
        </w:trPr>
        <w:tc>
          <w:tcPr>
            <w:tcW w:w="535" w:type="dxa"/>
          </w:tcPr>
          <w:p w14:paraId="0CEC67B8" w14:textId="77777777" w:rsidR="00B83D0D" w:rsidRDefault="006F7EC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65" w:type="dxa"/>
          </w:tcPr>
          <w:p w14:paraId="6453AD1F" w14:textId="77777777" w:rsidR="00B83D0D" w:rsidRDefault="006F7ECD">
            <w:pPr>
              <w:pStyle w:val="TableParagraph"/>
              <w:ind w:left="108" w:right="1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Vazirlikda raqamlashtirish </w:t>
            </w:r>
            <w:r>
              <w:rPr>
                <w:sz w:val="28"/>
              </w:rPr>
              <w:t xml:space="preserve">borasida amalga </w:t>
            </w:r>
            <w:r>
              <w:rPr>
                <w:spacing w:val="-2"/>
                <w:sz w:val="28"/>
              </w:rPr>
              <w:t xml:space="preserve">oshirilayotgan </w:t>
            </w:r>
            <w:r>
              <w:rPr>
                <w:sz w:val="28"/>
              </w:rPr>
              <w:t>ishlarni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muhokama</w:t>
            </w:r>
          </w:p>
        </w:tc>
        <w:tc>
          <w:tcPr>
            <w:tcW w:w="2121" w:type="dxa"/>
          </w:tcPr>
          <w:p w14:paraId="79256FB3" w14:textId="77777777" w:rsidR="00B83D0D" w:rsidRDefault="006F7ECD">
            <w:pPr>
              <w:pStyle w:val="TableParagraph"/>
              <w:ind w:right="72"/>
              <w:rPr>
                <w:sz w:val="28"/>
              </w:rPr>
            </w:pPr>
            <w:r>
              <w:rPr>
                <w:sz w:val="28"/>
              </w:rPr>
              <w:t>Oflayn yoki onlayn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tarzda </w:t>
            </w:r>
            <w:r>
              <w:rPr>
                <w:spacing w:val="-2"/>
                <w:sz w:val="28"/>
              </w:rPr>
              <w:t>Jamoatchilik kengashining yig‘ilishini</w:t>
            </w:r>
          </w:p>
          <w:p w14:paraId="2C3B2662" w14:textId="77777777" w:rsidR="00B83D0D" w:rsidRDefault="006F7EC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tashkil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qilish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va</w:t>
            </w:r>
          </w:p>
        </w:tc>
        <w:tc>
          <w:tcPr>
            <w:tcW w:w="1442" w:type="dxa"/>
          </w:tcPr>
          <w:p w14:paraId="743C36EB" w14:textId="45F91144" w:rsidR="00B83D0D" w:rsidRDefault="006F7E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067A6">
              <w:rPr>
                <w:sz w:val="28"/>
              </w:rPr>
              <w:t>5-</w:t>
            </w:r>
            <w:r>
              <w:rPr>
                <w:sz w:val="28"/>
              </w:rPr>
              <w:t xml:space="preserve">yil, </w:t>
            </w:r>
            <w:r w:rsidR="00861FB3">
              <w:rPr>
                <w:sz w:val="28"/>
              </w:rPr>
              <w:t>sentabr-</w:t>
            </w:r>
            <w:r>
              <w:rPr>
                <w:spacing w:val="-2"/>
                <w:sz w:val="28"/>
              </w:rPr>
              <w:t>oktyabr</w:t>
            </w:r>
          </w:p>
        </w:tc>
        <w:tc>
          <w:tcPr>
            <w:tcW w:w="2380" w:type="dxa"/>
          </w:tcPr>
          <w:p w14:paraId="4513D3DA" w14:textId="77777777" w:rsidR="00B83D0D" w:rsidRDefault="006F7ECD">
            <w:pPr>
              <w:pStyle w:val="TableParagraph"/>
              <w:ind w:left="109" w:right="44"/>
              <w:rPr>
                <w:sz w:val="28"/>
              </w:rPr>
            </w:pPr>
            <w:r>
              <w:rPr>
                <w:sz w:val="28"/>
              </w:rPr>
              <w:t>Kengash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kotibi, </w:t>
            </w:r>
            <w:r>
              <w:rPr>
                <w:spacing w:val="-2"/>
                <w:sz w:val="28"/>
              </w:rPr>
              <w:t>Vazirlikning tegishli boshqarmalari</w:t>
            </w:r>
          </w:p>
        </w:tc>
      </w:tr>
    </w:tbl>
    <w:p w14:paraId="066E40CF" w14:textId="77777777" w:rsidR="00B83D0D" w:rsidRDefault="00B83D0D">
      <w:pPr>
        <w:pStyle w:val="TableParagraph"/>
        <w:rPr>
          <w:sz w:val="28"/>
        </w:rPr>
        <w:sectPr w:rsidR="00B83D0D">
          <w:type w:val="continuous"/>
          <w:pgSz w:w="11910" w:h="16840"/>
          <w:pgMar w:top="1040" w:right="708" w:bottom="756" w:left="1700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65"/>
        <w:gridCol w:w="2121"/>
        <w:gridCol w:w="1442"/>
        <w:gridCol w:w="2380"/>
      </w:tblGrid>
      <w:tr w:rsidR="00B83D0D" w14:paraId="787A7885" w14:textId="77777777">
        <w:trPr>
          <w:trHeight w:val="1288"/>
        </w:trPr>
        <w:tc>
          <w:tcPr>
            <w:tcW w:w="535" w:type="dxa"/>
          </w:tcPr>
          <w:p w14:paraId="4EB90ACF" w14:textId="77777777" w:rsidR="00B83D0D" w:rsidRDefault="00B83D0D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865" w:type="dxa"/>
          </w:tcPr>
          <w:p w14:paraId="2BE07739" w14:textId="77777777" w:rsidR="00B83D0D" w:rsidRDefault="006F7ECD">
            <w:pPr>
              <w:pStyle w:val="TableParagraph"/>
              <w:spacing w:before="1"/>
              <w:ind w:left="108" w:right="180"/>
              <w:rPr>
                <w:sz w:val="28"/>
              </w:rPr>
            </w:pPr>
            <w:r>
              <w:rPr>
                <w:sz w:val="28"/>
              </w:rPr>
              <w:t>qilish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va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takliflar ishlab chiqish</w:t>
            </w:r>
          </w:p>
        </w:tc>
        <w:tc>
          <w:tcPr>
            <w:tcW w:w="2121" w:type="dxa"/>
          </w:tcPr>
          <w:p w14:paraId="5D4A9F3F" w14:textId="77777777" w:rsidR="00B83D0D" w:rsidRDefault="006F7ECD">
            <w:pPr>
              <w:pStyle w:val="TableParagraph"/>
              <w:spacing w:line="322" w:lineRule="exact"/>
              <w:ind w:right="72"/>
              <w:rPr>
                <w:sz w:val="28"/>
              </w:rPr>
            </w:pPr>
            <w:r>
              <w:rPr>
                <w:sz w:val="28"/>
              </w:rPr>
              <w:t>takliflar ishlab chiqib,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Vazirlik </w:t>
            </w:r>
            <w:r>
              <w:rPr>
                <w:spacing w:val="-2"/>
                <w:sz w:val="28"/>
              </w:rPr>
              <w:t>rahbariyatiga kiritish</w:t>
            </w:r>
          </w:p>
        </w:tc>
        <w:tc>
          <w:tcPr>
            <w:tcW w:w="1442" w:type="dxa"/>
          </w:tcPr>
          <w:p w14:paraId="12CC100D" w14:textId="77777777" w:rsidR="00B83D0D" w:rsidRDefault="00B83D0D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380" w:type="dxa"/>
          </w:tcPr>
          <w:p w14:paraId="3990863C" w14:textId="77777777" w:rsidR="00B83D0D" w:rsidRDefault="00B83D0D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B83D0D" w14:paraId="0BABBB91" w14:textId="77777777">
        <w:trPr>
          <w:trHeight w:val="7727"/>
        </w:trPr>
        <w:tc>
          <w:tcPr>
            <w:tcW w:w="535" w:type="dxa"/>
          </w:tcPr>
          <w:p w14:paraId="0D6E8686" w14:textId="77777777" w:rsidR="00B83D0D" w:rsidRDefault="006F7EC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65" w:type="dxa"/>
          </w:tcPr>
          <w:p w14:paraId="642B6E10" w14:textId="77777777" w:rsidR="00B83D0D" w:rsidRDefault="006F7ECD">
            <w:pPr>
              <w:pStyle w:val="TableParagraph"/>
              <w:ind w:left="108" w:right="1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Vazirlikda O‘zbekiston Respublikasi </w:t>
            </w:r>
            <w:r>
              <w:rPr>
                <w:sz w:val="28"/>
              </w:rPr>
              <w:t>Prezidentining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  <w:p w14:paraId="712A3C2B" w14:textId="77777777" w:rsidR="00B83D0D" w:rsidRDefault="006F7ECD">
            <w:pPr>
              <w:pStyle w:val="TableParagraph"/>
              <w:ind w:left="108" w:right="270"/>
              <w:rPr>
                <w:sz w:val="28"/>
              </w:rPr>
            </w:pPr>
            <w:r>
              <w:rPr>
                <w:sz w:val="28"/>
              </w:rPr>
              <w:t xml:space="preserve">yil 16 iyundagi “Davlat organlari va </w:t>
            </w:r>
            <w:r>
              <w:rPr>
                <w:spacing w:val="-2"/>
                <w:sz w:val="28"/>
              </w:rPr>
              <w:t xml:space="preserve">tashkilotlarining </w:t>
            </w:r>
            <w:r>
              <w:rPr>
                <w:sz w:val="28"/>
              </w:rPr>
              <w:t xml:space="preserve">faoliyati ochiqligini </w:t>
            </w:r>
            <w:r>
              <w:rPr>
                <w:spacing w:val="-2"/>
                <w:sz w:val="28"/>
              </w:rPr>
              <w:t xml:space="preserve">ta’minlash, shuningdek, jamoatchilik </w:t>
            </w:r>
            <w:r>
              <w:rPr>
                <w:sz w:val="28"/>
              </w:rPr>
              <w:t xml:space="preserve">nazoratini samarali amalga oshirishga doir qo‘shimcha </w:t>
            </w:r>
            <w:r>
              <w:rPr>
                <w:spacing w:val="-2"/>
                <w:sz w:val="28"/>
              </w:rPr>
              <w:t xml:space="preserve">chora-tadbirlar </w:t>
            </w:r>
            <w:r>
              <w:rPr>
                <w:sz w:val="28"/>
              </w:rPr>
              <w:t xml:space="preserve">to‘g‘risida”gi PF- </w:t>
            </w:r>
            <w:r>
              <w:rPr>
                <w:spacing w:val="-2"/>
                <w:sz w:val="28"/>
              </w:rPr>
              <w:t xml:space="preserve">6247-sonli </w:t>
            </w:r>
            <w:r>
              <w:rPr>
                <w:sz w:val="28"/>
              </w:rPr>
              <w:t xml:space="preserve">Farmoning ijrosini </w:t>
            </w:r>
            <w:r>
              <w:rPr>
                <w:spacing w:val="-2"/>
                <w:sz w:val="28"/>
              </w:rPr>
              <w:t xml:space="preserve">ta’minlash </w:t>
            </w:r>
            <w:r>
              <w:rPr>
                <w:sz w:val="28"/>
              </w:rPr>
              <w:t>maqsadida amalga oshirilayotgan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ishlar ko‘rib chiqish va tegishli takliflar</w:t>
            </w:r>
          </w:p>
          <w:p w14:paraId="7C532E16" w14:textId="77777777" w:rsidR="00B83D0D" w:rsidRDefault="006F7EC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tayyorlash</w:t>
            </w:r>
          </w:p>
        </w:tc>
        <w:tc>
          <w:tcPr>
            <w:tcW w:w="2121" w:type="dxa"/>
          </w:tcPr>
          <w:p w14:paraId="1E1BF48F" w14:textId="77777777" w:rsidR="00B83D0D" w:rsidRDefault="006F7ECD">
            <w:pPr>
              <w:pStyle w:val="TableParagraph"/>
              <w:ind w:right="72"/>
              <w:rPr>
                <w:sz w:val="28"/>
              </w:rPr>
            </w:pPr>
            <w:r>
              <w:rPr>
                <w:sz w:val="28"/>
              </w:rPr>
              <w:t xml:space="preserve">Oflayn yoki onlayn tarzda </w:t>
            </w:r>
            <w:r>
              <w:rPr>
                <w:spacing w:val="-2"/>
                <w:sz w:val="28"/>
              </w:rPr>
              <w:t xml:space="preserve">Jamoatchilik kengashining yig‘ilishini </w:t>
            </w:r>
            <w:r>
              <w:rPr>
                <w:sz w:val="28"/>
              </w:rPr>
              <w:t>tashkil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qilish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va takliflar ishlab chiqib, Vazirlik </w:t>
            </w:r>
            <w:r>
              <w:rPr>
                <w:spacing w:val="-2"/>
                <w:sz w:val="28"/>
              </w:rPr>
              <w:t>rahbariyatiga kiritish</w:t>
            </w:r>
          </w:p>
        </w:tc>
        <w:tc>
          <w:tcPr>
            <w:tcW w:w="1442" w:type="dxa"/>
          </w:tcPr>
          <w:p w14:paraId="3181E173" w14:textId="6CDD7426" w:rsidR="00B83D0D" w:rsidRDefault="006F7EC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067A6">
              <w:rPr>
                <w:sz w:val="28"/>
              </w:rPr>
              <w:t>5-</w:t>
            </w:r>
            <w:r>
              <w:rPr>
                <w:sz w:val="28"/>
              </w:rPr>
              <w:t xml:space="preserve">yil, </w:t>
            </w:r>
            <w:r w:rsidR="00861FB3">
              <w:rPr>
                <w:sz w:val="28"/>
              </w:rPr>
              <w:t>noyabr-</w:t>
            </w:r>
            <w:r>
              <w:rPr>
                <w:spacing w:val="-2"/>
                <w:sz w:val="28"/>
              </w:rPr>
              <w:t>dekabr</w:t>
            </w:r>
          </w:p>
        </w:tc>
        <w:tc>
          <w:tcPr>
            <w:tcW w:w="2380" w:type="dxa"/>
          </w:tcPr>
          <w:p w14:paraId="5EB2C7E6" w14:textId="77777777" w:rsidR="00B83D0D" w:rsidRDefault="006F7ECD">
            <w:pPr>
              <w:pStyle w:val="TableParagraph"/>
              <w:ind w:left="109" w:right="44"/>
              <w:rPr>
                <w:sz w:val="28"/>
              </w:rPr>
            </w:pPr>
            <w:r>
              <w:rPr>
                <w:sz w:val="28"/>
              </w:rPr>
              <w:t>Kengash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kotibi, </w:t>
            </w:r>
            <w:r>
              <w:rPr>
                <w:spacing w:val="-2"/>
                <w:sz w:val="28"/>
              </w:rPr>
              <w:t>Vazirlikning tegishli boshqarmalari</w:t>
            </w:r>
          </w:p>
        </w:tc>
      </w:tr>
    </w:tbl>
    <w:p w14:paraId="56476A90" w14:textId="77777777" w:rsidR="006F7ECD" w:rsidRDefault="006F7ECD"/>
    <w:sectPr w:rsidR="006F7ECD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0D"/>
    <w:rsid w:val="00212A00"/>
    <w:rsid w:val="006F7ECD"/>
    <w:rsid w:val="00861FB3"/>
    <w:rsid w:val="009067A6"/>
    <w:rsid w:val="009710DA"/>
    <w:rsid w:val="00B83D0D"/>
    <w:rsid w:val="00F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85ED"/>
  <w15:docId w15:val="{AA29B41B-5175-4381-91C6-C1EBD536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GULZODA TOHIRIY</cp:lastModifiedBy>
  <cp:revision>2</cp:revision>
  <dcterms:created xsi:type="dcterms:W3CDTF">2025-05-06T07:31:00Z</dcterms:created>
  <dcterms:modified xsi:type="dcterms:W3CDTF">2025-05-06T07:31:00Z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D:20240229073731</vt:lpwstr>
  </property>
</Properties>
</file>