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7DF6" w:rsidRPr="00436CFD" w:rsidRDefault="00436CFD" w:rsidP="00436CFD">
      <w:pPr>
        <w:spacing w:after="0"/>
        <w:ind w:firstLine="708"/>
        <w:jc w:val="center"/>
        <w:rPr>
          <w:rFonts w:ascii="Times New Roman" w:hAnsi="Times New Roman" w:cs="Times New Roman"/>
          <w:sz w:val="28"/>
          <w:szCs w:val="28"/>
          <w:lang w:val="uz-Cyrl-UZ"/>
        </w:rPr>
      </w:pPr>
      <w:r>
        <w:rPr>
          <w:rFonts w:ascii="Times New Roman" w:hAnsi="Times New Roman" w:cs="Times New Roman"/>
          <w:b/>
          <w:bCs/>
          <w:sz w:val="28"/>
          <w:szCs w:val="28"/>
          <w:lang w:val="en-US"/>
        </w:rPr>
        <w:t>202</w:t>
      </w:r>
      <w:r w:rsidR="00CE79BB">
        <w:rPr>
          <w:rFonts w:ascii="Times New Roman" w:hAnsi="Times New Roman" w:cs="Times New Roman"/>
          <w:b/>
          <w:bCs/>
          <w:sz w:val="28"/>
          <w:szCs w:val="28"/>
          <w:lang w:val="en-US"/>
        </w:rPr>
        <w:t>3</w:t>
      </w:r>
      <w:r>
        <w:rPr>
          <w:rFonts w:ascii="Times New Roman" w:hAnsi="Times New Roman" w:cs="Times New Roman"/>
          <w:b/>
          <w:bCs/>
          <w:sz w:val="28"/>
          <w:szCs w:val="28"/>
          <w:lang w:val="en-US"/>
        </w:rPr>
        <w:t>-yil</w:t>
      </w:r>
      <w:r w:rsidR="00CE79BB">
        <w:rPr>
          <w:rFonts w:ascii="Times New Roman" w:hAnsi="Times New Roman" w:cs="Times New Roman"/>
          <w:b/>
          <w:bCs/>
          <w:sz w:val="28"/>
          <w:szCs w:val="28"/>
          <w:lang w:val="en-US"/>
        </w:rPr>
        <w:t>da</w:t>
      </w:r>
      <w:r>
        <w:rPr>
          <w:rFonts w:ascii="Times New Roman" w:hAnsi="Times New Roman" w:cs="Times New Roman"/>
          <w:b/>
          <w:bCs/>
          <w:sz w:val="28"/>
          <w:szCs w:val="28"/>
          <w:lang w:val="en-US"/>
        </w:rPr>
        <w:t xml:space="preserve"> </w:t>
      </w:r>
      <w:r w:rsidRPr="00436CFD">
        <w:rPr>
          <w:rFonts w:ascii="Times New Roman" w:hAnsi="Times New Roman" w:cs="Times New Roman"/>
          <w:b/>
          <w:bCs/>
          <w:sz w:val="28"/>
          <w:szCs w:val="28"/>
          <w:lang w:val="uz-Cyrl-UZ"/>
        </w:rPr>
        <w:t>korrupsiyaga qarshi kurashish borasida</w:t>
      </w:r>
      <w:r>
        <w:rPr>
          <w:rFonts w:ascii="Times New Roman" w:hAnsi="Times New Roman" w:cs="Times New Roman"/>
          <w:b/>
          <w:bCs/>
          <w:sz w:val="28"/>
          <w:szCs w:val="28"/>
          <w:lang w:val="en-US"/>
        </w:rPr>
        <w:t xml:space="preserve"> </w:t>
      </w:r>
      <w:r w:rsidRPr="00436CFD">
        <w:rPr>
          <w:rFonts w:ascii="Times New Roman" w:hAnsi="Times New Roman" w:cs="Times New Roman"/>
          <w:b/>
          <w:bCs/>
          <w:sz w:val="28"/>
          <w:szCs w:val="28"/>
          <w:lang w:val="uz-Cyrl-UZ"/>
        </w:rPr>
        <w:t>olib borilayotgan amaliy tadbirlar natijalari haqida</w:t>
      </w:r>
      <w:r w:rsidRPr="00436CFD">
        <w:rPr>
          <w:rFonts w:ascii="Times New Roman" w:hAnsi="Times New Roman" w:cs="Times New Roman"/>
          <w:sz w:val="28"/>
          <w:szCs w:val="28"/>
          <w:lang w:val="uz-Cyrl-UZ"/>
        </w:rPr>
        <w:br/>
      </w:r>
      <w:r w:rsidRPr="00436CFD">
        <w:rPr>
          <w:rFonts w:ascii="Times New Roman" w:hAnsi="Times New Roman" w:cs="Times New Roman"/>
          <w:b/>
          <w:bCs/>
          <w:sz w:val="28"/>
          <w:szCs w:val="28"/>
          <w:lang w:val="uz-Cyrl-UZ"/>
        </w:rPr>
        <w:t>MA’LUMOT</w:t>
      </w:r>
    </w:p>
    <w:p w:rsidR="00436CFD" w:rsidRDefault="00436CFD" w:rsidP="00436CFD">
      <w:pPr>
        <w:spacing w:after="0"/>
        <w:ind w:firstLine="708"/>
        <w:jc w:val="both"/>
        <w:rPr>
          <w:rFonts w:ascii="Times New Roman" w:hAnsi="Times New Roman" w:cs="Times New Roman"/>
          <w:b/>
          <w:bCs/>
          <w:sz w:val="28"/>
          <w:szCs w:val="28"/>
          <w:lang w:val="uz-Cyrl-UZ"/>
        </w:rPr>
      </w:pPr>
      <w:bookmarkStart w:id="0" w:name="_GoBack"/>
      <w:bookmarkEnd w:id="0"/>
    </w:p>
    <w:p w:rsidR="002F64DB" w:rsidRPr="00CE79BB" w:rsidRDefault="00CE79BB" w:rsidP="00CE79BB">
      <w:pPr>
        <w:spacing w:after="0"/>
        <w:ind w:firstLine="567"/>
        <w:jc w:val="both"/>
        <w:rPr>
          <w:rFonts w:ascii="Times New Roman" w:hAnsi="Times New Roman" w:cs="Times New Roman"/>
          <w:sz w:val="28"/>
          <w:szCs w:val="28"/>
          <w:lang w:val="uz-Cyrl-UZ"/>
        </w:rPr>
      </w:pPr>
      <w:r w:rsidRPr="00CE79BB">
        <w:rPr>
          <w:rFonts w:ascii="Times New Roman" w:hAnsi="Times New Roman" w:cs="Times New Roman"/>
          <w:sz w:val="28"/>
          <w:szCs w:val="28"/>
          <w:lang w:val="uz-Cyrl-UZ"/>
        </w:rPr>
        <w:t>Oliy ta’lim muassasalarida odob-axloq va ichki mehnat tartib qoidalarini buzganlik holatlari o‘z tasdig‘ini topganligi sababli 296 nafar pedagog xodimlarga choralar ko‘rilgan. Ularning 202 nafariga “hayfsan” intizomiy jazo chorasi qo‘llanilgan, 14 nafariga oylik ish haqidan 30 % jarima jazosi qo‘llanilgan, 56 nafari bilan tuzilgan mehnat shartnomalari bekor qilingan, qolganlari otm rahbariyati tomonidan ogohlantirilgan.</w:t>
      </w:r>
    </w:p>
    <w:p w:rsidR="002F64DB" w:rsidRPr="00CE79BB" w:rsidRDefault="00CE79BB" w:rsidP="00CE79BB">
      <w:pPr>
        <w:spacing w:after="0"/>
        <w:ind w:firstLine="567"/>
        <w:jc w:val="both"/>
        <w:rPr>
          <w:rFonts w:ascii="Times New Roman" w:hAnsi="Times New Roman" w:cs="Times New Roman"/>
          <w:sz w:val="28"/>
          <w:szCs w:val="28"/>
          <w:lang w:val="uz-Cyrl-UZ"/>
        </w:rPr>
      </w:pPr>
      <w:r w:rsidRPr="00CE79BB">
        <w:rPr>
          <w:rFonts w:ascii="Times New Roman" w:hAnsi="Times New Roman" w:cs="Times New Roman"/>
          <w:sz w:val="28"/>
          <w:szCs w:val="28"/>
          <w:lang w:val="uz-Cyrl-UZ"/>
        </w:rPr>
        <w:t>Ta’lim muassasalarida korrupsiyaga qarshi kurashish sohasida ishlarni talab darajasida tashkil qilinmaganligi bois pedagog xodimlar orasida norozilik kayfiyatini yuzaga kelishiga sharoit yaratganliklari sababli, bo‘limning taklifi asosida andijon davlat universiteti, termiz davlat universiteti va termiz davlat pedagogika instituti korrupsiyaga qarshi kurashish bo‘limlari boshliqlari bilan mehnat shartnomalar bekor qilindi.</w:t>
      </w:r>
    </w:p>
    <w:p w:rsidR="002F64DB" w:rsidRPr="00CE79BB" w:rsidRDefault="00CE79BB" w:rsidP="00CE79BB">
      <w:pPr>
        <w:spacing w:after="0"/>
        <w:ind w:firstLine="567"/>
        <w:jc w:val="both"/>
        <w:rPr>
          <w:rFonts w:ascii="Times New Roman" w:hAnsi="Times New Roman" w:cs="Times New Roman"/>
          <w:sz w:val="28"/>
          <w:szCs w:val="28"/>
          <w:lang w:val="uz-Cyrl-UZ"/>
        </w:rPr>
      </w:pPr>
      <w:r w:rsidRPr="00CE79BB">
        <w:rPr>
          <w:rFonts w:ascii="Times New Roman" w:hAnsi="Times New Roman" w:cs="Times New Roman"/>
          <w:sz w:val="28"/>
          <w:szCs w:val="28"/>
          <w:lang w:val="uz-Cyrl-UZ"/>
        </w:rPr>
        <w:t>Manfaatlar to‘qnashuviga yo‘l qo‘ymaslik sohasida yaqin qarindoshlarning o‘zaro bo‘ysunuvida ishlashi bilan bog‘liq 168 ta holat aniqlangan. Ularni bartaraf etish masalasida otm rektorlari (filial direktorlari)ga ma’lumotlar kiritilganlik natijasida manfaatlar to‘qnashuvi yuzaga kelishiga ishtirokchi bo‘lgan 147 nafar xodimga nisbatan ichki rotasiya choralari qo‘llanilgan, 8 nafar xodim bilan tuzilgan mehnat shartnomasi bekor qilingan.</w:t>
      </w:r>
    </w:p>
    <w:p w:rsidR="002F64DB" w:rsidRPr="00CE79BB" w:rsidRDefault="00CE79BB" w:rsidP="00CE79BB">
      <w:pPr>
        <w:spacing w:after="0"/>
        <w:ind w:firstLine="567"/>
        <w:jc w:val="both"/>
        <w:rPr>
          <w:rFonts w:ascii="Times New Roman" w:hAnsi="Times New Roman" w:cs="Times New Roman"/>
          <w:sz w:val="28"/>
          <w:szCs w:val="28"/>
          <w:lang w:val="uz-Cyrl-UZ"/>
        </w:rPr>
      </w:pPr>
      <w:r w:rsidRPr="00CE79BB">
        <w:rPr>
          <w:rFonts w:ascii="Times New Roman" w:hAnsi="Times New Roman" w:cs="Times New Roman"/>
          <w:sz w:val="28"/>
          <w:szCs w:val="28"/>
          <w:lang w:val="uz-Cyrl-UZ"/>
        </w:rPr>
        <w:t>Andijon davlat universitetida o‘tkazilgan o‘rganish natijasida nomli davlat stipendiyalariga tavsiya qilingan talabalarning hujjatlarini soxtalashtirganlik holatlari aniqlanib, tegishli tartibda hujjatlashtirildi. Natijada, 2 nafar talabaga nisbatan a.navoiy nomli davlat stipendiyasi sohibligini bekor qilish va ularni imtiyozlardan mahrum qilish choralari qo‘llanildi. Ushbu holatning yuzaga kelishiga aloqador bo‘lgan rahbarlar va mas’ul xodimlarga nisbatan tegishli intizomiy jazo choralari qo‘llanildi.</w:t>
      </w:r>
    </w:p>
    <w:p w:rsidR="002F64DB" w:rsidRPr="00CE79BB" w:rsidRDefault="00CE79BB" w:rsidP="00CE79BB">
      <w:pPr>
        <w:spacing w:after="0"/>
        <w:ind w:firstLine="567"/>
        <w:jc w:val="both"/>
        <w:rPr>
          <w:rFonts w:ascii="Times New Roman" w:hAnsi="Times New Roman" w:cs="Times New Roman"/>
          <w:sz w:val="28"/>
          <w:szCs w:val="28"/>
          <w:lang w:val="uz-Cyrl-UZ"/>
        </w:rPr>
      </w:pPr>
      <w:r w:rsidRPr="00CE79BB">
        <w:rPr>
          <w:rFonts w:ascii="Times New Roman" w:hAnsi="Times New Roman" w:cs="Times New Roman"/>
          <w:sz w:val="28"/>
          <w:szCs w:val="28"/>
          <w:lang w:val="uz-Cyrl-UZ"/>
        </w:rPr>
        <w:t xml:space="preserve">2023-yil davomida 413 ta tizim muassasasida profilaktika tadbirlar </w:t>
      </w:r>
      <w:r>
        <w:rPr>
          <w:rFonts w:ascii="Times New Roman" w:hAnsi="Times New Roman" w:cs="Times New Roman"/>
          <w:sz w:val="28"/>
          <w:szCs w:val="28"/>
          <w:lang w:val="uz-Cyrl-UZ"/>
        </w:rPr>
        <w:br/>
      </w:r>
      <w:r w:rsidRPr="00CE79BB">
        <w:rPr>
          <w:rFonts w:ascii="Times New Roman" w:hAnsi="Times New Roman" w:cs="Times New Roman"/>
          <w:sz w:val="28"/>
          <w:szCs w:val="28"/>
          <w:lang w:val="uz-Cyrl-UZ"/>
        </w:rPr>
        <w:t>va o‘rganishlar o‘tkazilgan bo‘lib, 151 ta reja va rejadan tashqari, 158 ta ta’lim krediti, 25 ta shtatlar tuzilishi, 64 ta otmlar auditorlari tomonidan o‘tkazilgan bo‘lsa, 15 tasi masofaviy audit tarzida o‘rganilgan.</w:t>
      </w:r>
    </w:p>
    <w:p w:rsidR="002F64DB" w:rsidRPr="00CE79BB" w:rsidRDefault="00CE79BB" w:rsidP="00CE79BB">
      <w:pPr>
        <w:spacing w:after="0"/>
        <w:ind w:firstLine="567"/>
        <w:jc w:val="both"/>
        <w:rPr>
          <w:rFonts w:ascii="Times New Roman" w:hAnsi="Times New Roman" w:cs="Times New Roman"/>
          <w:sz w:val="28"/>
          <w:szCs w:val="28"/>
          <w:lang w:val="uz-Cyrl-UZ"/>
        </w:rPr>
      </w:pPr>
      <w:r w:rsidRPr="00CE79BB">
        <w:rPr>
          <w:rFonts w:ascii="Times New Roman" w:hAnsi="Times New Roman" w:cs="Times New Roman"/>
          <w:sz w:val="28"/>
          <w:szCs w:val="28"/>
          <w:lang w:val="uz-Cyrl-UZ"/>
        </w:rPr>
        <w:t>O‘tkazilgan profilaktika tadbirlari va o‘rganishlarda jami 25 307 mln so‘mlik xato va kamchiliklar aniqlangan, shundan 13 ta muassasada aniqlangan 10 656 mln so‘mlik noqonuniy xarajatlar bo‘yicha to‘plangan hujjatlar prokuratura organlariga taqdim etilgan.</w:t>
      </w:r>
    </w:p>
    <w:p w:rsidR="002F64DB" w:rsidRPr="00CE79BB" w:rsidRDefault="00CE79BB" w:rsidP="00CE79BB">
      <w:pPr>
        <w:spacing w:after="0"/>
        <w:ind w:firstLine="567"/>
        <w:jc w:val="both"/>
        <w:rPr>
          <w:rFonts w:ascii="Times New Roman" w:hAnsi="Times New Roman" w:cs="Times New Roman"/>
          <w:sz w:val="28"/>
          <w:szCs w:val="28"/>
          <w:lang w:val="uz-Cyrl-UZ"/>
        </w:rPr>
      </w:pPr>
      <w:r w:rsidRPr="00CE79BB">
        <w:rPr>
          <w:rFonts w:ascii="Times New Roman" w:hAnsi="Times New Roman" w:cs="Times New Roman"/>
          <w:sz w:val="28"/>
          <w:szCs w:val="28"/>
          <w:lang w:val="uz-Cyrl-UZ"/>
        </w:rPr>
        <w:t>Jumladan, joriy yil boshida tasdiqlangan reja grafik asosida 141 ta ta’lim muassasasida tadbirlar o‘tkazilgan bo‘lib, jami 11 464 mln so‘m moliyaviy xatoliklar aniqlangan.</w:t>
      </w:r>
    </w:p>
    <w:p w:rsidR="002F64DB" w:rsidRPr="00CE79BB" w:rsidRDefault="002F64DB" w:rsidP="00CE79BB">
      <w:pPr>
        <w:spacing w:after="0"/>
        <w:ind w:firstLine="567"/>
        <w:jc w:val="both"/>
        <w:rPr>
          <w:rFonts w:ascii="Times New Roman" w:hAnsi="Times New Roman" w:cs="Times New Roman"/>
          <w:sz w:val="28"/>
          <w:szCs w:val="28"/>
          <w:lang w:val="uz-Cyrl-UZ"/>
        </w:rPr>
      </w:pPr>
    </w:p>
    <w:p w:rsidR="002F64DB" w:rsidRPr="00CE79BB" w:rsidRDefault="00CE79BB" w:rsidP="00CE79BB">
      <w:pPr>
        <w:spacing w:after="0"/>
        <w:ind w:firstLine="567"/>
        <w:jc w:val="both"/>
        <w:rPr>
          <w:rFonts w:ascii="Times New Roman" w:hAnsi="Times New Roman" w:cs="Times New Roman"/>
          <w:sz w:val="28"/>
          <w:szCs w:val="28"/>
          <w:lang w:val="uz-Cyrl-UZ"/>
        </w:rPr>
      </w:pPr>
      <w:r w:rsidRPr="00CE79BB">
        <w:rPr>
          <w:rFonts w:ascii="Times New Roman" w:hAnsi="Times New Roman" w:cs="Times New Roman"/>
          <w:sz w:val="28"/>
          <w:szCs w:val="28"/>
          <w:lang w:val="uz-Cyrl-UZ"/>
        </w:rPr>
        <w:lastRenderedPageBreak/>
        <w:t>Bundan tashqari, rejadan tashqari 10 ta muassasalarda o‘rganishlar o‘tkazilgan bo‘lib, bunda 2 894 mln so‘mlik xatoliklar aniqlangan. Shundan 2 tasi prezident adminstratsiyasi, 2 tasi huquqni muhofaza qiluvchi organlar, 5 tasi rahbariyat topshirig‘ini tashkil etsa, 1 tasi fuqarolarning shikoyatiga asosan o‘tkazilgan.</w:t>
      </w:r>
    </w:p>
    <w:p w:rsidR="002F64DB" w:rsidRPr="00CE79BB" w:rsidRDefault="00CE79BB" w:rsidP="00CE79BB">
      <w:pPr>
        <w:spacing w:after="0"/>
        <w:ind w:firstLine="567"/>
        <w:jc w:val="both"/>
        <w:rPr>
          <w:rFonts w:ascii="Times New Roman" w:hAnsi="Times New Roman" w:cs="Times New Roman"/>
          <w:sz w:val="28"/>
          <w:szCs w:val="28"/>
          <w:lang w:val="uz-Cyrl-UZ"/>
        </w:rPr>
      </w:pPr>
      <w:r w:rsidRPr="00CE79BB">
        <w:rPr>
          <w:rFonts w:ascii="Times New Roman" w:hAnsi="Times New Roman" w:cs="Times New Roman"/>
          <w:sz w:val="28"/>
          <w:szCs w:val="28"/>
          <w:lang w:val="uz-Cyrl-UZ"/>
        </w:rPr>
        <w:t xml:space="preserve">Hisob palatasi bilan hamkorlikda davlat budjeti mablag‘lari hisobidan 2022/2023-o‘quv yilida banklardan ajratilgan ta’lim kreditlari olgan talabalar bo‘yicha 148 ta davlat hamda 10 ta nodavlat otmlarda o‘tkazilgan o‘rganishlarda, </w:t>
      </w:r>
      <w:r>
        <w:rPr>
          <w:rFonts w:ascii="Times New Roman" w:hAnsi="Times New Roman" w:cs="Times New Roman"/>
          <w:sz w:val="28"/>
          <w:szCs w:val="28"/>
          <w:lang w:val="uz-Cyrl-UZ"/>
        </w:rPr>
        <w:br/>
      </w:r>
      <w:r w:rsidRPr="00CE79BB">
        <w:rPr>
          <w:rFonts w:ascii="Times New Roman" w:hAnsi="Times New Roman" w:cs="Times New Roman"/>
          <w:sz w:val="28"/>
          <w:szCs w:val="28"/>
          <w:lang w:val="uz-Cyrl-UZ"/>
        </w:rPr>
        <w:t>4 187 mln so‘mlik xato va kamchiliklarga yo‘l qo‘yilganligi aniqlangan.</w:t>
      </w:r>
    </w:p>
    <w:p w:rsidR="002F64DB" w:rsidRPr="00CE79BB" w:rsidRDefault="00CE79BB" w:rsidP="00CE79BB">
      <w:pPr>
        <w:spacing w:after="0"/>
        <w:ind w:firstLine="567"/>
        <w:jc w:val="both"/>
        <w:rPr>
          <w:rFonts w:ascii="Times New Roman" w:hAnsi="Times New Roman" w:cs="Times New Roman"/>
          <w:sz w:val="28"/>
          <w:szCs w:val="28"/>
          <w:lang w:val="uz-Cyrl-UZ"/>
        </w:rPr>
      </w:pPr>
      <w:r w:rsidRPr="00CE79BB">
        <w:rPr>
          <w:rFonts w:ascii="Times New Roman" w:hAnsi="Times New Roman" w:cs="Times New Roman"/>
          <w:sz w:val="28"/>
          <w:szCs w:val="28"/>
          <w:lang w:val="uz-Cyrl-UZ"/>
        </w:rPr>
        <w:t>Shu bilan birga, 2023-yil shtatlar jadvallari tuzilishi tasdiqlanishidan oldin ko‘rilganda, 2 224 mln so‘m mablag‘lar (73 ta shtat birligi)ning ortiqcha rejalashtirilishi oldi olindi.</w:t>
      </w:r>
    </w:p>
    <w:p w:rsidR="002F64DB" w:rsidRPr="00CE79BB" w:rsidRDefault="00CE79BB" w:rsidP="00CE79BB">
      <w:pPr>
        <w:spacing w:after="0"/>
        <w:ind w:firstLine="567"/>
        <w:jc w:val="both"/>
        <w:rPr>
          <w:rFonts w:ascii="Times New Roman" w:hAnsi="Times New Roman" w:cs="Times New Roman"/>
          <w:sz w:val="28"/>
          <w:szCs w:val="28"/>
          <w:lang w:val="uz-Cyrl-UZ"/>
        </w:rPr>
      </w:pPr>
      <w:r w:rsidRPr="00CE79BB">
        <w:rPr>
          <w:rFonts w:ascii="Times New Roman" w:hAnsi="Times New Roman" w:cs="Times New Roman"/>
          <w:sz w:val="28"/>
          <w:szCs w:val="28"/>
          <w:lang w:val="uz-Cyrl-UZ"/>
        </w:rPr>
        <w:t xml:space="preserve">Masofaviy audit tarzida o‘tkazilgan o‘rganishlarda, toshkent viloyatidagi </w:t>
      </w:r>
      <w:r>
        <w:rPr>
          <w:rFonts w:ascii="Times New Roman" w:hAnsi="Times New Roman" w:cs="Times New Roman"/>
          <w:sz w:val="28"/>
          <w:szCs w:val="28"/>
          <w:lang w:val="uz-Cyrl-UZ"/>
        </w:rPr>
        <w:br/>
      </w:r>
      <w:r w:rsidRPr="00CE79BB">
        <w:rPr>
          <w:rFonts w:ascii="Times New Roman" w:hAnsi="Times New Roman" w:cs="Times New Roman"/>
          <w:sz w:val="28"/>
          <w:szCs w:val="28"/>
          <w:lang w:val="uz-Cyrl-UZ"/>
        </w:rPr>
        <w:t>15 ta kasb-hunar maktabida 20 nafar xodimga 241 mln so‘mlik ustamalar ortiqcha to‘langanligi aniqlangan.</w:t>
      </w:r>
    </w:p>
    <w:p w:rsidR="002F64DB" w:rsidRPr="00CE79BB" w:rsidRDefault="00CE79BB" w:rsidP="00CE79BB">
      <w:pPr>
        <w:spacing w:after="0"/>
        <w:ind w:firstLine="567"/>
        <w:jc w:val="both"/>
        <w:rPr>
          <w:rFonts w:ascii="Times New Roman" w:hAnsi="Times New Roman" w:cs="Times New Roman"/>
          <w:sz w:val="28"/>
          <w:szCs w:val="28"/>
          <w:lang w:val="uz-Cyrl-UZ"/>
        </w:rPr>
      </w:pPr>
      <w:r w:rsidRPr="00CE79BB">
        <w:rPr>
          <w:rFonts w:ascii="Times New Roman" w:hAnsi="Times New Roman" w:cs="Times New Roman"/>
          <w:sz w:val="28"/>
          <w:szCs w:val="28"/>
          <w:lang w:val="uz-Cyrl-UZ"/>
        </w:rPr>
        <w:t xml:space="preserve">Tizimdagi 64 ta oliy ta’lim muassalarining bosh auditorlari tomonidan </w:t>
      </w:r>
      <w:r>
        <w:rPr>
          <w:rFonts w:ascii="Times New Roman" w:hAnsi="Times New Roman" w:cs="Times New Roman"/>
          <w:sz w:val="28"/>
          <w:szCs w:val="28"/>
          <w:lang w:val="uz-Cyrl-UZ"/>
        </w:rPr>
        <w:br/>
      </w:r>
      <w:r w:rsidRPr="00CE79BB">
        <w:rPr>
          <w:rFonts w:ascii="Times New Roman" w:hAnsi="Times New Roman" w:cs="Times New Roman"/>
          <w:sz w:val="28"/>
          <w:szCs w:val="28"/>
          <w:lang w:val="uz-Cyrl-UZ"/>
        </w:rPr>
        <w:t>2023-yil davomida 4 297 mln so‘mlik moliyaviy xato va kamchiliklar aniqlangan.</w:t>
      </w:r>
    </w:p>
    <w:p w:rsidR="002F64DB" w:rsidRPr="00CE79BB" w:rsidRDefault="00CE79BB" w:rsidP="00CE79BB">
      <w:pPr>
        <w:spacing w:after="0"/>
        <w:ind w:firstLine="567"/>
        <w:jc w:val="both"/>
        <w:rPr>
          <w:rFonts w:ascii="Times New Roman" w:hAnsi="Times New Roman" w:cs="Times New Roman"/>
          <w:sz w:val="28"/>
          <w:szCs w:val="28"/>
          <w:lang w:val="uz-Cyrl-UZ"/>
        </w:rPr>
      </w:pPr>
      <w:r w:rsidRPr="00CE79BB">
        <w:rPr>
          <w:rFonts w:ascii="Times New Roman" w:hAnsi="Times New Roman" w:cs="Times New Roman"/>
          <w:sz w:val="28"/>
          <w:szCs w:val="28"/>
          <w:lang w:val="uz-Cyrl-UZ"/>
        </w:rPr>
        <w:t>Yuqorida aniqlangan holatlardan 7 032 mln so‘mi tiklangan va bartaraf etilgan.</w:t>
      </w:r>
    </w:p>
    <w:p w:rsidR="00BB7DF6" w:rsidRPr="00CE79BB" w:rsidRDefault="00CE79BB" w:rsidP="00CE79BB">
      <w:pPr>
        <w:spacing w:after="0"/>
        <w:ind w:firstLine="567"/>
        <w:jc w:val="both"/>
        <w:rPr>
          <w:rFonts w:ascii="Times New Roman" w:hAnsi="Times New Roman" w:cs="Times New Roman"/>
          <w:sz w:val="28"/>
          <w:szCs w:val="28"/>
          <w:lang w:val="uz-Cyrl-UZ"/>
        </w:rPr>
      </w:pPr>
      <w:r w:rsidRPr="00CE79BB">
        <w:rPr>
          <w:rFonts w:ascii="Times New Roman" w:hAnsi="Times New Roman" w:cs="Times New Roman"/>
          <w:sz w:val="28"/>
          <w:szCs w:val="28"/>
          <w:lang w:val="uz-Cyrl-UZ"/>
        </w:rPr>
        <w:t xml:space="preserve">Yuqoridagilardan tashqari, faoliyatida xato va kamchiliklarga yo‘l qo‘ygan rahbar va mas’ul xodimlarni 11 nafari bilan mehnat shartnomasi bekor qilinshi, </w:t>
      </w:r>
      <w:r>
        <w:rPr>
          <w:rFonts w:ascii="Times New Roman" w:hAnsi="Times New Roman" w:cs="Times New Roman"/>
          <w:sz w:val="28"/>
          <w:szCs w:val="28"/>
          <w:lang w:val="uz-Cyrl-UZ"/>
        </w:rPr>
        <w:br/>
      </w:r>
      <w:r w:rsidRPr="00CE79BB">
        <w:rPr>
          <w:rFonts w:ascii="Times New Roman" w:hAnsi="Times New Roman" w:cs="Times New Roman"/>
          <w:sz w:val="28"/>
          <w:szCs w:val="28"/>
          <w:lang w:val="uz-Cyrl-UZ"/>
        </w:rPr>
        <w:t>31 nafariga “hayfsan” va 3 nafariga nisbatan jarima intizomiy jazo choralari qo‘llanilishi ta’minlandi.</w:t>
      </w:r>
    </w:p>
    <w:sectPr w:rsidR="00BB7DF6" w:rsidRPr="00CE7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01"/>
    <w:rsid w:val="000D2F68"/>
    <w:rsid w:val="00112501"/>
    <w:rsid w:val="002F64DB"/>
    <w:rsid w:val="0035352A"/>
    <w:rsid w:val="003544E9"/>
    <w:rsid w:val="00436CFD"/>
    <w:rsid w:val="00515E5D"/>
    <w:rsid w:val="005C11B1"/>
    <w:rsid w:val="007E136B"/>
    <w:rsid w:val="008D5DC4"/>
    <w:rsid w:val="009E6AD3"/>
    <w:rsid w:val="00A86938"/>
    <w:rsid w:val="00BB7DF6"/>
    <w:rsid w:val="00CE79BB"/>
    <w:rsid w:val="00E25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9C8B"/>
  <w15:chartTrackingRefBased/>
  <w15:docId w15:val="{C4210F62-6678-447A-9424-DCEAE186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F68"/>
    <w:pPr>
      <w:ind w:left="720"/>
      <w:contextualSpacing/>
    </w:pPr>
  </w:style>
  <w:style w:type="character" w:styleId="a4">
    <w:name w:val="Strong"/>
    <w:basedOn w:val="a0"/>
    <w:uiPriority w:val="22"/>
    <w:qFormat/>
    <w:rsid w:val="00436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1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Бозоров Элдор Эркинович</cp:lastModifiedBy>
  <cp:revision>2</cp:revision>
  <dcterms:created xsi:type="dcterms:W3CDTF">2024-04-02T11:31:00Z</dcterms:created>
  <dcterms:modified xsi:type="dcterms:W3CDTF">2024-04-02T11:31:00Z</dcterms:modified>
</cp:coreProperties>
</file>