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104"/>
        <w:gridCol w:w="2535"/>
        <w:gridCol w:w="4204"/>
      </w:tblGrid>
      <w:tr w:rsidR="00FB3B8F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4A86106" wp14:editId="5A9F0C9A">
                  <wp:extent cx="914400" cy="914400"/>
                  <wp:effectExtent l="0" t="0" r="0" b="0"/>
                  <wp:docPr id="1" name="Рисунок 1" descr="http://www.lex.uz/Pages/GetPDF.aspx?file=1176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lex.uz/Pages/GetPDF.aspx?file=1176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B8F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</w:rPr>
              <w:t xml:space="preserve">‎‎ЎЗБЕКИСТОН РЕСПУБЛИКАСИНИНГ ПАРВОЗЛАР ХАВФСИЗЛИГИНИ НАЗОРАТ ҚИЛИШ ДАВЛАТ ИНСПЕКЦИЯСИ 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‎STATE INSPECTION OF THE REPUBLIC OF UZBEKISTAN FOR FLIGHT SAFETY OVERSIGHT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>‎СЕРТИФИКАТ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a3"/>
                <w:color w:val="000000"/>
              </w:rPr>
              <w:t xml:space="preserve">‎ CERTIFICATE </w:t>
            </w:r>
          </w:p>
        </w:tc>
      </w:tr>
      <w:tr w:rsidR="00FB3B8F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‎‎Аэродром </w:t>
            </w:r>
            <w:r>
              <w:rPr>
                <w:rFonts w:eastAsia="Times New Roman"/>
                <w:color w:val="000000"/>
              </w:rPr>
              <w:br/>
              <w:t xml:space="preserve">‎Aerodrome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‎Аэродромнинг жойлашган ўрни </w:t>
            </w:r>
            <w:r>
              <w:rPr>
                <w:rFonts w:eastAsia="Times New Roman"/>
                <w:color w:val="000000"/>
              </w:rPr>
              <w:br/>
              <w:t xml:space="preserve">‎Aerodrome location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‎Аэродром эгаси </w:t>
            </w:r>
            <w:r>
              <w:rPr>
                <w:rFonts w:eastAsia="Times New Roman"/>
                <w:color w:val="000000"/>
              </w:rPr>
              <w:br/>
              <w:t xml:space="preserve">‎Aerodrome Owner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‎Сертификат эгаси </w:t>
            </w:r>
            <w:r>
              <w:rPr>
                <w:rFonts w:eastAsia="Times New Roman"/>
                <w:color w:val="000000"/>
              </w:rPr>
              <w:br/>
              <w:t xml:space="preserve">‎Certificate Holder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‎Сертификатнинг амал қилиш муддати </w:t>
            </w:r>
            <w:r>
              <w:rPr>
                <w:rFonts w:eastAsia="Times New Roman"/>
                <w:color w:val="000000"/>
              </w:rPr>
              <w:br/>
              <w:t xml:space="preserve">‎Certificate Validity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‎Ушбу орқали аэродром сертификатлаш талабларига жавоб бериши тасдиқланади, шу жумладан: </w:t>
            </w:r>
          </w:p>
        </w:tc>
      </w:tr>
      <w:tr w:rsidR="00FB3B8F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‎‎ХФАТ (ИКAO) I-тоифаси бўйича</w:t>
            </w:r>
            <w:r>
              <w:rPr>
                <w:rFonts w:eastAsia="Times New Roman"/>
                <w:color w:val="000000"/>
              </w:rPr>
              <w:br/>
              <w:t xml:space="preserve">‎ХФАТ (ИКAO) II-тоифаси бўйича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МК қўниш — ўнг.; чап.; ўнг.</w:t>
            </w:r>
            <w:r>
              <w:rPr>
                <w:rFonts w:eastAsia="Times New Roman"/>
                <w:color w:val="000000"/>
              </w:rPr>
              <w:br/>
              <w:t>‎МК қўниш — чап.</w:t>
            </w:r>
          </w:p>
        </w:tc>
      </w:tr>
      <w:tr w:rsidR="00FB3B8F" w:rsidTr="009467B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 xml:space="preserve">‎This certifies that the aerodrome complies with the certification requirements including: </w:t>
            </w:r>
            <w:r>
              <w:rPr>
                <w:rFonts w:eastAsia="Times New Roman"/>
                <w:color w:val="000000"/>
              </w:rPr>
              <w:br/>
              <w:t xml:space="preserve">‎ICAO Category I RWY R; L; R. </w:t>
            </w:r>
            <w:r>
              <w:rPr>
                <w:rFonts w:eastAsia="Times New Roman"/>
                <w:color w:val="000000"/>
              </w:rPr>
              <w:br/>
              <w:t>‎ICAO Category II RWY L.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‎Аэродром халқаро парвозлар учун яроқли. </w:t>
            </w:r>
            <w:r>
              <w:rPr>
                <w:rFonts w:eastAsia="Times New Roman"/>
                <w:color w:val="000000"/>
              </w:rPr>
              <w:br/>
              <w:t xml:space="preserve">‎The aerodrome may serve international flights. </w:t>
            </w:r>
            <w:r>
              <w:rPr>
                <w:rFonts w:eastAsia="Times New Roman"/>
                <w:color w:val="000000"/>
              </w:rPr>
              <w:br/>
              <w:t>‎</w:t>
            </w:r>
            <w:r>
              <w:rPr>
                <w:rFonts w:eastAsia="Times New Roman"/>
                <w:color w:val="000000"/>
              </w:rPr>
              <w:br/>
              <w:t xml:space="preserve">‎Кучга кириш санаси </w:t>
            </w:r>
            <w:r>
              <w:rPr>
                <w:rFonts w:eastAsia="Times New Roman"/>
                <w:color w:val="000000"/>
              </w:rPr>
              <w:br/>
              <w:t xml:space="preserve">‎Effeсtive date </w:t>
            </w:r>
          </w:p>
        </w:tc>
      </w:tr>
      <w:tr w:rsidR="00FB3B8F" w:rsidTr="009467B2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‎‎</w:t>
            </w:r>
            <w:r>
              <w:rPr>
                <w:rFonts w:eastAsia="Times New Roman"/>
                <w:color w:val="000000"/>
              </w:rPr>
              <w:br/>
              <w:t>Дававианазорат бошлиғи‎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‎_________ 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‎________________‎</w:t>
            </w:r>
          </w:p>
        </w:tc>
      </w:tr>
      <w:tr w:rsidR="00FB3B8F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(имзо)‎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center"/>
              <w:rPr>
                <w:color w:val="000000"/>
              </w:rPr>
            </w:pPr>
            <w:r>
              <w:rPr>
                <w:rStyle w:val="a4"/>
                <w:color w:val="000000"/>
                <w:vertAlign w:val="superscript"/>
              </w:rPr>
              <w:t>(Ф.И.Ш)‎</w:t>
            </w:r>
          </w:p>
        </w:tc>
      </w:tr>
      <w:tr w:rsidR="00FB3B8F" w:rsidTr="009467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М.Ў.‎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FB3B8F" w:rsidRDefault="00FB3B8F" w:rsidP="009467B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‎</w:t>
            </w:r>
          </w:p>
        </w:tc>
      </w:tr>
    </w:tbl>
    <w:p w:rsidR="00D54CFA" w:rsidRDefault="00D54CFA">
      <w:bookmarkStart w:id="0" w:name="_GoBack"/>
      <w:bookmarkEnd w:id="0"/>
    </w:p>
    <w:sectPr w:rsidR="00D54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8F"/>
    <w:rsid w:val="00D54CFA"/>
    <w:rsid w:val="00F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3B8F"/>
    <w:rPr>
      <w:b/>
      <w:bCs/>
    </w:rPr>
  </w:style>
  <w:style w:type="character" w:styleId="a4">
    <w:name w:val="Emphasis"/>
    <w:basedOn w:val="a0"/>
    <w:uiPriority w:val="20"/>
    <w:qFormat/>
    <w:rsid w:val="00FB3B8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3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B8F"/>
    <w:rPr>
      <w:rFonts w:ascii="Tahoma" w:eastAsiaTheme="minorEastAsia" w:hAnsi="Tahoma" w:cs="Tahoma"/>
      <w:sz w:val="16"/>
      <w:szCs w:val="16"/>
      <w:lang w:eastAsia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3B8F"/>
    <w:rPr>
      <w:b/>
      <w:bCs/>
    </w:rPr>
  </w:style>
  <w:style w:type="character" w:styleId="a4">
    <w:name w:val="Emphasis"/>
    <w:basedOn w:val="a0"/>
    <w:uiPriority w:val="20"/>
    <w:qFormat/>
    <w:rsid w:val="00FB3B8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3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3B8F"/>
    <w:rPr>
      <w:rFonts w:ascii="Tahoma" w:eastAsiaTheme="minorEastAsia" w:hAnsi="Tahoma" w:cs="Tahoma"/>
      <w:sz w:val="16"/>
      <w:szCs w:val="16"/>
      <w:lang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lex.uz/Pages/GetPDF.aspx?file=11765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O2W</dc:creator>
  <cp:lastModifiedBy>O2W</cp:lastModifiedBy>
  <cp:revision>1</cp:revision>
  <dcterms:created xsi:type="dcterms:W3CDTF">2016-06-04T07:59:00Z</dcterms:created>
  <dcterms:modified xsi:type="dcterms:W3CDTF">2016-06-04T07:59:00Z</dcterms:modified>
</cp:coreProperties>
</file>