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3F57" w14:textId="55EF75CB" w:rsidR="00BB7F2C" w:rsidRPr="00EA2F8C" w:rsidRDefault="009059A9" w:rsidP="009059A9">
      <w:pPr>
        <w:pStyle w:val="Default"/>
        <w:tabs>
          <w:tab w:val="left" w:pos="6120"/>
        </w:tabs>
        <w:ind w:left="5954" w:right="-405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</w:pPr>
      <w:r w:rsidRPr="009059A9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O‘zbekiston texnik jihatdan tartibga solish agentligi</w:t>
      </w:r>
      <w:proofErr w:type="spellStart"/>
      <w:r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ning</w:t>
      </w:r>
      <w:proofErr w:type="spellEnd"/>
      <w:r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 xml:space="preserve"> </w:t>
      </w:r>
      <w:r w:rsid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202</w:t>
      </w:r>
      <w:r w:rsidR="0015143A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5</w:t>
      </w:r>
      <w:r w:rsid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yil</w:t>
      </w:r>
      <w:r w:rsid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 xml:space="preserve"> “</w:t>
      </w:r>
      <w:r w:rsidR="00E575DA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4</w:t>
      </w:r>
      <w:r w:rsid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”</w:t>
      </w:r>
      <w:r w:rsidR="00E575DA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fevraldagi</w:t>
      </w:r>
    </w:p>
    <w:p w14:paraId="623D584D" w14:textId="57FD09A6" w:rsidR="00EA2F8C" w:rsidRDefault="00E575DA" w:rsidP="00675AA1">
      <w:pPr>
        <w:pStyle w:val="Default"/>
        <w:tabs>
          <w:tab w:val="left" w:pos="6120"/>
        </w:tabs>
        <w:ind w:right="-405"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10</w:t>
      </w:r>
      <w:r w:rsidR="00BB7F2C" w:rsidRP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-</w:t>
      </w:r>
      <w:r w:rsidR="009059A9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son</w:t>
      </w:r>
      <w:r w:rsidR="00BB7F2C" w:rsidRP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 xml:space="preserve"> </w:t>
      </w:r>
      <w:r w:rsidR="009059A9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buyrug‘iga</w:t>
      </w:r>
      <w:r w:rsidR="00BB7F2C" w:rsidRP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 xml:space="preserve"> </w:t>
      </w:r>
    </w:p>
    <w:p w14:paraId="56A32D0C" w14:textId="4E813683" w:rsidR="00BB7F2C" w:rsidRPr="00EA2F8C" w:rsidRDefault="0015143A" w:rsidP="00675AA1">
      <w:pPr>
        <w:pStyle w:val="Default"/>
        <w:tabs>
          <w:tab w:val="left" w:pos="6120"/>
        </w:tabs>
        <w:ind w:right="-405"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4</w:t>
      </w:r>
      <w:r w:rsidR="00BB7F2C" w:rsidRPr="00EA2F8C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-</w:t>
      </w:r>
      <w:r w:rsidR="009059A9">
        <w:rPr>
          <w:rFonts w:ascii="Times New Roman" w:hAnsi="Times New Roman" w:cs="Times New Roman"/>
          <w:bCs/>
          <w:color w:val="auto"/>
          <w:sz w:val="20"/>
          <w:szCs w:val="20"/>
          <w:lang w:val="uz-Cyrl-UZ"/>
        </w:rPr>
        <w:t>ilova</w:t>
      </w:r>
    </w:p>
    <w:p w14:paraId="32821ADC" w14:textId="6283C924" w:rsidR="00BB7F2C" w:rsidRPr="00BB7F2C" w:rsidRDefault="00BB7F2C" w:rsidP="00DC49D4">
      <w:pPr>
        <w:pStyle w:val="Default"/>
        <w:tabs>
          <w:tab w:val="left" w:pos="6120"/>
        </w:tabs>
        <w:spacing w:before="120" w:after="120"/>
        <w:ind w:right="-405" w:firstLine="6663"/>
        <w:rPr>
          <w:rFonts w:ascii="Times New Roman" w:hAnsi="Times New Roman" w:cs="Times New Roman"/>
          <w:bCs/>
          <w:i/>
          <w:color w:val="auto"/>
          <w:sz w:val="20"/>
          <w:szCs w:val="20"/>
          <w:lang w:val="uz-Cyrl-UZ"/>
        </w:rPr>
      </w:pPr>
    </w:p>
    <w:p w14:paraId="0BF6CDBD" w14:textId="77777777" w:rsidR="008D338C" w:rsidRPr="00BB7F2C" w:rsidRDefault="008D338C" w:rsidP="00DC49D4">
      <w:pPr>
        <w:spacing w:before="120" w:after="120" w:line="240" w:lineRule="auto"/>
        <w:jc w:val="right"/>
        <w:rPr>
          <w:rFonts w:ascii="Arial" w:hAnsi="Arial" w:cs="Arial"/>
          <w:lang w:val="uz-Cyrl-UZ"/>
        </w:rPr>
      </w:pPr>
    </w:p>
    <w:p w14:paraId="163F84E9" w14:textId="77777777" w:rsidR="008D338C" w:rsidRPr="00BB7F2C" w:rsidRDefault="008D338C" w:rsidP="00DC49D4">
      <w:pPr>
        <w:spacing w:before="120" w:after="120" w:line="240" w:lineRule="auto"/>
        <w:jc w:val="right"/>
        <w:rPr>
          <w:rFonts w:ascii="Arial" w:hAnsi="Arial" w:cs="Arial"/>
          <w:lang w:val="uz-Cyrl-UZ"/>
        </w:rPr>
      </w:pPr>
    </w:p>
    <w:p w14:paraId="1DDA896E" w14:textId="77777777" w:rsidR="008D338C" w:rsidRPr="00BB7F2C" w:rsidRDefault="008D338C" w:rsidP="00DC49D4">
      <w:pPr>
        <w:spacing w:before="120" w:after="120" w:line="240" w:lineRule="auto"/>
        <w:jc w:val="right"/>
        <w:rPr>
          <w:rFonts w:ascii="Arial" w:hAnsi="Arial" w:cs="Arial"/>
          <w:lang w:val="uz-Cyrl-UZ"/>
        </w:rPr>
      </w:pPr>
    </w:p>
    <w:p w14:paraId="63D70FEF" w14:textId="77777777" w:rsidR="008D338C" w:rsidRPr="00BB7F2C" w:rsidRDefault="008D338C" w:rsidP="00DC49D4">
      <w:pPr>
        <w:spacing w:before="120" w:after="120" w:line="240" w:lineRule="auto"/>
        <w:jc w:val="right"/>
        <w:rPr>
          <w:rFonts w:ascii="Arial" w:hAnsi="Arial" w:cs="Arial"/>
          <w:b/>
          <w:bCs/>
          <w:sz w:val="32"/>
          <w:szCs w:val="32"/>
          <w:lang w:val="uz-Cyrl-UZ"/>
        </w:rPr>
      </w:pPr>
    </w:p>
    <w:p w14:paraId="5E8E2330" w14:textId="77777777" w:rsidR="00B440B1" w:rsidRPr="00BB7F2C" w:rsidRDefault="00B440B1" w:rsidP="00DC49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DE8D7EF" w14:textId="77777777" w:rsidR="00B440B1" w:rsidRPr="00BB7F2C" w:rsidRDefault="00B440B1" w:rsidP="00DC49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38B0AA17" w14:textId="77777777" w:rsidR="00B440B1" w:rsidRPr="00BB7F2C" w:rsidRDefault="00B440B1" w:rsidP="00DC49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446B783" w14:textId="77777777" w:rsidR="009059A9" w:rsidRDefault="009059A9" w:rsidP="00DC49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Xizmat</w:t>
      </w:r>
      <w:r w:rsidR="00A16470" w:rsidRPr="004E46D7">
        <w:rPr>
          <w:rFonts w:ascii="Times New Roman" w:hAnsi="Times New Roman" w:cs="Times New Roman"/>
          <w:b/>
          <w:bCs/>
          <w:sz w:val="32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jarayonida</w:t>
      </w:r>
      <w:r w:rsidR="00A16470" w:rsidRPr="004E46D7">
        <w:rPr>
          <w:rFonts w:ascii="Times New Roman" w:hAnsi="Times New Roman" w:cs="Times New Roman"/>
          <w:b/>
          <w:bCs/>
          <w:sz w:val="32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manfaatlar</w:t>
      </w:r>
      <w:r w:rsidR="00B440B1" w:rsidRPr="004E46D7">
        <w:rPr>
          <w:rFonts w:ascii="Times New Roman" w:hAnsi="Times New Roman" w:cs="Times New Roman"/>
          <w:b/>
          <w:bCs/>
          <w:sz w:val="32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to‘qnashuvini</w:t>
      </w:r>
      <w:r w:rsidR="00B440B1" w:rsidRPr="004E46D7">
        <w:rPr>
          <w:rFonts w:ascii="Times New Roman" w:hAnsi="Times New Roman" w:cs="Times New Roman"/>
          <w:b/>
          <w:bCs/>
          <w:sz w:val="32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tartibga</w:t>
      </w:r>
      <w:r w:rsidR="005E665A">
        <w:rPr>
          <w:rFonts w:ascii="Times New Roman" w:hAnsi="Times New Roman" w:cs="Times New Roman"/>
          <w:b/>
          <w:bCs/>
          <w:sz w:val="32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solish</w:t>
      </w:r>
      <w:r w:rsidR="005E665A">
        <w:rPr>
          <w:rFonts w:ascii="Times New Roman" w:hAnsi="Times New Roman" w:cs="Times New Roman"/>
          <w:b/>
          <w:bCs/>
          <w:sz w:val="32"/>
          <w:szCs w:val="28"/>
          <w:lang w:val="uz-Cyrl-UZ"/>
        </w:rPr>
        <w:t xml:space="preserve"> </w:t>
      </w:r>
    </w:p>
    <w:p w14:paraId="0DF42D2C" w14:textId="37FB0B8F" w:rsidR="005F75A7" w:rsidRPr="004E46D7" w:rsidRDefault="009059A9" w:rsidP="00DC49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uz-Cyrl-UZ"/>
        </w:rPr>
        <w:t>Qoidasi</w:t>
      </w:r>
    </w:p>
    <w:p w14:paraId="5D52FC00" w14:textId="2FF48CA4" w:rsidR="008D338C" w:rsidRPr="00BB7F2C" w:rsidRDefault="00966D5E" w:rsidP="00DC49D4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BB7F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</w:rPr>
        <w:id w:val="-11635471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127F60B" w14:textId="30B6249C" w:rsidR="008D338C" w:rsidRPr="00382917" w:rsidRDefault="00C93211" w:rsidP="00C93211">
          <w:pPr>
            <w:pStyle w:val="a6"/>
            <w:tabs>
              <w:tab w:val="left" w:pos="1613"/>
              <w:tab w:val="center" w:pos="4844"/>
            </w:tabs>
            <w:spacing w:before="120" w:after="120" w:line="240" w:lineRule="auto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uz-Cyrl-UZ"/>
            </w:rPr>
          </w:pPr>
          <w:r>
            <w:rPr>
              <w:rFonts w:ascii="Times New Roman" w:eastAsiaTheme="minorHAnsi" w:hAnsi="Times New Roman" w:cs="Times New Roman"/>
              <w:color w:val="auto"/>
              <w:sz w:val="28"/>
              <w:szCs w:val="28"/>
            </w:rPr>
            <w:tab/>
          </w:r>
          <w:r>
            <w:rPr>
              <w:rFonts w:ascii="Times New Roman" w:eastAsiaTheme="minorHAnsi" w:hAnsi="Times New Roman" w:cs="Times New Roman"/>
              <w:color w:val="auto"/>
              <w:sz w:val="28"/>
              <w:szCs w:val="28"/>
            </w:rPr>
            <w:tab/>
          </w:r>
          <w:r w:rsidR="009059A9">
            <w:rPr>
              <w:rFonts w:ascii="Times New Roman" w:eastAsiaTheme="minorHAnsi" w:hAnsi="Times New Roman" w:cs="Times New Roman"/>
              <w:b/>
              <w:color w:val="auto"/>
              <w:sz w:val="28"/>
              <w:szCs w:val="28"/>
              <w:lang w:val="uz-Cyrl-UZ"/>
            </w:rPr>
            <w:t>Mundarija</w:t>
          </w:r>
        </w:p>
        <w:p w14:paraId="304A77A9" w14:textId="77777777" w:rsidR="00D17FC2" w:rsidRPr="00170B18" w:rsidRDefault="00D17FC2" w:rsidP="00DC49D4">
          <w:pPr>
            <w:spacing w:before="120" w:after="120" w:line="240" w:lineRule="auto"/>
            <w:rPr>
              <w:rFonts w:ascii="Times New Roman" w:hAnsi="Times New Roman" w:cs="Times New Roman"/>
              <w:sz w:val="28"/>
              <w:szCs w:val="28"/>
              <w:lang w:val="ru-RU"/>
            </w:rPr>
          </w:pPr>
        </w:p>
        <w:p w14:paraId="5CBD92E6" w14:textId="6B96F5A7" w:rsidR="000D0399" w:rsidRPr="000D0399" w:rsidRDefault="008D338C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r w:rsidRPr="000D039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D039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D039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6065556" w:history="1">
            <w:r w:rsidR="000D0399"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1.</w:t>
            </w:r>
            <w:r w:rsidR="000D0399"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Umumiy</w:t>
            </w:r>
            <w:r w:rsidR="000D0399"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qoidalar</w:t>
            </w:r>
            <w:r w:rsidR="000D0399"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0399"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D0399"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_Toc56065556 \h </w:instrText>
            </w:r>
            <w:r w:rsidR="000D0399"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0399"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D0399"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B963B5" w14:textId="6487D2DD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57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Atamalar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va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qisqartmalar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_Toc56065557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31502" w14:textId="59C48BB0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58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Agentlik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xodimlarining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majburiyatlari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to‘qnashuvi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holatlariga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misollar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_Toc56065558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B9CA1D" w14:textId="3FF4FE03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59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to‘qnashuvini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oshkor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qilish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tartibi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_Toc56065559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8B92F3" w14:textId="15B427FD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60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Ishga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qabul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qilishda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to‘qnashuvini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oshkor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qilish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_Toc56065560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915B01" w14:textId="0AF63094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61" w:history="1">
            <w:r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6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Rotatsiya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yoki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yangi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lavozimga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tayinlashda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bo‘yicha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ma’lumotlarni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oshkor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qilish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_Toc56065561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5D1054" w14:textId="1A1A8A91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62" w:history="1">
            <w:r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7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bo‘yicha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ma’lumotlarni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har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yili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oshkor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qilish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_Toc56065562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482DA0" w14:textId="065DE5D8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63" w:history="1">
            <w:r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8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vaziyatlari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yuzaga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kelganda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manfaatlar</w:t>
            </w:r>
            <w:r w:rsidR="0041057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</w:t>
            </w:r>
            <w:r w:rsidR="0041057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to‘g‘risidagi</w:t>
            </w:r>
            <w:r w:rsidR="0041057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’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lumotlarni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oshkor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qilish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_Toc56065563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0B150F" w14:textId="1F5BFCF2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64" w:history="1">
            <w:r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9</w:t>
            </w:r>
            <w:r w:rsidRPr="000D03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Manfaatlar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to‘qnashuvini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hal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qilish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tartibi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_Toc56065564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33DAA9" w14:textId="6397C332" w:rsidR="000D0399" w:rsidRPr="000D0399" w:rsidRDefault="000D0399" w:rsidP="00DC49D4">
          <w:pPr>
            <w:pStyle w:val="12"/>
            <w:spacing w:before="120" w:after="12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56065565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10.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Ushbu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Tartib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talablari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bajarilishi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uchun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javobgarlik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_Toc56065565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7AEAB9" w14:textId="6F08A275" w:rsidR="000D0399" w:rsidRPr="000D0399" w:rsidRDefault="000D0399" w:rsidP="00DC49D4">
          <w:pPr>
            <w:spacing w:before="120" w:after="120" w:line="240" w:lineRule="auto"/>
            <w:jc w:val="both"/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</w:pPr>
          <w:r w:rsidRPr="00FA15C1">
            <w:rPr>
              <w:rStyle w:val="af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  <w:lang w:val="uz-Cyrl-UZ"/>
            </w:rPr>
            <w:t>11.</w:t>
          </w:r>
          <w:r w:rsidRPr="00FA15C1">
            <w:rPr>
              <w:rStyle w:val="af"/>
              <w:rFonts w:ascii="Times New Roman" w:hAnsi="Times New Roman" w:cs="Times New Roman"/>
              <w:noProof/>
              <w:sz w:val="28"/>
              <w:szCs w:val="28"/>
              <w:u w:val="none"/>
              <w:lang w:val="uz-Cyrl-UZ"/>
            </w:rPr>
            <w:t xml:space="preserve"> </w:t>
          </w:r>
          <w:hyperlink w:anchor="_Toc56065566" w:history="1"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Xizmat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jarayonida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manfaatlar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to‘qnashuvini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tartibga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solish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qoidasiga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hyperlink>
          <w:r w:rsidRPr="000D0399"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  <w:t xml:space="preserve"> </w:t>
          </w:r>
          <w:r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  <w:t xml:space="preserve">     </w:t>
          </w:r>
          <w:hyperlink w:anchor="_Toc56065569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1-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ilova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..................................................................................................</w:t>
            </w:r>
            <w:r w:rsidR="00A2344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.....................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_Toc56065569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4A99A3" w14:textId="2D99F069" w:rsidR="000D0399" w:rsidRPr="000D0399" w:rsidRDefault="000D0399" w:rsidP="00DC49D4">
          <w:pPr>
            <w:spacing w:before="120" w:after="12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r w:rsidRPr="00FA15C1">
            <w:rPr>
              <w:rStyle w:val="af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  <w:lang w:val="uz-Cyrl-UZ"/>
            </w:rPr>
            <w:t>12.</w:t>
          </w:r>
          <w:r w:rsidRPr="00FA15C1">
            <w:rPr>
              <w:rStyle w:val="af"/>
              <w:rFonts w:ascii="Times New Roman" w:hAnsi="Times New Roman" w:cs="Times New Roman"/>
              <w:noProof/>
              <w:sz w:val="28"/>
              <w:szCs w:val="28"/>
              <w:u w:val="none"/>
              <w:lang w:val="uz-Cyrl-UZ"/>
            </w:rPr>
            <w:t xml:space="preserve"> </w:t>
          </w:r>
          <w:hyperlink w:anchor="_Toc56065566" w:history="1"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Xizmat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jarayonida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manfaatlar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to‘qnashuvini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tartibga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solish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qoidasiga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hyperlink>
          <w:r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  <w:t xml:space="preserve">             </w:t>
          </w:r>
          <w:r w:rsidRPr="000D0399"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  <w:t xml:space="preserve"> </w:t>
          </w:r>
          <w:hyperlink w:anchor="_Toc56065569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ilova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..................................................................................................</w:t>
            </w:r>
            <w:r w:rsidR="00A2344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....................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_Toc56065569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0AC376" w14:textId="7AFD0598" w:rsidR="000D0399" w:rsidRPr="000D0399" w:rsidRDefault="000D0399" w:rsidP="00DC49D4">
          <w:pPr>
            <w:spacing w:before="120" w:after="120" w:line="24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r w:rsidRPr="00FA15C1">
            <w:rPr>
              <w:rStyle w:val="af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  <w:lang w:val="uz-Cyrl-UZ"/>
            </w:rPr>
            <w:t>13.</w:t>
          </w:r>
          <w:r w:rsidRPr="00FA15C1">
            <w:rPr>
              <w:rStyle w:val="af"/>
              <w:rFonts w:ascii="Times New Roman" w:hAnsi="Times New Roman" w:cs="Times New Roman"/>
              <w:noProof/>
              <w:sz w:val="28"/>
              <w:szCs w:val="28"/>
              <w:u w:val="none"/>
              <w:lang w:val="uz-Cyrl-UZ"/>
            </w:rPr>
            <w:t xml:space="preserve"> </w:t>
          </w:r>
          <w:hyperlink w:anchor="_Toc56065566" w:history="1"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Xizmat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jarayonida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manfaatlar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to‘qnashuvini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tartibga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solish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9059A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qoidasiga</w:t>
            </w:r>
            <w:r w:rsidRPr="000D039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hyperlink>
          <w:r w:rsidRPr="000D0399"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  <w:t xml:space="preserve"> </w:t>
          </w:r>
          <w:r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  <w:t xml:space="preserve">           </w:t>
          </w:r>
          <w:hyperlink w:anchor="_Toc56065569" w:history="1"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="009059A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ilova</w:t>
            </w:r>
            <w:r w:rsidRPr="000D0399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..................................................................................................</w:t>
            </w:r>
            <w:r w:rsidR="00A2344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.....................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_Toc56065569 \h </w:instrTex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31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0D03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0C08E" w14:textId="77777777" w:rsidR="000D0399" w:rsidRDefault="000D0399" w:rsidP="00DC49D4">
          <w:pPr>
            <w:spacing w:before="120" w:after="120" w:line="240" w:lineRule="auto"/>
            <w:jc w:val="both"/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</w:pPr>
        </w:p>
        <w:p w14:paraId="697211E1" w14:textId="77777777" w:rsidR="000D0399" w:rsidRDefault="000D0399" w:rsidP="00DC49D4">
          <w:pPr>
            <w:spacing w:before="120" w:after="120" w:line="240" w:lineRule="auto"/>
            <w:jc w:val="both"/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</w:pPr>
        </w:p>
        <w:p w14:paraId="4EB08E30" w14:textId="0B44EDD6" w:rsidR="000D0399" w:rsidRDefault="00C93211" w:rsidP="00C93211">
          <w:pPr>
            <w:tabs>
              <w:tab w:val="left" w:pos="8398"/>
            </w:tabs>
            <w:spacing w:before="120" w:after="120" w:line="240" w:lineRule="auto"/>
            <w:jc w:val="both"/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</w:pPr>
          <w:r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  <w:tab/>
          </w:r>
        </w:p>
        <w:p w14:paraId="664BB6C8" w14:textId="77777777" w:rsidR="000D0399" w:rsidRDefault="000D0399" w:rsidP="00DC49D4">
          <w:pPr>
            <w:spacing w:before="120" w:after="120" w:line="240" w:lineRule="auto"/>
            <w:jc w:val="both"/>
            <w:rPr>
              <w:rStyle w:val="af"/>
              <w:rFonts w:ascii="Times New Roman" w:hAnsi="Times New Roman" w:cs="Times New Roman"/>
              <w:noProof/>
              <w:sz w:val="28"/>
              <w:szCs w:val="28"/>
              <w:lang w:val="uz-Cyrl-UZ"/>
            </w:rPr>
          </w:pPr>
        </w:p>
        <w:p w14:paraId="08F918C3" w14:textId="547B1EB0" w:rsidR="00EA2F8C" w:rsidRPr="00170B18" w:rsidRDefault="008D338C" w:rsidP="00DC49D4">
          <w:pPr>
            <w:spacing w:before="120" w:after="120" w:line="24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r w:rsidRPr="000D0399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bookmarkStart w:id="0" w:name="_Toc56065556" w:displacedByCustomXml="prev"/>
    <w:bookmarkStart w:id="1" w:name="_Toc35513160" w:displacedByCustomXml="prev"/>
    <w:p w14:paraId="12551F68" w14:textId="6AEBD11D" w:rsidR="00C93211" w:rsidRPr="00170B18" w:rsidRDefault="00C93211" w:rsidP="00C93211">
      <w:pPr>
        <w:tabs>
          <w:tab w:val="left" w:pos="1820"/>
        </w:tabs>
        <w:rPr>
          <w:sz w:val="28"/>
          <w:szCs w:val="28"/>
          <w:lang w:val="ru-RU"/>
        </w:rPr>
      </w:pPr>
      <w:r w:rsidRPr="00170B18">
        <w:rPr>
          <w:sz w:val="28"/>
          <w:szCs w:val="28"/>
          <w:lang w:val="ru-RU"/>
        </w:rPr>
        <w:tab/>
      </w:r>
    </w:p>
    <w:p w14:paraId="0E45A328" w14:textId="105BA088" w:rsidR="00F5119E" w:rsidRPr="00EA2F8C" w:rsidRDefault="00A11BB2" w:rsidP="00A11BB2">
      <w:pPr>
        <w:pStyle w:val="1"/>
        <w:numPr>
          <w:ilvl w:val="0"/>
          <w:numId w:val="0"/>
        </w:numPr>
        <w:spacing w:before="120" w:after="120" w:line="240" w:lineRule="auto"/>
        <w:ind w:left="709"/>
        <w:jc w:val="center"/>
        <w:outlineLvl w:val="9"/>
        <w:rPr>
          <w:b w:val="0"/>
          <w:color w:val="auto"/>
          <w:sz w:val="28"/>
          <w:szCs w:val="28"/>
          <w:lang w:val="uz-Cyrl-UZ"/>
        </w:rPr>
      </w:pPr>
      <w:r>
        <w:rPr>
          <w:color w:val="auto"/>
          <w:sz w:val="28"/>
          <w:szCs w:val="28"/>
          <w:lang w:val="uz-Latn-UZ"/>
        </w:rPr>
        <w:lastRenderedPageBreak/>
        <w:t>1. </w:t>
      </w:r>
      <w:r w:rsidR="009059A9">
        <w:rPr>
          <w:color w:val="auto"/>
          <w:sz w:val="28"/>
          <w:szCs w:val="28"/>
          <w:lang w:val="uz-Cyrl-UZ"/>
        </w:rPr>
        <w:t>Umumiy</w:t>
      </w:r>
      <w:r w:rsidR="00F5119E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qoidalar</w:t>
      </w:r>
      <w:bookmarkEnd w:id="0"/>
    </w:p>
    <w:p w14:paraId="72BD9E18" w14:textId="089E97CB" w:rsidR="00F5119E" w:rsidRPr="00EA2F8C" w:rsidRDefault="009059A9" w:rsidP="007B1E73">
      <w:pPr>
        <w:pStyle w:val="ab"/>
        <w:numPr>
          <w:ilvl w:val="1"/>
          <w:numId w:val="1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xizmat</w:t>
      </w:r>
      <w:r w:rsidR="00B506C1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jarayonida</w:t>
      </w:r>
      <w:r w:rsidR="00B506C1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manfaatlar</w:t>
      </w:r>
      <w:r w:rsidR="00B506C1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to‘qnashuvini</w:t>
      </w:r>
      <w:r w:rsidR="00B506C1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tartibga</w:t>
      </w:r>
      <w:r w:rsidR="00B506C1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solish</w:t>
      </w:r>
      <w:r w:rsidR="00B506C1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qoidasi</w:t>
      </w:r>
      <w:r w:rsidR="00B506C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buyon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matnda</w:t>
      </w:r>
      <w:r w:rsidR="00382917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5C1201" w:rsidRPr="005C1201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texnik jihatdan tartibga solish agentligining 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o‘rinlarda</w:t>
      </w:r>
      <w:r w:rsidR="00382917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yuritiladi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hujjati</w:t>
      </w:r>
      <w:r w:rsidR="00AC4E5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tizimidagi</w:t>
      </w:r>
      <w:r w:rsidR="0038291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tashkilotlar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paydo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holatlarini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tartibini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belgilaydi</w:t>
      </w:r>
      <w:r w:rsidR="007705AC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AEA311A" w14:textId="6454871E" w:rsidR="00F5119E" w:rsidRPr="00EA2F8C" w:rsidRDefault="009059A9" w:rsidP="00DC49D4">
      <w:pPr>
        <w:pStyle w:val="ab"/>
        <w:numPr>
          <w:ilvl w:val="1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Agentlikda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="00354AC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solish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prinsiplarga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asoslanadi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656A9546" w14:textId="04663214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huquqlari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erkinliklari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qonuniy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ustuvorligi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4ED8EAC" w14:textId="3D42B167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bajarishda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manfaatlaridan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ustunligi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8873A11" w14:textId="38AB67B8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="00AC4AC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solishda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muvozanatini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saqlashga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intilish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26CB995C" w14:textId="20B70273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majburiy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qilinishi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BC72993" w14:textId="0A8FD052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choralarining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ustuvorligi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292CD5C" w14:textId="151DE718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holatlarini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kollegialligi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4DD1E0F" w14:textId="433B7575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alomatlari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ob’ektiv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1D704E9" w14:textId="71945A94" w:rsidR="00F5119E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jarayonining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maxfiyligi</w:t>
      </w:r>
      <w:r w:rsidR="00F5119E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2CBCD9D4" w14:textId="636621E0" w:rsidR="00C178F6" w:rsidRPr="00EA2F8C" w:rsidRDefault="009059A9" w:rsidP="00DC49D4">
      <w:pPr>
        <w:pStyle w:val="ab"/>
        <w:numPr>
          <w:ilvl w:val="2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qilingunga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C178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holatlarining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manfaatidan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foydasiga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voz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kechishga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tayyorligi</w:t>
      </w:r>
      <w:r w:rsidR="00385CE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385CE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o‘rnatilgan</w:t>
      </w:r>
      <w:r w:rsidR="00385CE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385CE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taqdirda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ishdan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bo‘shatilishiga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qo‘yilmasligi</w:t>
      </w:r>
      <w:r w:rsidR="006A35F2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10F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DD81522" w14:textId="6642E81A" w:rsidR="008D607C" w:rsidRPr="00EA2F8C" w:rsidRDefault="009059A9" w:rsidP="00DC49D4">
      <w:pPr>
        <w:pStyle w:val="ab"/>
        <w:numPr>
          <w:ilvl w:val="1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Agentlikning</w:t>
      </w:r>
      <w:r w:rsidR="00385CE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385CE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tashkilotlari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Tartibni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qonunchiligi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402FD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kiritishi</w:t>
      </w:r>
      <w:r w:rsidR="00402FD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4907F5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1D09907" w14:textId="5BF3AA06" w:rsidR="00D17FC2" w:rsidRPr="00EA2F8C" w:rsidRDefault="00A11BB2" w:rsidP="00A11BB2">
      <w:pPr>
        <w:pStyle w:val="1"/>
        <w:numPr>
          <w:ilvl w:val="0"/>
          <w:numId w:val="0"/>
        </w:numPr>
        <w:spacing w:before="120" w:after="120" w:line="240" w:lineRule="auto"/>
        <w:ind w:left="709"/>
        <w:jc w:val="center"/>
        <w:outlineLvl w:val="9"/>
        <w:rPr>
          <w:color w:val="auto"/>
          <w:sz w:val="28"/>
          <w:szCs w:val="28"/>
        </w:rPr>
      </w:pPr>
      <w:bookmarkStart w:id="2" w:name="_Toc38117518"/>
      <w:bookmarkStart w:id="3" w:name="_Toc38119229"/>
      <w:bookmarkStart w:id="4" w:name="_Toc56065557"/>
      <w:r>
        <w:rPr>
          <w:color w:val="auto"/>
          <w:sz w:val="28"/>
          <w:szCs w:val="28"/>
          <w:lang w:val="uz-Latn-UZ"/>
        </w:rPr>
        <w:t>2. </w:t>
      </w:r>
      <w:proofErr w:type="spellStart"/>
      <w:r w:rsidR="009059A9">
        <w:rPr>
          <w:color w:val="auto"/>
          <w:sz w:val="28"/>
          <w:szCs w:val="28"/>
        </w:rPr>
        <w:t>Atamalar</w:t>
      </w:r>
      <w:proofErr w:type="spellEnd"/>
      <w:r w:rsidR="00F5119E" w:rsidRPr="00EA2F8C">
        <w:rPr>
          <w:color w:val="auto"/>
          <w:sz w:val="28"/>
          <w:szCs w:val="28"/>
        </w:rPr>
        <w:t xml:space="preserve"> </w:t>
      </w:r>
      <w:proofErr w:type="spellStart"/>
      <w:r w:rsidR="009059A9">
        <w:rPr>
          <w:color w:val="auto"/>
          <w:sz w:val="28"/>
          <w:szCs w:val="28"/>
        </w:rPr>
        <w:t>va</w:t>
      </w:r>
      <w:proofErr w:type="spellEnd"/>
      <w:r w:rsidR="00F5119E" w:rsidRPr="00EA2F8C">
        <w:rPr>
          <w:color w:val="auto"/>
          <w:sz w:val="28"/>
          <w:szCs w:val="28"/>
        </w:rPr>
        <w:t xml:space="preserve"> </w:t>
      </w:r>
      <w:proofErr w:type="spellStart"/>
      <w:r w:rsidR="009059A9">
        <w:rPr>
          <w:color w:val="auto"/>
          <w:sz w:val="28"/>
          <w:szCs w:val="28"/>
        </w:rPr>
        <w:t>qisqartmalar</w:t>
      </w:r>
      <w:bookmarkEnd w:id="1"/>
      <w:bookmarkEnd w:id="2"/>
      <w:bookmarkEnd w:id="3"/>
      <w:bookmarkEnd w:id="4"/>
      <w:proofErr w:type="spellEnd"/>
    </w:p>
    <w:p w14:paraId="35F8A001" w14:textId="1B36367F" w:rsidR="003D5DD8" w:rsidRPr="00EA2F8C" w:rsidRDefault="009059A9" w:rsidP="00DC49D4">
      <w:pPr>
        <w:pStyle w:val="ab"/>
        <w:numPr>
          <w:ilvl w:val="1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Atamalar</w:t>
      </w:r>
      <w:proofErr w:type="spellEnd"/>
      <w:r w:rsidR="003D5DD8" w:rsidRPr="00EA2F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va</w:t>
      </w:r>
      <w:proofErr w:type="spellEnd"/>
      <w:r w:rsidR="003D5DD8" w:rsidRPr="00EA2F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ta’riflar</w:t>
      </w:r>
      <w:proofErr w:type="spellEnd"/>
      <w:r w:rsidR="003D5DD8" w:rsidRPr="00EA2F8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1B3A5F7" w14:textId="079C533B" w:rsidR="005E4778" w:rsidRPr="0082345D" w:rsidRDefault="009059A9" w:rsidP="00DC49D4">
      <w:pPr>
        <w:pStyle w:val="HTML"/>
        <w:spacing w:before="120" w:after="120"/>
        <w:ind w:firstLine="709"/>
        <w:jc w:val="both"/>
        <w:rPr>
          <w:rFonts w:ascii="Times New Roman" w:eastAsia="Calibri" w:hAnsi="Times New Roman"/>
          <w:sz w:val="28"/>
          <w:szCs w:val="28"/>
          <w:lang w:val="uz-Cyrl-UZ" w:eastAsia="en-US"/>
        </w:rPr>
      </w:pPr>
      <w:r w:rsidRPr="0082345D">
        <w:rPr>
          <w:rFonts w:ascii="Times New Roman" w:eastAsia="Calibri" w:hAnsi="Times New Roman"/>
          <w:b/>
          <w:sz w:val="28"/>
          <w:szCs w:val="28"/>
          <w:lang w:val="uz-Cyrl-UZ" w:eastAsia="en-US"/>
        </w:rPr>
        <w:t>Yaqin</w:t>
      </w:r>
      <w:r w:rsidR="00981503" w:rsidRPr="0082345D">
        <w:rPr>
          <w:rFonts w:ascii="Times New Roman" w:eastAsia="Calibri" w:hAnsi="Times New Roman"/>
          <w:b/>
          <w:sz w:val="28"/>
          <w:szCs w:val="28"/>
          <w:lang w:val="uz-Cyrl-UZ" w:eastAsia="en-US"/>
        </w:rPr>
        <w:t xml:space="preserve"> </w:t>
      </w:r>
      <w:r w:rsidRPr="0082345D">
        <w:rPr>
          <w:rFonts w:ascii="Times New Roman" w:eastAsia="Calibri" w:hAnsi="Times New Roman"/>
          <w:b/>
          <w:sz w:val="28"/>
          <w:szCs w:val="28"/>
          <w:lang w:val="uz-Cyrl-UZ" w:eastAsia="en-US"/>
        </w:rPr>
        <w:t>qarindoshlar</w:t>
      </w:r>
      <w:r w:rsidR="00981503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5E2B4D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ota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onalar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aka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ukalar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opa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singillar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o‘g‘illar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qizlar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5E2B4D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br/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er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xotinlar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shuningdek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er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xotinlarning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ota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onalari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aka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ukalari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,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opa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singillari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va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 w:rsidR="00351CA2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farzandlari</w:t>
      </w:r>
      <w:r w:rsidR="004020E7" w:rsidRPr="0082345D">
        <w:rPr>
          <w:rFonts w:ascii="Times New Roman" w:eastAsia="Calibri" w:hAnsi="Times New Roman"/>
          <w:sz w:val="28"/>
          <w:szCs w:val="28"/>
          <w:lang w:val="uz-Cyrl-UZ" w:eastAsia="en-US"/>
        </w:rPr>
        <w:t>.</w:t>
      </w:r>
    </w:p>
    <w:p w14:paraId="150E19E3" w14:textId="4F469E5E" w:rsidR="00782613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Davlat</w:t>
      </w:r>
      <w:r w:rsidR="00782613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amaldori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14:paraId="5903DB7A" w14:textId="271F7640" w:rsidR="00782613" w:rsidRPr="00EA2F8C" w:rsidRDefault="009059A9" w:rsidP="00DC49D4">
      <w:pPr>
        <w:pStyle w:val="ab"/>
        <w:numPr>
          <w:ilvl w:val="0"/>
          <w:numId w:val="3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chet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davlatning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chiqaruvchi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ijro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sud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hokimiyatida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tayinlangan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saylanadigan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lavozimni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egallagan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407B223" w14:textId="3FA17BA0" w:rsidR="00782613" w:rsidRPr="00EA2F8C" w:rsidRDefault="009059A9" w:rsidP="00DC49D4">
      <w:pPr>
        <w:pStyle w:val="ab"/>
        <w:numPr>
          <w:ilvl w:val="0"/>
          <w:numId w:val="3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chet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korxona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muassasa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funksiyalarini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bajaradigan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14:paraId="3649A1E3" w14:textId="63BBF589" w:rsidR="00782613" w:rsidRPr="00EA2F8C" w:rsidRDefault="009059A9" w:rsidP="00DC49D4">
      <w:pPr>
        <w:pStyle w:val="ab"/>
        <w:numPr>
          <w:ilvl w:val="0"/>
          <w:numId w:val="3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rasmiy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14:paraId="41D44BA5" w14:textId="297B58B9" w:rsidR="00782613" w:rsidRPr="00EA2F8C" w:rsidRDefault="009059A9" w:rsidP="00DC49D4">
      <w:pPr>
        <w:pStyle w:val="ab"/>
        <w:numPr>
          <w:ilvl w:val="0"/>
          <w:numId w:val="3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siyosatchilar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partiyalar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mansabdor</w:t>
      </w:r>
      <w:r w:rsidR="0055159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shaxslari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lavozimga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nomzodlar</w:t>
      </w:r>
      <w:r w:rsidR="00782613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CEA9352" w14:textId="4151A448" w:rsidR="00E043FD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Biznes</w:t>
      </w:r>
      <w:r w:rsidR="00E043FD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sheriklar</w:t>
      </w:r>
      <w:r w:rsidR="00E043FD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1D1B5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birgalikdagi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bitimlar</w:t>
      </w:r>
      <w:r w:rsidR="001D1B5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tuzish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muzokaralar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borayotgan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E043FD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D1B5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61C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31BB8F0" w14:textId="3498DCF6" w:rsidR="00981503" w:rsidRPr="00EA2F8C" w:rsidRDefault="009059A9" w:rsidP="00DC49D4">
      <w:pPr>
        <w:pStyle w:val="HTML"/>
        <w:spacing w:before="120" w:after="120"/>
        <w:ind w:firstLine="709"/>
        <w:jc w:val="both"/>
        <w:rPr>
          <w:rFonts w:ascii="Times New Roman" w:eastAsia="Calibri" w:hAnsi="Times New Roman"/>
          <w:sz w:val="28"/>
          <w:szCs w:val="28"/>
          <w:lang w:val="uz-Cyrl-U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z-Cyrl-UZ" w:eastAsia="en-US"/>
        </w:rPr>
        <w:t>Kontragent</w:t>
      </w:r>
      <w:r w:rsidR="00981503" w:rsidRPr="00EA2F8C">
        <w:rPr>
          <w:rFonts w:ascii="Times New Roman" w:eastAsia="Calibri" w:hAnsi="Times New Roman"/>
          <w:b/>
          <w:sz w:val="28"/>
          <w:szCs w:val="28"/>
          <w:lang w:val="uz-Cyrl-UZ" w:eastAsia="en-US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 w:eastAsia="en-US"/>
        </w:rPr>
        <w:t>shartnomaviy</w:t>
      </w:r>
      <w:r w:rsidR="00981503" w:rsidRPr="00EA2F8C">
        <w:rPr>
          <w:rFonts w:ascii="Times New Roman" w:eastAsia="Calibri" w:hAnsi="Times New Roman"/>
          <w:b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 w:eastAsia="en-US"/>
        </w:rPr>
        <w:t>sherik</w:t>
      </w:r>
      <w:r w:rsidR="00981503" w:rsidRPr="00EA2F8C">
        <w:rPr>
          <w:rFonts w:ascii="Times New Roman" w:eastAsia="Calibri" w:hAnsi="Times New Roman"/>
          <w:b/>
          <w:sz w:val="28"/>
          <w:szCs w:val="28"/>
          <w:lang w:val="uz-Cyrl-UZ" w:eastAsia="en-US"/>
        </w:rPr>
        <w:t>)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 w:rsidR="001D1B58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>-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agentlik</w:t>
      </w:r>
      <w:r w:rsidR="00981503" w:rsidRPr="00EA2F8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81503" w:rsidRPr="00EA2F8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981503" w:rsidRPr="00EA2F8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</w:t>
      </w:r>
      <w:r w:rsidR="00981503" w:rsidRPr="00EA2F8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tashkilotlari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bilan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shartnomaviy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munosabatlarga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mehnat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munosabatlari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bundan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mustasno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)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kirishgan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har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qanday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yuridik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yoki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jismoniy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 w:eastAsia="en-US"/>
        </w:rPr>
        <w:t>shaxs</w:t>
      </w:r>
      <w:r w:rsidR="00981503" w:rsidRPr="00EA2F8C">
        <w:rPr>
          <w:rFonts w:ascii="Times New Roman" w:eastAsia="Calibri" w:hAnsi="Times New Roman"/>
          <w:sz w:val="28"/>
          <w:szCs w:val="28"/>
          <w:lang w:val="uz-Cyrl-UZ" w:eastAsia="en-US"/>
        </w:rPr>
        <w:t xml:space="preserve">; </w:t>
      </w:r>
    </w:p>
    <w:p w14:paraId="6E3D8E50" w14:textId="176C3319" w:rsidR="0060020D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Klanchilik</w:t>
      </w:r>
      <w:r w:rsidR="00C9131F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ajdodga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avlodga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shaxsga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FE260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sub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>'</w:t>
      </w:r>
      <w:r>
        <w:rPr>
          <w:rFonts w:ascii="Times New Roman" w:hAnsi="Times New Roman" w:cs="Times New Roman"/>
          <w:sz w:val="28"/>
          <w:szCs w:val="28"/>
          <w:lang w:val="uz-Cyrl-UZ"/>
        </w:rPr>
        <w:t>ektiv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imtiyozli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xolisona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shakldagi</w:t>
      </w:r>
      <w:r w:rsidR="00BF2A1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manfaati</w:t>
      </w:r>
      <w:r w:rsidR="0060020D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AC42F39" w14:textId="1631DEEE" w:rsidR="00A31CCB" w:rsidRPr="00973BBF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Manfaatlar</w:t>
      </w:r>
      <w:r w:rsidR="00603AE5"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to‘qnashuvi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bilvosita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manfaatdorligini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973BBF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A31CCB" w:rsidRPr="00973B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73BBF" w:rsidRPr="00973BBF">
        <w:rPr>
          <w:rFonts w:ascii="Times New Roman" w:hAnsi="Times New Roman" w:cs="Times New Roman"/>
          <w:sz w:val="28"/>
          <w:szCs w:val="28"/>
          <w:lang w:val="uz-Latn-UZ"/>
        </w:rPr>
        <w:t>o‘z</w:t>
      </w:r>
      <w:r w:rsidR="00A31CCB" w:rsidRPr="00973B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973BBF">
        <w:rPr>
          <w:rFonts w:ascii="Times New Roman" w:hAnsi="Times New Roman" w:cs="Times New Roman"/>
          <w:sz w:val="28"/>
          <w:szCs w:val="28"/>
          <w:lang w:val="uz-Cyrl-UZ"/>
        </w:rPr>
        <w:t>lavozimi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majburiyatlarini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ko‘rsatayotgan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yoxud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ko‘rsatishi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manfaatdorlik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fuqarolarning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tashkilotlarning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jamiyatning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davlatning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huquqlari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qonuniy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qarama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qarshilik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kelayotgan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ehtimoliy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351CA2" w:rsidRPr="0082345D">
        <w:rPr>
          <w:rFonts w:ascii="Times New Roman" w:hAnsi="Times New Roman" w:cs="Times New Roman"/>
          <w:sz w:val="28"/>
          <w:szCs w:val="28"/>
          <w:lang w:val="uz-Cyrl-UZ"/>
        </w:rPr>
        <w:t>vaziyat</w:t>
      </w:r>
      <w:r w:rsidR="00A31CCB" w:rsidRPr="0082345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AEFC144" w14:textId="609EC231" w:rsidR="00476A0F" w:rsidRPr="0082345D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Shaxsiy</w:t>
      </w:r>
      <w:r w:rsidR="00603AE5"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manfaat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davlat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organining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yoki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boshqa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tashkilotning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xodimi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yoxud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u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aloqador</w:t>
      </w:r>
      <w:r w:rsidR="00476A0F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shaxsning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ushbu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xodim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tomonidan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bevosita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yoki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bilvosita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qaror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qabul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qilinishi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yoki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xodimning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ushbu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jarayonda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boshqacha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tarzda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ishtirok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etishi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natijasida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olishi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mumkin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bo‘lgan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har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qanday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naf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yoki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351CA2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afzallik</w:t>
      </w:r>
      <w:r w:rsidR="00B24240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2A5B66FB" w14:textId="3676A4C5" w:rsidR="00603AE5" w:rsidRPr="0082345D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Mahalliychilik</w:t>
      </w:r>
      <w:r w:rsidR="00603AE5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03AE5" w:rsidRPr="0082345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ota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bobolari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chiqishi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klanning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obro‘si</w:t>
      </w:r>
      <w:r w:rsidR="00CA36D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mashhurligi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jamoat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tan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olinishi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hokimiyatga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qarindoshlari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rasmiy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pozitsiyasi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CA36D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lavozimga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malaka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muvofiqligini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olmagan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D56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ishga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rotatsiya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tayinlash</w:t>
      </w:r>
      <w:r w:rsidR="00603AE5" w:rsidRPr="0082345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D4537A1" w14:textId="0EE03021" w:rsidR="00603AE5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Nepotizm</w:t>
      </w:r>
      <w:r w:rsidR="00603AE5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qarindoshlik</w:t>
      </w:r>
      <w:r w:rsidR="00603AE5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) 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qarindoshlarga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noqonuniy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imtiyozlar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kuchdan</w:t>
      </w:r>
      <w:r w:rsidR="002434D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boshqacha</w:t>
      </w:r>
      <w:r w:rsidR="002434D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bosim</w:t>
      </w:r>
      <w:r w:rsidR="00976B0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o‘tkazishdan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cheklanmasdan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qarindoshlari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do‘stlariga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asossiz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bonuslarni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manfaatlariga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qarindoshlarni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lavozimga</w:t>
      </w:r>
      <w:r w:rsidR="00EA118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tayinlash</w:t>
      </w:r>
      <w:r w:rsidR="00603AE5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7379162" w14:textId="5E7611BF" w:rsidR="0097504D" w:rsidRPr="00EA2F8C" w:rsidRDefault="009059A9" w:rsidP="00DC49D4">
      <w:pPr>
        <w:pStyle w:val="a2"/>
        <w:spacing w:before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Homiylik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07867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qulay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sharoitlarini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yaratib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shaklida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tashkilotlari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xodimining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yuqoriroq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lavozimdagi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qilinishi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239CE6C" w14:textId="2776588F" w:rsidR="004815D1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Potensial</w:t>
      </w:r>
      <w:r w:rsidR="004815D1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manfaatlar</w:t>
      </w:r>
      <w:r w:rsidR="004815D1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to‘qnashuvi</w:t>
      </w:r>
      <w:r w:rsidR="006823F6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823F6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muayyan</w:t>
      </w:r>
      <w:r w:rsidR="006823F6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holatlar</w:t>
      </w:r>
      <w:r w:rsidR="006823F6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paydo</w:t>
      </w:r>
      <w:r w:rsidR="006823F6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bo‘lganda</w:t>
      </w:r>
      <w:r w:rsidR="006823F6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qarindoshlarining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mulkiy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tijorat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notijorat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manfaatlariga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xodimining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bajarishiga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qilishi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6823F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vaziyat</w:t>
      </w:r>
      <w:r w:rsidR="004815D1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69C00C6" w14:textId="1B78D584" w:rsidR="002A441F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Aniq</w:t>
      </w:r>
      <w:r w:rsidR="002A441F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manfaatlar</w:t>
      </w:r>
      <w:r w:rsidR="002A441F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to‘qnashuvi</w:t>
      </w:r>
      <w:r w:rsidR="007E6F9A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qarindoshlarining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mulkiy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tijorat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notijorat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manfaatlariga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bilvosita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D2204F" w:rsidRPr="00EA2F8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vaziyat</w:t>
      </w:r>
      <w:r w:rsidR="002A441F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4CBCBCD" w14:textId="177E2924" w:rsidR="007174B8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Xabarnoma</w:t>
      </w:r>
      <w:r w:rsidR="007174B8" w:rsidRPr="00EA2F8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174B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7174B8" w:rsidRPr="00EA2F8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79566816" w14:textId="58C03151" w:rsidR="007174B8" w:rsidRPr="00EA2F8C" w:rsidRDefault="007174B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>"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shaxslarning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murojaatlari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"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="00402FDB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402FDB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Agentlikka</w:t>
      </w:r>
      <w:r w:rsidR="00402FDB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402FDB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402FDB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BF5FE8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2E4146C" w14:textId="0F7C4086" w:rsidR="007174B8" w:rsidRPr="00EA2F8C" w:rsidRDefault="007174B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-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murojaatchining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shaxsini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tarmoqlar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E6F9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aloqa</w:t>
      </w:r>
      <w:r w:rsidR="007E6F9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kanallari</w:t>
      </w:r>
      <w:r w:rsidR="007E6F9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>Telegram-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kanali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Facebook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22B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EA2F8C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14:paraId="4AE168FA" w14:textId="0BCD79AF" w:rsidR="0097504D" w:rsidRPr="00EA2F8C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Favoritizm</w:t>
      </w:r>
      <w:r w:rsidR="0097504D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D03A1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manfaatlaridan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ustun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qo‘yishi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91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tashkilotlarida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kadrlarni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joyiga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mukofotlarni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mukofotlariga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ta’tillari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sanatoriyalar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xorij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safarlariga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yuborish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navbatini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navbatchilik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grafiklarini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shular</w:t>
      </w:r>
      <w:r w:rsidR="0097504D" w:rsidRPr="00EA2F8C">
        <w:rPr>
          <w:rFonts w:ascii="Times New Roman" w:hAnsi="Times New Roman" w:cs="Times New Roman"/>
          <w:spacing w:val="-3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jumlasidandir</w:t>
      </w:r>
      <w:r w:rsidR="0097504D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8AD3992" w14:textId="10C5FFAE" w:rsidR="001A04C6" w:rsidRPr="00EA2F8C" w:rsidRDefault="00A11BB2" w:rsidP="00A11BB2">
      <w:pPr>
        <w:pStyle w:val="1"/>
        <w:numPr>
          <w:ilvl w:val="0"/>
          <w:numId w:val="0"/>
        </w:numPr>
        <w:spacing w:before="120" w:after="120" w:line="240" w:lineRule="auto"/>
        <w:ind w:left="1350" w:hanging="360"/>
        <w:jc w:val="center"/>
        <w:outlineLvl w:val="9"/>
        <w:rPr>
          <w:color w:val="000000" w:themeColor="text1"/>
          <w:sz w:val="28"/>
          <w:szCs w:val="28"/>
          <w:lang w:val="uz-Cyrl-UZ"/>
        </w:rPr>
      </w:pPr>
      <w:bookmarkStart w:id="5" w:name="_Toc39956735"/>
      <w:bookmarkStart w:id="6" w:name="_Toc39956736"/>
      <w:bookmarkStart w:id="7" w:name="_Toc39956737"/>
      <w:bookmarkStart w:id="8" w:name="_Toc39956738"/>
      <w:bookmarkStart w:id="9" w:name="_Toc39956739"/>
      <w:bookmarkStart w:id="10" w:name="_Toc39956740"/>
      <w:bookmarkStart w:id="11" w:name="_Toc39956741"/>
      <w:bookmarkStart w:id="12" w:name="_Toc39956742"/>
      <w:bookmarkStart w:id="13" w:name="_Toc39956743"/>
      <w:bookmarkStart w:id="14" w:name="_Toc39956744"/>
      <w:bookmarkStart w:id="15" w:name="_Toc39956745"/>
      <w:bookmarkStart w:id="16" w:name="_Toc39956746"/>
      <w:bookmarkStart w:id="17" w:name="_Toc39956747"/>
      <w:bookmarkStart w:id="18" w:name="_Toc39956748"/>
      <w:bookmarkStart w:id="19" w:name="_Toc39956749"/>
      <w:bookmarkStart w:id="20" w:name="_Toc39956750"/>
      <w:bookmarkStart w:id="21" w:name="_Toc40376719"/>
      <w:bookmarkStart w:id="22" w:name="_Toc40444608"/>
      <w:bookmarkStart w:id="23" w:name="_Toc40444723"/>
      <w:bookmarkStart w:id="24" w:name="_Toc5606555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color w:val="000000" w:themeColor="text1"/>
          <w:sz w:val="28"/>
          <w:szCs w:val="28"/>
          <w:lang w:val="uz-Latn-UZ"/>
        </w:rPr>
        <w:t>3. </w:t>
      </w:r>
      <w:r w:rsidR="009059A9">
        <w:rPr>
          <w:color w:val="000000" w:themeColor="text1"/>
          <w:sz w:val="28"/>
          <w:szCs w:val="28"/>
          <w:lang w:val="uz-Cyrl-UZ"/>
        </w:rPr>
        <w:t>Agentlik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xodimlarining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majburiyatlari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va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manfaatlar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to‘qnashuvi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holatlariga</w:t>
      </w:r>
      <w:r w:rsidR="00DA0F6C" w:rsidRPr="00EA2F8C">
        <w:rPr>
          <w:color w:val="000000" w:themeColor="text1"/>
          <w:sz w:val="28"/>
          <w:szCs w:val="28"/>
          <w:lang w:val="uz-Cyrl-UZ"/>
        </w:rPr>
        <w:t xml:space="preserve"> </w:t>
      </w:r>
      <w:r w:rsidR="009059A9">
        <w:rPr>
          <w:color w:val="000000" w:themeColor="text1"/>
          <w:sz w:val="28"/>
          <w:szCs w:val="28"/>
          <w:lang w:val="uz-Cyrl-UZ"/>
        </w:rPr>
        <w:t>misollar</w:t>
      </w:r>
      <w:bookmarkStart w:id="25" w:name="_Toc40376720"/>
      <w:bookmarkEnd w:id="24"/>
      <w:bookmarkEnd w:id="25"/>
    </w:p>
    <w:p w14:paraId="42F2AEC2" w14:textId="7DF593C9" w:rsidR="00A73423" w:rsidRPr="00EA2F8C" w:rsidRDefault="007A29D6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3F2A4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bajarishda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o‘ringa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qo‘yishlari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14:paraId="7CF0F551" w14:textId="41B97E8E" w:rsidR="00A54547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3.1.1.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to‘qnashuviga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holatlardan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qochish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9A375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holatlariga</w:t>
      </w:r>
      <w:r w:rsidR="009A375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yo‘l</w:t>
      </w:r>
      <w:r w:rsidR="009A375F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qo‘ymaslikka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4F626AD" w14:textId="17B99F43" w:rsidR="000852C4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3.1.2.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kontragenti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shartnomaviy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majburiyatlarning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bajarilishi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funksiyalarini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oshirmaslik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manfaatlarini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manfaati</w:t>
      </w:r>
      <w:r w:rsidR="00590E8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biznes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sherigi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ishbilarmonlik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qatnashmaslik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F8F2A57" w14:textId="1FBFF68A" w:rsidR="00A73423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3.1.3.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A90B8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A90B8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hujjat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darhol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6564C16" w14:textId="1BCCAC2A" w:rsidR="008F31DA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3.1.4.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B250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B250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3B250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3B250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taqdirda</w:t>
      </w:r>
      <w:r w:rsidR="003B250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mavqei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manfaatlariga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keladigan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etishdan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voz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kechish</w:t>
      </w:r>
      <w:r w:rsidR="00270D76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C9CFC8D" w14:textId="0786180C" w:rsidR="00A73423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3.1.5.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mansab</w:t>
      </w:r>
      <w:r w:rsidR="00E2435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majburiyatlari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vakolatlarini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qarindosh</w:t>
      </w:r>
      <w:r w:rsidR="00E24354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urug‘chilik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nepotizm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favoritizm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mahalliychilik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homiylik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klanlik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bajarmaslik</w:t>
      </w:r>
      <w:r w:rsidR="00A54547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192A11B" w14:textId="66F576C8" w:rsidR="000852C4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3.1.6.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vujudga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hissa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qo‘shish</w:t>
      </w:r>
      <w:r w:rsidR="00A73423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2A958995" w14:textId="716EFEBE" w:rsidR="00A73423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3.1.7.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xodimga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lavozim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paytida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maxfiy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ma’lumotlaridan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qarindoshlari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imtiyozlar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afzalliklarni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5F1CA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foydalanmaslik</w:t>
      </w:r>
      <w:r w:rsidR="000852C4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D43C69C" w14:textId="204A198D" w:rsidR="00755878" w:rsidRPr="00EA2F8C" w:rsidRDefault="005F1C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3.2.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="003D1D95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to‘qnashuviga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duch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60208CC5" w14:textId="32586085" w:rsidR="00755878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3.2.1.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xodimda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="007E7CA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to‘g‘ridan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bo‘ysunadigan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E7CA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boshqaruvida</w:t>
      </w:r>
      <w:r w:rsidR="007E7CA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qarindosh</w:t>
      </w:r>
      <w:r w:rsidR="007E7CA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7E7CA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Agentlikka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ishga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joylashishiga</w:t>
      </w:r>
      <w:r w:rsidR="007E7CAE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BC53BC7" w14:textId="3642E27E" w:rsidR="00755878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3.2.2.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qarindoshlariga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haqini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to‘lashda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bonuslar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nafaqalar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haqi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miqdorlarini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belgilashda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EA635A6" w14:textId="45745214" w:rsidR="00755878" w:rsidRPr="00EA2F8C" w:rsidRDefault="0069201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3.2.3</w:t>
      </w:r>
      <w:r w:rsidR="00C97550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funksiyalarini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895AC1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oshiradigan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mansabdorining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qarindoshi</w:t>
      </w:r>
      <w:r w:rsidR="00895AC1" w:rsidRPr="007119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711928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0A3F39" w:rsidRPr="0071192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964DB73" w14:textId="5EE48BA1" w:rsidR="00755878" w:rsidRPr="00EA2F8C" w:rsidRDefault="0069201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3.2.4</w:t>
      </w:r>
      <w:r w:rsidR="00C97550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D30A6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manfaatlari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tovarlarni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ishlarni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xizmatlarni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sotib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1A36B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D30A6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755878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63D3723" w14:textId="66F36ED5" w:rsidR="00742448" w:rsidRPr="0082345D" w:rsidRDefault="0069201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sz w:val="28"/>
          <w:szCs w:val="28"/>
          <w:lang w:val="uz-Cyrl-UZ"/>
        </w:rPr>
        <w:t>3.2.5</w:t>
      </w:r>
      <w:r w:rsidR="00C97550" w:rsidRPr="0082345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qarindoshlari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8927B2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ishbilarmon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sheriklardan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kontragentlaridan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8927B2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qarindoshlar</w:t>
      </w:r>
      <w:r w:rsidR="008927B2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beruvchilar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biznes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sheriklaridan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kontragentlaridan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8927B2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yordamlar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mustasno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14:paraId="35790671" w14:textId="3F4D0C36" w:rsidR="00742448" w:rsidRPr="0082345D" w:rsidRDefault="0069201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sz w:val="28"/>
          <w:szCs w:val="28"/>
          <w:lang w:val="uz-Cyrl-UZ"/>
        </w:rPr>
        <w:t>3.2.6</w:t>
      </w:r>
      <w:r w:rsidR="00C97550" w:rsidRPr="0082345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3719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7F2F" w:rsidRPr="0082345D">
        <w:rPr>
          <w:rFonts w:ascii="Times New Roman" w:hAnsi="Times New Roman" w:cs="Times New Roman"/>
          <w:sz w:val="28"/>
          <w:szCs w:val="28"/>
          <w:lang w:val="uz-Cyrl-UZ"/>
        </w:rPr>
        <w:t>qonunda</w:t>
      </w:r>
      <w:r w:rsidR="0023719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7F2F" w:rsidRPr="0082345D">
        <w:rPr>
          <w:rFonts w:ascii="Times New Roman" w:hAnsi="Times New Roman" w:cs="Times New Roman"/>
          <w:sz w:val="28"/>
          <w:szCs w:val="28"/>
          <w:lang w:val="uz-Cyrl-UZ"/>
        </w:rPr>
        <w:t>o‘rnatilgan</w:t>
      </w:r>
      <w:r w:rsidR="0023719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7F2F" w:rsidRPr="0082345D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23719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7F2F" w:rsidRPr="0082345D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23719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7F2F" w:rsidRPr="0082345D">
        <w:rPr>
          <w:rFonts w:ascii="Times New Roman" w:hAnsi="Times New Roman" w:cs="Times New Roman"/>
          <w:sz w:val="28"/>
          <w:szCs w:val="28"/>
          <w:lang w:val="uz-Cyrl-UZ"/>
        </w:rPr>
        <w:t>mutasno</w:t>
      </w:r>
      <w:r w:rsidR="00237197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tashkilotlarda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o‘rindoshlik</w:t>
      </w:r>
      <w:r w:rsidR="00127F7C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 w:rsidRPr="0082345D">
        <w:rPr>
          <w:rFonts w:ascii="Times New Roman" w:hAnsi="Times New Roman" w:cs="Times New Roman"/>
          <w:sz w:val="28"/>
          <w:szCs w:val="28"/>
          <w:lang w:val="uz-Cyrl-UZ"/>
        </w:rPr>
        <w:t>ishlaydi</w:t>
      </w:r>
      <w:r w:rsidR="00742448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14:paraId="734B3F7E" w14:textId="183343A9" w:rsidR="00742448" w:rsidRPr="00EA2F8C" w:rsidRDefault="0069201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3.2.7</w:t>
      </w:r>
      <w:r w:rsidR="00C97550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kontragentlari</w:t>
      </w:r>
      <w:r w:rsidR="00F70CB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ishbilarmon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sheriklari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ishlarni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bajaradi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xizmatlar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Agentlikdagi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mansab</w:t>
      </w:r>
      <w:r w:rsidR="00F70CB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majburiyatlarida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nazarda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tutilganlardan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="00F70CB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70CB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vakili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742448" w:rsidRPr="00EA2F8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47C7A17" w14:textId="7328BF37" w:rsidR="003C3BDA" w:rsidRPr="00EA2F8C" w:rsidRDefault="0069201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3.2.8</w:t>
      </w:r>
      <w:r w:rsidR="00C97550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FD73FE">
        <w:rPr>
          <w:rFonts w:ascii="Times New Roman" w:hAnsi="Times New Roman" w:cs="Times New Roman"/>
          <w:sz w:val="28"/>
          <w:szCs w:val="28"/>
          <w:lang w:val="uz-Cyrl-UZ"/>
        </w:rPr>
        <w:t>Odob-a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xloq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vaziyatning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holatlarini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tan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</w:t>
      </w:r>
      <w:r w:rsidR="003C3BDA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569FD93" w14:textId="17CD0A1A" w:rsidR="00755878" w:rsidRPr="00EA2F8C" w:rsidRDefault="00C9755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t>3.3.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Agentlikdagi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mansab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bajarishiga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qilmasa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920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keltirmasa</w:t>
      </w:r>
      <w:r w:rsidR="00E0798D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ijodiy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taqiqlanmagan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shug‘ullanish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huquqiga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0A3F39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44182C7" w14:textId="6C0C8E14" w:rsidR="000A3F39" w:rsidRPr="00EA2F8C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2F8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3.4.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avlodlarning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davomiyligini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saqlashga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sulolalari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quvvatlaydi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nizoni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choralarini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ko‘radi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qarindoshlarning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bo‘ysunishida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holatlarini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taqiqlaydi</w:t>
      </w:r>
      <w:r w:rsidR="0002343C" w:rsidRPr="00EA2F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D0A1F5C" w14:textId="51149987" w:rsidR="00B2150F" w:rsidRPr="009059A9" w:rsidRDefault="00720F71" w:rsidP="00720F71">
      <w:pPr>
        <w:pStyle w:val="1"/>
        <w:numPr>
          <w:ilvl w:val="0"/>
          <w:numId w:val="0"/>
        </w:numPr>
        <w:spacing w:before="120" w:after="120" w:line="240" w:lineRule="auto"/>
        <w:ind w:left="709"/>
        <w:jc w:val="center"/>
        <w:outlineLvl w:val="9"/>
        <w:rPr>
          <w:color w:val="auto"/>
          <w:sz w:val="28"/>
          <w:szCs w:val="28"/>
          <w:lang w:val="en-US"/>
        </w:rPr>
      </w:pPr>
      <w:bookmarkStart w:id="26" w:name="_Toc56065559"/>
      <w:r>
        <w:rPr>
          <w:color w:val="auto"/>
          <w:sz w:val="28"/>
          <w:szCs w:val="28"/>
          <w:lang w:val="en-US"/>
        </w:rPr>
        <w:t>4. 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Manfaatlar</w:t>
      </w:r>
      <w:proofErr w:type="spellEnd"/>
      <w:r w:rsidR="00B2150F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to‘qnashuvini</w:t>
      </w:r>
      <w:proofErr w:type="spellEnd"/>
      <w:r w:rsidR="00B2150F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oshkor</w:t>
      </w:r>
      <w:proofErr w:type="spellEnd"/>
      <w:r w:rsidR="00B2150F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qilish</w:t>
      </w:r>
      <w:proofErr w:type="spellEnd"/>
      <w:r w:rsidR="00B2150F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tartibi</w:t>
      </w:r>
      <w:bookmarkEnd w:id="26"/>
      <w:proofErr w:type="spellEnd"/>
    </w:p>
    <w:p w14:paraId="548B07DC" w14:textId="59B10E69" w:rsidR="003B3783" w:rsidRPr="009059A9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4.1.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Agentlikda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qilishning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tartibi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o‘rnatiladi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>:</w:t>
      </w:r>
    </w:p>
    <w:p w14:paraId="358AFF1F" w14:textId="7882CB13" w:rsidR="005C0C7B" w:rsidRPr="0082345D" w:rsidRDefault="005C0C7B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sz w:val="28"/>
          <w:szCs w:val="28"/>
          <w:lang w:val="uz-Cyrl-UZ"/>
        </w:rPr>
        <w:t>4.1.1.</w:t>
      </w:r>
      <w:r w:rsidR="00720F71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xabarnoma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ehtimoliy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deklor</w:t>
      </w:r>
      <w:r w:rsidR="000251B0" w:rsidRPr="0082345D">
        <w:rPr>
          <w:rFonts w:ascii="Times New Roman" w:hAnsi="Times New Roman" w:cs="Times New Roman"/>
          <w:sz w:val="28"/>
          <w:szCs w:val="28"/>
          <w:lang w:val="uz-Cyrl-UZ"/>
        </w:rPr>
        <w:t>atsi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tahdim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E01" w:rsidRPr="0082345D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80718B" w:rsidRPr="0082345D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33062970" w14:textId="125F1DE4" w:rsidR="005C0C7B" w:rsidRPr="0082345D" w:rsidRDefault="00092E01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organining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tashkilotning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xodimiga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aloqador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ehtimoliy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deklor</w:t>
      </w:r>
      <w:r w:rsidR="000251B0" w:rsidRPr="0082345D">
        <w:rPr>
          <w:rFonts w:ascii="Times New Roman" w:hAnsi="Times New Roman" w:cs="Times New Roman"/>
          <w:sz w:val="28"/>
          <w:szCs w:val="28"/>
          <w:lang w:val="uz-Cyrl-UZ"/>
        </w:rPr>
        <w:t>atsi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yani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5C0C7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4B96380" w14:textId="6E904A6E" w:rsidR="003B3783" w:rsidRPr="009059A9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4.1.</w:t>
      </w:r>
      <w:r w:rsidR="002A00BB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="00E50E9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E50E9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qilishda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072B2AE0" w14:textId="60B8A774" w:rsidR="003B3783" w:rsidRPr="00093942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42">
        <w:rPr>
          <w:rFonts w:ascii="Times New Roman" w:hAnsi="Times New Roman" w:cs="Times New Roman"/>
          <w:sz w:val="28"/>
          <w:szCs w:val="28"/>
        </w:rPr>
        <w:t>4.1.</w:t>
      </w:r>
      <w:r w:rsidR="002A00BB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093942">
        <w:rPr>
          <w:rFonts w:ascii="Times New Roman" w:hAnsi="Times New Roman" w:cs="Times New Roman"/>
          <w:sz w:val="28"/>
          <w:szCs w:val="28"/>
        </w:rPr>
        <w:t>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rotatsiya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E50E9C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lavozimga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tayinlash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093942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3B3783" w:rsidRPr="00093942">
        <w:rPr>
          <w:rFonts w:ascii="Times New Roman" w:hAnsi="Times New Roman" w:cs="Times New Roman"/>
          <w:sz w:val="28"/>
          <w:szCs w:val="28"/>
        </w:rPr>
        <w:t>;</w:t>
      </w:r>
    </w:p>
    <w:p w14:paraId="1E189324" w14:textId="5382EB53" w:rsidR="003B3783" w:rsidRPr="009059A9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4.1.</w:t>
      </w:r>
      <w:r w:rsidR="002A00BB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yillik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deklaratsiya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>);</w:t>
      </w:r>
    </w:p>
    <w:p w14:paraId="2FD195A9" w14:textId="419ED42A" w:rsidR="003B3783" w:rsidRPr="009059A9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4.1.</w:t>
      </w:r>
      <w:r w:rsidR="002A00BB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holatlari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yuzaga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kelganda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E50E9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martalik</w:t>
      </w:r>
      <w:proofErr w:type="spellEnd"/>
      <w:r w:rsidR="00E50E9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3B3783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3661CDC0" w14:textId="14EA4A8C" w:rsidR="00E61CA5" w:rsidRPr="009059A9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4.2.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qasddan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="00481B1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etilmasligi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to‘liq</w:t>
      </w:r>
      <w:proofErr w:type="spellEnd"/>
      <w:r w:rsidR="00481B1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bo‘lmagan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noaniq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906502" w:rsidRPr="009059A9">
        <w:rPr>
          <w:rFonts w:ascii="Times New Roman" w:hAnsi="Times New Roman" w:cs="Times New Roman"/>
          <w:sz w:val="28"/>
          <w:szCs w:val="28"/>
        </w:rPr>
        <w:t>,</w:t>
      </w:r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Tartibni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ishbilarmonlik</w:t>
      </w:r>
      <w:proofErr w:type="spellEnd"/>
      <w:r w:rsidR="00481B1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etikasi</w:t>
      </w:r>
      <w:proofErr w:type="spellEnd"/>
      <w:r w:rsidR="00481B1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Agentlikda</w:t>
      </w:r>
      <w:proofErr w:type="spellEnd"/>
      <w:r w:rsidR="000C48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0C48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0C48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0C48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talablarini</w:t>
      </w:r>
      <w:proofErr w:type="spellEnd"/>
      <w:r w:rsidR="000C48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buzish</w:t>
      </w:r>
      <w:proofErr w:type="spellEnd"/>
      <w:r w:rsidR="00481B1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="00481B1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xodimga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intizomiy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jazo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choralarini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qo‘llash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asos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E61CA5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1667361C" w14:textId="12A00F52" w:rsidR="003B3783" w:rsidRPr="009059A9" w:rsidRDefault="007A4483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4.3.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ishlash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shug‘ullanadigan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87392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etishda</w:t>
      </w:r>
      <w:proofErr w:type="spellEnd"/>
      <w:r w:rsidR="0087392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ishtirok</w:t>
      </w:r>
      <w:proofErr w:type="spellEnd"/>
      <w:r w:rsidR="0087392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etadigan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87392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ma’lumotlarning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maxfiyligini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saqlashga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to‘qnashuvlarini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hisobga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lastRenderedPageBreak/>
        <w:t>olish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mansab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majburiyatlariga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kiradigan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ishlashi</w:t>
      </w:r>
      <w:proofErr w:type="spellEnd"/>
      <w:r w:rsidR="00D5606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huquqini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berish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majburiyatini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oladi</w:t>
      </w:r>
      <w:proofErr w:type="spellEnd"/>
      <w:r w:rsidR="00BD7F6A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86F0B9" w14:textId="5C7A22A9" w:rsidR="006C5AB9" w:rsidRPr="009059A9" w:rsidRDefault="00720F71" w:rsidP="00720F71">
      <w:pPr>
        <w:pStyle w:val="1"/>
        <w:numPr>
          <w:ilvl w:val="0"/>
          <w:numId w:val="0"/>
        </w:numPr>
        <w:spacing w:before="120" w:after="120" w:line="240" w:lineRule="auto"/>
        <w:ind w:left="709"/>
        <w:jc w:val="center"/>
        <w:outlineLvl w:val="9"/>
        <w:rPr>
          <w:color w:val="auto"/>
          <w:sz w:val="28"/>
          <w:szCs w:val="28"/>
          <w:lang w:val="en-US"/>
        </w:rPr>
      </w:pPr>
      <w:bookmarkStart w:id="27" w:name="_Toc40376726"/>
      <w:bookmarkStart w:id="28" w:name="_Toc40444615"/>
      <w:bookmarkStart w:id="29" w:name="_Toc40444730"/>
      <w:bookmarkStart w:id="30" w:name="_Toc40476995"/>
      <w:bookmarkStart w:id="31" w:name="_Toc56065560"/>
      <w:bookmarkEnd w:id="27"/>
      <w:bookmarkEnd w:id="28"/>
      <w:bookmarkEnd w:id="29"/>
      <w:r>
        <w:rPr>
          <w:color w:val="auto"/>
          <w:sz w:val="28"/>
          <w:szCs w:val="28"/>
          <w:lang w:val="en-US"/>
        </w:rPr>
        <w:t>5. </w:t>
      </w:r>
      <w:proofErr w:type="spellStart"/>
      <w:r w:rsidR="009059A9" w:rsidRPr="00711928">
        <w:rPr>
          <w:color w:val="auto"/>
          <w:sz w:val="28"/>
          <w:szCs w:val="28"/>
          <w:lang w:val="en-US"/>
        </w:rPr>
        <w:t>Ishga</w:t>
      </w:r>
      <w:proofErr w:type="spellEnd"/>
      <w:r w:rsidR="00326DAE" w:rsidRPr="00711928">
        <w:rPr>
          <w:color w:val="auto"/>
          <w:sz w:val="28"/>
          <w:szCs w:val="28"/>
          <w:lang w:val="en-US"/>
        </w:rPr>
        <w:t xml:space="preserve"> </w:t>
      </w:r>
      <w:r w:rsidR="009059A9" w:rsidRPr="00711928">
        <w:rPr>
          <w:color w:val="auto"/>
          <w:sz w:val="28"/>
          <w:szCs w:val="28"/>
          <w:lang w:val="uz-Cyrl-UZ"/>
        </w:rPr>
        <w:t>qabul</w:t>
      </w:r>
      <w:r w:rsidR="00EE146A" w:rsidRPr="00711928">
        <w:rPr>
          <w:color w:val="auto"/>
          <w:sz w:val="28"/>
          <w:szCs w:val="28"/>
          <w:lang w:val="uz-Cyrl-UZ"/>
        </w:rPr>
        <w:t xml:space="preserve"> </w:t>
      </w:r>
      <w:r w:rsidR="009059A9" w:rsidRPr="00711928">
        <w:rPr>
          <w:color w:val="auto"/>
          <w:sz w:val="28"/>
          <w:szCs w:val="28"/>
          <w:lang w:val="uz-Cyrl-UZ"/>
        </w:rPr>
        <w:t>qilishda</w:t>
      </w:r>
      <w:r w:rsidR="00326DA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manfaatlar</w:t>
      </w:r>
      <w:proofErr w:type="spellEnd"/>
      <w:r w:rsidR="00326DA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to‘qnashuvini</w:t>
      </w:r>
      <w:proofErr w:type="spellEnd"/>
      <w:r w:rsidR="00326DA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oshkor</w:t>
      </w:r>
      <w:proofErr w:type="spellEnd"/>
      <w:r w:rsidR="00326DA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qilish</w:t>
      </w:r>
      <w:bookmarkEnd w:id="30"/>
      <w:bookmarkEnd w:id="31"/>
      <w:proofErr w:type="spellEnd"/>
    </w:p>
    <w:p w14:paraId="109D8167" w14:textId="38E89F87" w:rsidR="00D65424" w:rsidRPr="009059A9" w:rsidRDefault="0075754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40464328"/>
      <w:r w:rsidRPr="009059A9">
        <w:rPr>
          <w:rFonts w:ascii="Times New Roman" w:hAnsi="Times New Roman" w:cs="Times New Roman"/>
          <w:sz w:val="28"/>
          <w:szCs w:val="28"/>
        </w:rPr>
        <w:t>5.1.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="004065F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kirish</w:t>
      </w:r>
      <w:proofErr w:type="spellEnd"/>
      <w:r w:rsidR="004065F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="004065F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nomzod</w:t>
      </w:r>
      <w:proofErr w:type="spellEnd"/>
      <w:r w:rsidR="004065F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4065F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dastlabki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oshkor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tartibda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oshiriladi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>:</w:t>
      </w:r>
    </w:p>
    <w:bookmarkEnd w:id="32"/>
    <w:p w14:paraId="057A176D" w14:textId="2308B234" w:rsidR="00D65424" w:rsidRPr="009059A9" w:rsidRDefault="0075754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5.1.1.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bo‘limining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</w:t>
      </w:r>
      <w:proofErr w:type="spellEnd"/>
      <w:r w:rsidR="00EE14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tanlash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nomzodga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to‘ldirish</w:t>
      </w:r>
      <w:proofErr w:type="spellEnd"/>
      <w:r w:rsidR="00EE14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EE14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bosma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shaklda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so‘rovnoma</w:t>
      </w:r>
      <w:proofErr w:type="spellEnd"/>
      <w:r w:rsidR="00EE14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="00DC653F" w:rsidRPr="009059A9">
        <w:rPr>
          <w:rFonts w:ascii="Times New Roman" w:hAnsi="Times New Roman" w:cs="Times New Roman"/>
          <w:sz w:val="28"/>
          <w:szCs w:val="28"/>
        </w:rPr>
        <w:t>;</w:t>
      </w:r>
      <w:r w:rsidR="00EE146A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15D41" w14:textId="690DEEFC" w:rsidR="00D65424" w:rsidRPr="009059A9" w:rsidRDefault="004D5A0D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5.1.2.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nomzod</w:t>
      </w:r>
      <w:proofErr w:type="spellEnd"/>
      <w:r w:rsidR="00204A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to‘ldirilgan</w:t>
      </w:r>
      <w:proofErr w:type="spellEnd"/>
      <w:r w:rsidR="006D42F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so‘rovnomani</w:t>
      </w:r>
      <w:proofErr w:type="spellEnd"/>
      <w:r w:rsidR="006D42FD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C74119" w:rsidRPr="009059A9">
        <w:rPr>
          <w:rFonts w:ascii="Times New Roman" w:hAnsi="Times New Roman" w:cs="Times New Roman"/>
          <w:sz w:val="28"/>
          <w:szCs w:val="28"/>
        </w:rPr>
        <w:t>3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kunidan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kechiktirmay</w:t>
      </w:r>
      <w:proofErr w:type="spellEnd"/>
      <w:r w:rsidR="00C7411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204A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bo‘limining</w:t>
      </w:r>
      <w:proofErr w:type="spellEnd"/>
      <w:r w:rsidR="00204A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</w:t>
      </w:r>
      <w:proofErr w:type="spellEnd"/>
      <w:r w:rsidR="00204A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xodimiga</w:t>
      </w:r>
      <w:proofErr w:type="spellEnd"/>
      <w:r w:rsidR="00204A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yuboradi</w:t>
      </w:r>
      <w:proofErr w:type="spellEnd"/>
      <w:r w:rsidR="00204AAB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5BC36A57" w14:textId="56D44A3D" w:rsidR="00D65424" w:rsidRPr="009059A9" w:rsidRDefault="004D5A0D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5.1.3.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nomzod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="006469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6469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taqdirda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to‘ldirilgan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so‘rovnoma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ishiga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kiritiladi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Qoidalarning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9.10-</w:t>
      </w:r>
      <w:r w:rsidR="009059A9" w:rsidRPr="009059A9">
        <w:rPr>
          <w:rFonts w:ascii="Times New Roman" w:hAnsi="Times New Roman" w:cs="Times New Roman"/>
          <w:sz w:val="28"/>
          <w:szCs w:val="28"/>
        </w:rPr>
        <w:t>bandiga</w:t>
      </w:r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bo‘limida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saqlanadi</w:t>
      </w:r>
      <w:proofErr w:type="spellEnd"/>
      <w:r w:rsidR="00BC2AFA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72D382BD" w14:textId="54FC9B6D" w:rsidR="00D65424" w:rsidRPr="009059A9" w:rsidRDefault="004D5A0D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5.1.4.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r w:rsidR="009059A9" w:rsidRPr="009059A9">
        <w:rPr>
          <w:rFonts w:ascii="Times New Roman" w:hAnsi="Times New Roman" w:cs="Times New Roman"/>
          <w:sz w:val="28"/>
          <w:szCs w:val="28"/>
        </w:rPr>
        <w:t>agar</w:t>
      </w:r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so‘rovnomada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CE268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to‘qnashuviga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so‘rovnoma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nusxasi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darhol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yuboriladi</w:t>
      </w:r>
      <w:proofErr w:type="spellEnd"/>
      <w:r w:rsidR="00D65424" w:rsidRPr="009059A9">
        <w:rPr>
          <w:rFonts w:ascii="Times New Roman" w:hAnsi="Times New Roman" w:cs="Times New Roman"/>
          <w:sz w:val="28"/>
          <w:szCs w:val="28"/>
        </w:rPr>
        <w:t>.</w:t>
      </w:r>
      <w:r w:rsidR="005F6C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etilgan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FF0B52" w:rsidRPr="009059A9">
        <w:rPr>
          <w:rFonts w:ascii="Times New Roman" w:hAnsi="Times New Roman" w:cs="Times New Roman"/>
          <w:sz w:val="28"/>
          <w:szCs w:val="28"/>
        </w:rPr>
        <w:t>14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o‘n</w:t>
      </w:r>
      <w:proofErr w:type="spellEnd"/>
      <w:r w:rsidR="00FF0B5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to‘rt</w:t>
      </w:r>
      <w:proofErr w:type="spellEnd"/>
      <w:r w:rsidR="00FF0B52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kalendar</w:t>
      </w:r>
      <w:proofErr w:type="spellEnd"/>
      <w:r w:rsidR="00FF0B5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</w:t>
      </w:r>
      <w:proofErr w:type="spellEnd"/>
      <w:r w:rsidR="00FF0B5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davomida</w:t>
      </w:r>
      <w:proofErr w:type="spellEnd"/>
      <w:r w:rsidR="00FF0B5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r w:rsidR="009059A9" w:rsidRPr="009059A9">
        <w:rPr>
          <w:rFonts w:ascii="Times New Roman" w:hAnsi="Times New Roman" w:cs="Times New Roman"/>
          <w:sz w:val="28"/>
          <w:szCs w:val="28"/>
        </w:rPr>
        <w:t>agar</w:t>
      </w:r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nomzoddan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idoralari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xodimlaridan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qo‘shimcha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so‘raladi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CE268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mavjudligi</w:t>
      </w:r>
      <w:proofErr w:type="spellEnd"/>
      <w:r w:rsidR="00906502" w:rsidRPr="009059A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yo‘qligi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to‘plangan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FF0B52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komissiyasiga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yuboriladi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B574C5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holatni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o‘rganib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093942">
        <w:rPr>
          <w:rFonts w:ascii="Times New Roman" w:hAnsi="Times New Roman" w:cs="Times New Roman"/>
          <w:sz w:val="28"/>
          <w:szCs w:val="28"/>
        </w:rPr>
        <w:t xml:space="preserve"> </w:t>
      </w:r>
      <w:r w:rsidR="00B574C5" w:rsidRPr="009059A9">
        <w:rPr>
          <w:rFonts w:ascii="Times New Roman" w:hAnsi="Times New Roman" w:cs="Times New Roman"/>
          <w:sz w:val="28"/>
          <w:szCs w:val="28"/>
        </w:rPr>
        <w:t>10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o‘n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ichida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choralar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ishlab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="00B574C5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522AFE4E" w14:textId="2A677E7A" w:rsidR="00632D61" w:rsidRPr="009059A9" w:rsidRDefault="004D5A0D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5.1.5.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6D42FD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komissiyasining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kotibi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komissiyasiya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yig‘ilishi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bayonnomasidan</w:t>
      </w:r>
      <w:proofErr w:type="spellEnd"/>
      <w:r w:rsidR="005379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ko‘chirmani</w:t>
      </w:r>
      <w:proofErr w:type="spellEnd"/>
      <w:r w:rsidR="00C432C6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B01F21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</w:t>
      </w:r>
      <w:r w:rsidR="00C432C6" w:rsidRPr="009059A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="00C432C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kechiktirmasdan</w:t>
      </w:r>
      <w:proofErr w:type="spellEnd"/>
      <w:r w:rsidR="00C432C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xodimga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rahbariga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65316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65316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65316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5316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65316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65316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326EF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yuboradi</w:t>
      </w:r>
      <w:proofErr w:type="spellEnd"/>
      <w:r w:rsidR="00E9734D" w:rsidRPr="009059A9">
        <w:rPr>
          <w:rFonts w:ascii="Times New Roman" w:hAnsi="Times New Roman" w:cs="Times New Roman"/>
          <w:sz w:val="28"/>
          <w:szCs w:val="28"/>
        </w:rPr>
        <w:t>;</w:t>
      </w:r>
      <w:r w:rsidR="00C432C6" w:rsidRPr="0090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0B30E" w14:textId="48D048EA" w:rsidR="003121A2" w:rsidRPr="009059A9" w:rsidRDefault="004D5A0D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5.1.6.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bo‘limining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Qoidalarning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9.10-</w:t>
      </w:r>
      <w:r w:rsidR="009059A9" w:rsidRPr="009059A9">
        <w:rPr>
          <w:rFonts w:ascii="Times New Roman" w:hAnsi="Times New Roman" w:cs="Times New Roman"/>
          <w:sz w:val="28"/>
          <w:szCs w:val="28"/>
        </w:rPr>
        <w:t>bandiga</w:t>
      </w:r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2C242C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bayonnomasidan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ko‘chirmani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ishida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qayd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="00632D61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14BD161A" w14:textId="3E9ABC2E" w:rsidR="00C03BBF" w:rsidRPr="009059A9" w:rsidRDefault="004D5A0D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5.1.7.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FC5DA0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C03BBF" w:rsidRPr="009059A9">
        <w:rPr>
          <w:rFonts w:ascii="Times New Roman" w:hAnsi="Times New Roman" w:cs="Times New Roman"/>
          <w:sz w:val="28"/>
          <w:szCs w:val="28"/>
        </w:rPr>
        <w:t>2-</w:t>
      </w:r>
      <w:r w:rsidR="009059A9" w:rsidRPr="009059A9">
        <w:rPr>
          <w:rFonts w:ascii="Times New Roman" w:hAnsi="Times New Roman" w:cs="Times New Roman"/>
          <w:sz w:val="28"/>
          <w:szCs w:val="28"/>
        </w:rPr>
        <w:t>ilovadagi</w:t>
      </w:r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shaklda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natijalari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lastRenderedPageBreak/>
        <w:t>ma’lumotlarni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reestrga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kiritadi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F131E9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muddatlarda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</w:t>
      </w:r>
      <w:r w:rsidR="00C03BBF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tadbirlarning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bajarilishini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C03BBF" w:rsidRPr="009059A9">
        <w:rPr>
          <w:rFonts w:ascii="Times New Roman" w:hAnsi="Times New Roman" w:cs="Times New Roman"/>
          <w:sz w:val="28"/>
          <w:szCs w:val="28"/>
        </w:rPr>
        <w:t>.</w:t>
      </w:r>
      <w:r w:rsidR="00F131E9" w:rsidRPr="0090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D03A7" w14:textId="07A91673" w:rsidR="00AA5D99" w:rsidRPr="009059A9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5.2.</w:t>
      </w:r>
      <w:r w:rsidR="00720F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nomzodning</w:t>
      </w:r>
      <w:proofErr w:type="spellEnd"/>
      <w:r w:rsidR="00AB7DA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u</w:t>
      </w:r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olingan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besh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kuni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ichida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qilinishi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, </w:t>
      </w:r>
      <w:r w:rsidR="009059A9" w:rsidRPr="009059A9">
        <w:rPr>
          <w:rFonts w:ascii="Times New Roman" w:hAnsi="Times New Roman" w:cs="Times New Roman"/>
          <w:sz w:val="28"/>
          <w:szCs w:val="28"/>
        </w:rPr>
        <w:t>ammo</w:t>
      </w:r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tavsiflangan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yuzaga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kelguniga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qadar</w:t>
      </w:r>
      <w:proofErr w:type="spellEnd"/>
      <w:r w:rsidR="00AA5D99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3A9C6487" w14:textId="34D6FE9E" w:rsidR="00326DAE" w:rsidRPr="00906502" w:rsidRDefault="00906502" w:rsidP="00720F71">
      <w:pPr>
        <w:pStyle w:val="1"/>
        <w:numPr>
          <w:ilvl w:val="0"/>
          <w:numId w:val="0"/>
        </w:numPr>
        <w:spacing w:before="120" w:after="120" w:line="240" w:lineRule="auto"/>
        <w:ind w:left="990"/>
        <w:jc w:val="center"/>
        <w:outlineLvl w:val="9"/>
        <w:rPr>
          <w:color w:val="auto"/>
          <w:sz w:val="28"/>
          <w:szCs w:val="28"/>
          <w:lang w:val="uz-Cyrl-UZ"/>
        </w:rPr>
      </w:pPr>
      <w:bookmarkStart w:id="33" w:name="_Toc39956756"/>
      <w:bookmarkStart w:id="34" w:name="_Toc56065561"/>
      <w:bookmarkEnd w:id="33"/>
      <w:r>
        <w:rPr>
          <w:color w:val="auto"/>
          <w:sz w:val="28"/>
          <w:szCs w:val="28"/>
          <w:lang w:val="uz-Cyrl-UZ"/>
        </w:rPr>
        <w:t>6.</w:t>
      </w:r>
      <w:r w:rsidR="00775D31">
        <w:rPr>
          <w:color w:val="auto"/>
          <w:sz w:val="28"/>
          <w:szCs w:val="28"/>
          <w:lang w:val="uz-Latn-UZ"/>
        </w:rPr>
        <w:t> </w:t>
      </w:r>
      <w:r w:rsidR="009059A9" w:rsidRPr="00711928">
        <w:rPr>
          <w:color w:val="auto"/>
          <w:sz w:val="28"/>
          <w:szCs w:val="28"/>
          <w:lang w:val="uz-Cyrl-UZ"/>
        </w:rPr>
        <w:t>Rotatsiya</w:t>
      </w:r>
      <w:r w:rsidR="00326DAE" w:rsidRPr="00906502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yoki</w:t>
      </w:r>
      <w:r w:rsidR="00326DAE" w:rsidRPr="00906502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yangi</w:t>
      </w:r>
      <w:r w:rsidR="00F15718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lavozimga</w:t>
      </w:r>
      <w:r w:rsidR="00F15718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tayinlashda</w:t>
      </w:r>
      <w:r w:rsidR="00326DAE" w:rsidRPr="00906502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manfaatlar</w:t>
      </w:r>
      <w:r w:rsidR="00326DAE" w:rsidRPr="00906502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to‘qnashuvi</w:t>
      </w:r>
      <w:r w:rsidR="00F15718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bo‘yicha</w:t>
      </w:r>
      <w:r w:rsidR="00F15718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ma’lumotlarni</w:t>
      </w:r>
      <w:r w:rsidR="00F15718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oshkor</w:t>
      </w:r>
      <w:r w:rsidR="00326DAE" w:rsidRPr="00906502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qilish</w:t>
      </w:r>
      <w:r w:rsidR="00F15718" w:rsidRPr="00EA2F8C">
        <w:rPr>
          <w:color w:val="auto"/>
          <w:sz w:val="28"/>
          <w:szCs w:val="28"/>
          <w:lang w:val="uz-Cyrl-UZ"/>
        </w:rPr>
        <w:t>.</w:t>
      </w:r>
      <w:bookmarkEnd w:id="34"/>
    </w:p>
    <w:p w14:paraId="4221DEB7" w14:textId="10223D2C" w:rsidR="00326DAE" w:rsidRPr="00906502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502">
        <w:rPr>
          <w:rFonts w:ascii="Times New Roman" w:hAnsi="Times New Roman" w:cs="Times New Roman"/>
          <w:sz w:val="28"/>
          <w:szCs w:val="28"/>
          <w:lang w:val="uz-Cyrl-UZ"/>
        </w:rPr>
        <w:t>6.1.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rotatsiya</w:t>
      </w:r>
      <w:r w:rsidR="009F5303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lavozimga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tayinlashda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yo‘qligi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2869F53D" w14:textId="464CC096" w:rsidR="00326DAE" w:rsidRPr="00906502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502">
        <w:rPr>
          <w:rFonts w:ascii="Times New Roman" w:hAnsi="Times New Roman" w:cs="Times New Roman"/>
          <w:sz w:val="28"/>
          <w:szCs w:val="28"/>
          <w:lang w:val="uz-Cyrl-UZ"/>
        </w:rPr>
        <w:t>6.1.1.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xodimga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</w:t>
      </w:r>
      <w:r w:rsidR="00856850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ishlayotgan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xodimlarining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shaklini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qoidaga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1-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ilova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to‘ldirish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eslatmani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yuboradi</w:t>
      </w:r>
      <w:r w:rsidR="00326DAE" w:rsidRPr="00906502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3F1E813" w14:textId="5221CA46" w:rsidR="00326DAE" w:rsidRPr="00EE257F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257F">
        <w:rPr>
          <w:rFonts w:ascii="Times New Roman" w:hAnsi="Times New Roman" w:cs="Times New Roman"/>
          <w:sz w:val="28"/>
          <w:szCs w:val="28"/>
          <w:lang w:val="uz-Cyrl-UZ"/>
        </w:rPr>
        <w:t>6.1.2.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507ADF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shaklini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olgandan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3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kunida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to‘ldirib</w:t>
      </w:r>
      <w:r w:rsidR="00507ADF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bo‘limining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xodimiga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507ADF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326DAE" w:rsidRPr="00EE25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75EE7E9A" w14:textId="0ECC163E" w:rsidR="005F6CE9" w:rsidRPr="00EE257F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257F">
        <w:rPr>
          <w:rFonts w:ascii="Times New Roman" w:hAnsi="Times New Roman" w:cs="Times New Roman"/>
          <w:sz w:val="28"/>
          <w:szCs w:val="28"/>
          <w:lang w:val="uz-Cyrl-UZ"/>
        </w:rPr>
        <w:t>6.1.3.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ishiga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kiritiladi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Qoidalarning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9.10-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bandiga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bo‘limida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saqlanadi</w:t>
      </w:r>
      <w:r w:rsidR="004D1E97" w:rsidRPr="00EE257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24323EE" w14:textId="68D4EDB5" w:rsidR="005F6CE9" w:rsidRPr="00173DBB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73DBB">
        <w:rPr>
          <w:rFonts w:ascii="Times New Roman" w:hAnsi="Times New Roman" w:cs="Times New Roman"/>
          <w:sz w:val="28"/>
          <w:szCs w:val="28"/>
          <w:lang w:val="uz-Cyrl-UZ"/>
        </w:rPr>
        <w:t>6.1.4.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deklaratsiyada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to‘qnashuviga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nusxasi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darhol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yuboriladi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14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o‘n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to‘rt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kalendar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nomzoddan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idoralari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xodimlaridan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so‘raladi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906502" w:rsidRPr="00173DBB">
        <w:rPr>
          <w:rFonts w:ascii="Times New Roman" w:hAnsi="Times New Roman" w:cs="Times New Roman"/>
          <w:sz w:val="28"/>
          <w:szCs w:val="28"/>
          <w:lang w:val="uz-Cyrl-UZ"/>
        </w:rPr>
        <w:t>/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yo‘qligi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to‘plangan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materiallar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komissiyasiga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yuboriladi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holatni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o‘rganib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E61023" w:rsidRPr="00E6102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>10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o‘n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5F6CE9" w:rsidRPr="00173DBB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2C7DDEE8" w14:textId="3E8C4E75" w:rsidR="00F42B21" w:rsidRPr="003E2C9B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2C9B">
        <w:rPr>
          <w:rFonts w:ascii="Times New Roman" w:hAnsi="Times New Roman" w:cs="Times New Roman"/>
          <w:sz w:val="28"/>
          <w:szCs w:val="28"/>
          <w:lang w:val="uz-Cyrl-UZ"/>
        </w:rPr>
        <w:t>6.1.5.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komissiyasining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kotibi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yig‘ilishi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bayonnomasidan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ko‘chirmani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81041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2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kundan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kechiktirmasdan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kirishga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nomzodga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rahbariga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1303FC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yuboradi</w:t>
      </w:r>
      <w:r w:rsidR="00E9734D" w:rsidRPr="003E2C9B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12654A" w14:textId="5B85D89B" w:rsidR="00F42B21" w:rsidRPr="003E2C9B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2C9B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6.1.6.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90650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bo‘limining</w:t>
      </w:r>
      <w:r w:rsidR="0090650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Qoidalarning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9.10-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bandiga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bayonnomasidan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ko‘chirmani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yig‘ma</w:t>
      </w:r>
      <w:r w:rsidR="0090650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jildiga</w:t>
      </w:r>
      <w:r w:rsidR="002F0BBF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67BAEAC3" w14:textId="277216F1" w:rsidR="00120D1A" w:rsidRPr="003E2C9B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2C9B">
        <w:rPr>
          <w:rFonts w:ascii="Times New Roman" w:hAnsi="Times New Roman" w:cs="Times New Roman"/>
          <w:sz w:val="28"/>
          <w:szCs w:val="28"/>
          <w:lang w:val="uz-Cyrl-UZ"/>
        </w:rPr>
        <w:t>6.1.7.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2-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ilovadagi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90650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90650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90650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reestrga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tadbirlarning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bajarilishini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F42B21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D387065" w14:textId="7FA48A12" w:rsidR="00F9296E" w:rsidRPr="003E2C9B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2C9B">
        <w:rPr>
          <w:rFonts w:ascii="Times New Roman" w:hAnsi="Times New Roman" w:cs="Times New Roman"/>
          <w:sz w:val="28"/>
          <w:szCs w:val="28"/>
          <w:lang w:val="uz-Cyrl-UZ"/>
        </w:rPr>
        <w:t>6.2.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CD3ED0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taqdirda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chiqarilib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qilinmaguncha</w:t>
      </w:r>
      <w:r w:rsidR="00700F12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rotatsiya</w:t>
      </w:r>
      <w:r w:rsidR="00CD3ED0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lavozimga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o‘tkazishga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yo‘l</w:t>
      </w:r>
      <w:r w:rsidR="00F11827" w:rsidRPr="003E2C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qo‘yilmaydi</w:t>
      </w:r>
      <w:r w:rsidR="00F9296E" w:rsidRPr="003E2C9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000668A" w14:textId="5E46DED8" w:rsidR="004D1E97" w:rsidRPr="003E2C9B" w:rsidRDefault="00775D31" w:rsidP="00775D31">
      <w:pPr>
        <w:pStyle w:val="1"/>
        <w:numPr>
          <w:ilvl w:val="0"/>
          <w:numId w:val="0"/>
        </w:numPr>
        <w:spacing w:before="120" w:after="120" w:line="240" w:lineRule="auto"/>
        <w:ind w:left="1350" w:hanging="360"/>
        <w:jc w:val="center"/>
        <w:outlineLvl w:val="9"/>
        <w:rPr>
          <w:color w:val="auto"/>
          <w:sz w:val="28"/>
          <w:szCs w:val="28"/>
          <w:lang w:val="uz-Cyrl-UZ"/>
        </w:rPr>
      </w:pPr>
      <w:bookmarkStart w:id="35" w:name="_Toc40376729"/>
      <w:bookmarkStart w:id="36" w:name="_Toc40444618"/>
      <w:bookmarkStart w:id="37" w:name="_Toc40444733"/>
      <w:bookmarkStart w:id="38" w:name="_Toc31738028"/>
      <w:bookmarkStart w:id="39" w:name="_Toc56065562"/>
      <w:bookmarkEnd w:id="35"/>
      <w:bookmarkEnd w:id="36"/>
      <w:bookmarkEnd w:id="37"/>
      <w:r>
        <w:rPr>
          <w:color w:val="auto"/>
          <w:sz w:val="28"/>
          <w:szCs w:val="28"/>
          <w:lang w:val="uz-Latn-UZ"/>
        </w:rPr>
        <w:t>7. </w:t>
      </w:r>
      <w:r w:rsidR="009059A9">
        <w:rPr>
          <w:color w:val="auto"/>
          <w:sz w:val="28"/>
          <w:szCs w:val="28"/>
          <w:lang w:val="uz-Cyrl-UZ"/>
        </w:rPr>
        <w:t>Manfaatlar</w:t>
      </w:r>
      <w:r w:rsidR="004D1E97" w:rsidRPr="003E2C9B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to‘qnashuvi</w:t>
      </w:r>
      <w:r w:rsidR="005712B1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bo‘yicha</w:t>
      </w:r>
      <w:r w:rsidR="005712B1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ma’lumotlarni</w:t>
      </w:r>
      <w:r w:rsidR="004D1E97" w:rsidRPr="003E2C9B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har</w:t>
      </w:r>
      <w:r w:rsidR="004D1E97" w:rsidRPr="003E2C9B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yili</w:t>
      </w:r>
      <w:r w:rsidR="004D1E97" w:rsidRPr="003E2C9B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oshkor</w:t>
      </w:r>
      <w:r w:rsidR="004D1E97" w:rsidRPr="003E2C9B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qilish</w:t>
      </w:r>
      <w:bookmarkEnd w:id="38"/>
      <w:r w:rsidR="005712B1" w:rsidRPr="00EA2F8C">
        <w:rPr>
          <w:color w:val="auto"/>
          <w:sz w:val="28"/>
          <w:szCs w:val="28"/>
          <w:lang w:val="uz-Cyrl-UZ"/>
        </w:rPr>
        <w:t>.</w:t>
      </w:r>
      <w:bookmarkEnd w:id="39"/>
    </w:p>
    <w:p w14:paraId="3A6A9D51" w14:textId="6D722226" w:rsidR="004D1E97" w:rsidRPr="00DC49D4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C49D4">
        <w:rPr>
          <w:rFonts w:ascii="Times New Roman" w:hAnsi="Times New Roman" w:cs="Times New Roman"/>
          <w:sz w:val="28"/>
          <w:szCs w:val="28"/>
          <w:lang w:val="uz-Cyrl-UZ"/>
        </w:rPr>
        <w:t>7.1.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dunyodagi</w:t>
      </w:r>
      <w:r w:rsidR="000251B0">
        <w:rPr>
          <w:rFonts w:ascii="Times New Roman" w:hAnsi="Times New Roman" w:cs="Times New Roman"/>
          <w:sz w:val="28"/>
          <w:szCs w:val="28"/>
          <w:lang w:val="uz-Cyrl-UZ"/>
        </w:rPr>
        <w:t xml:space="preserve"> е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takchi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korporativ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amaliyotiga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binoan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Agentlikdagi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lavozimlar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556E7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(1-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ilovadagi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to‘ldirish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tutilgan</w:t>
      </w:r>
      <w:r w:rsidR="00E0512D" w:rsidRPr="00DC49D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679CBEA" w14:textId="0704151C" w:rsidR="007C5721" w:rsidRPr="00DC49D4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to‘ldirishi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lavozimlarning</w:t>
      </w:r>
      <w:r w:rsidR="00906502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ro‘yxati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Nizomning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3-</w:t>
      </w:r>
      <w:r>
        <w:rPr>
          <w:rFonts w:ascii="Times New Roman" w:hAnsi="Times New Roman" w:cs="Times New Roman"/>
          <w:sz w:val="28"/>
          <w:szCs w:val="28"/>
          <w:lang w:val="uz-Cyrl-UZ"/>
        </w:rPr>
        <w:t>ilovasida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7C5721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1131B8B5" w14:textId="6CCEA6C2" w:rsidR="00095057" w:rsidRPr="00DC49D4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lavozimlarning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ro‘yxatini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dolzarbligi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tuzilmaga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mosligi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korrupsiyaviy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xatarlarini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095057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135D2B" w:rsidRPr="00DC49D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1E7CD8C3" w14:textId="5C1A4474" w:rsidR="00556E72" w:rsidRPr="0082345D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2345D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to‘ldirishi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lavozimlar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ro‘yxatiga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o‘zgartirishlar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taklifiga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3E09E5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21D13" w:rsidRPr="0082345D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881041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direktorning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buyrug‘i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345D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135D2B" w:rsidRPr="0082345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721F675" w14:textId="447F3721" w:rsidR="004D1E97" w:rsidRPr="004E3175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3175">
        <w:rPr>
          <w:rFonts w:ascii="Times New Roman" w:hAnsi="Times New Roman" w:cs="Times New Roman"/>
          <w:sz w:val="28"/>
          <w:szCs w:val="28"/>
          <w:lang w:val="uz-Cyrl-UZ"/>
        </w:rPr>
        <w:t>7.2.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lavozimiga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to‘ldirish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4D1E9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4D1E9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4D1E9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4D1E97" w:rsidRPr="004E3175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714BBF21" w14:textId="51C99E9C" w:rsidR="002F48BD" w:rsidRPr="004E3175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3175">
        <w:rPr>
          <w:rFonts w:ascii="Times New Roman" w:hAnsi="Times New Roman" w:cs="Times New Roman"/>
          <w:sz w:val="28"/>
          <w:szCs w:val="28"/>
          <w:lang w:val="uz-Cyrl-UZ"/>
        </w:rPr>
        <w:t>7.2.1.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to‘ldirishi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lavozimlar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ro‘yxati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2085E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20D12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10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yanvarga</w:t>
      </w:r>
      <w:r w:rsidR="00020D12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020D12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020D12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ro‘yxatini</w:t>
      </w:r>
      <w:r w:rsidR="00020D12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shakllantiradi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15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yanvargacha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E3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kelishadi</w:t>
      </w:r>
      <w:r w:rsidR="00020D12" w:rsidRPr="004E317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7CE9D7B7" w14:textId="4A7F7745" w:rsidR="0004057C" w:rsidRPr="004E3175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3175">
        <w:rPr>
          <w:rFonts w:ascii="Times New Roman" w:hAnsi="Times New Roman" w:cs="Times New Roman"/>
          <w:sz w:val="28"/>
          <w:szCs w:val="28"/>
          <w:lang w:val="uz-Cyrl-UZ"/>
        </w:rPr>
        <w:t>7.2.2.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bo‘limining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kelishilgan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ro‘yxat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shaklini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qoidaga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1-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ilova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F344E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20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yanvarga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pochtasi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176073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xodimlarga</w:t>
      </w:r>
      <w:r w:rsidR="000251B0">
        <w:rPr>
          <w:rFonts w:ascii="Times New Roman" w:hAnsi="Times New Roman" w:cs="Times New Roman"/>
          <w:sz w:val="28"/>
          <w:szCs w:val="28"/>
          <w:lang w:val="uz-Cyrl-UZ"/>
        </w:rPr>
        <w:t xml:space="preserve"> е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tkazadi</w:t>
      </w:r>
      <w:r w:rsidR="00FA5B1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A5B1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B5278B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to‘ldirish</w:t>
      </w:r>
      <w:r w:rsidR="00B5278B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5278B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xodimlarni</w:t>
      </w:r>
      <w:r w:rsidR="00FA5B1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shaxsan</w:t>
      </w:r>
      <w:r w:rsidR="00B5278B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B5278B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E673EA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to‘ldirish</w:t>
      </w:r>
      <w:r w:rsidR="00E673EA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5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fevraldan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kech</w:t>
      </w:r>
      <w:r w:rsidR="00E673EA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="00E673EA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muddatga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3EB03143" w14:textId="477FFFDF" w:rsidR="00865BB0" w:rsidRPr="004E3175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3175">
        <w:rPr>
          <w:rFonts w:ascii="Times New Roman" w:hAnsi="Times New Roman" w:cs="Times New Roman"/>
          <w:sz w:val="28"/>
          <w:szCs w:val="28"/>
          <w:lang w:val="uz-Cyrl-UZ"/>
        </w:rPr>
        <w:t>7.2.3.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xabarnomada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to‘ldirilishi</w:t>
      </w:r>
      <w:r w:rsidR="00D04E17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qaytariladi</w:t>
      </w:r>
      <w:r w:rsidR="00E9734D" w:rsidRPr="004E3175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C7865AB" w14:textId="3F96A82F" w:rsidR="008B5A2F" w:rsidRPr="004E3175" w:rsidRDefault="00120D1A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3175">
        <w:rPr>
          <w:rFonts w:ascii="Times New Roman" w:hAnsi="Times New Roman" w:cs="Times New Roman"/>
          <w:sz w:val="28"/>
          <w:szCs w:val="28"/>
          <w:lang w:val="uz-Cyrl-UZ"/>
        </w:rPr>
        <w:t>7.2.4.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A037C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6A037C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>15-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fevralgacha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bo‘limining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to‘ldirilgan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deklaratsiyalarni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ishlashni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3A4769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oshiradi</w:t>
      </w:r>
      <w:r w:rsidR="006A037C" w:rsidRPr="004E317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8B5A2F" w:rsidRPr="004E3175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14:paraId="791CBEDB" w14:textId="44A8E90B" w:rsidR="000F0968" w:rsidRPr="009059A9" w:rsidRDefault="008B5A2F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F303E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to‘ldirilgan</w:t>
      </w:r>
      <w:r w:rsidR="006C432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6C432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yo‘q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3E3F1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hujjatlari</w:t>
      </w:r>
      <w:r w:rsidR="003E3F1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yig‘ma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jildiga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32DB6771" w14:textId="56CA85CA" w:rsidR="00953363" w:rsidRPr="009059A9" w:rsidRDefault="008B5A2F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to‘ldirilmagan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to‘ldirilgan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taqdirda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to‘ldirgan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birgalikda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ma’lumotlarga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aniqlik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imzolanishi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ta’minlanadi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so‘ng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deklaratsiyani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hujjatlari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yig‘ma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jildiga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953363" w:rsidRPr="009059A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96CE86E" w14:textId="445F0E73" w:rsidR="000F0968" w:rsidRPr="009059A9" w:rsidRDefault="008B5A2F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holatlariga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deklaratsiyalarni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yuboradi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yig‘ma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jildiga</w:t>
      </w:r>
      <w:r w:rsidR="00334CB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0F0968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4FAFBE56" w14:textId="41BF6B14" w:rsidR="003B0FE3" w:rsidRPr="009059A9" w:rsidRDefault="00F303E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7.2.</w:t>
      </w:r>
      <w:r w:rsidR="008B5A2F" w:rsidRPr="009059A9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D223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8C00F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martga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deklaratsiyalardan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ma’lumotlarga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o‘zgarishlarni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11DF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1710284A" w14:textId="5CAA19C7" w:rsidR="001D77E4" w:rsidRPr="009059A9" w:rsidRDefault="00F303E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7.2.</w:t>
      </w:r>
      <w:r w:rsidR="008B5A2F" w:rsidRPr="009059A9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887D73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qilinmagan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holatlari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1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martdan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kechiktirmay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Agentlikdagi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tavsiflanadigan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reestriga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qoidaga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>2-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ilova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muhokama</w:t>
      </w:r>
      <w:r w:rsidR="00801E61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A6451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287941"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287941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komissiyasiga</w:t>
      </w:r>
      <w:r w:rsidR="00801E61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3B0FE3" w:rsidRPr="009059A9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1303FC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B5874F" w14:textId="4E47CE10" w:rsidR="00B574C5" w:rsidRPr="009059A9" w:rsidRDefault="00F303E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7.2.</w:t>
      </w:r>
      <w:r w:rsidR="008B5A2F" w:rsidRPr="009059A9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887D73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1303FC"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20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martdan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kechiktirmasdan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0F77D5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984729F" w14:textId="4E5272B9" w:rsidR="00E77A72" w:rsidRPr="009059A9" w:rsidRDefault="00F303E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7.2.</w:t>
      </w:r>
      <w:r w:rsidR="008B5A2F" w:rsidRPr="009059A9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F6D7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komissiyasining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kotibi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</w:t>
      </w:r>
      <w:r w:rsidR="00EF344E" w:rsidRPr="00EF34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yig‘ilishi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bayonnomasidan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ko‘chirmani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51CF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2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kundan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kechiktirmasdan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xodimga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rahbariga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yuboradi</w:t>
      </w:r>
      <w:r w:rsidR="00E77A72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FA94998" w14:textId="67F3F901" w:rsidR="002F0BBF" w:rsidRPr="009059A9" w:rsidRDefault="00F303E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7.2.</w:t>
      </w:r>
      <w:r w:rsidR="008B5A2F" w:rsidRPr="009059A9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F6D7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bo‘limining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mas’ul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Qoidalarning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9.10-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bandiga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bayonnomasidan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ko‘chirmani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yig‘ma</w:t>
      </w:r>
      <w:r w:rsidR="00EF344E" w:rsidRPr="00EF34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jildiga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5CBADAA" w14:textId="667B00A6" w:rsidR="002F0BBF" w:rsidRPr="009059A9" w:rsidRDefault="00F303E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40" w:name="_Toc40376731"/>
      <w:bookmarkStart w:id="41" w:name="_Toc40444620"/>
      <w:bookmarkStart w:id="42" w:name="_Toc40444735"/>
      <w:bookmarkStart w:id="43" w:name="_Toc39956759"/>
      <w:bookmarkStart w:id="44" w:name="_Toc31738029"/>
      <w:bookmarkEnd w:id="40"/>
      <w:bookmarkEnd w:id="41"/>
      <w:bookmarkEnd w:id="42"/>
      <w:bookmarkEnd w:id="43"/>
      <w:r w:rsidRPr="009059A9">
        <w:rPr>
          <w:rFonts w:ascii="Times New Roman" w:hAnsi="Times New Roman" w:cs="Times New Roman"/>
          <w:sz w:val="28"/>
          <w:szCs w:val="28"/>
          <w:lang w:val="uz-Cyrl-UZ"/>
        </w:rPr>
        <w:t>7.2.</w:t>
      </w:r>
      <w:r w:rsidR="008B5A2F" w:rsidRPr="009059A9">
        <w:rPr>
          <w:rFonts w:ascii="Times New Roman" w:hAnsi="Times New Roman" w:cs="Times New Roman"/>
          <w:sz w:val="28"/>
          <w:szCs w:val="28"/>
          <w:lang w:val="uz-Cyrl-UZ"/>
        </w:rPr>
        <w:t>10</w:t>
      </w:r>
      <w:r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F6D7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520D4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>2-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ilovadagi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B574E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reestrga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tadbirlarning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bajarilishini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2F0BBF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BF497A3" w14:textId="3E2BBF14" w:rsidR="00B574C5" w:rsidRPr="009059A9" w:rsidRDefault="000F6D7D" w:rsidP="000F6D7D">
      <w:pPr>
        <w:pStyle w:val="1"/>
        <w:numPr>
          <w:ilvl w:val="0"/>
          <w:numId w:val="0"/>
        </w:numPr>
        <w:spacing w:before="120" w:after="120" w:line="240" w:lineRule="auto"/>
        <w:ind w:left="709"/>
        <w:jc w:val="center"/>
        <w:outlineLvl w:val="9"/>
        <w:rPr>
          <w:rFonts w:eastAsiaTheme="minorHAnsi"/>
          <w:b w:val="0"/>
          <w:color w:val="auto"/>
          <w:sz w:val="28"/>
          <w:szCs w:val="28"/>
          <w:lang w:val="uz-Cyrl-UZ"/>
        </w:rPr>
      </w:pPr>
      <w:bookmarkStart w:id="45" w:name="_Toc56065563"/>
      <w:r>
        <w:rPr>
          <w:color w:val="auto"/>
          <w:sz w:val="28"/>
          <w:szCs w:val="28"/>
          <w:lang w:val="uz-Latn-UZ"/>
        </w:rPr>
        <w:t>8. </w:t>
      </w:r>
      <w:r w:rsidR="009059A9">
        <w:rPr>
          <w:color w:val="auto"/>
          <w:sz w:val="28"/>
          <w:szCs w:val="28"/>
          <w:lang w:val="uz-Cyrl-UZ"/>
        </w:rPr>
        <w:t>Manfaatlar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to‘qnashuvi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vaziyatlari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yuzaga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kelganda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manfaatlar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to‘qnashuvi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to‘g‘risidagi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ma’lumotlarni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oshkor</w:t>
      </w:r>
      <w:r w:rsidR="004D1E97" w:rsidRPr="009059A9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rFonts w:eastAsiaTheme="minorHAnsi"/>
          <w:color w:val="auto"/>
          <w:sz w:val="28"/>
          <w:szCs w:val="28"/>
          <w:lang w:val="uz-Cyrl-UZ"/>
        </w:rPr>
        <w:t>qilish</w:t>
      </w:r>
      <w:bookmarkEnd w:id="44"/>
      <w:bookmarkEnd w:id="45"/>
    </w:p>
    <w:p w14:paraId="14D26D98" w14:textId="686FFD73" w:rsidR="004D1E97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8.1.</w:t>
      </w:r>
      <w:r w:rsidR="000F6D7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darhol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rahbarini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xabardor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Korrupsiyaga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komplaens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xabar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berishlari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4D1E97" w:rsidRPr="00905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C7C0A35" w14:textId="62A3A2FC" w:rsidR="000E54D4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sz w:val="28"/>
          <w:szCs w:val="28"/>
          <w:lang w:val="uz-Cyrl-UZ"/>
        </w:rPr>
        <w:t>8.2.</w:t>
      </w:r>
      <w:r w:rsidR="000F6D7D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xodimlarda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Agentlikning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xodimlariga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to‘qnashuvi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vaziyatlari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taxminlar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paydo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bo‘lganda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A45DB0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Agentlikda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o‘rnatilgan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aloqa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kanallaridan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etishlari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16775D" w:rsidRPr="009059A9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0E54D4" w:rsidRPr="009059A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44AB67" w14:textId="798FD717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45D">
        <w:rPr>
          <w:rFonts w:ascii="Times New Roman" w:hAnsi="Times New Roman" w:cs="Times New Roman"/>
          <w:sz w:val="28"/>
          <w:szCs w:val="28"/>
        </w:rPr>
        <w:t xml:space="preserve">- </w:t>
      </w:r>
      <w:r w:rsidR="00786A43" w:rsidRPr="0082345D">
        <w:rPr>
          <w:rFonts w:ascii="Times New Roman" w:hAnsi="Times New Roman" w:cs="Times New Roman"/>
          <w:sz w:val="28"/>
          <w:szCs w:val="28"/>
          <w:lang w:val="uz-Cyrl-UZ"/>
        </w:rPr>
        <w:t xml:space="preserve">Koll. markazi  </w:t>
      </w:r>
      <w:proofErr w:type="spellStart"/>
      <w:r w:rsidR="009059A9" w:rsidRPr="0082345D">
        <w:rPr>
          <w:rFonts w:ascii="Times New Roman" w:hAnsi="Times New Roman" w:cs="Times New Roman"/>
          <w:sz w:val="28"/>
          <w:szCs w:val="28"/>
        </w:rPr>
        <w:t>telefoni</w:t>
      </w:r>
      <w:r w:rsidR="00013DB9" w:rsidRPr="009059A9">
        <w:rPr>
          <w:rFonts w:ascii="Times New Roman" w:hAnsi="Times New Roman" w:cs="Times New Roman"/>
          <w:sz w:val="28"/>
          <w:szCs w:val="28"/>
        </w:rPr>
        <w:t>"</w:t>
      </w:r>
      <w:r w:rsidR="009059A9" w:rsidRPr="009059A9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og‘zaki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murojaat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(+ 998 (71) 202-</w:t>
      </w:r>
      <w:r w:rsidR="000924C6">
        <w:rPr>
          <w:rFonts w:ascii="Times New Roman" w:hAnsi="Times New Roman" w:cs="Times New Roman"/>
          <w:sz w:val="28"/>
          <w:szCs w:val="28"/>
          <w:lang w:val="uz-Cyrl-UZ"/>
        </w:rPr>
        <w:t>11</w:t>
      </w:r>
      <w:r w:rsidR="00013DB9" w:rsidRPr="009059A9">
        <w:rPr>
          <w:rFonts w:ascii="Times New Roman" w:hAnsi="Times New Roman" w:cs="Times New Roman"/>
          <w:sz w:val="28"/>
          <w:szCs w:val="28"/>
        </w:rPr>
        <w:t>-</w:t>
      </w:r>
      <w:r w:rsidR="000924C6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="00013DB9" w:rsidRPr="009059A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raqami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013DB9" w:rsidRPr="009059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: </w:t>
      </w:r>
      <w:r w:rsidR="00B574EF" w:rsidRPr="009059A9">
        <w:rPr>
          <w:rFonts w:ascii="Times New Roman" w:hAnsi="Times New Roman" w:cs="Times New Roman"/>
          <w:sz w:val="28"/>
          <w:szCs w:val="28"/>
        </w:rPr>
        <w:t>1071</w:t>
      </w:r>
      <w:r w:rsidR="00013DB9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kunlari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soat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9:00 </w:t>
      </w:r>
      <w:r w:rsidR="009059A9" w:rsidRPr="009059A9">
        <w:rPr>
          <w:rFonts w:ascii="Times New Roman" w:hAnsi="Times New Roman" w:cs="Times New Roman"/>
          <w:sz w:val="28"/>
          <w:szCs w:val="28"/>
        </w:rPr>
        <w:t>dan</w:t>
      </w:r>
      <w:r w:rsidR="00013DB9" w:rsidRPr="009059A9">
        <w:rPr>
          <w:rFonts w:ascii="Times New Roman" w:hAnsi="Times New Roman" w:cs="Times New Roman"/>
          <w:sz w:val="28"/>
          <w:szCs w:val="28"/>
        </w:rPr>
        <w:t xml:space="preserve"> 18:00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gacha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>).</w:t>
      </w:r>
    </w:p>
    <w:p w14:paraId="36703B00" w14:textId="09C43489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devonxonasi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yozma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shaklda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0A944BC4" w14:textId="3519CAB1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A45DB0" w:rsidRPr="00EA2F8C">
        <w:rPr>
          <w:rFonts w:ascii="Times New Roman" w:hAnsi="Times New Roman" w:cs="Times New Roman"/>
          <w:sz w:val="28"/>
          <w:szCs w:val="28"/>
        </w:rPr>
        <w:t>uzst</w:t>
      </w:r>
      <w:r w:rsidR="00A45DB0" w:rsidRPr="009059A9">
        <w:rPr>
          <w:rFonts w:ascii="Times New Roman" w:hAnsi="Times New Roman" w:cs="Times New Roman"/>
          <w:sz w:val="28"/>
          <w:szCs w:val="28"/>
        </w:rPr>
        <w:t>@</w:t>
      </w:r>
      <w:r w:rsidR="00A45DB0" w:rsidRPr="00EA2F8C">
        <w:rPr>
          <w:rFonts w:ascii="Times New Roman" w:hAnsi="Times New Roman" w:cs="Times New Roman"/>
          <w:sz w:val="28"/>
          <w:szCs w:val="28"/>
        </w:rPr>
        <w:t>standart</w:t>
      </w:r>
      <w:r w:rsidR="00A45DB0" w:rsidRPr="009059A9">
        <w:rPr>
          <w:rFonts w:ascii="Times New Roman" w:hAnsi="Times New Roman" w:cs="Times New Roman"/>
          <w:sz w:val="28"/>
          <w:szCs w:val="28"/>
        </w:rPr>
        <w:t>.</w:t>
      </w:r>
      <w:r w:rsidR="00A45DB0" w:rsidRPr="00EA2F8C">
        <w:rPr>
          <w:rFonts w:ascii="Times New Roman" w:hAnsi="Times New Roman" w:cs="Times New Roman"/>
          <w:sz w:val="28"/>
          <w:szCs w:val="28"/>
        </w:rPr>
        <w:t>uz</w:t>
      </w:r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pochta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manzili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shaklda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762B4CBB" w14:textId="6172D714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A45DB0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tarmoqlardagi</w:t>
      </w:r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manzilida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joylashgan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sahifasi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A45D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xabar</w:t>
      </w:r>
      <w:proofErr w:type="spellEnd"/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yo‘llash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762B9A6A" w14:textId="7878AD89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0F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D7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F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D7D">
        <w:rPr>
          <w:rFonts w:ascii="Times New Roman" w:hAnsi="Times New Roman" w:cs="Times New Roman"/>
          <w:sz w:val="28"/>
          <w:szCs w:val="28"/>
        </w:rPr>
        <w:t>Inspeksiyaning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Telegram</w:t>
      </w:r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kanali</w:t>
      </w:r>
      <w:proofErr w:type="spellEnd"/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xabar</w:t>
      </w:r>
      <w:proofErr w:type="spellEnd"/>
      <w:r w:rsidR="007174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yuborish</w:t>
      </w:r>
      <w:proofErr w:type="spellEnd"/>
      <w:r w:rsidR="007174B8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01CFD7B6" w14:textId="6E222DE6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rasmiy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veb</w:t>
      </w:r>
      <w:r w:rsidR="00013DB9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sayti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xabar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yuborish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9316B1" w14:textId="108A47E4" w:rsidR="00013DB9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9A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pochta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manzili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xabar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yuborish</w:t>
      </w:r>
      <w:proofErr w:type="spellEnd"/>
      <w:r w:rsidR="00013DB9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23112212" w14:textId="1919356B" w:rsidR="00996353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Yuqorida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qayd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etilgan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aloqa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kanallari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xabarlar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olinganidan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so‘ng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Agentlikda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o‘rnatilgan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tartibga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ishlanadi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EE565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etiladi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7FA00" w14:textId="56BC0B3A" w:rsidR="0060245A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xodimlariga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mavjudligi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xabar</w:t>
      </w:r>
      <w:proofErr w:type="spellEnd"/>
      <w:r w:rsidR="0060245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bergan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xodimlarning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shaxsi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maxfiyligi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ta’minlanadi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ularga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ta’qib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ishdan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bo‘shatish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lavozimdan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tushirish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kamsitish</w:t>
      </w:r>
      <w:proofErr w:type="spellEnd"/>
      <w:r w:rsidR="005C73C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harakatlariga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yo‘l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qo‘yilmaydi</w:t>
      </w:r>
      <w:proofErr w:type="spellEnd"/>
      <w:r w:rsidR="00532F27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F2EFE" w14:textId="58C5A230" w:rsidR="00996353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Bila</w:t>
      </w:r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turib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tuhmat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yolg‘on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="005068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5068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yolg‘on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guvohlik</w:t>
      </w:r>
      <w:proofErr w:type="spellEnd"/>
      <w:r w:rsidR="005068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berish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Qoidani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buzish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odob</w:t>
      </w:r>
      <w:proofErr w:type="spellEnd"/>
      <w:r w:rsidR="001E58D7"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axloqqa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zid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0D4">
        <w:rPr>
          <w:rFonts w:ascii="Times New Roman" w:hAnsi="Times New Roman" w:cs="Times New Roman"/>
          <w:sz w:val="28"/>
          <w:szCs w:val="28"/>
        </w:rPr>
        <w:t>x</w:t>
      </w:r>
      <w:r w:rsidRPr="009059A9">
        <w:rPr>
          <w:rFonts w:ascii="Times New Roman" w:hAnsi="Times New Roman" w:cs="Times New Roman"/>
          <w:sz w:val="28"/>
          <w:szCs w:val="28"/>
        </w:rPr>
        <w:t>atti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harakat</w:t>
      </w:r>
      <w:r w:rsidR="001E58D7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Pr="009059A9">
        <w:rPr>
          <w:rFonts w:ascii="Times New Roman" w:hAnsi="Times New Roman" w:cs="Times New Roman"/>
          <w:sz w:val="28"/>
          <w:szCs w:val="28"/>
        </w:rPr>
        <w:t>deb</w:t>
      </w:r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>,</w:t>
      </w:r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Pr="009059A9">
        <w:rPr>
          <w:rFonts w:ascii="Times New Roman" w:hAnsi="Times New Roman" w:cs="Times New Roman"/>
          <w:sz w:val="28"/>
          <w:szCs w:val="28"/>
        </w:rPr>
        <w:t>O‘zbekiston</w:t>
      </w:r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qonunlari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1E58D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hujjatlariga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javobgarlikka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tortilishi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996353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63F8F33C" w14:textId="665FEB1A" w:rsidR="000B4F06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8.</w:t>
      </w:r>
      <w:r w:rsidR="00C11695" w:rsidRPr="009059A9">
        <w:rPr>
          <w:rFonts w:ascii="Times New Roman" w:hAnsi="Times New Roman" w:cs="Times New Roman"/>
          <w:sz w:val="28"/>
          <w:szCs w:val="28"/>
        </w:rPr>
        <w:t>3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qoidaning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2479B0" w:rsidRPr="009059A9">
        <w:rPr>
          <w:rFonts w:ascii="Times New Roman" w:hAnsi="Times New Roman" w:cs="Times New Roman"/>
          <w:sz w:val="28"/>
          <w:szCs w:val="28"/>
        </w:rPr>
        <w:t xml:space="preserve">8.1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8.2-</w:t>
      </w:r>
      <w:r w:rsidR="009059A9" w:rsidRPr="009059A9">
        <w:rPr>
          <w:rFonts w:ascii="Times New Roman" w:hAnsi="Times New Roman" w:cs="Times New Roman"/>
          <w:sz w:val="28"/>
          <w:szCs w:val="28"/>
        </w:rPr>
        <w:t>bandlarida</w:t>
      </w:r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ko‘zda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tutilgan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tartibda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olingandan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so‘ng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D64051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</w:t>
      </w:r>
      <w:r w:rsidR="002479B0" w:rsidRPr="009059A9">
        <w:rPr>
          <w:rFonts w:ascii="Times New Roman" w:hAnsi="Times New Roman" w:cs="Times New Roman"/>
          <w:sz w:val="28"/>
          <w:szCs w:val="28"/>
        </w:rPr>
        <w:t>14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to‘rt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kalendar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ichida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idoralari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xodimlaridan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qo‘shimcha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so‘raydi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holatlari</w:t>
      </w:r>
      <w:proofErr w:type="spellEnd"/>
      <w:r w:rsidR="006976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borligi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yo‘qligi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to‘plangan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materiallarni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697668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komissiyasiga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yuboradi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36F63F" w14:textId="7632A736" w:rsidR="0083707A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8.</w:t>
      </w:r>
      <w:r w:rsidR="00C11695" w:rsidRPr="009059A9">
        <w:rPr>
          <w:rFonts w:ascii="Times New Roman" w:hAnsi="Times New Roman" w:cs="Times New Roman"/>
          <w:sz w:val="28"/>
          <w:szCs w:val="28"/>
        </w:rPr>
        <w:t>4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2479B0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to‘plangan</w:t>
      </w:r>
      <w:proofErr w:type="spellEnd"/>
      <w:r w:rsidR="00F7194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materiallarni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="006A626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10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o‘n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ichida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choralarini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ko‘radi</w:t>
      </w:r>
      <w:proofErr w:type="spellEnd"/>
      <w:r w:rsidR="002479B0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00C02E7B" w14:textId="5B0F6FC9" w:rsidR="0080380D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Toc40376733"/>
      <w:bookmarkStart w:id="47" w:name="_Toc40444622"/>
      <w:bookmarkStart w:id="48" w:name="_Toc40444737"/>
      <w:bookmarkStart w:id="49" w:name="_Toc31738031"/>
      <w:bookmarkStart w:id="50" w:name="_Toc40476999"/>
      <w:bookmarkEnd w:id="46"/>
      <w:bookmarkEnd w:id="47"/>
      <w:bookmarkEnd w:id="48"/>
      <w:r w:rsidRPr="009059A9">
        <w:rPr>
          <w:rFonts w:ascii="Times New Roman" w:hAnsi="Times New Roman" w:cs="Times New Roman"/>
          <w:sz w:val="28"/>
          <w:szCs w:val="28"/>
        </w:rPr>
        <w:t>8.</w:t>
      </w:r>
      <w:r w:rsidR="00C11695" w:rsidRPr="009059A9">
        <w:rPr>
          <w:rFonts w:ascii="Times New Roman" w:hAnsi="Times New Roman" w:cs="Times New Roman"/>
          <w:sz w:val="28"/>
          <w:szCs w:val="28"/>
        </w:rPr>
        <w:t>5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80380D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komissiyasining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kotibi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yig‘ilishi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bayonnomasidan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ko‘chirmani</w:t>
      </w:r>
      <w:proofErr w:type="spellEnd"/>
      <w:r w:rsidR="00370224">
        <w:rPr>
          <w:rFonts w:ascii="Times New Roman" w:hAnsi="Times New Roman" w:cs="Times New Roman"/>
          <w:sz w:val="28"/>
          <w:szCs w:val="28"/>
        </w:rPr>
        <w:t xml:space="preserve"> </w:t>
      </w:r>
      <w:r w:rsidR="00370224">
        <w:rPr>
          <w:rFonts w:ascii="Times New Roman" w:hAnsi="Times New Roman" w:cs="Times New Roman"/>
          <w:sz w:val="28"/>
          <w:szCs w:val="28"/>
        </w:rPr>
        <w:br/>
      </w:r>
      <w:r w:rsidR="0080380D" w:rsidRPr="009059A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kechiktirmasdan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chiqilgan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xodimga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rahbariga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yuboradi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92BAC7" w14:textId="7C2FAA6A" w:rsidR="0080380D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8.</w:t>
      </w:r>
      <w:r w:rsidR="00C11695" w:rsidRPr="009059A9">
        <w:rPr>
          <w:rFonts w:ascii="Times New Roman" w:hAnsi="Times New Roman" w:cs="Times New Roman"/>
          <w:sz w:val="28"/>
          <w:szCs w:val="28"/>
        </w:rPr>
        <w:t>6</w:t>
      </w:r>
      <w:r w:rsidR="005E2B4D">
        <w:rPr>
          <w:rFonts w:ascii="Times New Roman" w:hAnsi="Times New Roman" w:cs="Times New Roman"/>
          <w:sz w:val="28"/>
          <w:szCs w:val="28"/>
        </w:rPr>
        <w:t>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bo‘limining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Qoidalarning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9.10-</w:t>
      </w:r>
      <w:r w:rsidR="009059A9" w:rsidRPr="009059A9">
        <w:rPr>
          <w:rFonts w:ascii="Times New Roman" w:hAnsi="Times New Roman" w:cs="Times New Roman"/>
          <w:sz w:val="28"/>
          <w:szCs w:val="28"/>
        </w:rPr>
        <w:t>bandiga</w:t>
      </w:r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80380D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bayonnomasidan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ko‘chirmani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yig‘majildiga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kiritadi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57143EE1" w14:textId="262B4607" w:rsidR="0080380D" w:rsidRPr="009059A9" w:rsidRDefault="000F317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8.</w:t>
      </w:r>
      <w:r w:rsidR="00C11695" w:rsidRPr="009059A9">
        <w:rPr>
          <w:rFonts w:ascii="Times New Roman" w:hAnsi="Times New Roman" w:cs="Times New Roman"/>
          <w:sz w:val="28"/>
          <w:szCs w:val="28"/>
        </w:rPr>
        <w:t>7</w:t>
      </w:r>
      <w:r w:rsidRPr="009059A9">
        <w:rPr>
          <w:rFonts w:ascii="Times New Roman" w:hAnsi="Times New Roman" w:cs="Times New Roman"/>
          <w:sz w:val="28"/>
          <w:szCs w:val="28"/>
        </w:rPr>
        <w:t>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370224">
        <w:rPr>
          <w:rFonts w:ascii="Times New Roman" w:hAnsi="Times New Roman" w:cs="Times New Roman"/>
          <w:sz w:val="28"/>
          <w:szCs w:val="28"/>
          <w:lang w:val="uz-Latn-UZ"/>
        </w:rPr>
        <w:br/>
      </w:r>
      <w:r w:rsidR="0080380D" w:rsidRPr="009059A9">
        <w:rPr>
          <w:rFonts w:ascii="Times New Roman" w:hAnsi="Times New Roman" w:cs="Times New Roman"/>
          <w:sz w:val="28"/>
          <w:szCs w:val="28"/>
        </w:rPr>
        <w:t>2-</w:t>
      </w:r>
      <w:r w:rsidR="009059A9" w:rsidRPr="009059A9">
        <w:rPr>
          <w:rFonts w:ascii="Times New Roman" w:hAnsi="Times New Roman" w:cs="Times New Roman"/>
          <w:sz w:val="28"/>
          <w:szCs w:val="28"/>
        </w:rPr>
        <w:t>ilovadagi</w:t>
      </w:r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shaklda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natijalari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reestrga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kiritadi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="00190A5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80380D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lastRenderedPageBreak/>
        <w:t>tomonidan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muddatlarda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</w:t>
      </w:r>
      <w:r w:rsidR="0080380D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tadbirlarning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bajarilishini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80380D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7E3024" w14:textId="27102C8F" w:rsidR="002054FE" w:rsidRPr="009059A9" w:rsidRDefault="00370224" w:rsidP="00370224">
      <w:pPr>
        <w:pStyle w:val="1"/>
        <w:numPr>
          <w:ilvl w:val="0"/>
          <w:numId w:val="0"/>
        </w:numPr>
        <w:spacing w:before="120" w:after="120" w:line="240" w:lineRule="auto"/>
        <w:ind w:left="709"/>
        <w:jc w:val="center"/>
        <w:outlineLvl w:val="9"/>
        <w:rPr>
          <w:color w:val="auto"/>
          <w:sz w:val="28"/>
          <w:szCs w:val="28"/>
          <w:lang w:val="en-US"/>
        </w:rPr>
      </w:pPr>
      <w:bookmarkStart w:id="51" w:name="_Toc56065564"/>
      <w:r>
        <w:rPr>
          <w:color w:val="auto"/>
          <w:sz w:val="28"/>
          <w:szCs w:val="28"/>
          <w:lang w:val="en-US"/>
        </w:rPr>
        <w:t>9. 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Manfaatlar</w:t>
      </w:r>
      <w:proofErr w:type="spellEnd"/>
      <w:r w:rsidR="009819F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to‘qnashuvini</w:t>
      </w:r>
      <w:proofErr w:type="spellEnd"/>
      <w:r w:rsidR="009819F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hal</w:t>
      </w:r>
      <w:proofErr w:type="spellEnd"/>
      <w:r w:rsidR="009819F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qilish</w:t>
      </w:r>
      <w:proofErr w:type="spellEnd"/>
      <w:r w:rsidR="009819F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tartibi</w:t>
      </w:r>
      <w:bookmarkEnd w:id="49"/>
      <w:bookmarkEnd w:id="50"/>
      <w:bookmarkEnd w:id="51"/>
      <w:proofErr w:type="spellEnd"/>
    </w:p>
    <w:p w14:paraId="242B8189" w14:textId="79FBF4B8" w:rsidR="00DE2330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9.1.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2054FE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tomonlama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o‘rganib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yo‘llari</w:t>
      </w:r>
      <w:proofErr w:type="spellEnd"/>
      <w:r w:rsidR="002D608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312C1A" w:rsidRPr="009059A9">
        <w:rPr>
          <w:rFonts w:ascii="Times New Roman" w:hAnsi="Times New Roman" w:cs="Times New Roman"/>
          <w:sz w:val="28"/>
          <w:szCs w:val="28"/>
        </w:rPr>
        <w:t>,</w:t>
      </w:r>
      <w:r w:rsidR="00B57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2D608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emasligi</w:t>
      </w:r>
      <w:proofErr w:type="spellEnd"/>
      <w:r w:rsidR="00312C1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hojat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yo‘qligi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yuzasidan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4B826EF1" w14:textId="5532B211" w:rsidR="007F1BF5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9.2.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F11C70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F11C7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F11C7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komissiyaning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tarkibi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faoliyati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xodimlarining</w:t>
      </w:r>
      <w:proofErr w:type="spellEnd"/>
      <w:r w:rsidR="00F11C7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7F1BF5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axloqi</w:t>
      </w:r>
      <w:proofErr w:type="spellEnd"/>
      <w:r w:rsidR="00F11C7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nizom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="007F1BF5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18FBAD42" w14:textId="0536BE19" w:rsidR="00582C4A" w:rsidRPr="0082345D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45D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direktorining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o‘rinbosarlari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bo‘ysunuvidagi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xodimlarda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yuzaga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keladigan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vaziyatlarni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odob</w:t>
      </w:r>
      <w:r w:rsidR="00F11C70" w:rsidRPr="0082345D">
        <w:rPr>
          <w:rFonts w:ascii="Times New Roman" w:hAnsi="Times New Roman" w:cs="Times New Roman"/>
          <w:sz w:val="28"/>
          <w:szCs w:val="28"/>
        </w:rPr>
        <w:t>-</w:t>
      </w:r>
      <w:r w:rsidRPr="0082345D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tarkibiga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771" w:rsidRPr="0082345D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2A5771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direktor</w:t>
      </w:r>
      <w:r w:rsidR="002A5771" w:rsidRPr="0082345D">
        <w:rPr>
          <w:rFonts w:ascii="Times New Roman" w:hAnsi="Times New Roman" w:cs="Times New Roman"/>
          <w:sz w:val="28"/>
          <w:szCs w:val="28"/>
        </w:rPr>
        <w:t>iga</w:t>
      </w:r>
      <w:proofErr w:type="spellEnd"/>
      <w:r w:rsidR="00F11C70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kiritilishi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45D">
        <w:rPr>
          <w:rFonts w:ascii="Times New Roman" w:hAnsi="Times New Roman" w:cs="Times New Roman"/>
          <w:sz w:val="28"/>
          <w:szCs w:val="28"/>
        </w:rPr>
        <w:t>shart</w:t>
      </w:r>
      <w:proofErr w:type="spellEnd"/>
      <w:r w:rsidR="00A84DE8" w:rsidRPr="0082345D">
        <w:rPr>
          <w:rFonts w:ascii="Times New Roman" w:hAnsi="Times New Roman" w:cs="Times New Roman"/>
          <w:sz w:val="28"/>
          <w:szCs w:val="28"/>
        </w:rPr>
        <w:t>.</w:t>
      </w:r>
    </w:p>
    <w:p w14:paraId="47290488" w14:textId="64634024" w:rsidR="00057ACA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Bosh</w:t>
      </w:r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o‘rinbosarlariga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holatlari</w:t>
      </w:r>
      <w:proofErr w:type="spellEnd"/>
      <w:r w:rsidR="0037010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Hay’ati</w:t>
      </w:r>
      <w:proofErr w:type="spellEnd"/>
      <w:r w:rsidR="0037010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yig‘ilishida</w:t>
      </w:r>
      <w:proofErr w:type="spellEnd"/>
      <w:r w:rsidR="0037010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37010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chiqiladi</w:t>
      </w:r>
      <w:proofErr w:type="spellEnd"/>
      <w:r w:rsidR="00057ACA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51492876" w14:textId="5B8DBDC4" w:rsidR="00E93842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9.3.</w:t>
      </w:r>
      <w:r w:rsidR="0037022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5F5229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5F522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5F522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komissiyaning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a’zosi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, </w:t>
      </w:r>
      <w:r w:rsidR="009059A9" w:rsidRPr="009059A9">
        <w:rPr>
          <w:rFonts w:ascii="Times New Roman" w:hAnsi="Times New Roman" w:cs="Times New Roman"/>
          <w:sz w:val="28"/>
          <w:szCs w:val="28"/>
        </w:rPr>
        <w:t>agar</w:t>
      </w:r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unga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chiqilsa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A6162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natijalaridan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bilvosita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manfaatdor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jumladan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A6162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keltirilgan</w:t>
      </w:r>
      <w:proofErr w:type="spellEnd"/>
      <w:r w:rsidR="00A6162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asoslar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qilishda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ishtirok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eta</w:t>
      </w:r>
      <w:r w:rsidR="00E9384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olmaydi</w:t>
      </w:r>
      <w:proofErr w:type="spellEnd"/>
      <w:r w:rsidR="00E93842" w:rsidRPr="009059A9">
        <w:rPr>
          <w:rFonts w:ascii="Times New Roman" w:hAnsi="Times New Roman" w:cs="Times New Roman"/>
          <w:sz w:val="28"/>
          <w:szCs w:val="28"/>
        </w:rPr>
        <w:t>:</w:t>
      </w:r>
    </w:p>
    <w:p w14:paraId="4DE4BB17" w14:textId="4E85AE3E" w:rsidR="002D76AA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chiqilayotgan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bo‘ysunuvida</w:t>
      </w:r>
      <w:proofErr w:type="spellEnd"/>
      <w:r w:rsidR="00A6162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ishlasa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0632BE65" w14:textId="662E705A" w:rsidR="002D76AA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A6162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chiqilayotgan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yaqin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qarindoshi</w:t>
      </w:r>
      <w:proofErr w:type="spellEnd"/>
      <w:r w:rsidR="00A6162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680D31E7" w14:textId="20D2420B" w:rsidR="002D76AA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holatini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natijalaridan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bilvosita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manfaatdor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asoslangan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holatlarda</w:t>
      </w:r>
      <w:proofErr w:type="spellEnd"/>
      <w:r w:rsidR="007C04F0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5D404E32" w14:textId="7EEEF138" w:rsidR="002D76AA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Bunday</w:t>
      </w:r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hollarda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odob</w:t>
      </w:r>
      <w:r w:rsidR="002D76AA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a’zosi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raisiga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holatini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chiqishda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ishtirok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etishdan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ozod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yozma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murojaat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ishida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ishtirok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etishni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Pr="009059A9">
        <w:rPr>
          <w:rFonts w:ascii="Times New Roman" w:hAnsi="Times New Roman" w:cs="Times New Roman"/>
          <w:sz w:val="28"/>
          <w:szCs w:val="28"/>
        </w:rPr>
        <w:t>rad</w:t>
      </w:r>
      <w:r w:rsidR="002D76A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qilishi</w:t>
      </w:r>
      <w:proofErr w:type="spellEnd"/>
      <w:r w:rsidR="006456A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="002D76AA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1039D836" w14:textId="5EEC2482" w:rsidR="007E5859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9.4.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vaziyatni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samarali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qilishning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maqbul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usulini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tanlash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maqsadida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tegishli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lastRenderedPageBreak/>
        <w:t>chiqilayotgan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o‘zi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rahbari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ovoz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berish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huquqi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7E5859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3C633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yig‘ilishiga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taklif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4726D003" w14:textId="601CF293" w:rsidR="007E5859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qilishda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o‘zi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maqbul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variantni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ma’lum</w:t>
      </w:r>
      <w:proofErr w:type="spellEnd"/>
      <w:r w:rsidR="00730D7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730D7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huquqiga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yakuniy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odob</w:t>
      </w:r>
      <w:r w:rsidR="00730D7A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730D7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730D7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730D7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730D7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7E5859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3C65D80A" w14:textId="7E7F2ACA" w:rsidR="00C3723C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9.5.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Markaziy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apparat</w:t>
      </w:r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rahbariyati</w:t>
      </w:r>
      <w:proofErr w:type="spellEnd"/>
      <w:r w:rsidR="002F00EA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C3723C" w:rsidRPr="009059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direktordan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tashqari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to‘g‘ridan</w:t>
      </w:r>
      <w:r w:rsidR="00C3723C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to‘g‘ri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direktorga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bo‘ysunadigan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2F00E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2F00E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yuzaga</w:t>
      </w:r>
      <w:proofErr w:type="spellEnd"/>
      <w:r w:rsidR="002F00E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chiqilishi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chiqilgandan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keyin</w:t>
      </w:r>
      <w:proofErr w:type="spellEnd"/>
      <w:r w:rsidR="009A2C59" w:rsidRPr="009059A9">
        <w:rPr>
          <w:rFonts w:ascii="Times New Roman" w:hAnsi="Times New Roman" w:cs="Times New Roman"/>
          <w:sz w:val="28"/>
          <w:szCs w:val="28"/>
        </w:rPr>
        <w:t>,</w:t>
      </w:r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C3723C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komissiyaning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3E1A82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Hay’ati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yig‘ilishida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633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chiqilishi</w:t>
      </w:r>
      <w:proofErr w:type="spellEnd"/>
      <w:r w:rsidR="00633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majburiy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="00C3723C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44A400EB" w14:textId="6FFED6B8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9.6.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6330BA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633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komissiyaning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choralari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1B54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a’zolarining</w:t>
      </w:r>
      <w:proofErr w:type="spellEnd"/>
      <w:r w:rsidR="001B54A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kamida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2/3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uchdan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ovozi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2054FE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a’zolari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ovoz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berishda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betaraf</w:t>
      </w:r>
      <w:proofErr w:type="spellEnd"/>
      <w:r w:rsidR="00CC351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olmaydilar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4088C73C" w14:textId="3A369C2E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9.7.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choralardan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foydalanish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>:</w:t>
      </w:r>
    </w:p>
    <w:p w14:paraId="5A501A9E" w14:textId="7660F955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predmeti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</w:t>
      </w:r>
      <w:r w:rsidR="002054FE" w:rsidRPr="009059A9">
        <w:rPr>
          <w:rFonts w:ascii="Times New Roman" w:hAnsi="Times New Roman" w:cs="Times New Roman"/>
          <w:sz w:val="28"/>
          <w:szCs w:val="28"/>
        </w:rPr>
        <w:t>'</w:t>
      </w:r>
      <w:r w:rsidR="009059A9" w:rsidRPr="009059A9">
        <w:rPr>
          <w:rFonts w:ascii="Times New Roman" w:hAnsi="Times New Roman" w:cs="Times New Roman"/>
          <w:sz w:val="28"/>
          <w:szCs w:val="28"/>
        </w:rPr>
        <w:t>lumotlarga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xodimlarning</w:t>
      </w:r>
      <w:proofErr w:type="spellEnd"/>
      <w:r w:rsidR="004A6CC1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kirishini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cheklash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4E1A06B9" w14:textId="12C95C7E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xodimlarni</w:t>
      </w:r>
      <w:proofErr w:type="spellEnd"/>
      <w:r w:rsidR="008758E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ko‘rsatadigan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masalalarni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muhokama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ishtirok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etishdan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doimiy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vaqtincha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chetlashtirish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>;</w:t>
      </w:r>
      <w:r w:rsidR="008758EC" w:rsidRPr="0090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0D38D" w14:textId="1EAED554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funksional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vazifalarini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o‘zgartirish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560DE2A7" w14:textId="33CDE92F" w:rsidR="00E95FE7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mas’uliyat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sohalarini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o‘zgartirish</w:t>
      </w:r>
      <w:proofErr w:type="spellEnd"/>
      <w:r w:rsidR="00E95FE7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4256264A" w14:textId="2A5884B6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bo‘lmagan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funksional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vazifalarni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bajaradigan</w:t>
      </w:r>
      <w:proofErr w:type="spellEnd"/>
      <w:r w:rsidR="00CF0A5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lavozimga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o‘tkazish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7E07C2EA" w14:textId="61673C32" w:rsidR="002054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yaqin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qarindoshi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bo‘lmagan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shaxsning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bo‘ysunuviga</w:t>
      </w:r>
      <w:proofErr w:type="spellEnd"/>
      <w:r w:rsidR="008B65D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o‘tkazish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BF38E6" w14:textId="0094E3BA" w:rsidR="009819FE" w:rsidRPr="009059A9" w:rsidRDefault="00EA3C38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ilgari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yolg‘iz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qilgan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qarorlarni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BA441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qilishni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kollegial</w:t>
      </w:r>
      <w:proofErr w:type="spellEnd"/>
      <w:r w:rsidR="00BA441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tartibda</w:t>
      </w:r>
      <w:proofErr w:type="spellEnd"/>
      <w:r w:rsidR="00BA441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BA441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qilishga</w:t>
      </w:r>
      <w:proofErr w:type="spellEnd"/>
      <w:r w:rsidR="00BA441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o‘tkazish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557AC46A" w14:textId="4874878A" w:rsidR="00C2668C" w:rsidRPr="009059A9" w:rsidRDefault="00DC49D4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- 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manfaatdorlikga</w:t>
      </w:r>
      <w:proofErr w:type="spellEnd"/>
      <w:r w:rsidR="00C2668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="00C2668C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keluvchi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manfaatlariga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zid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faoliyatdan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bosh</w:t>
      </w:r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tortishi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.</w:t>
      </w:r>
      <w:r w:rsidR="00C2668C" w:rsidRPr="00905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2550C" w14:textId="7E7419FD" w:rsidR="002054FE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9A9">
        <w:rPr>
          <w:rFonts w:ascii="Times New Roman" w:hAnsi="Times New Roman" w:cs="Times New Roman"/>
          <w:sz w:val="28"/>
          <w:szCs w:val="28"/>
        </w:rPr>
        <w:lastRenderedPageBreak/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sanab</w:t>
      </w:r>
      <w:proofErr w:type="spellEnd"/>
      <w:r w:rsidR="00C876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o‘tilgan</w:t>
      </w:r>
      <w:proofErr w:type="spellEnd"/>
      <w:r w:rsidR="00C876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chora</w:t>
      </w:r>
      <w:r w:rsidR="002054FE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tadbirlar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ro‘yxati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to‘liq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. </w:t>
      </w:r>
      <w:r w:rsidRPr="009059A9">
        <w:rPr>
          <w:rFonts w:ascii="Times New Roman" w:hAnsi="Times New Roman" w:cs="Times New Roman"/>
          <w:sz w:val="28"/>
          <w:szCs w:val="28"/>
        </w:rPr>
        <w:t>Har</w:t>
      </w:r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holatda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unga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mavjudligi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o‘rtasidagi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kelishuvga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binoan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qilishning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choralarini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topish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. </w:t>
      </w:r>
      <w:r w:rsidRPr="009059A9">
        <w:rPr>
          <w:rFonts w:ascii="Times New Roman" w:hAnsi="Times New Roman" w:cs="Times New Roman"/>
          <w:sz w:val="28"/>
          <w:szCs w:val="28"/>
        </w:rPr>
        <w:t>Amalga</w:t>
      </w:r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oshirilayotgan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chora</w:t>
      </w:r>
      <w:r w:rsidR="002054FE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tadbirlar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qonunchiligi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talablariga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qoida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prinsiplariga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bo‘lishi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1F8057C7" w14:textId="4F1881CD" w:rsidR="00354BD6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Bundan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tashqari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holati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natijalariga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ko‘ra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odob</w:t>
      </w:r>
      <w:r w:rsidR="00996410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ko‘rib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chiqilayotgan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emasligi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hisoblanishi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choralarini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ko‘rishni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Pr="009059A9">
        <w:rPr>
          <w:rFonts w:ascii="Times New Roman" w:hAnsi="Times New Roman" w:cs="Times New Roman"/>
          <w:sz w:val="28"/>
          <w:szCs w:val="28"/>
        </w:rPr>
        <w:t>talab</w:t>
      </w:r>
      <w:r w:rsidR="00354BD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qilmaydi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degan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xulosaga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="0099641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354BD6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1E7C1871" w14:textId="45D13FF6" w:rsidR="00EA50BA" w:rsidRPr="009059A9" w:rsidRDefault="00DE4EB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color w:val="000000" w:themeColor="text1"/>
          <w:sz w:val="28"/>
          <w:szCs w:val="28"/>
        </w:rPr>
        <w:t>9.8.</w:t>
      </w:r>
      <w:r w:rsidR="00FD5C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color w:val="000000" w:themeColor="text1"/>
          <w:sz w:val="28"/>
          <w:szCs w:val="28"/>
        </w:rPr>
        <w:t>Manfaatlar</w:t>
      </w:r>
      <w:proofErr w:type="spellEnd"/>
      <w:r w:rsidR="002054FE" w:rsidRPr="00905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color w:val="000000" w:themeColor="text1"/>
          <w:sz w:val="28"/>
          <w:szCs w:val="28"/>
        </w:rPr>
        <w:t>to‘qnashuvini</w:t>
      </w:r>
      <w:proofErr w:type="spellEnd"/>
      <w:r w:rsidR="002054FE" w:rsidRPr="00905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</w:t>
      </w:r>
      <w:r w:rsidR="002054FE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tadbirlar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7345F1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59A9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DE5B14" w:rsidRPr="00EA2F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oshiriladi</w:t>
      </w:r>
      <w:proofErr w:type="spellEnd"/>
      <w:r w:rsidR="002054FE" w:rsidRPr="009059A9">
        <w:rPr>
          <w:rFonts w:ascii="Times New Roman" w:hAnsi="Times New Roman" w:cs="Times New Roman"/>
          <w:sz w:val="28"/>
          <w:szCs w:val="28"/>
        </w:rPr>
        <w:t>:</w:t>
      </w:r>
    </w:p>
    <w:p w14:paraId="19C25882" w14:textId="6B13E1D0" w:rsidR="00EA50BA" w:rsidRPr="009059A9" w:rsidRDefault="00DE4EB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EA50BA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DE5B1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qilgandan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keyin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10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kalendar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</w:t>
      </w:r>
      <w:proofErr w:type="spellEnd"/>
      <w:r w:rsidR="00F724D3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davomida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lekin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5264EF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to‘qnashuvining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asosi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sodir</w:t>
      </w:r>
      <w:proofErr w:type="spellEnd"/>
      <w:r w:rsidR="00DE5B1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bo‘lgunga</w:t>
      </w:r>
      <w:proofErr w:type="spellEnd"/>
      <w:r w:rsidR="00DE5B1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qadar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>;</w:t>
      </w:r>
    </w:p>
    <w:p w14:paraId="4FCA2235" w14:textId="5D746020" w:rsidR="00EA50BA" w:rsidRPr="009059A9" w:rsidRDefault="00DE4EB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="00654BA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hollarda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komissiyasi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qilinganidan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keyin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F724D3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EA50BA" w:rsidRPr="009059A9">
        <w:rPr>
          <w:rFonts w:ascii="Times New Roman" w:hAnsi="Times New Roman" w:cs="Times New Roman"/>
          <w:sz w:val="28"/>
          <w:szCs w:val="28"/>
        </w:rPr>
        <w:t>20 (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yigirma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kalendar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kun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davomida</w:t>
      </w:r>
      <w:proofErr w:type="spellEnd"/>
      <w:r w:rsidR="00EA50BA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2877CA2F" w14:textId="29BA24D6" w:rsidR="00D1594F" w:rsidRPr="009059A9" w:rsidRDefault="00DE4EB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9.9.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F51900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chora</w:t>
      </w:r>
      <w:r w:rsidR="00115D76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tadbirlarning</w:t>
      </w:r>
      <w:proofErr w:type="spellEnd"/>
      <w:r w:rsidR="00115D7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AD65B8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AD65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AD65B8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115D7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115D7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="00115D7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qarorlarda</w:t>
      </w:r>
      <w:proofErr w:type="spellEnd"/>
      <w:r w:rsidR="00115D7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muddatlarda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oshirilishini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javobgar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36F88920" w14:textId="3E125CD9" w:rsidR="002054FE" w:rsidRPr="009059A9" w:rsidRDefault="009059A9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Odob</w:t>
      </w:r>
      <w:r w:rsidR="007763B6" w:rsidRPr="009059A9">
        <w:rPr>
          <w:rFonts w:ascii="Times New Roman" w:hAnsi="Times New Roman" w:cs="Times New Roman"/>
          <w:sz w:val="28"/>
          <w:szCs w:val="28"/>
        </w:rPr>
        <w:t>-</w:t>
      </w:r>
      <w:r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komissiyaning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qarori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bajarilgandan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so‘ng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tegishli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choralar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oshirilganligini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tasdiqlovchi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bo‘lim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o‘rganib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xodimning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yig‘majildiga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kiritish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bo‘limiga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7763B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="00822905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576F4FDF" w14:textId="2C791DB2" w:rsidR="00B25B16" w:rsidRPr="009059A9" w:rsidRDefault="00DE4EB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9.10.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to‘g‘risidagi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deklaratsiyalar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B25B16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62630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bayonnomasidan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ko‘chirmalar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62630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="0062630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kadrlar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bo‘limida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xodimlarning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yig‘majildlarida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qonunlarida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muddatgacha</w:t>
      </w:r>
      <w:proofErr w:type="spellEnd"/>
      <w:r w:rsidR="0062630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majburiy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saqlanadi</w:t>
      </w:r>
      <w:proofErr w:type="spellEnd"/>
      <w:r w:rsidR="00B25B16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3353A98F" w14:textId="4E707E94" w:rsidR="00E54FEC" w:rsidRPr="009059A9" w:rsidRDefault="00DE4EB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lastRenderedPageBreak/>
        <w:t>9.11.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holatlarini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hisobga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olish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reestrini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qonunlarida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muddatgacha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lekin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kamida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="0056065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maxfiy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saqlanishini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ta’minlaydi</w:t>
      </w:r>
      <w:proofErr w:type="spellEnd"/>
      <w:r w:rsidR="00FF66BD" w:rsidRPr="00905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203CD9" w14:textId="2C420EA0" w:rsidR="008D59C4" w:rsidRPr="009059A9" w:rsidRDefault="0047693C" w:rsidP="00FD5CFE">
      <w:pPr>
        <w:pStyle w:val="1"/>
        <w:numPr>
          <w:ilvl w:val="0"/>
          <w:numId w:val="0"/>
        </w:numPr>
        <w:spacing w:before="120" w:after="120" w:line="240" w:lineRule="auto"/>
        <w:ind w:firstLine="709"/>
        <w:jc w:val="center"/>
        <w:outlineLvl w:val="9"/>
        <w:rPr>
          <w:color w:val="auto"/>
          <w:sz w:val="28"/>
          <w:szCs w:val="28"/>
          <w:lang w:val="en-US"/>
        </w:rPr>
      </w:pPr>
      <w:bookmarkStart w:id="52" w:name="_Toc40376735"/>
      <w:bookmarkStart w:id="53" w:name="_Toc40444624"/>
      <w:bookmarkStart w:id="54" w:name="_Toc40444739"/>
      <w:bookmarkStart w:id="55" w:name="_Toc40376736"/>
      <w:bookmarkStart w:id="56" w:name="_Toc40444625"/>
      <w:bookmarkStart w:id="57" w:name="_Toc40444740"/>
      <w:bookmarkStart w:id="58" w:name="_Toc40376737"/>
      <w:bookmarkStart w:id="59" w:name="_Toc40444626"/>
      <w:bookmarkStart w:id="60" w:name="_Toc40444741"/>
      <w:bookmarkStart w:id="61" w:name="_Toc40477000"/>
      <w:bookmarkStart w:id="62" w:name="_Toc5606556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EA2F8C">
        <w:rPr>
          <w:color w:val="auto"/>
          <w:sz w:val="28"/>
          <w:szCs w:val="28"/>
          <w:lang w:val="uz-Cyrl-UZ"/>
        </w:rPr>
        <w:t>10.</w:t>
      </w:r>
      <w:r w:rsidR="00FD5CFE">
        <w:rPr>
          <w:color w:val="auto"/>
          <w:sz w:val="28"/>
          <w:szCs w:val="28"/>
          <w:lang w:val="uz-Latn-UZ"/>
        </w:rPr>
        <w:t> 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Ushbu</w:t>
      </w:r>
      <w:proofErr w:type="spellEnd"/>
      <w:r w:rsidR="009819FE" w:rsidRPr="009059A9">
        <w:rPr>
          <w:color w:val="auto"/>
          <w:sz w:val="28"/>
          <w:szCs w:val="28"/>
          <w:lang w:val="en-US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Tartib</w:t>
      </w:r>
      <w:r w:rsidR="008D59C4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talablari</w:t>
      </w:r>
      <w:r w:rsidR="008D59C4" w:rsidRPr="00EA2F8C">
        <w:rPr>
          <w:color w:val="auto"/>
          <w:sz w:val="28"/>
          <w:szCs w:val="28"/>
          <w:lang w:val="uz-Cyrl-UZ"/>
        </w:rPr>
        <w:t xml:space="preserve"> </w:t>
      </w:r>
      <w:r w:rsidR="009059A9">
        <w:rPr>
          <w:color w:val="auto"/>
          <w:sz w:val="28"/>
          <w:szCs w:val="28"/>
          <w:lang w:val="uz-Cyrl-UZ"/>
        </w:rPr>
        <w:t>bajarilishi</w:t>
      </w:r>
      <w:r w:rsidR="008D59C4" w:rsidRPr="00EA2F8C">
        <w:rPr>
          <w:color w:val="auto"/>
          <w:sz w:val="28"/>
          <w:szCs w:val="28"/>
          <w:lang w:val="uz-Cyrl-UZ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uchun</w:t>
      </w:r>
      <w:proofErr w:type="spellEnd"/>
      <w:r w:rsidR="009819FE" w:rsidRPr="009059A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9059A9" w:rsidRPr="009059A9">
        <w:rPr>
          <w:color w:val="auto"/>
          <w:sz w:val="28"/>
          <w:szCs w:val="28"/>
          <w:lang w:val="en-US"/>
        </w:rPr>
        <w:t>javobgarlik</w:t>
      </w:r>
      <w:bookmarkEnd w:id="61"/>
      <w:bookmarkEnd w:id="62"/>
      <w:proofErr w:type="spellEnd"/>
    </w:p>
    <w:p w14:paraId="3C6A2A23" w14:textId="62B615D1" w:rsidR="009819FE" w:rsidRPr="009059A9" w:rsidRDefault="0047693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10.1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tizim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tashkilotlari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lavozimidan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qat’iy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nazar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talablariga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rioya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>,</w:t>
      </w:r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o‘zlarida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ED68B4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xodimlarini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vaqtida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to‘liq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xabardor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qilishga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shaxsan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javobgar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43153111" w14:textId="26761A2E" w:rsidR="00676110" w:rsidRPr="009059A9" w:rsidRDefault="0047693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10.2.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xodimida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aniqlasa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u</w:t>
      </w:r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yuzasidan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talablariga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716D6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mas’ul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xodimlariga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qasddan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xabar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bermagan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>,</w:t>
      </w:r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="00D6478A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vazifalarini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darajada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bajarmaslik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manfaatlari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buzilishiga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>,</w:t>
      </w:r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O‘zbekiston</w:t>
      </w:r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qonunlari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hujjatlarida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tartibda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intizomiy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javobgarlikka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tortilishi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. </w:t>
      </w:r>
      <w:r w:rsidR="009059A9" w:rsidRPr="009059A9">
        <w:rPr>
          <w:rFonts w:ascii="Times New Roman" w:hAnsi="Times New Roman" w:cs="Times New Roman"/>
          <w:sz w:val="28"/>
          <w:szCs w:val="28"/>
        </w:rPr>
        <w:t>Bu</w:t>
      </w:r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holatda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r w:rsidR="009059A9" w:rsidRPr="009059A9">
        <w:rPr>
          <w:rFonts w:ascii="Times New Roman" w:hAnsi="Times New Roman" w:cs="Times New Roman"/>
          <w:sz w:val="28"/>
          <w:szCs w:val="28"/>
        </w:rPr>
        <w:t>bosh</w:t>
      </w:r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="00E51BCB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o‘rinbosari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buyrug‘i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javobgarlikdan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ozod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etilishi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="009819FE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1833E7B9" w14:textId="28C1EAA8" w:rsidR="00C954A2" w:rsidRDefault="0047693C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A9">
        <w:rPr>
          <w:rFonts w:ascii="Times New Roman" w:hAnsi="Times New Roman" w:cs="Times New Roman"/>
          <w:sz w:val="28"/>
          <w:szCs w:val="28"/>
        </w:rPr>
        <w:t>10.3.</w:t>
      </w:r>
      <w:r w:rsidR="00FD5CFE">
        <w:rPr>
          <w:rFonts w:ascii="Times New Roman" w:hAnsi="Times New Roman" w:cs="Times New Roman"/>
          <w:sz w:val="28"/>
          <w:szCs w:val="28"/>
        </w:rPr>
        <w:t> </w:t>
      </w:r>
      <w:r w:rsidR="00613150">
        <w:rPr>
          <w:rFonts w:ascii="Times New Roman" w:hAnsi="Times New Roman" w:cs="Times New Roman"/>
          <w:sz w:val="28"/>
          <w:szCs w:val="28"/>
          <w:lang w:val="uz-Cyrl-UZ"/>
        </w:rPr>
        <w:t xml:space="preserve">Inson resurslarini rivojlantirish va boshqarish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Korrupsiyaga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kurashish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komplaens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nazorati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bo‘limi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odob</w:t>
      </w:r>
      <w:r w:rsidR="000D7266" w:rsidRPr="009059A9">
        <w:rPr>
          <w:rFonts w:ascii="Times New Roman" w:hAnsi="Times New Roman" w:cs="Times New Roman"/>
          <w:sz w:val="28"/>
          <w:szCs w:val="28"/>
        </w:rPr>
        <w:t>-</w:t>
      </w:r>
      <w:r w:rsidR="009059A9" w:rsidRPr="009059A9">
        <w:rPr>
          <w:rFonts w:ascii="Times New Roman" w:hAnsi="Times New Roman" w:cs="Times New Roman"/>
          <w:sz w:val="28"/>
          <w:szCs w:val="28"/>
        </w:rPr>
        <w:t>axloq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komissiya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a’zolari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manfaatlar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to‘qnashuvini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ishtirok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etuvchi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xodimlar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qoidaga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Agentlikning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hujjatlari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talablariga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vazifalarini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xolis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halol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bajarishlari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javobgar</w:t>
      </w:r>
      <w:proofErr w:type="spellEnd"/>
      <w:r w:rsidR="000D7266" w:rsidRPr="00905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9A9" w:rsidRPr="009059A9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="000A70D9" w:rsidRPr="009059A9">
        <w:rPr>
          <w:rFonts w:ascii="Times New Roman" w:hAnsi="Times New Roman" w:cs="Times New Roman"/>
          <w:sz w:val="28"/>
          <w:szCs w:val="28"/>
        </w:rPr>
        <w:t>.</w:t>
      </w:r>
    </w:p>
    <w:p w14:paraId="09E3CD5E" w14:textId="733B0AE9" w:rsidR="00C954A2" w:rsidRPr="005E2B4D" w:rsidRDefault="00C954A2" w:rsidP="005E2B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proofErr w:type="spellStart"/>
      <w:r w:rsidRPr="00C1028C">
        <w:rPr>
          <w:rFonts w:ascii="Times New Roman" w:hAnsi="Times New Roman" w:cs="Times New Roman"/>
          <w:b/>
          <w:sz w:val="26"/>
        </w:rPr>
        <w:lastRenderedPageBreak/>
        <w:t>Mavjud</w:t>
      </w:r>
      <w:proofErr w:type="spellEnd"/>
      <w:r w:rsidRPr="00C1028C">
        <w:rPr>
          <w:rFonts w:ascii="Times New Roman" w:hAnsi="Times New Roman" w:cs="Times New Roman"/>
          <w:b/>
          <w:spacing w:val="-6"/>
          <w:sz w:val="26"/>
        </w:rPr>
        <w:t xml:space="preserve"> </w:t>
      </w:r>
      <w:proofErr w:type="spellStart"/>
      <w:r w:rsidRPr="00C1028C">
        <w:rPr>
          <w:rFonts w:ascii="Times New Roman" w:hAnsi="Times New Roman" w:cs="Times New Roman"/>
          <w:b/>
          <w:sz w:val="26"/>
        </w:rPr>
        <w:t>manfaatlar</w:t>
      </w:r>
      <w:proofErr w:type="spellEnd"/>
      <w:r w:rsidRPr="00C1028C">
        <w:rPr>
          <w:rFonts w:ascii="Times New Roman" w:hAnsi="Times New Roman" w:cs="Times New Roman"/>
          <w:b/>
          <w:spacing w:val="-7"/>
          <w:sz w:val="26"/>
        </w:rPr>
        <w:t xml:space="preserve"> </w:t>
      </w:r>
      <w:proofErr w:type="spellStart"/>
      <w:r w:rsidRPr="00C1028C">
        <w:rPr>
          <w:rFonts w:ascii="Times New Roman" w:hAnsi="Times New Roman" w:cs="Times New Roman"/>
          <w:b/>
          <w:sz w:val="26"/>
        </w:rPr>
        <w:t>to‘qnashuvi</w:t>
      </w:r>
      <w:proofErr w:type="spellEnd"/>
      <w:r w:rsidRPr="00C1028C">
        <w:rPr>
          <w:rFonts w:ascii="Times New Roman" w:hAnsi="Times New Roman" w:cs="Times New Roman"/>
          <w:b/>
          <w:spacing w:val="-8"/>
          <w:sz w:val="26"/>
        </w:rPr>
        <w:t xml:space="preserve"> </w:t>
      </w:r>
      <w:proofErr w:type="spellStart"/>
      <w:r w:rsidRPr="00C1028C">
        <w:rPr>
          <w:rFonts w:ascii="Times New Roman" w:hAnsi="Times New Roman" w:cs="Times New Roman"/>
          <w:b/>
          <w:sz w:val="26"/>
        </w:rPr>
        <w:t>to‘g‘risidagi</w:t>
      </w:r>
      <w:proofErr w:type="spellEnd"/>
      <w:r w:rsidRPr="00C1028C">
        <w:rPr>
          <w:rFonts w:ascii="Times New Roman" w:hAnsi="Times New Roman" w:cs="Times New Roman"/>
          <w:b/>
          <w:spacing w:val="-7"/>
          <w:sz w:val="26"/>
        </w:rPr>
        <w:t xml:space="preserve"> </w:t>
      </w:r>
      <w:proofErr w:type="spellStart"/>
      <w:r w:rsidRPr="00C1028C">
        <w:rPr>
          <w:rFonts w:ascii="Times New Roman" w:hAnsi="Times New Roman" w:cs="Times New Roman"/>
          <w:b/>
          <w:sz w:val="26"/>
        </w:rPr>
        <w:t>xabarnoma</w:t>
      </w:r>
      <w:proofErr w:type="spellEnd"/>
    </w:p>
    <w:p w14:paraId="54E1CF2A" w14:textId="77777777" w:rsidR="00C954A2" w:rsidRDefault="00C954A2" w:rsidP="00C954A2">
      <w:pPr>
        <w:tabs>
          <w:tab w:val="left" w:pos="7551"/>
        </w:tabs>
        <w:spacing w:after="0" w:line="240" w:lineRule="auto"/>
        <w:ind w:left="4553"/>
        <w:jc w:val="center"/>
        <w:rPr>
          <w:spacing w:val="-5"/>
          <w:sz w:val="24"/>
        </w:rPr>
      </w:pPr>
      <w:r w:rsidRPr="00C1028C">
        <w:rPr>
          <w:rFonts w:ascii="Times New Roman" w:hAnsi="Times New Roman" w:cs="Times New Roman"/>
          <w:sz w:val="24"/>
          <w:lang w:val="uz-Cyrl-UZ"/>
        </w:rPr>
        <w:t xml:space="preserve">O‘zbekiston texnik jihatdan tartibga </w:t>
      </w:r>
      <w:r w:rsidRPr="00C1028C">
        <w:rPr>
          <w:rFonts w:ascii="Times New Roman" w:hAnsi="Times New Roman" w:cs="Times New Roman"/>
          <w:sz w:val="24"/>
          <w:lang w:val="uz-Cyrl-UZ"/>
        </w:rPr>
        <w:br/>
        <w:t>solish agentligi direktori</w:t>
      </w:r>
      <w:r w:rsidRPr="00C1028C">
        <w:rPr>
          <w:rFonts w:ascii="Times New Roman" w:hAnsi="Times New Roman" w:cs="Times New Roman"/>
          <w:sz w:val="24"/>
          <w:lang w:val="uz-Cyrl-UZ"/>
        </w:rPr>
        <w:br/>
      </w:r>
      <w:r w:rsidRPr="00773255">
        <w:rPr>
          <w:sz w:val="24"/>
        </w:rPr>
        <w:t xml:space="preserve">_________________________ </w:t>
      </w:r>
      <w:r>
        <w:rPr>
          <w:spacing w:val="-5"/>
          <w:sz w:val="24"/>
        </w:rPr>
        <w:t>ga</w:t>
      </w:r>
    </w:p>
    <w:p w14:paraId="15B87337" w14:textId="77777777" w:rsidR="00C954A2" w:rsidRDefault="00C954A2" w:rsidP="00C954A2">
      <w:pPr>
        <w:pStyle w:val="a2"/>
        <w:spacing w:after="0" w:line="240" w:lineRule="auto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866363C" wp14:editId="343B98C7">
                <wp:simplePos x="0" y="0"/>
                <wp:positionH relativeFrom="page">
                  <wp:posOffset>4569840</wp:posOffset>
                </wp:positionH>
                <wp:positionV relativeFrom="paragraph">
                  <wp:posOffset>171122</wp:posOffset>
                </wp:positionV>
                <wp:extent cx="1752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7166" id="Graphic 19" o:spid="_x0000_s1026" style="position:absolute;margin-left:359.85pt;margin-top:13.45pt;width:13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QSIg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RcpnGpZ&#10;o8ehHXzC7ek85Yx69S8YCZJ/Av2L2JG98cQNDZhjhW3EMj1xTL0+nXttjkFoPpzdfJ4vpiyJZt9s&#10;fpO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028C558" w14:textId="77777777" w:rsidR="00C954A2" w:rsidRDefault="00C954A2" w:rsidP="00C954A2">
      <w:pPr>
        <w:tabs>
          <w:tab w:val="left" w:pos="7549"/>
        </w:tabs>
        <w:spacing w:after="0" w:line="240" w:lineRule="auto"/>
        <w:ind w:left="4548"/>
        <w:jc w:val="center"/>
        <w:rPr>
          <w:sz w:val="24"/>
        </w:rPr>
      </w:pPr>
      <w:r>
        <w:rPr>
          <w:sz w:val="24"/>
          <w:u w:val="single"/>
          <w:lang w:val="uz-Cyrl-UZ"/>
        </w:rPr>
        <w:t xml:space="preserve">      </w:t>
      </w:r>
      <w:r>
        <w:rPr>
          <w:sz w:val="24"/>
          <w:u w:val="single"/>
        </w:rPr>
        <w:tab/>
      </w:r>
      <w:r>
        <w:rPr>
          <w:spacing w:val="-5"/>
          <w:sz w:val="24"/>
        </w:rPr>
        <w:t>dan</w:t>
      </w:r>
    </w:p>
    <w:p w14:paraId="17279BEF" w14:textId="77777777" w:rsidR="00C954A2" w:rsidRDefault="00C954A2" w:rsidP="00C954A2">
      <w:pPr>
        <w:spacing w:after="0" w:line="240" w:lineRule="auto"/>
        <w:ind w:left="4545"/>
        <w:jc w:val="center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xodimning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lavozimi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va</w:t>
      </w:r>
      <w:proofErr w:type="spellEnd"/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F.I.O.)</w:t>
      </w:r>
    </w:p>
    <w:p w14:paraId="6595E6EE" w14:textId="77777777" w:rsidR="00C954A2" w:rsidRDefault="00C954A2" w:rsidP="00C954A2">
      <w:pPr>
        <w:pStyle w:val="a2"/>
        <w:spacing w:after="0" w:line="240" w:lineRule="auto"/>
        <w:rPr>
          <w:sz w:val="14"/>
        </w:rPr>
      </w:pPr>
    </w:p>
    <w:p w14:paraId="42C920C3" w14:textId="34FA5216" w:rsidR="00C954A2" w:rsidRPr="00C954A2" w:rsidRDefault="00C954A2" w:rsidP="005E2B4D">
      <w:pPr>
        <w:pStyle w:val="10"/>
        <w:spacing w:before="0" w:line="240" w:lineRule="auto"/>
        <w:ind w:left="1287" w:right="376" w:firstLine="153"/>
        <w:jc w:val="center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C954A2">
        <w:rPr>
          <w:rFonts w:ascii="Times New Roman" w:hAnsi="Times New Roman" w:cs="Times New Roman"/>
          <w:b/>
          <w:color w:val="auto"/>
        </w:rPr>
        <w:t>Mavjud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11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</w:rPr>
        <w:t>manfaatlar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10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</w:rPr>
        <w:t>to‘qnashuvi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14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</w:rPr>
        <w:t>to‘g‘risidagi</w:t>
      </w:r>
      <w:proofErr w:type="spellEnd"/>
      <w:r w:rsidRPr="00C954A2">
        <w:rPr>
          <w:b/>
          <w:color w:val="auto"/>
        </w:rPr>
        <w:t xml:space="preserve"> </w:t>
      </w:r>
      <w:r w:rsidRPr="00C954A2">
        <w:rPr>
          <w:rFonts w:ascii="Times New Roman" w:hAnsi="Times New Roman" w:cs="Times New Roman"/>
          <w:b/>
          <w:color w:val="auto"/>
          <w:spacing w:val="-2"/>
          <w:sz w:val="28"/>
        </w:rPr>
        <w:t>XABARNOMA</w:t>
      </w:r>
    </w:p>
    <w:p w14:paraId="38FAACAF" w14:textId="77777777" w:rsidR="00C954A2" w:rsidRDefault="00C954A2" w:rsidP="00C954A2">
      <w:pPr>
        <w:pStyle w:val="a2"/>
        <w:spacing w:after="0" w:line="240" w:lineRule="auto"/>
        <w:ind w:left="118" w:firstLine="566"/>
      </w:pPr>
      <w:r>
        <w:t>Men</w:t>
      </w:r>
      <w:r>
        <w:rPr>
          <w:spacing w:val="40"/>
        </w:rPr>
        <w:t xml:space="preserve"> </w:t>
      </w:r>
      <w:proofErr w:type="spellStart"/>
      <w:r>
        <w:t>ushbu</w:t>
      </w:r>
      <w:proofErr w:type="spellEnd"/>
      <w:r>
        <w:rPr>
          <w:spacing w:val="40"/>
        </w:rPr>
        <w:t xml:space="preserve"> </w:t>
      </w:r>
      <w:proofErr w:type="spellStart"/>
      <w:r>
        <w:t>xabarnomada</w:t>
      </w:r>
      <w:proofErr w:type="spellEnd"/>
      <w:r>
        <w:rPr>
          <w:spacing w:val="40"/>
        </w:rPr>
        <w:t xml:space="preserve"> </w:t>
      </w:r>
      <w:proofErr w:type="spellStart"/>
      <w:r>
        <w:t>o‘zim</w:t>
      </w:r>
      <w:proofErr w:type="spellEnd"/>
      <w:r>
        <w:rPr>
          <w:spacing w:val="40"/>
        </w:rPr>
        <w:t xml:space="preserve"> </w:t>
      </w:r>
      <w:proofErr w:type="spellStart"/>
      <w:r>
        <w:t>va</w:t>
      </w:r>
      <w:proofErr w:type="spellEnd"/>
      <w:r>
        <w:rPr>
          <w:spacing w:val="40"/>
        </w:rPr>
        <w:t xml:space="preserve"> </w:t>
      </w:r>
      <w:proofErr w:type="spellStart"/>
      <w:r>
        <w:t>menga</w:t>
      </w:r>
      <w:proofErr w:type="spellEnd"/>
      <w:r>
        <w:rPr>
          <w:spacing w:val="40"/>
        </w:rPr>
        <w:t xml:space="preserve"> </w:t>
      </w:r>
      <w:proofErr w:type="spellStart"/>
      <w:r>
        <w:t>aloqador</w:t>
      </w:r>
      <w:proofErr w:type="spellEnd"/>
      <w:r>
        <w:rPr>
          <w:spacing w:val="40"/>
        </w:rPr>
        <w:t xml:space="preserve"> </w:t>
      </w:r>
      <w:proofErr w:type="spellStart"/>
      <w:r>
        <w:t>shaxslarning</w:t>
      </w:r>
      <w:proofErr w:type="spellEnd"/>
      <w:r>
        <w:rPr>
          <w:spacing w:val="40"/>
        </w:rPr>
        <w:t xml:space="preserve"> </w:t>
      </w:r>
      <w:proofErr w:type="spellStart"/>
      <w:r>
        <w:t>mavjud</w:t>
      </w:r>
      <w:proofErr w:type="spellEnd"/>
      <w:r>
        <w:rPr>
          <w:spacing w:val="40"/>
        </w:rPr>
        <w:t xml:space="preserve"> </w:t>
      </w:r>
      <w:proofErr w:type="spellStart"/>
      <w:r>
        <w:t>manfaatlar</w:t>
      </w:r>
      <w:proofErr w:type="spellEnd"/>
      <w:r>
        <w:rPr>
          <w:spacing w:val="-9"/>
        </w:rPr>
        <w:t xml:space="preserve"> </w:t>
      </w:r>
      <w:proofErr w:type="spellStart"/>
      <w:r>
        <w:t>to‘qnashuviga</w:t>
      </w:r>
      <w:proofErr w:type="spellEnd"/>
      <w:r>
        <w:rPr>
          <w:spacing w:val="-7"/>
        </w:rPr>
        <w:t xml:space="preserve"> </w:t>
      </w:r>
      <w:proofErr w:type="spellStart"/>
      <w:r>
        <w:t>oid</w:t>
      </w:r>
      <w:proofErr w:type="spellEnd"/>
      <w:r>
        <w:rPr>
          <w:spacing w:val="-5"/>
        </w:rPr>
        <w:t xml:space="preserve"> </w:t>
      </w:r>
      <w:proofErr w:type="spellStart"/>
      <w:r>
        <w:t>quyidagi</w:t>
      </w:r>
      <w:proofErr w:type="spellEnd"/>
      <w:r>
        <w:rPr>
          <w:spacing w:val="-6"/>
        </w:rPr>
        <w:t xml:space="preserve"> </w:t>
      </w:r>
      <w:proofErr w:type="spellStart"/>
      <w:r>
        <w:t>ma’lumotlar</w:t>
      </w:r>
      <w:proofErr w:type="spellEnd"/>
      <w:r>
        <w:rPr>
          <w:spacing w:val="-6"/>
        </w:rPr>
        <w:t xml:space="preserve"> </w:t>
      </w:r>
      <w:proofErr w:type="spellStart"/>
      <w:r>
        <w:t>to‘g‘risida</w:t>
      </w:r>
      <w:proofErr w:type="spellEnd"/>
      <w:r>
        <w:rPr>
          <w:spacing w:val="-10"/>
        </w:rPr>
        <w:t xml:space="preserve"> </w:t>
      </w:r>
      <w:proofErr w:type="spellStart"/>
      <w:r>
        <w:t>xabar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beraman</w:t>
      </w:r>
      <w:proofErr w:type="spellEnd"/>
      <w:r>
        <w:rPr>
          <w:spacing w:val="-2"/>
        </w:rPr>
        <w:t>:</w:t>
      </w:r>
    </w:p>
    <w:p w14:paraId="03BF993C" w14:textId="77777777" w:rsidR="00C954A2" w:rsidRPr="00C954A2" w:rsidRDefault="00C954A2" w:rsidP="00C954A2">
      <w:pPr>
        <w:pStyle w:val="10"/>
        <w:keepNext w:val="0"/>
        <w:keepLines w:val="0"/>
        <w:widowControl w:val="0"/>
        <w:numPr>
          <w:ilvl w:val="0"/>
          <w:numId w:val="42"/>
        </w:numPr>
        <w:tabs>
          <w:tab w:val="left" w:pos="1248"/>
        </w:tabs>
        <w:autoSpaceDE w:val="0"/>
        <w:autoSpaceDN w:val="0"/>
        <w:spacing w:before="0" w:line="240" w:lineRule="auto"/>
        <w:ind w:left="1248" w:hanging="280"/>
        <w:jc w:val="left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C954A2">
        <w:rPr>
          <w:rFonts w:ascii="Times New Roman" w:hAnsi="Times New Roman" w:cs="Times New Roman"/>
          <w:b/>
          <w:color w:val="auto"/>
          <w:sz w:val="28"/>
        </w:rPr>
        <w:t>Xodimga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4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  <w:sz w:val="28"/>
        </w:rPr>
        <w:t>oid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4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  <w:spacing w:val="-2"/>
          <w:sz w:val="28"/>
        </w:rPr>
        <w:t>ma’lumotlar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485"/>
        <w:gridCol w:w="3733"/>
      </w:tblGrid>
      <w:tr w:rsidR="00C954A2" w14:paraId="4693834F" w14:textId="77777777" w:rsidTr="00C954A2">
        <w:trPr>
          <w:trHeight w:val="626"/>
        </w:trPr>
        <w:tc>
          <w:tcPr>
            <w:tcW w:w="425" w:type="dxa"/>
          </w:tcPr>
          <w:p w14:paraId="627BFD73" w14:textId="77777777" w:rsidR="00C954A2" w:rsidRDefault="00C954A2" w:rsidP="00C954A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485" w:type="dxa"/>
          </w:tcPr>
          <w:p w14:paraId="49B70536" w14:textId="77777777" w:rsidR="00C954A2" w:rsidRDefault="00C954A2" w:rsidP="00C954A2">
            <w:pPr>
              <w:pStyle w:val="TableParagraph"/>
              <w:ind w:left="107" w:right="274"/>
            </w:pPr>
            <w:r>
              <w:t>Identifikatsiya</w:t>
            </w:r>
            <w:r>
              <w:rPr>
                <w:spacing w:val="40"/>
              </w:rPr>
              <w:t xml:space="preserve"> </w:t>
            </w:r>
            <w:r>
              <w:t>ID-kartasi</w:t>
            </w:r>
            <w:r>
              <w:rPr>
                <w:spacing w:val="40"/>
              </w:rPr>
              <w:t xml:space="preserve"> </w:t>
            </w:r>
            <w:r>
              <w:t>yoki</w:t>
            </w:r>
            <w:r>
              <w:rPr>
                <w:spacing w:val="40"/>
              </w:rPr>
              <w:t xml:space="preserve"> </w:t>
            </w:r>
            <w:r>
              <w:t>biometrik</w:t>
            </w:r>
            <w:r>
              <w:rPr>
                <w:spacing w:val="40"/>
              </w:rPr>
              <w:t xml:space="preserve"> </w:t>
            </w:r>
            <w:r>
              <w:t>pasport ma’lumotlari (seriyasi, raqami, berilgan sanasi)</w:t>
            </w:r>
          </w:p>
        </w:tc>
        <w:tc>
          <w:tcPr>
            <w:tcW w:w="3733" w:type="dxa"/>
          </w:tcPr>
          <w:p w14:paraId="0D4FB9B1" w14:textId="77777777" w:rsidR="00C954A2" w:rsidRDefault="00C954A2" w:rsidP="00C954A2">
            <w:pPr>
              <w:pStyle w:val="TableParagraph"/>
            </w:pPr>
          </w:p>
        </w:tc>
      </w:tr>
      <w:tr w:rsidR="00C954A2" w14:paraId="0CCA5345" w14:textId="77777777" w:rsidTr="00C954A2">
        <w:trPr>
          <w:trHeight w:val="625"/>
        </w:trPr>
        <w:tc>
          <w:tcPr>
            <w:tcW w:w="425" w:type="dxa"/>
          </w:tcPr>
          <w:p w14:paraId="24213688" w14:textId="77777777" w:rsidR="00C954A2" w:rsidRDefault="00C954A2" w:rsidP="00C954A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485" w:type="dxa"/>
          </w:tcPr>
          <w:p w14:paraId="2935C82A" w14:textId="77777777" w:rsidR="00C954A2" w:rsidRDefault="00C954A2" w:rsidP="00C954A2">
            <w:pPr>
              <w:pStyle w:val="TableParagraph"/>
              <w:ind w:left="107" w:right="274"/>
            </w:pPr>
            <w:r>
              <w:t>Jismoniy shaxsning shaxsiy identifikatsiya raqami (JShShIR) (mavjud bo‘lgan taqdirda)</w:t>
            </w:r>
          </w:p>
        </w:tc>
        <w:tc>
          <w:tcPr>
            <w:tcW w:w="3733" w:type="dxa"/>
          </w:tcPr>
          <w:p w14:paraId="0F4CB50C" w14:textId="77777777" w:rsidR="00C954A2" w:rsidRDefault="00C954A2" w:rsidP="00C954A2">
            <w:pPr>
              <w:pStyle w:val="TableParagraph"/>
            </w:pPr>
          </w:p>
        </w:tc>
      </w:tr>
    </w:tbl>
    <w:p w14:paraId="522D9826" w14:textId="2E0D9FE1" w:rsidR="00C954A2" w:rsidRPr="00C954A2" w:rsidRDefault="00C954A2" w:rsidP="00C954A2">
      <w:pPr>
        <w:pStyle w:val="ab"/>
        <w:widowControl w:val="0"/>
        <w:numPr>
          <w:ilvl w:val="0"/>
          <w:numId w:val="42"/>
        </w:numPr>
        <w:tabs>
          <w:tab w:val="left" w:pos="124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954A2">
        <w:rPr>
          <w:rFonts w:ascii="Times New Roman" w:hAnsi="Times New Roman" w:cs="Times New Roman"/>
          <w:b/>
          <w:sz w:val="28"/>
        </w:rPr>
        <w:t>Aloqador</w:t>
      </w:r>
      <w:proofErr w:type="spellEnd"/>
      <w:r w:rsidRPr="00C954A2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sz w:val="28"/>
        </w:rPr>
        <w:t>shaxslarga</w:t>
      </w:r>
      <w:proofErr w:type="spellEnd"/>
      <w:r w:rsidRPr="00C954A2">
        <w:rPr>
          <w:rFonts w:ascii="Times New Roman" w:hAnsi="Times New Roman" w:cs="Times New Roman"/>
          <w:b/>
          <w:spacing w:val="-8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sz w:val="28"/>
        </w:rPr>
        <w:t>oid</w:t>
      </w:r>
      <w:proofErr w:type="spellEnd"/>
      <w:r w:rsidRPr="00C954A2">
        <w:rPr>
          <w:rFonts w:ascii="Times New Roman" w:hAnsi="Times New Roman" w:cs="Times New Roman"/>
          <w:b/>
          <w:spacing w:val="-7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spacing w:val="-2"/>
          <w:sz w:val="28"/>
        </w:rPr>
        <w:t>ma’lumotlar</w:t>
      </w:r>
      <w:proofErr w:type="spellEnd"/>
      <w:r w:rsidRPr="00C954A2">
        <w:rPr>
          <w:rFonts w:ascii="Times New Roman" w:hAnsi="Times New Roman" w:cs="Times New Roman"/>
          <w:b/>
          <w:spacing w:val="-2"/>
          <w:sz w:val="28"/>
        </w:rPr>
        <w:t>*</w:t>
      </w:r>
    </w:p>
    <w:p w14:paraId="3A32CE5C" w14:textId="77777777" w:rsidR="00C954A2" w:rsidRDefault="00C954A2" w:rsidP="00C954A2">
      <w:pPr>
        <w:pStyle w:val="a2"/>
        <w:spacing w:after="0" w:line="240" w:lineRule="auto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4961"/>
      </w:tblGrid>
      <w:tr w:rsidR="00C954A2" w14:paraId="53EE37DF" w14:textId="77777777" w:rsidTr="00C954A2">
        <w:trPr>
          <w:trHeight w:val="371"/>
        </w:trPr>
        <w:tc>
          <w:tcPr>
            <w:tcW w:w="9747" w:type="dxa"/>
            <w:gridSpan w:val="3"/>
          </w:tcPr>
          <w:p w14:paraId="2987A5BE" w14:textId="77777777" w:rsidR="00C954A2" w:rsidRDefault="00C954A2" w:rsidP="00C954A2">
            <w:pPr>
              <w:pStyle w:val="TableParagraph"/>
              <w:ind w:left="46" w:right="39"/>
              <w:jc w:val="center"/>
              <w:rPr>
                <w:b/>
              </w:rPr>
            </w:pPr>
            <w:r>
              <w:rPr>
                <w:b/>
              </w:rPr>
              <w:t>Xodimning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yaqin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qarindoshiga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oid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ma’lumotlar</w:t>
            </w:r>
          </w:p>
        </w:tc>
      </w:tr>
      <w:tr w:rsidR="00C954A2" w14:paraId="00C3E5F6" w14:textId="77777777" w:rsidTr="00C954A2">
        <w:trPr>
          <w:trHeight w:val="374"/>
        </w:trPr>
        <w:tc>
          <w:tcPr>
            <w:tcW w:w="535" w:type="dxa"/>
          </w:tcPr>
          <w:p w14:paraId="74E25BA5" w14:textId="77777777" w:rsidR="00C954A2" w:rsidRDefault="00C954A2" w:rsidP="00C954A2">
            <w:pPr>
              <w:pStyle w:val="TableParagraph"/>
              <w:ind w:right="7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51" w:type="dxa"/>
          </w:tcPr>
          <w:p w14:paraId="2AE2CFE4" w14:textId="77777777" w:rsidR="00C954A2" w:rsidRDefault="00C954A2" w:rsidP="00C954A2">
            <w:pPr>
              <w:pStyle w:val="TableParagraph"/>
              <w:ind w:left="105"/>
            </w:pPr>
            <w:r>
              <w:t>Familiya,</w:t>
            </w:r>
            <w:r>
              <w:rPr>
                <w:spacing w:val="-6"/>
              </w:rPr>
              <w:t xml:space="preserve"> </w:t>
            </w:r>
            <w:r>
              <w:t>ismi,</w:t>
            </w:r>
            <w:r>
              <w:rPr>
                <w:spacing w:val="-9"/>
              </w:rPr>
              <w:t xml:space="preserve"> </w:t>
            </w:r>
            <w:r>
              <w:t>otasining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ismi</w:t>
            </w:r>
          </w:p>
        </w:tc>
        <w:tc>
          <w:tcPr>
            <w:tcW w:w="4961" w:type="dxa"/>
          </w:tcPr>
          <w:p w14:paraId="5A4E168C" w14:textId="77777777" w:rsidR="00C954A2" w:rsidRDefault="00C954A2" w:rsidP="00C954A2">
            <w:pPr>
              <w:pStyle w:val="TableParagraph"/>
            </w:pPr>
          </w:p>
        </w:tc>
      </w:tr>
      <w:tr w:rsidR="00C954A2" w:rsidRPr="00720F71" w14:paraId="0F1056D7" w14:textId="77777777" w:rsidTr="00C954A2">
        <w:trPr>
          <w:trHeight w:val="877"/>
        </w:trPr>
        <w:tc>
          <w:tcPr>
            <w:tcW w:w="535" w:type="dxa"/>
          </w:tcPr>
          <w:p w14:paraId="7659AD76" w14:textId="77777777" w:rsidR="00C954A2" w:rsidRDefault="00C954A2" w:rsidP="00C954A2">
            <w:pPr>
              <w:pStyle w:val="TableParagraph"/>
              <w:ind w:right="7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251" w:type="dxa"/>
          </w:tcPr>
          <w:p w14:paraId="69607051" w14:textId="77777777" w:rsidR="00C954A2" w:rsidRDefault="00C954A2" w:rsidP="00C954A2">
            <w:pPr>
              <w:pStyle w:val="TableParagraph"/>
              <w:ind w:left="105"/>
            </w:pPr>
            <w:r>
              <w:t>Idеntifikatsiya</w:t>
            </w:r>
            <w:r>
              <w:rPr>
                <w:spacing w:val="-3"/>
              </w:rPr>
              <w:t xml:space="preserve"> </w:t>
            </w:r>
            <w:r>
              <w:t>ID-kartasi</w:t>
            </w:r>
            <w:r>
              <w:rPr>
                <w:spacing w:val="-5"/>
              </w:rPr>
              <w:t xml:space="preserve"> </w:t>
            </w:r>
            <w:r>
              <w:t>yoki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biomеtrik</w:t>
            </w:r>
          </w:p>
          <w:p w14:paraId="33C1C0BF" w14:textId="77777777" w:rsidR="00C954A2" w:rsidRDefault="00C954A2" w:rsidP="00C954A2">
            <w:pPr>
              <w:pStyle w:val="TableParagraph"/>
              <w:ind w:left="105"/>
            </w:pPr>
            <w:r>
              <w:t>pasport</w:t>
            </w:r>
            <w:r>
              <w:rPr>
                <w:spacing w:val="40"/>
              </w:rPr>
              <w:t xml:space="preserve"> </w:t>
            </w:r>
            <w:r>
              <w:t>ma’lumotlari</w:t>
            </w:r>
            <w:r>
              <w:rPr>
                <w:spacing w:val="40"/>
              </w:rPr>
              <w:t xml:space="preserve"> </w:t>
            </w:r>
            <w:r>
              <w:t>(sеriyasi,</w:t>
            </w:r>
            <w:r>
              <w:rPr>
                <w:spacing w:val="40"/>
              </w:rPr>
              <w:t xml:space="preserve"> </w:t>
            </w:r>
            <w:r>
              <w:t>raqami, bеrilgan sanasi)</w:t>
            </w:r>
          </w:p>
        </w:tc>
        <w:tc>
          <w:tcPr>
            <w:tcW w:w="4961" w:type="dxa"/>
          </w:tcPr>
          <w:p w14:paraId="2B0C39C0" w14:textId="77777777" w:rsidR="00C954A2" w:rsidRDefault="00C954A2" w:rsidP="00C954A2">
            <w:pPr>
              <w:pStyle w:val="TableParagraph"/>
            </w:pPr>
          </w:p>
        </w:tc>
      </w:tr>
      <w:tr w:rsidR="00C954A2" w14:paraId="20F03C24" w14:textId="77777777" w:rsidTr="00C954A2">
        <w:trPr>
          <w:trHeight w:val="880"/>
        </w:trPr>
        <w:tc>
          <w:tcPr>
            <w:tcW w:w="535" w:type="dxa"/>
          </w:tcPr>
          <w:p w14:paraId="00E032A7" w14:textId="77777777" w:rsidR="00C954A2" w:rsidRDefault="00C954A2" w:rsidP="00C954A2">
            <w:pPr>
              <w:pStyle w:val="TableParagraph"/>
              <w:ind w:right="7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251" w:type="dxa"/>
          </w:tcPr>
          <w:p w14:paraId="3403DB27" w14:textId="77777777" w:rsidR="00C954A2" w:rsidRDefault="00C954A2" w:rsidP="00C954A2">
            <w:pPr>
              <w:pStyle w:val="TableParagraph"/>
              <w:tabs>
                <w:tab w:val="left" w:pos="1780"/>
                <w:tab w:val="left" w:pos="1948"/>
                <w:tab w:val="left" w:pos="2999"/>
                <w:tab w:val="left" w:pos="3359"/>
              </w:tabs>
              <w:ind w:left="105" w:right="169"/>
            </w:pPr>
            <w:r>
              <w:rPr>
                <w:spacing w:val="-2"/>
              </w:rPr>
              <w:t>Jismoniy</w:t>
            </w:r>
            <w:r>
              <w:tab/>
            </w:r>
            <w:r>
              <w:rPr>
                <w:spacing w:val="-2"/>
              </w:rPr>
              <w:t>shaxsning</w:t>
            </w:r>
            <w:r>
              <w:tab/>
            </w:r>
            <w:r>
              <w:tab/>
            </w:r>
            <w:r>
              <w:rPr>
                <w:spacing w:val="-2"/>
              </w:rPr>
              <w:t>shaxsiy idеntifikatsiya</w:t>
            </w:r>
            <w:r>
              <w:tab/>
            </w:r>
            <w:r>
              <w:tab/>
            </w:r>
            <w:r>
              <w:rPr>
                <w:spacing w:val="-2"/>
              </w:rPr>
              <w:t>raqami</w:t>
            </w:r>
            <w:r>
              <w:tab/>
            </w:r>
            <w:r>
              <w:rPr>
                <w:spacing w:val="-2"/>
              </w:rPr>
              <w:t>(JShShIR)</w:t>
            </w:r>
          </w:p>
          <w:p w14:paraId="12FB40A3" w14:textId="77777777" w:rsidR="00C954A2" w:rsidRDefault="00C954A2" w:rsidP="00C954A2">
            <w:pPr>
              <w:pStyle w:val="TableParagraph"/>
              <w:ind w:left="105"/>
            </w:pPr>
            <w:r>
              <w:t>(mavjud</w:t>
            </w:r>
            <w:r>
              <w:rPr>
                <w:spacing w:val="-6"/>
              </w:rPr>
              <w:t xml:space="preserve"> </w:t>
            </w:r>
            <w:r>
              <w:t>bo‘lgan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taqdirda)</w:t>
            </w:r>
          </w:p>
        </w:tc>
        <w:tc>
          <w:tcPr>
            <w:tcW w:w="4961" w:type="dxa"/>
          </w:tcPr>
          <w:p w14:paraId="4BEB678C" w14:textId="77777777" w:rsidR="00C954A2" w:rsidRDefault="00C954A2" w:rsidP="00C954A2">
            <w:pPr>
              <w:pStyle w:val="TableParagraph"/>
            </w:pPr>
          </w:p>
        </w:tc>
      </w:tr>
      <w:tr w:rsidR="00C954A2" w14:paraId="7D5F3B84" w14:textId="77777777" w:rsidTr="00C954A2">
        <w:trPr>
          <w:trHeight w:val="878"/>
        </w:trPr>
        <w:tc>
          <w:tcPr>
            <w:tcW w:w="9747" w:type="dxa"/>
            <w:gridSpan w:val="3"/>
          </w:tcPr>
          <w:p w14:paraId="3B3FFDCE" w14:textId="77777777" w:rsidR="00C954A2" w:rsidRDefault="00C954A2" w:rsidP="00C954A2">
            <w:pPr>
              <w:pStyle w:val="TableParagraph"/>
              <w:ind w:left="213" w:right="207" w:firstLine="2"/>
              <w:jc w:val="center"/>
              <w:rPr>
                <w:b/>
              </w:rPr>
            </w:pPr>
            <w:r>
              <w:rPr>
                <w:b/>
              </w:rPr>
              <w:t>Xodim qaysi yuridik shaxsning ustav fondi (ustav kapitali) akцiyalariga yoki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ulushlariga egalik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qilsa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yoxud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boshqaruv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rahbari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a’zosi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bo‘lsa,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o‘sha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yuridik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shaxsga</w:t>
            </w:r>
          </w:p>
          <w:p w14:paraId="20F8A1AD" w14:textId="77777777" w:rsidR="00C954A2" w:rsidRDefault="00C954A2" w:rsidP="00C954A2">
            <w:pPr>
              <w:pStyle w:val="TableParagraph"/>
              <w:ind w:left="50" w:right="39"/>
              <w:jc w:val="center"/>
              <w:rPr>
                <w:b/>
              </w:rPr>
            </w:pPr>
            <w:r>
              <w:rPr>
                <w:b/>
              </w:rPr>
              <w:t>oid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ma’lumotlar</w:t>
            </w:r>
          </w:p>
        </w:tc>
      </w:tr>
      <w:tr w:rsidR="00C954A2" w14:paraId="3921180E" w14:textId="77777777" w:rsidTr="00C954A2">
        <w:trPr>
          <w:trHeight w:val="373"/>
        </w:trPr>
        <w:tc>
          <w:tcPr>
            <w:tcW w:w="535" w:type="dxa"/>
          </w:tcPr>
          <w:p w14:paraId="497B36B5" w14:textId="77777777" w:rsidR="00C954A2" w:rsidRDefault="00C954A2" w:rsidP="00C954A2">
            <w:pPr>
              <w:pStyle w:val="TableParagraph"/>
              <w:ind w:right="7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51" w:type="dxa"/>
          </w:tcPr>
          <w:p w14:paraId="16EE8C0F" w14:textId="77777777" w:rsidR="00C954A2" w:rsidRDefault="00C954A2" w:rsidP="00C954A2">
            <w:pPr>
              <w:pStyle w:val="TableParagraph"/>
              <w:ind w:left="105"/>
            </w:pPr>
            <w:r>
              <w:t>Yuridik</w:t>
            </w:r>
            <w:r>
              <w:rPr>
                <w:spacing w:val="-9"/>
              </w:rPr>
              <w:t xml:space="preserve"> </w:t>
            </w:r>
            <w:r>
              <w:t>shaxsning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nomi</w:t>
            </w:r>
          </w:p>
        </w:tc>
        <w:tc>
          <w:tcPr>
            <w:tcW w:w="4961" w:type="dxa"/>
          </w:tcPr>
          <w:p w14:paraId="587FC7CE" w14:textId="77777777" w:rsidR="00C954A2" w:rsidRDefault="00C954A2" w:rsidP="00C954A2">
            <w:pPr>
              <w:pStyle w:val="TableParagraph"/>
            </w:pPr>
          </w:p>
        </w:tc>
      </w:tr>
      <w:tr w:rsidR="00C954A2" w14:paraId="1BC7BE4E" w14:textId="77777777" w:rsidTr="00C954A2">
        <w:trPr>
          <w:trHeight w:val="626"/>
        </w:trPr>
        <w:tc>
          <w:tcPr>
            <w:tcW w:w="535" w:type="dxa"/>
          </w:tcPr>
          <w:p w14:paraId="45A4B258" w14:textId="77777777" w:rsidR="00C954A2" w:rsidRDefault="00C954A2" w:rsidP="00C954A2">
            <w:pPr>
              <w:pStyle w:val="TableParagraph"/>
              <w:spacing w:before="113"/>
              <w:ind w:right="7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251" w:type="dxa"/>
          </w:tcPr>
          <w:p w14:paraId="5A5AAAF7" w14:textId="77777777" w:rsidR="00C954A2" w:rsidRDefault="00C954A2" w:rsidP="00C954A2">
            <w:pPr>
              <w:pStyle w:val="TableParagraph"/>
              <w:tabs>
                <w:tab w:val="left" w:pos="1053"/>
                <w:tab w:val="left" w:pos="2607"/>
              </w:tabs>
              <w:spacing w:before="102" w:line="252" w:lineRule="exact"/>
              <w:ind w:left="105" w:right="168"/>
            </w:pPr>
            <w:r>
              <w:rPr>
                <w:spacing w:val="-2"/>
              </w:rPr>
              <w:t>Soliq</w:t>
            </w:r>
            <w:r>
              <w:tab/>
            </w:r>
            <w:r>
              <w:rPr>
                <w:spacing w:val="-2"/>
              </w:rPr>
              <w:t>to‘lovchining</w:t>
            </w:r>
            <w:r>
              <w:tab/>
            </w:r>
            <w:r>
              <w:rPr>
                <w:spacing w:val="-2"/>
              </w:rPr>
              <w:t xml:space="preserve">idеntifikatsiya </w:t>
            </w:r>
            <w:r>
              <w:t>raqami (STIR)</w:t>
            </w:r>
          </w:p>
        </w:tc>
        <w:tc>
          <w:tcPr>
            <w:tcW w:w="4961" w:type="dxa"/>
          </w:tcPr>
          <w:p w14:paraId="635DAD21" w14:textId="77777777" w:rsidR="00C954A2" w:rsidRDefault="00C954A2" w:rsidP="00C954A2">
            <w:pPr>
              <w:pStyle w:val="TableParagraph"/>
            </w:pPr>
          </w:p>
        </w:tc>
      </w:tr>
      <w:tr w:rsidR="00C954A2" w:rsidRPr="00720F71" w14:paraId="05EF98AF" w14:textId="77777777" w:rsidTr="00C954A2">
        <w:trPr>
          <w:trHeight w:val="878"/>
        </w:trPr>
        <w:tc>
          <w:tcPr>
            <w:tcW w:w="9747" w:type="dxa"/>
            <w:gridSpan w:val="3"/>
          </w:tcPr>
          <w:p w14:paraId="58DC7EB7" w14:textId="77777777" w:rsidR="00C954A2" w:rsidRDefault="00C954A2" w:rsidP="00C954A2">
            <w:pPr>
              <w:pStyle w:val="TableParagraph"/>
              <w:spacing w:before="118"/>
              <w:ind w:left="417" w:right="405" w:hanging="4"/>
              <w:jc w:val="center"/>
              <w:rPr>
                <w:b/>
              </w:rPr>
            </w:pPr>
            <w:r>
              <w:rPr>
                <w:b/>
              </w:rPr>
              <w:t>Xodimning yaqin qarindoshi qaysi yuridik shaxsning ustav fondi (ustav kapitali) akцiyalariga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ulushlariga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egalik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qilsa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yoxud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boshqaruv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rahbari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yoki</w:t>
            </w:r>
          </w:p>
          <w:p w14:paraId="1DF61E28" w14:textId="77777777" w:rsidR="00C954A2" w:rsidRDefault="00C954A2" w:rsidP="00C954A2">
            <w:pPr>
              <w:pStyle w:val="TableParagraph"/>
              <w:spacing w:before="1" w:line="233" w:lineRule="exact"/>
              <w:ind w:left="49" w:right="39"/>
              <w:jc w:val="center"/>
              <w:rPr>
                <w:b/>
              </w:rPr>
            </w:pPr>
            <w:r>
              <w:rPr>
                <w:b/>
              </w:rPr>
              <w:t>a’zosi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bo‘lsa,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o‘sha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yuridik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shaxsga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ma’lumotlar</w:t>
            </w:r>
          </w:p>
        </w:tc>
      </w:tr>
      <w:tr w:rsidR="00C954A2" w14:paraId="4BFFC8A7" w14:textId="77777777" w:rsidTr="00C954A2">
        <w:trPr>
          <w:trHeight w:val="374"/>
        </w:trPr>
        <w:tc>
          <w:tcPr>
            <w:tcW w:w="535" w:type="dxa"/>
          </w:tcPr>
          <w:p w14:paraId="53C1353C" w14:textId="77777777" w:rsidR="00C954A2" w:rsidRDefault="00C954A2" w:rsidP="00C954A2">
            <w:pPr>
              <w:pStyle w:val="TableParagraph"/>
              <w:spacing w:before="114" w:line="240" w:lineRule="exact"/>
              <w:ind w:right="7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51" w:type="dxa"/>
          </w:tcPr>
          <w:p w14:paraId="36241976" w14:textId="77777777" w:rsidR="00C954A2" w:rsidRDefault="00C954A2" w:rsidP="00C954A2">
            <w:pPr>
              <w:pStyle w:val="TableParagraph"/>
              <w:spacing w:before="114" w:line="240" w:lineRule="exact"/>
              <w:ind w:left="105"/>
            </w:pPr>
            <w:r>
              <w:t>Yuridik</w:t>
            </w:r>
            <w:r>
              <w:rPr>
                <w:spacing w:val="-9"/>
              </w:rPr>
              <w:t xml:space="preserve"> </w:t>
            </w:r>
            <w:r>
              <w:t>shaxsning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nomi</w:t>
            </w:r>
          </w:p>
        </w:tc>
        <w:tc>
          <w:tcPr>
            <w:tcW w:w="4961" w:type="dxa"/>
          </w:tcPr>
          <w:p w14:paraId="21F19577" w14:textId="77777777" w:rsidR="00C954A2" w:rsidRDefault="00C954A2" w:rsidP="00C954A2">
            <w:pPr>
              <w:pStyle w:val="TableParagraph"/>
            </w:pPr>
          </w:p>
        </w:tc>
      </w:tr>
      <w:tr w:rsidR="00C954A2" w14:paraId="43F121DD" w14:textId="77777777" w:rsidTr="00C954A2">
        <w:trPr>
          <w:trHeight w:val="626"/>
        </w:trPr>
        <w:tc>
          <w:tcPr>
            <w:tcW w:w="535" w:type="dxa"/>
          </w:tcPr>
          <w:p w14:paraId="2EC18104" w14:textId="77777777" w:rsidR="00C954A2" w:rsidRDefault="00C954A2" w:rsidP="00C954A2">
            <w:pPr>
              <w:pStyle w:val="TableParagraph"/>
              <w:spacing w:before="113"/>
              <w:ind w:right="79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4251" w:type="dxa"/>
          </w:tcPr>
          <w:p w14:paraId="507F41D5" w14:textId="77777777" w:rsidR="00C954A2" w:rsidRDefault="00C954A2" w:rsidP="00C954A2">
            <w:pPr>
              <w:pStyle w:val="TableParagraph"/>
              <w:tabs>
                <w:tab w:val="left" w:pos="1053"/>
                <w:tab w:val="left" w:pos="2607"/>
              </w:tabs>
              <w:spacing w:before="102" w:line="252" w:lineRule="exact"/>
              <w:ind w:left="105" w:right="168"/>
            </w:pPr>
            <w:r>
              <w:rPr>
                <w:spacing w:val="-2"/>
              </w:rPr>
              <w:t>Soliq</w:t>
            </w:r>
            <w:r>
              <w:tab/>
            </w:r>
            <w:r>
              <w:rPr>
                <w:spacing w:val="-2"/>
              </w:rPr>
              <w:t>to‘lovchining</w:t>
            </w:r>
            <w:r>
              <w:tab/>
            </w:r>
            <w:r>
              <w:rPr>
                <w:spacing w:val="-2"/>
              </w:rPr>
              <w:t xml:space="preserve">idеntifikatsiya </w:t>
            </w:r>
            <w:r>
              <w:t>raqami (STIR)</w:t>
            </w:r>
          </w:p>
        </w:tc>
        <w:tc>
          <w:tcPr>
            <w:tcW w:w="4961" w:type="dxa"/>
          </w:tcPr>
          <w:p w14:paraId="3D0D57E1" w14:textId="77777777" w:rsidR="00C954A2" w:rsidRDefault="00C954A2" w:rsidP="00C954A2">
            <w:pPr>
              <w:pStyle w:val="TableParagraph"/>
            </w:pPr>
          </w:p>
        </w:tc>
      </w:tr>
    </w:tbl>
    <w:p w14:paraId="4A23701F" w14:textId="77777777" w:rsidR="00C954A2" w:rsidRDefault="00C954A2" w:rsidP="00C954A2">
      <w:pPr>
        <w:pStyle w:val="a2"/>
        <w:spacing w:before="3"/>
        <w:rPr>
          <w:b/>
          <w:sz w:val="20"/>
        </w:rPr>
      </w:pPr>
    </w:p>
    <w:p w14:paraId="304FC3E0" w14:textId="77777777" w:rsidR="00C954A2" w:rsidRPr="00C954A2" w:rsidRDefault="00C954A2" w:rsidP="00C954A2">
      <w:pPr>
        <w:spacing w:before="137"/>
        <w:ind w:left="260" w:right="390" w:firstLine="566"/>
        <w:jc w:val="both"/>
        <w:rPr>
          <w:rFonts w:ascii="Times New Roman" w:hAnsi="Times New Roman" w:cs="Times New Roman"/>
        </w:rPr>
      </w:pPr>
      <w:r w:rsidRPr="00C954A2">
        <w:rPr>
          <w:rFonts w:ascii="Times New Roman" w:hAnsi="Times New Roman" w:cs="Times New Roman"/>
        </w:rPr>
        <w:t>*</w:t>
      </w:r>
      <w:proofErr w:type="spellStart"/>
      <w:r w:rsidRPr="00C954A2">
        <w:rPr>
          <w:rFonts w:ascii="Times New Roman" w:hAnsi="Times New Roman" w:cs="Times New Roman"/>
        </w:rPr>
        <w:t>Xodim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unga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aloqador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shaxslarning</w:t>
      </w:r>
      <w:proofErr w:type="spellEnd"/>
      <w:r w:rsidRPr="00C954A2">
        <w:rPr>
          <w:rFonts w:ascii="Times New Roman" w:hAnsi="Times New Roman" w:cs="Times New Roman"/>
        </w:rPr>
        <w:t xml:space="preserve"> (</w:t>
      </w:r>
      <w:proofErr w:type="spellStart"/>
      <w:r w:rsidRPr="00C954A2">
        <w:rPr>
          <w:rFonts w:ascii="Times New Roman" w:hAnsi="Times New Roman" w:cs="Times New Roman"/>
        </w:rPr>
        <w:t>xodimning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yaqin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qarindoshlari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yoki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xodimning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yaqin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qarindoshlari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ustav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fondi</w:t>
      </w:r>
      <w:proofErr w:type="spellEnd"/>
      <w:r w:rsidRPr="00C954A2">
        <w:rPr>
          <w:rFonts w:ascii="Times New Roman" w:hAnsi="Times New Roman" w:cs="Times New Roman"/>
        </w:rPr>
        <w:t xml:space="preserve"> (</w:t>
      </w:r>
      <w:proofErr w:type="spellStart"/>
      <w:r w:rsidRPr="00C954A2">
        <w:rPr>
          <w:rFonts w:ascii="Times New Roman" w:hAnsi="Times New Roman" w:cs="Times New Roman"/>
        </w:rPr>
        <w:t>ustav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kapitali</w:t>
      </w:r>
      <w:proofErr w:type="spellEnd"/>
      <w:r w:rsidRPr="00C954A2">
        <w:rPr>
          <w:rFonts w:ascii="Times New Roman" w:hAnsi="Times New Roman" w:cs="Times New Roman"/>
        </w:rPr>
        <w:t xml:space="preserve">) </w:t>
      </w:r>
      <w:proofErr w:type="spellStart"/>
      <w:r w:rsidRPr="00C954A2">
        <w:rPr>
          <w:rFonts w:ascii="Times New Roman" w:hAnsi="Times New Roman" w:cs="Times New Roman"/>
        </w:rPr>
        <w:t>akцiyalariga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yoki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ulushlariga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egalik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qiladigan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yoxud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boshqaruv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organi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rahbari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yoki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a’zosi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bo‘lgan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yuridik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shaxs</w:t>
      </w:r>
      <w:proofErr w:type="spellEnd"/>
      <w:r w:rsidRPr="00C954A2">
        <w:rPr>
          <w:rFonts w:ascii="Times New Roman" w:hAnsi="Times New Roman" w:cs="Times New Roman"/>
        </w:rPr>
        <w:t xml:space="preserve">) </w:t>
      </w:r>
      <w:proofErr w:type="spellStart"/>
      <w:r w:rsidRPr="00C954A2">
        <w:rPr>
          <w:rFonts w:ascii="Times New Roman" w:hAnsi="Times New Roman" w:cs="Times New Roman"/>
        </w:rPr>
        <w:t>idеntifikatsiya</w:t>
      </w:r>
      <w:proofErr w:type="spellEnd"/>
      <w:r w:rsidRPr="00C954A2">
        <w:rPr>
          <w:rFonts w:ascii="Times New Roman" w:hAnsi="Times New Roman" w:cs="Times New Roman"/>
        </w:rPr>
        <w:t xml:space="preserve"> ID-</w:t>
      </w:r>
      <w:proofErr w:type="spellStart"/>
      <w:r w:rsidRPr="00C954A2">
        <w:rPr>
          <w:rFonts w:ascii="Times New Roman" w:hAnsi="Times New Roman" w:cs="Times New Roman"/>
        </w:rPr>
        <w:t>kartasi</w:t>
      </w:r>
      <w:proofErr w:type="spellEnd"/>
      <w:r w:rsidRPr="00C954A2">
        <w:rPr>
          <w:rFonts w:ascii="Times New Roman" w:hAnsi="Times New Roman" w:cs="Times New Roman"/>
        </w:rPr>
        <w:t xml:space="preserve"> (</w:t>
      </w:r>
      <w:proofErr w:type="spellStart"/>
      <w:r w:rsidRPr="00C954A2">
        <w:rPr>
          <w:rFonts w:ascii="Times New Roman" w:hAnsi="Times New Roman" w:cs="Times New Roman"/>
        </w:rPr>
        <w:t>biomеtrik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pasporti</w:t>
      </w:r>
      <w:proofErr w:type="spellEnd"/>
      <w:r w:rsidRPr="00C954A2">
        <w:rPr>
          <w:rFonts w:ascii="Times New Roman" w:hAnsi="Times New Roman" w:cs="Times New Roman"/>
        </w:rPr>
        <w:t xml:space="preserve">), </w:t>
      </w:r>
      <w:proofErr w:type="spellStart"/>
      <w:r w:rsidRPr="00C954A2">
        <w:rPr>
          <w:rFonts w:ascii="Times New Roman" w:hAnsi="Times New Roman" w:cs="Times New Roman"/>
        </w:rPr>
        <w:t>JShShIR</w:t>
      </w:r>
      <w:proofErr w:type="spellEnd"/>
      <w:r w:rsidRPr="00C954A2">
        <w:rPr>
          <w:rFonts w:ascii="Times New Roman" w:hAnsi="Times New Roman" w:cs="Times New Roman"/>
        </w:rPr>
        <w:t xml:space="preserve">, STIR </w:t>
      </w:r>
      <w:proofErr w:type="spellStart"/>
      <w:r w:rsidRPr="00C954A2">
        <w:rPr>
          <w:rFonts w:ascii="Times New Roman" w:hAnsi="Times New Roman" w:cs="Times New Roman"/>
        </w:rPr>
        <w:t>bo‘yicha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ma’lumotlarni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olish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imkoniyatiga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ega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bo‘lmasa</w:t>
      </w:r>
      <w:proofErr w:type="spellEnd"/>
      <w:r w:rsidRPr="00C954A2">
        <w:rPr>
          <w:rFonts w:ascii="Times New Roman" w:hAnsi="Times New Roman" w:cs="Times New Roman"/>
        </w:rPr>
        <w:t xml:space="preserve">, u </w:t>
      </w:r>
      <w:proofErr w:type="spellStart"/>
      <w:r w:rsidRPr="00C954A2">
        <w:rPr>
          <w:rFonts w:ascii="Times New Roman" w:hAnsi="Times New Roman" w:cs="Times New Roman"/>
        </w:rPr>
        <w:t>tomonidan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tеgishli</w:t>
      </w:r>
      <w:proofErr w:type="spellEnd"/>
      <w:r w:rsidRPr="00C954A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poziцiyalarda</w:t>
      </w:r>
      <w:proofErr w:type="spellEnd"/>
      <w:r w:rsidRPr="00C954A2">
        <w:rPr>
          <w:rFonts w:ascii="Times New Roman" w:hAnsi="Times New Roman" w:cs="Times New Roman"/>
        </w:rPr>
        <w:t xml:space="preserve"> “</w:t>
      </w:r>
      <w:proofErr w:type="spellStart"/>
      <w:r w:rsidRPr="00C954A2">
        <w:rPr>
          <w:rFonts w:ascii="Times New Roman" w:hAnsi="Times New Roman" w:cs="Times New Roman"/>
        </w:rPr>
        <w:t>ma’lumotga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ega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emasman</w:t>
      </w:r>
      <w:proofErr w:type="spellEnd"/>
      <w:r w:rsidRPr="00C954A2">
        <w:rPr>
          <w:rFonts w:ascii="Times New Roman" w:hAnsi="Times New Roman" w:cs="Times New Roman"/>
        </w:rPr>
        <w:t xml:space="preserve">” </w:t>
      </w:r>
      <w:proofErr w:type="spellStart"/>
      <w:r w:rsidRPr="00C954A2">
        <w:rPr>
          <w:rFonts w:ascii="Times New Roman" w:hAnsi="Times New Roman" w:cs="Times New Roman"/>
        </w:rPr>
        <w:t>dеb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izoh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ko‘rsatilishi</w:t>
      </w:r>
      <w:proofErr w:type="spellEnd"/>
      <w:r w:rsidRPr="00C954A2">
        <w:rPr>
          <w:rFonts w:ascii="Times New Roman" w:hAnsi="Times New Roman" w:cs="Times New Roman"/>
        </w:rPr>
        <w:t xml:space="preserve"> </w:t>
      </w:r>
      <w:proofErr w:type="spellStart"/>
      <w:r w:rsidRPr="00C954A2">
        <w:rPr>
          <w:rFonts w:ascii="Times New Roman" w:hAnsi="Times New Roman" w:cs="Times New Roman"/>
        </w:rPr>
        <w:t>mumkin</w:t>
      </w:r>
      <w:proofErr w:type="spellEnd"/>
      <w:r w:rsidRPr="00C954A2">
        <w:rPr>
          <w:rFonts w:ascii="Times New Roman" w:hAnsi="Times New Roman" w:cs="Times New Roman"/>
        </w:rPr>
        <w:t>.</w:t>
      </w:r>
    </w:p>
    <w:p w14:paraId="7F1A2B0F" w14:textId="7DDE2B9B" w:rsidR="00C954A2" w:rsidRPr="00C954A2" w:rsidRDefault="00C954A2" w:rsidP="00C954A2">
      <w:pPr>
        <w:pStyle w:val="10"/>
        <w:keepNext w:val="0"/>
        <w:keepLines w:val="0"/>
        <w:widowControl w:val="0"/>
        <w:numPr>
          <w:ilvl w:val="0"/>
          <w:numId w:val="42"/>
        </w:numPr>
        <w:tabs>
          <w:tab w:val="left" w:pos="916"/>
        </w:tabs>
        <w:autoSpaceDE w:val="0"/>
        <w:autoSpaceDN w:val="0"/>
        <w:spacing w:before="141" w:line="240" w:lineRule="auto"/>
        <w:ind w:left="916" w:hanging="279"/>
        <w:jc w:val="left"/>
        <w:rPr>
          <w:rFonts w:ascii="Times New Roman" w:hAnsi="Times New Roman" w:cs="Times New Roman"/>
          <w:b/>
          <w:color w:val="auto"/>
          <w:spacing w:val="-2"/>
          <w:sz w:val="28"/>
        </w:rPr>
      </w:pPr>
      <w:proofErr w:type="spellStart"/>
      <w:r w:rsidRPr="00C954A2">
        <w:rPr>
          <w:rFonts w:ascii="Times New Roman" w:hAnsi="Times New Roman" w:cs="Times New Roman"/>
          <w:b/>
          <w:color w:val="auto"/>
          <w:sz w:val="28"/>
        </w:rPr>
        <w:t>Mavjud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10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  <w:sz w:val="28"/>
        </w:rPr>
        <w:t>manfaatlar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10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  <w:sz w:val="28"/>
        </w:rPr>
        <w:t>to‘qnashuvi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  <w:sz w:val="28"/>
        </w:rPr>
        <w:t>bo‘yicha</w:t>
      </w:r>
      <w:proofErr w:type="spellEnd"/>
      <w:r w:rsidRPr="00C954A2">
        <w:rPr>
          <w:rFonts w:ascii="Times New Roman" w:hAnsi="Times New Roman" w:cs="Times New Roman"/>
          <w:b/>
          <w:color w:val="auto"/>
          <w:spacing w:val="-5"/>
          <w:sz w:val="28"/>
        </w:rPr>
        <w:t xml:space="preserve"> </w:t>
      </w:r>
      <w:proofErr w:type="spellStart"/>
      <w:r w:rsidRPr="00C954A2">
        <w:rPr>
          <w:rFonts w:ascii="Times New Roman" w:hAnsi="Times New Roman" w:cs="Times New Roman"/>
          <w:b/>
          <w:color w:val="auto"/>
          <w:spacing w:val="-2"/>
          <w:sz w:val="28"/>
        </w:rPr>
        <w:t>ma’lumot</w:t>
      </w:r>
      <w:proofErr w:type="spellEnd"/>
    </w:p>
    <w:p w14:paraId="4F3BDF34" w14:textId="77777777" w:rsidR="00C954A2" w:rsidRPr="00C954A2" w:rsidRDefault="00C954A2" w:rsidP="00C954A2"/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388"/>
        <w:gridCol w:w="4789"/>
      </w:tblGrid>
      <w:tr w:rsidR="00C954A2" w14:paraId="6867DAEE" w14:textId="77777777" w:rsidTr="00C954A2">
        <w:trPr>
          <w:trHeight w:val="626"/>
        </w:trPr>
        <w:tc>
          <w:tcPr>
            <w:tcW w:w="396" w:type="dxa"/>
          </w:tcPr>
          <w:p w14:paraId="0D28679B" w14:textId="77777777" w:rsidR="00C954A2" w:rsidRDefault="00C954A2" w:rsidP="00C954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88" w:type="dxa"/>
          </w:tcPr>
          <w:p w14:paraId="621B4B98" w14:textId="77777777" w:rsidR="00C954A2" w:rsidRDefault="00C954A2" w:rsidP="00C954A2">
            <w:pPr>
              <w:pStyle w:val="TableParagraph"/>
              <w:spacing w:before="100" w:line="250" w:lineRule="atLeast"/>
              <w:ind w:left="107" w:right="244"/>
            </w:pPr>
            <w:r>
              <w:t>Mavjud</w:t>
            </w:r>
            <w:r>
              <w:rPr>
                <w:spacing w:val="-12"/>
              </w:rPr>
              <w:t xml:space="preserve"> </w:t>
            </w:r>
            <w:r>
              <w:t>manfaatlar</w:t>
            </w:r>
            <w:r>
              <w:rPr>
                <w:spacing w:val="-12"/>
              </w:rPr>
              <w:t xml:space="preserve"> </w:t>
            </w:r>
            <w:r>
              <w:t>to‘qnashuvi</w:t>
            </w:r>
            <w:r>
              <w:rPr>
                <w:spacing w:val="-12"/>
              </w:rPr>
              <w:t xml:space="preserve"> </w:t>
            </w:r>
            <w:r>
              <w:t xml:space="preserve">to‘g‘risida </w:t>
            </w:r>
            <w:r>
              <w:rPr>
                <w:spacing w:val="-2"/>
              </w:rPr>
              <w:t>ma’lumot</w:t>
            </w:r>
          </w:p>
        </w:tc>
        <w:tc>
          <w:tcPr>
            <w:tcW w:w="4789" w:type="dxa"/>
          </w:tcPr>
          <w:p w14:paraId="4C2FFF74" w14:textId="77777777" w:rsidR="00C954A2" w:rsidRDefault="00C954A2" w:rsidP="00C954A2">
            <w:pPr>
              <w:pStyle w:val="TableParagraph"/>
            </w:pPr>
          </w:p>
        </w:tc>
      </w:tr>
    </w:tbl>
    <w:p w14:paraId="29F2D19E" w14:textId="77777777" w:rsidR="00C954A2" w:rsidRDefault="00C954A2" w:rsidP="00C954A2">
      <w:pPr>
        <w:pStyle w:val="a2"/>
        <w:spacing w:before="3"/>
        <w:rPr>
          <w:b/>
          <w:sz w:val="12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2874"/>
        <w:gridCol w:w="2816"/>
        <w:gridCol w:w="3540"/>
      </w:tblGrid>
      <w:tr w:rsidR="00C954A2" w14:paraId="4E03B682" w14:textId="77777777" w:rsidTr="00C954A2">
        <w:trPr>
          <w:trHeight w:val="615"/>
        </w:trPr>
        <w:tc>
          <w:tcPr>
            <w:tcW w:w="2874" w:type="dxa"/>
          </w:tcPr>
          <w:p w14:paraId="6A7F67C1" w14:textId="77777777" w:rsidR="00C954A2" w:rsidRDefault="00C954A2" w:rsidP="00C954A2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z w:val="28"/>
              </w:rPr>
              <w:t>Xodimning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lavozimi</w:t>
            </w:r>
          </w:p>
        </w:tc>
        <w:tc>
          <w:tcPr>
            <w:tcW w:w="2816" w:type="dxa"/>
          </w:tcPr>
          <w:p w14:paraId="34BC415D" w14:textId="77777777" w:rsidR="00C954A2" w:rsidRDefault="00C954A2" w:rsidP="00C954A2">
            <w:pPr>
              <w:pStyle w:val="TableParagraph"/>
              <w:ind w:left="742" w:hanging="4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Shaxsiy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imzo</w:t>
            </w:r>
          </w:p>
        </w:tc>
        <w:tc>
          <w:tcPr>
            <w:tcW w:w="3540" w:type="dxa"/>
          </w:tcPr>
          <w:p w14:paraId="352455FE" w14:textId="77777777" w:rsidR="00C954A2" w:rsidRDefault="00C954A2" w:rsidP="00C954A2">
            <w:pPr>
              <w:pStyle w:val="TableParagraph"/>
              <w:tabs>
                <w:tab w:val="left" w:pos="1941"/>
                <w:tab w:val="left" w:pos="2626"/>
                <w:tab w:val="left" w:pos="3493"/>
              </w:tabs>
              <w:spacing w:before="135" w:line="180" w:lineRule="atLeast"/>
              <w:ind w:left="233" w:right="44" w:firstLine="893"/>
              <w:rPr>
                <w:sz w:val="16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F7D6CC5" wp14:editId="09C2AFB7">
                      <wp:simplePos x="0" y="0"/>
                      <wp:positionH relativeFrom="column">
                        <wp:posOffset>108768</wp:posOffset>
                      </wp:positionH>
                      <wp:positionV relativeFrom="paragraph">
                        <wp:posOffset>83425</wp:posOffset>
                      </wp:positionV>
                      <wp:extent cx="2128520" cy="184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8520" cy="18415"/>
                                <a:chOff x="0" y="0"/>
                                <a:chExt cx="2128520" cy="18415"/>
                              </a:xfrm>
                            </wpg:grpSpPr>
                            <wps:wsp>
                              <wps:cNvPr id="22" name="Graphic 21"/>
                              <wps:cNvSpPr/>
                              <wps:spPr>
                                <a:xfrm>
                                  <a:off x="0" y="0"/>
                                  <a:ext cx="21285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8520" h="18415">
                                      <a:moveTo>
                                        <a:pt x="2128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128139" y="18288"/>
                                      </a:lnTo>
                                      <a:lnTo>
                                        <a:pt x="2128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E15C6" id="Group 20" o:spid="_x0000_s1026" style="position:absolute;margin-left:8.55pt;margin-top:6.55pt;width:167.6pt;height:1.45pt;z-index:-251644928;mso-wrap-distance-left:0;mso-wrap-distance-right:0" coordsize="212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">
                      <v:shape id="Graphic 21" o:spid="_x0000_s1027" style="position:absolute;width:21285;height:184;visibility:visible;mso-wrap-style:square;v-text-anchor:top" coordsize="21285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" path="m2128139,l,,,18288r2128139,l21281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</w:t>
            </w:r>
            <w:r>
              <w:rPr>
                <w:sz w:val="16"/>
              </w:rPr>
              <w:t>Xodimning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F.I.O.)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To‘ldirilgan sana 20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yil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”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16500716" w14:textId="77777777" w:rsidR="00C954A2" w:rsidRDefault="00C954A2">
      <w:pPr>
        <w:rPr>
          <w:rFonts w:ascii="Times New Roman" w:hAnsi="Times New Roman" w:cs="Times New Roman"/>
          <w:sz w:val="20"/>
          <w:szCs w:val="20"/>
        </w:rPr>
      </w:pPr>
    </w:p>
    <w:p w14:paraId="57FE794B" w14:textId="77777777" w:rsidR="00C954A2" w:rsidRDefault="00C954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1CD4BEF" w14:textId="656B1481" w:rsidR="004E46D7" w:rsidRPr="00EA2F8C" w:rsidRDefault="009059A9" w:rsidP="00DC49D4">
      <w:pPr>
        <w:spacing w:after="0" w:line="240" w:lineRule="auto"/>
        <w:ind w:left="7088" w:right="-93"/>
        <w:jc w:val="center"/>
        <w:rPr>
          <w:rFonts w:ascii="Times New Roman" w:hAnsi="Times New Roman" w:cs="Times New Roman"/>
          <w:bCs/>
          <w:sz w:val="20"/>
          <w:szCs w:val="20"/>
          <w:lang w:val="uz-Cyrl-UZ"/>
        </w:rPr>
      </w:pPr>
      <w:proofErr w:type="spellStart"/>
      <w:r w:rsidRPr="009059A9">
        <w:rPr>
          <w:rFonts w:ascii="Times New Roman" w:hAnsi="Times New Roman" w:cs="Times New Roman"/>
          <w:sz w:val="20"/>
          <w:szCs w:val="20"/>
        </w:rPr>
        <w:lastRenderedPageBreak/>
        <w:t>O‘zbekiston</w:t>
      </w:r>
      <w:proofErr w:type="spellEnd"/>
      <w:r w:rsidRPr="009059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0"/>
          <w:szCs w:val="20"/>
        </w:rPr>
        <w:t>texnik</w:t>
      </w:r>
      <w:proofErr w:type="spellEnd"/>
      <w:r w:rsidRPr="009059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0"/>
          <w:szCs w:val="20"/>
        </w:rPr>
        <w:t>jihatdan</w:t>
      </w:r>
      <w:proofErr w:type="spellEnd"/>
      <w:r w:rsidRPr="009059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0"/>
          <w:szCs w:val="20"/>
        </w:rPr>
        <w:t>tartibga</w:t>
      </w:r>
      <w:proofErr w:type="spellEnd"/>
      <w:r w:rsidRPr="009059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0"/>
          <w:szCs w:val="20"/>
        </w:rPr>
        <w:t>solish</w:t>
      </w:r>
      <w:proofErr w:type="spellEnd"/>
      <w:r w:rsidRPr="009059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59A9">
        <w:rPr>
          <w:rFonts w:ascii="Times New Roman" w:hAnsi="Times New Roman" w:cs="Times New Roman"/>
          <w:sz w:val="20"/>
          <w:szCs w:val="20"/>
        </w:rPr>
        <w:t>agentligi</w:t>
      </w:r>
      <w:r>
        <w:rPr>
          <w:rFonts w:ascii="Times New Roman" w:hAnsi="Times New Roman" w:cs="Times New Roman"/>
          <w:sz w:val="20"/>
          <w:szCs w:val="20"/>
        </w:rPr>
        <w:t>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Xizmat</w:t>
      </w:r>
      <w:r w:rsidR="004E46D7" w:rsidRPr="00EA2F8C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jarayonida</w:t>
      </w:r>
      <w:r w:rsidR="004E46D7" w:rsidRPr="00EA2F8C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manfaatlar</w:t>
      </w:r>
    </w:p>
    <w:p w14:paraId="2436BA13" w14:textId="0E4DBDA2" w:rsidR="00E27966" w:rsidRDefault="009059A9" w:rsidP="00DC49D4">
      <w:pPr>
        <w:spacing w:after="0" w:line="240" w:lineRule="auto"/>
        <w:ind w:left="7088" w:right="-93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bCs/>
          <w:sz w:val="20"/>
          <w:szCs w:val="20"/>
          <w:lang w:val="uz-Cyrl-UZ"/>
        </w:rPr>
        <w:t>to‘qnashuvini</w:t>
      </w:r>
      <w:r w:rsidR="004E46D7" w:rsidRPr="00EA2F8C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tartibga</w:t>
      </w:r>
      <w:r w:rsidR="004E46D7" w:rsidRPr="00EA2F8C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solish</w:t>
      </w:r>
      <w:r w:rsidR="00EA2F8C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qoidasiga</w:t>
      </w:r>
      <w:r w:rsidR="00057E5D" w:rsidRPr="00EA2F8C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bookmarkStart w:id="63" w:name="_Toc56065569"/>
      <w:r w:rsidR="00E27966" w:rsidRPr="00201BED">
        <w:rPr>
          <w:rFonts w:ascii="Times New Roman" w:hAnsi="Times New Roman" w:cs="Times New Roman"/>
          <w:sz w:val="20"/>
          <w:szCs w:val="20"/>
          <w:lang w:val="uz-Cyrl-UZ"/>
        </w:rPr>
        <w:t>1-</w:t>
      </w:r>
      <w:r>
        <w:rPr>
          <w:rFonts w:ascii="Times New Roman" w:hAnsi="Times New Roman" w:cs="Times New Roman"/>
          <w:sz w:val="20"/>
          <w:szCs w:val="20"/>
          <w:lang w:val="uz-Cyrl-UZ"/>
        </w:rPr>
        <w:t>ilova</w:t>
      </w:r>
      <w:bookmarkEnd w:id="63"/>
    </w:p>
    <w:p w14:paraId="2D50D64B" w14:textId="11CA6F35" w:rsidR="00057E5D" w:rsidRDefault="009059A9" w:rsidP="00DC49D4">
      <w:pPr>
        <w:pStyle w:val="a2"/>
        <w:spacing w:before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59A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O‘zbekiston texnik jihatdan tartibga solish agentligining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xodimlarining</w:t>
      </w:r>
      <w:r w:rsidR="0053583E" w:rsidRPr="00201B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E5AC7" w:rsidRPr="006E5AC7">
        <w:rPr>
          <w:rFonts w:ascii="Times New Roman" w:hAnsi="Times New Roman" w:cs="Times New Roman"/>
          <w:b/>
          <w:sz w:val="28"/>
          <w:szCs w:val="28"/>
          <w:lang w:val="uz-Cyrl-UZ"/>
        </w:rPr>
        <w:t>ehtimoliy</w:t>
      </w:r>
      <w:r w:rsidR="006E5AC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manfaatlar</w:t>
      </w:r>
      <w:r w:rsidR="0053583E" w:rsidRPr="00201B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to‘qnashuvi</w:t>
      </w:r>
      <w:r w:rsidR="00EA2F8C" w:rsidRPr="00201B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deklaratsiyasi</w:t>
      </w:r>
      <w:r w:rsidR="0053583E" w:rsidRPr="00201B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shakli</w:t>
      </w:r>
    </w:p>
    <w:p w14:paraId="1673C117" w14:textId="77777777" w:rsidR="006E5AC7" w:rsidRPr="006E5AC7" w:rsidRDefault="006E5AC7" w:rsidP="006E5AC7">
      <w:pPr>
        <w:pStyle w:val="a2"/>
        <w:tabs>
          <w:tab w:val="left" w:pos="1769"/>
          <w:tab w:val="left" w:pos="8838"/>
        </w:tabs>
        <w:spacing w:before="297"/>
        <w:ind w:left="567"/>
        <w:rPr>
          <w:rFonts w:ascii="Times New Roman" w:hAnsi="Times New Roman" w:cs="Times New Roman"/>
          <w:sz w:val="24"/>
          <w:szCs w:val="24"/>
        </w:rPr>
      </w:pPr>
      <w:r w:rsidRPr="006E5AC7">
        <w:rPr>
          <w:rFonts w:ascii="Times New Roman" w:hAnsi="Times New Roman" w:cs="Times New Roman"/>
          <w:spacing w:val="-4"/>
          <w:sz w:val="24"/>
          <w:szCs w:val="24"/>
        </w:rPr>
        <w:t>Men,</w:t>
      </w:r>
      <w:r w:rsidRPr="006E5AC7">
        <w:rPr>
          <w:rFonts w:ascii="Times New Roman" w:hAnsi="Times New Roman" w:cs="Times New Roman"/>
          <w:sz w:val="24"/>
          <w:szCs w:val="24"/>
        </w:rPr>
        <w:tab/>
      </w:r>
      <w:r w:rsidRPr="006E5A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5A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ushbu</w:t>
      </w:r>
      <w:proofErr w:type="spellEnd"/>
    </w:p>
    <w:p w14:paraId="40BFED62" w14:textId="77777777" w:rsidR="005E2B4D" w:rsidRDefault="006E5AC7" w:rsidP="005E2B4D">
      <w:pPr>
        <w:spacing w:before="67"/>
        <w:ind w:left="3784"/>
        <w:rPr>
          <w:rFonts w:ascii="Times New Roman" w:hAnsi="Times New Roman" w:cs="Times New Roman"/>
          <w:spacing w:val="-2"/>
          <w:sz w:val="24"/>
          <w:szCs w:val="24"/>
        </w:rPr>
      </w:pPr>
      <w:r w:rsidRPr="006E5A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familiyasi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>,</w:t>
      </w:r>
      <w:r w:rsidRPr="006E5A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ismi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>,</w:t>
      </w:r>
      <w:r w:rsidRPr="006E5A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otasining</w:t>
      </w:r>
      <w:proofErr w:type="spellEnd"/>
      <w:r w:rsidRPr="006E5A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ismi</w:t>
      </w:r>
      <w:proofErr w:type="spellEnd"/>
      <w:r w:rsidRPr="006E5A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5A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Pr="006E5A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pacing w:val="-2"/>
          <w:sz w:val="24"/>
          <w:szCs w:val="24"/>
        </w:rPr>
        <w:t>lavozimi</w:t>
      </w:r>
      <w:proofErr w:type="spellEnd"/>
      <w:r w:rsidRPr="006E5AC7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69A2E5AA" w14:textId="41785775" w:rsidR="006E5AC7" w:rsidRPr="006E5AC7" w:rsidRDefault="006E5AC7" w:rsidP="005E2B4D">
      <w:pPr>
        <w:spacing w:before="67"/>
        <w:ind w:left="3784"/>
        <w:rPr>
          <w:rFonts w:ascii="Times New Roman" w:hAnsi="Times New Roman" w:cs="Times New Roman"/>
          <w:sz w:val="24"/>
          <w:szCs w:val="24"/>
        </w:rPr>
      </w:pPr>
      <w:r w:rsidRPr="006E5AC7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08EAC9" wp14:editId="420D8952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6124575" cy="45085"/>
                <wp:effectExtent l="0" t="0" r="28575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1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3608" id="Graphic 27" o:spid="_x0000_s1026" style="position:absolute;margin-left:431.05pt;margin-top:14.35pt;width:482.25pt;height:3.5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8686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" path="m,l5868154,e" filled="f" strokeweight=".20106mm">
                <v:path arrowok="t"/>
                <w10:wrap type="topAndBottom" anchorx="margin"/>
              </v:shape>
            </w:pict>
          </mc:Fallback>
        </mc:AlternateContent>
      </w:r>
    </w:p>
    <w:p w14:paraId="2951898B" w14:textId="77777777" w:rsidR="006E5AC7" w:rsidRPr="006E5AC7" w:rsidRDefault="006E5AC7" w:rsidP="006E5AC7">
      <w:pPr>
        <w:spacing w:before="67"/>
        <w:ind w:left="801" w:right="932"/>
        <w:jc w:val="center"/>
        <w:rPr>
          <w:rFonts w:ascii="Times New Roman" w:hAnsi="Times New Roman" w:cs="Times New Roman"/>
          <w:sz w:val="24"/>
          <w:szCs w:val="24"/>
        </w:rPr>
      </w:pPr>
      <w:r w:rsidRPr="006E5A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yillik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ishga</w:t>
      </w:r>
      <w:proofErr w:type="spellEnd"/>
      <w:r w:rsidRPr="006E5A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6E5A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qilinayotganda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6E5A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ishga</w:t>
      </w:r>
      <w:proofErr w:type="spellEnd"/>
      <w:r w:rsidRPr="006E5A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pacing w:val="-2"/>
          <w:sz w:val="24"/>
          <w:szCs w:val="24"/>
        </w:rPr>
        <w:t>o‘tkazilayotganda</w:t>
      </w:r>
      <w:proofErr w:type="spellEnd"/>
      <w:r w:rsidRPr="006E5AC7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38166AB8" w14:textId="747A3C63" w:rsidR="006E5AC7" w:rsidRDefault="006E5AC7" w:rsidP="006E5AC7">
      <w:pPr>
        <w:pStyle w:val="a2"/>
        <w:spacing w:before="43" w:line="288" w:lineRule="auto"/>
        <w:ind w:left="260"/>
        <w:rPr>
          <w:rFonts w:ascii="Times New Roman" w:hAnsi="Times New Roman" w:cs="Times New Roman"/>
          <w:sz w:val="24"/>
          <w:szCs w:val="24"/>
        </w:rPr>
      </w:pPr>
      <w:proofErr w:type="spellStart"/>
      <w:r w:rsidRPr="006E5AC7">
        <w:rPr>
          <w:rFonts w:ascii="Times New Roman" w:hAnsi="Times New Roman" w:cs="Times New Roman"/>
          <w:sz w:val="24"/>
          <w:szCs w:val="24"/>
        </w:rPr>
        <w:t>to‘ldirayotgan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deklaratsiyada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o‘zim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menga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aloqador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shaxslarning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ehtimoliy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manfaatlar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to‘qnashuviga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oid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quyidagi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ma’lumotlarni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oshkor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AC7">
        <w:rPr>
          <w:rFonts w:ascii="Times New Roman" w:hAnsi="Times New Roman" w:cs="Times New Roman"/>
          <w:sz w:val="24"/>
          <w:szCs w:val="24"/>
        </w:rPr>
        <w:t>qilaman</w:t>
      </w:r>
      <w:proofErr w:type="spellEnd"/>
      <w:r w:rsidRPr="006E5AC7">
        <w:rPr>
          <w:rFonts w:ascii="Times New Roman" w:hAnsi="Times New Roman" w:cs="Times New Roman"/>
          <w:sz w:val="24"/>
          <w:szCs w:val="24"/>
        </w:rPr>
        <w:t>:</w:t>
      </w:r>
    </w:p>
    <w:p w14:paraId="07B269CE" w14:textId="1E2CEB0F" w:rsidR="006E5AC7" w:rsidRPr="00A72F61" w:rsidRDefault="006E5AC7" w:rsidP="006E5AC7">
      <w:pPr>
        <w:pStyle w:val="ab"/>
        <w:widowControl w:val="0"/>
        <w:numPr>
          <w:ilvl w:val="0"/>
          <w:numId w:val="40"/>
        </w:numPr>
        <w:tabs>
          <w:tab w:val="left" w:pos="1248"/>
        </w:tabs>
        <w:autoSpaceDE w:val="0"/>
        <w:autoSpaceDN w:val="0"/>
        <w:spacing w:before="228" w:after="0" w:line="240" w:lineRule="auto"/>
        <w:jc w:val="left"/>
        <w:rPr>
          <w:rFonts w:ascii="Times New Roman" w:hAnsi="Times New Roman" w:cs="Times New Roman"/>
          <w:b/>
          <w:sz w:val="28"/>
        </w:rPr>
      </w:pPr>
      <w:proofErr w:type="spellStart"/>
      <w:r w:rsidRPr="00A72F61">
        <w:rPr>
          <w:rFonts w:ascii="Times New Roman" w:hAnsi="Times New Roman" w:cs="Times New Roman"/>
          <w:b/>
          <w:sz w:val="28"/>
        </w:rPr>
        <w:t>Xodimga</w:t>
      </w:r>
      <w:proofErr w:type="spellEnd"/>
      <w:r w:rsidRPr="00A72F6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8"/>
        </w:rPr>
        <w:t>oid</w:t>
      </w:r>
      <w:proofErr w:type="spellEnd"/>
      <w:r w:rsidRPr="00A72F6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8"/>
        </w:rPr>
        <w:t>ma’lumotlar</w:t>
      </w:r>
      <w:proofErr w:type="spellEnd"/>
    </w:p>
    <w:p w14:paraId="106BA5FE" w14:textId="77777777" w:rsidR="006E5AC7" w:rsidRPr="00A72F61" w:rsidRDefault="006E5AC7" w:rsidP="006E5AC7">
      <w:pPr>
        <w:pStyle w:val="a2"/>
        <w:spacing w:before="43" w:line="288" w:lineRule="auto"/>
        <w:ind w:left="26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Normal"/>
        <w:tblW w:w="980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485"/>
        <w:gridCol w:w="3894"/>
      </w:tblGrid>
      <w:tr w:rsidR="006E5AC7" w:rsidRPr="00A72F61" w14:paraId="7133D82F" w14:textId="77777777" w:rsidTr="00A622FC">
        <w:trPr>
          <w:trHeight w:val="947"/>
        </w:trPr>
        <w:tc>
          <w:tcPr>
            <w:tcW w:w="425" w:type="dxa"/>
          </w:tcPr>
          <w:p w14:paraId="778E42CE" w14:textId="77777777" w:rsidR="006E5AC7" w:rsidRPr="00A72F61" w:rsidRDefault="006E5AC7" w:rsidP="00494FA5">
            <w:pPr>
              <w:pStyle w:val="TableParagraph"/>
              <w:spacing w:line="268" w:lineRule="exact"/>
              <w:ind w:left="44" w:right="61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1.</w:t>
            </w:r>
          </w:p>
        </w:tc>
        <w:tc>
          <w:tcPr>
            <w:tcW w:w="5485" w:type="dxa"/>
          </w:tcPr>
          <w:p w14:paraId="27A5D5E5" w14:textId="020812A3" w:rsidR="006E5AC7" w:rsidRPr="00A72F61" w:rsidRDefault="006E5AC7" w:rsidP="00494FA5">
            <w:pPr>
              <w:pStyle w:val="TableParagraph"/>
              <w:spacing w:before="99" w:line="270" w:lineRule="atLeast"/>
              <w:ind w:left="107" w:right="275"/>
              <w:jc w:val="both"/>
              <w:rPr>
                <w:sz w:val="24"/>
              </w:rPr>
            </w:pPr>
            <w:r w:rsidRPr="00A72F61">
              <w:rPr>
                <w:sz w:val="24"/>
              </w:rPr>
              <w:t>Identifikatsiya ID-kartasi yoki biometrik pasport ma’lumotlari (seriyasi, raqami, berilgan sanasi)</w:t>
            </w:r>
          </w:p>
        </w:tc>
        <w:tc>
          <w:tcPr>
            <w:tcW w:w="3894" w:type="dxa"/>
          </w:tcPr>
          <w:p w14:paraId="200B6BD0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A72F61" w14:paraId="0AD76068" w14:textId="77777777" w:rsidTr="00A622FC">
        <w:trPr>
          <w:trHeight w:val="674"/>
        </w:trPr>
        <w:tc>
          <w:tcPr>
            <w:tcW w:w="425" w:type="dxa"/>
          </w:tcPr>
          <w:p w14:paraId="6CF98A2B" w14:textId="77777777" w:rsidR="006E5AC7" w:rsidRPr="00A72F61" w:rsidRDefault="006E5AC7" w:rsidP="00494FA5">
            <w:pPr>
              <w:pStyle w:val="TableParagraph"/>
              <w:spacing w:line="270" w:lineRule="exact"/>
              <w:ind w:left="44" w:right="61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2.</w:t>
            </w:r>
          </w:p>
        </w:tc>
        <w:tc>
          <w:tcPr>
            <w:tcW w:w="5485" w:type="dxa"/>
          </w:tcPr>
          <w:p w14:paraId="3C3680A4" w14:textId="30D88C55" w:rsidR="006E5AC7" w:rsidRPr="00A72F61" w:rsidRDefault="006E5AC7" w:rsidP="00494FA5">
            <w:pPr>
              <w:pStyle w:val="TableParagraph"/>
              <w:tabs>
                <w:tab w:val="left" w:pos="1419"/>
                <w:tab w:val="left" w:pos="2622"/>
                <w:tab w:val="left" w:pos="3603"/>
              </w:tabs>
              <w:spacing w:before="102" w:line="270" w:lineRule="atLeast"/>
              <w:ind w:left="107" w:right="274"/>
              <w:rPr>
                <w:sz w:val="24"/>
              </w:rPr>
            </w:pPr>
            <w:r w:rsidRPr="00A72F61">
              <w:rPr>
                <w:spacing w:val="-2"/>
                <w:sz w:val="24"/>
              </w:rPr>
              <w:t>Jismoniy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>shaxsning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>shaxsiy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 xml:space="preserve">identifikatsiya </w:t>
            </w:r>
            <w:r w:rsidRPr="00A72F61">
              <w:rPr>
                <w:sz w:val="24"/>
              </w:rPr>
              <w:t>raqami (JShShIR) (mavjud bo‘lgan taqdirda)</w:t>
            </w:r>
          </w:p>
        </w:tc>
        <w:tc>
          <w:tcPr>
            <w:tcW w:w="3894" w:type="dxa"/>
          </w:tcPr>
          <w:p w14:paraId="11F1F882" w14:textId="77777777" w:rsidR="006E5AC7" w:rsidRPr="00A72F61" w:rsidRDefault="006E5AC7" w:rsidP="00494FA5">
            <w:pPr>
              <w:pStyle w:val="TableParagraph"/>
            </w:pPr>
          </w:p>
        </w:tc>
      </w:tr>
    </w:tbl>
    <w:p w14:paraId="0B550DDA" w14:textId="46A3A8A4" w:rsidR="006E5AC7" w:rsidRPr="00A72F61" w:rsidRDefault="006E5AC7" w:rsidP="006E5AC7">
      <w:pPr>
        <w:pStyle w:val="ab"/>
        <w:widowControl w:val="0"/>
        <w:numPr>
          <w:ilvl w:val="0"/>
          <w:numId w:val="40"/>
        </w:numPr>
        <w:tabs>
          <w:tab w:val="left" w:pos="1248"/>
        </w:tabs>
        <w:autoSpaceDE w:val="0"/>
        <w:autoSpaceDN w:val="0"/>
        <w:spacing w:before="228" w:after="0" w:line="240" w:lineRule="auto"/>
        <w:jc w:val="left"/>
        <w:rPr>
          <w:rFonts w:ascii="Times New Roman" w:hAnsi="Times New Roman" w:cs="Times New Roman"/>
          <w:b/>
          <w:sz w:val="28"/>
        </w:rPr>
      </w:pPr>
      <w:proofErr w:type="spellStart"/>
      <w:r w:rsidRPr="00A72F61">
        <w:rPr>
          <w:rFonts w:ascii="Times New Roman" w:hAnsi="Times New Roman" w:cs="Times New Roman"/>
          <w:b/>
          <w:sz w:val="28"/>
        </w:rPr>
        <w:t>Aloqador</w:t>
      </w:r>
      <w:proofErr w:type="spellEnd"/>
      <w:r w:rsidRPr="00A72F61">
        <w:rPr>
          <w:rFonts w:ascii="Times New Roman" w:hAnsi="Times New Roman" w:cs="Times New Roman"/>
          <w:b/>
          <w:spacing w:val="-5"/>
          <w:sz w:val="28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8"/>
        </w:rPr>
        <w:t>shaxsga</w:t>
      </w:r>
      <w:proofErr w:type="spellEnd"/>
      <w:r w:rsidRPr="00A72F61">
        <w:rPr>
          <w:rFonts w:ascii="Times New Roman" w:hAnsi="Times New Roman" w:cs="Times New Roman"/>
          <w:b/>
          <w:spacing w:val="-5"/>
          <w:sz w:val="28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8"/>
        </w:rPr>
        <w:t>oid</w:t>
      </w:r>
      <w:proofErr w:type="spellEnd"/>
      <w:r w:rsidRPr="00A72F61">
        <w:rPr>
          <w:rFonts w:ascii="Times New Roman" w:hAnsi="Times New Roman" w:cs="Times New Roman"/>
          <w:b/>
          <w:spacing w:val="-6"/>
          <w:sz w:val="28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pacing w:val="-2"/>
          <w:sz w:val="28"/>
        </w:rPr>
        <w:t>ma’lumotlar</w:t>
      </w:r>
      <w:proofErr w:type="spellEnd"/>
      <w:r w:rsidRPr="00A72F61">
        <w:rPr>
          <w:rFonts w:ascii="Times New Roman" w:hAnsi="Times New Roman" w:cs="Times New Roman"/>
          <w:b/>
          <w:spacing w:val="-2"/>
          <w:sz w:val="28"/>
        </w:rPr>
        <w:t>*</w:t>
      </w:r>
    </w:p>
    <w:p w14:paraId="59012D79" w14:textId="77777777" w:rsidR="006E5AC7" w:rsidRPr="00A72F61" w:rsidRDefault="006E5AC7" w:rsidP="006E5AC7">
      <w:pPr>
        <w:pStyle w:val="a2"/>
        <w:spacing w:before="1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9747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4961"/>
      </w:tblGrid>
      <w:tr w:rsidR="006E5AC7" w:rsidRPr="00A72F61" w14:paraId="7458DA37" w14:textId="77777777" w:rsidTr="006E5AC7">
        <w:trPr>
          <w:trHeight w:val="396"/>
        </w:trPr>
        <w:tc>
          <w:tcPr>
            <w:tcW w:w="9747" w:type="dxa"/>
            <w:gridSpan w:val="3"/>
          </w:tcPr>
          <w:p w14:paraId="2BF1BFD3" w14:textId="5AA22EE9" w:rsidR="006E5AC7" w:rsidRPr="00A72F61" w:rsidRDefault="006E5AC7" w:rsidP="00494FA5">
            <w:pPr>
              <w:pStyle w:val="TableParagraph"/>
              <w:spacing w:before="117" w:line="259" w:lineRule="exact"/>
              <w:ind w:left="47" w:right="39"/>
              <w:jc w:val="center"/>
              <w:rPr>
                <w:b/>
                <w:sz w:val="24"/>
              </w:rPr>
            </w:pPr>
            <w:r w:rsidRPr="00A72F61">
              <w:rPr>
                <w:b/>
                <w:sz w:val="24"/>
              </w:rPr>
              <w:t>Xodimning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yaqin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qarindoshiga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oid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pacing w:val="-2"/>
                <w:sz w:val="24"/>
              </w:rPr>
              <w:t>ma’lumotlar</w:t>
            </w:r>
          </w:p>
        </w:tc>
      </w:tr>
      <w:tr w:rsidR="006E5AC7" w:rsidRPr="00A72F61" w14:paraId="59874F2E" w14:textId="77777777" w:rsidTr="006E5AC7">
        <w:trPr>
          <w:trHeight w:val="397"/>
        </w:trPr>
        <w:tc>
          <w:tcPr>
            <w:tcW w:w="535" w:type="dxa"/>
          </w:tcPr>
          <w:p w14:paraId="0FB864A6" w14:textId="77777777" w:rsidR="006E5AC7" w:rsidRPr="00A72F61" w:rsidRDefault="006E5AC7" w:rsidP="00494FA5">
            <w:pPr>
              <w:pStyle w:val="TableParagraph"/>
              <w:spacing w:before="114" w:line="264" w:lineRule="exact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1.</w:t>
            </w:r>
          </w:p>
        </w:tc>
        <w:tc>
          <w:tcPr>
            <w:tcW w:w="4251" w:type="dxa"/>
          </w:tcPr>
          <w:p w14:paraId="2FF9E0BD" w14:textId="60CCDB4B" w:rsidR="006E5AC7" w:rsidRPr="00A72F61" w:rsidRDefault="006E5AC7" w:rsidP="00494FA5">
            <w:pPr>
              <w:pStyle w:val="TableParagraph"/>
              <w:spacing w:before="114" w:line="264" w:lineRule="exact"/>
              <w:ind w:left="105"/>
              <w:rPr>
                <w:sz w:val="24"/>
              </w:rPr>
            </w:pPr>
            <w:r w:rsidRPr="00A72F61">
              <w:rPr>
                <w:sz w:val="24"/>
              </w:rPr>
              <w:t>Familiya,</w:t>
            </w:r>
            <w:r w:rsidRPr="00A72F61">
              <w:rPr>
                <w:spacing w:val="-3"/>
                <w:sz w:val="24"/>
              </w:rPr>
              <w:t xml:space="preserve"> </w:t>
            </w:r>
            <w:r w:rsidRPr="00A72F61">
              <w:rPr>
                <w:sz w:val="24"/>
              </w:rPr>
              <w:t>ismi,</w:t>
            </w:r>
            <w:r w:rsidRPr="00A72F61">
              <w:rPr>
                <w:spacing w:val="-3"/>
                <w:sz w:val="24"/>
              </w:rPr>
              <w:t xml:space="preserve"> </w:t>
            </w:r>
            <w:r w:rsidRPr="00A72F61">
              <w:rPr>
                <w:sz w:val="24"/>
              </w:rPr>
              <w:t>otasining</w:t>
            </w:r>
            <w:r w:rsidRPr="00A72F61">
              <w:rPr>
                <w:spacing w:val="-3"/>
                <w:sz w:val="24"/>
              </w:rPr>
              <w:t xml:space="preserve"> </w:t>
            </w:r>
            <w:r w:rsidRPr="00A72F61">
              <w:rPr>
                <w:spacing w:val="-4"/>
                <w:sz w:val="24"/>
              </w:rPr>
              <w:t>ismi</w:t>
            </w:r>
          </w:p>
        </w:tc>
        <w:tc>
          <w:tcPr>
            <w:tcW w:w="4961" w:type="dxa"/>
          </w:tcPr>
          <w:p w14:paraId="202F817D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A72F61" w14:paraId="00D69C43" w14:textId="77777777" w:rsidTr="006E5AC7">
        <w:trPr>
          <w:trHeight w:val="947"/>
        </w:trPr>
        <w:tc>
          <w:tcPr>
            <w:tcW w:w="535" w:type="dxa"/>
          </w:tcPr>
          <w:p w14:paraId="36F58F72" w14:textId="77777777" w:rsidR="006E5AC7" w:rsidRPr="00A72F61" w:rsidRDefault="006E5AC7" w:rsidP="00494FA5">
            <w:pPr>
              <w:pStyle w:val="TableParagraph"/>
              <w:spacing w:before="111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2.</w:t>
            </w:r>
          </w:p>
        </w:tc>
        <w:tc>
          <w:tcPr>
            <w:tcW w:w="4251" w:type="dxa"/>
          </w:tcPr>
          <w:p w14:paraId="058CEC4C" w14:textId="4B872594" w:rsidR="006E5AC7" w:rsidRPr="00A72F61" w:rsidRDefault="006E5AC7" w:rsidP="00494FA5">
            <w:pPr>
              <w:pStyle w:val="TableParagraph"/>
              <w:spacing w:before="99" w:line="270" w:lineRule="atLeast"/>
              <w:ind w:left="105" w:right="98"/>
              <w:jc w:val="both"/>
              <w:rPr>
                <w:sz w:val="24"/>
              </w:rPr>
            </w:pPr>
            <w:r w:rsidRPr="00A72F61">
              <w:rPr>
                <w:sz w:val="24"/>
              </w:rPr>
              <w:t>Identifikatsiya ID-kartasi yoki biometrik pasport ma’lumotlari (seriyasi, raqami, berilgan sanasi)</w:t>
            </w:r>
          </w:p>
        </w:tc>
        <w:tc>
          <w:tcPr>
            <w:tcW w:w="4961" w:type="dxa"/>
          </w:tcPr>
          <w:p w14:paraId="0A51D7F6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A72F61" w14:paraId="74C35180" w14:textId="77777777" w:rsidTr="006E5AC7">
        <w:trPr>
          <w:trHeight w:val="947"/>
        </w:trPr>
        <w:tc>
          <w:tcPr>
            <w:tcW w:w="535" w:type="dxa"/>
          </w:tcPr>
          <w:p w14:paraId="44356A0A" w14:textId="77777777" w:rsidR="006E5AC7" w:rsidRPr="00A72F61" w:rsidRDefault="006E5AC7" w:rsidP="00494FA5">
            <w:pPr>
              <w:pStyle w:val="TableParagraph"/>
              <w:spacing w:before="111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3.</w:t>
            </w:r>
          </w:p>
        </w:tc>
        <w:tc>
          <w:tcPr>
            <w:tcW w:w="4251" w:type="dxa"/>
          </w:tcPr>
          <w:p w14:paraId="5031E836" w14:textId="057D17F5" w:rsidR="006E5AC7" w:rsidRPr="00A72F61" w:rsidRDefault="006E5AC7" w:rsidP="00494FA5">
            <w:pPr>
              <w:pStyle w:val="TableParagraph"/>
              <w:spacing w:before="99" w:line="270" w:lineRule="atLeast"/>
              <w:ind w:left="105" w:right="167"/>
              <w:jc w:val="both"/>
              <w:rPr>
                <w:sz w:val="24"/>
              </w:rPr>
            </w:pPr>
            <w:r w:rsidRPr="00A72F61">
              <w:rPr>
                <w:sz w:val="24"/>
              </w:rPr>
              <w:t>Jismoniy shaxsning shaxsiy identifikatsiya raqami (JShShIR) (mavjud bo‘lgan taqdirda)</w:t>
            </w:r>
          </w:p>
        </w:tc>
        <w:tc>
          <w:tcPr>
            <w:tcW w:w="4961" w:type="dxa"/>
          </w:tcPr>
          <w:p w14:paraId="25A6381C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720F71" w14:paraId="27FB0573" w14:textId="77777777" w:rsidTr="006E5AC7">
        <w:trPr>
          <w:trHeight w:val="948"/>
        </w:trPr>
        <w:tc>
          <w:tcPr>
            <w:tcW w:w="9747" w:type="dxa"/>
            <w:gridSpan w:val="3"/>
          </w:tcPr>
          <w:p w14:paraId="041A98B6" w14:textId="265C7633" w:rsidR="006E5AC7" w:rsidRPr="00A72F61" w:rsidRDefault="006E5AC7" w:rsidP="00494FA5">
            <w:pPr>
              <w:pStyle w:val="TableParagraph"/>
              <w:spacing w:before="116"/>
              <w:ind w:left="45" w:right="44"/>
              <w:jc w:val="center"/>
              <w:rPr>
                <w:b/>
                <w:sz w:val="24"/>
              </w:rPr>
            </w:pPr>
            <w:r w:rsidRPr="00A72F61">
              <w:rPr>
                <w:b/>
                <w:sz w:val="24"/>
              </w:rPr>
              <w:lastRenderedPageBreak/>
              <w:t>Xodim</w:t>
            </w:r>
            <w:r w:rsidRPr="00A72F61">
              <w:rPr>
                <w:b/>
                <w:spacing w:val="-6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qaysi</w:t>
            </w:r>
            <w:r w:rsidRPr="00A72F61">
              <w:rPr>
                <w:b/>
                <w:spacing w:val="-1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yuridik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shaxsning</w:t>
            </w:r>
            <w:r w:rsidRPr="00A72F61">
              <w:rPr>
                <w:b/>
                <w:spacing w:val="-4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ustav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fondi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(ustav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kapitali)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aksiyalariga</w:t>
            </w:r>
            <w:r w:rsidRPr="00A72F61">
              <w:rPr>
                <w:b/>
                <w:spacing w:val="-3"/>
                <w:sz w:val="24"/>
              </w:rPr>
              <w:t xml:space="preserve"> </w:t>
            </w:r>
            <w:r w:rsidRPr="00A72F61">
              <w:rPr>
                <w:b/>
                <w:spacing w:val="-5"/>
                <w:sz w:val="24"/>
              </w:rPr>
              <w:t>yoki</w:t>
            </w:r>
          </w:p>
          <w:p w14:paraId="0B611F50" w14:textId="163EC28F" w:rsidR="006E5AC7" w:rsidRPr="00A72F61" w:rsidRDefault="006E5AC7" w:rsidP="00494FA5">
            <w:pPr>
              <w:pStyle w:val="TableParagraph"/>
              <w:spacing w:line="270" w:lineRule="atLeast"/>
              <w:ind w:left="45" w:right="39"/>
              <w:jc w:val="center"/>
              <w:rPr>
                <w:b/>
                <w:sz w:val="24"/>
              </w:rPr>
            </w:pPr>
            <w:r w:rsidRPr="00A72F61">
              <w:rPr>
                <w:b/>
                <w:sz w:val="24"/>
              </w:rPr>
              <w:t>ulushlariga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egalik</w:t>
            </w:r>
            <w:r w:rsidRPr="00A72F61">
              <w:rPr>
                <w:b/>
                <w:spacing w:val="-4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qilsa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yoxud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unda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boshqaruv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organining</w:t>
            </w:r>
            <w:r w:rsidRPr="00A72F61">
              <w:rPr>
                <w:b/>
                <w:spacing w:val="-6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rahbari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yoki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a’zosi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bo‘lsa, o‘sha yuridik shaxsga oid ma’lumotlar</w:t>
            </w:r>
          </w:p>
        </w:tc>
      </w:tr>
      <w:tr w:rsidR="006E5AC7" w:rsidRPr="00A72F61" w14:paraId="129AB98E" w14:textId="77777777" w:rsidTr="006E5AC7">
        <w:trPr>
          <w:trHeight w:val="395"/>
        </w:trPr>
        <w:tc>
          <w:tcPr>
            <w:tcW w:w="535" w:type="dxa"/>
          </w:tcPr>
          <w:p w14:paraId="640CC7E5" w14:textId="77777777" w:rsidR="006E5AC7" w:rsidRPr="00A72F61" w:rsidRDefault="006E5AC7" w:rsidP="00494FA5">
            <w:pPr>
              <w:pStyle w:val="TableParagraph"/>
              <w:spacing w:before="111" w:line="264" w:lineRule="exact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1.</w:t>
            </w:r>
          </w:p>
        </w:tc>
        <w:tc>
          <w:tcPr>
            <w:tcW w:w="4251" w:type="dxa"/>
          </w:tcPr>
          <w:p w14:paraId="595D8218" w14:textId="684FC466" w:rsidR="006E5AC7" w:rsidRPr="00A72F61" w:rsidRDefault="006E5AC7" w:rsidP="00494FA5">
            <w:pPr>
              <w:pStyle w:val="TableParagraph"/>
              <w:spacing w:before="111" w:line="264" w:lineRule="exact"/>
              <w:ind w:left="105"/>
              <w:rPr>
                <w:sz w:val="24"/>
              </w:rPr>
            </w:pPr>
            <w:r w:rsidRPr="00A72F61">
              <w:rPr>
                <w:sz w:val="24"/>
              </w:rPr>
              <w:t>Yuridik</w:t>
            </w:r>
            <w:r w:rsidRPr="00A72F61">
              <w:rPr>
                <w:spacing w:val="-3"/>
                <w:sz w:val="24"/>
              </w:rPr>
              <w:t xml:space="preserve"> </w:t>
            </w:r>
            <w:r w:rsidRPr="00A72F61">
              <w:rPr>
                <w:sz w:val="24"/>
              </w:rPr>
              <w:t>shaxsning</w:t>
            </w:r>
            <w:r w:rsidRPr="00A72F61">
              <w:rPr>
                <w:spacing w:val="-5"/>
                <w:sz w:val="24"/>
              </w:rPr>
              <w:t xml:space="preserve"> </w:t>
            </w:r>
            <w:r w:rsidRPr="00A72F61">
              <w:rPr>
                <w:spacing w:val="-4"/>
                <w:sz w:val="24"/>
              </w:rPr>
              <w:t>nomi</w:t>
            </w:r>
          </w:p>
        </w:tc>
        <w:tc>
          <w:tcPr>
            <w:tcW w:w="4961" w:type="dxa"/>
          </w:tcPr>
          <w:p w14:paraId="7354ADC1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A72F61" w14:paraId="76A7884C" w14:textId="77777777" w:rsidTr="006E5AC7">
        <w:trPr>
          <w:trHeight w:val="671"/>
        </w:trPr>
        <w:tc>
          <w:tcPr>
            <w:tcW w:w="535" w:type="dxa"/>
          </w:tcPr>
          <w:p w14:paraId="54CD3A8D" w14:textId="77777777" w:rsidR="006E5AC7" w:rsidRPr="00A72F61" w:rsidRDefault="006E5AC7" w:rsidP="00494FA5">
            <w:pPr>
              <w:pStyle w:val="TableParagraph"/>
              <w:spacing w:before="111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2.</w:t>
            </w:r>
          </w:p>
        </w:tc>
        <w:tc>
          <w:tcPr>
            <w:tcW w:w="4251" w:type="dxa"/>
          </w:tcPr>
          <w:p w14:paraId="604C1561" w14:textId="1CB8EF77" w:rsidR="006E5AC7" w:rsidRPr="00A72F61" w:rsidRDefault="006E5AC7" w:rsidP="00494FA5">
            <w:pPr>
              <w:pStyle w:val="TableParagraph"/>
              <w:tabs>
                <w:tab w:val="left" w:pos="959"/>
                <w:tab w:val="left" w:pos="2475"/>
              </w:tabs>
              <w:spacing w:before="99" w:line="270" w:lineRule="atLeast"/>
              <w:ind w:left="105" w:right="170"/>
              <w:rPr>
                <w:sz w:val="24"/>
              </w:rPr>
            </w:pPr>
            <w:r w:rsidRPr="00A72F61">
              <w:rPr>
                <w:spacing w:val="-2"/>
                <w:sz w:val="24"/>
              </w:rPr>
              <w:t>Soliq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>to‘lovchining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 xml:space="preserve">identifikatsiya </w:t>
            </w:r>
            <w:r w:rsidRPr="00A72F61">
              <w:rPr>
                <w:sz w:val="24"/>
              </w:rPr>
              <w:t>raqami (STIR)</w:t>
            </w:r>
          </w:p>
        </w:tc>
        <w:tc>
          <w:tcPr>
            <w:tcW w:w="4961" w:type="dxa"/>
          </w:tcPr>
          <w:p w14:paraId="61DD0221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A72F61" w14:paraId="6169CACB" w14:textId="77777777" w:rsidTr="006E5AC7">
        <w:trPr>
          <w:trHeight w:val="947"/>
        </w:trPr>
        <w:tc>
          <w:tcPr>
            <w:tcW w:w="9747" w:type="dxa"/>
            <w:gridSpan w:val="3"/>
          </w:tcPr>
          <w:p w14:paraId="1424C36C" w14:textId="151411CD" w:rsidR="006E5AC7" w:rsidRPr="00A72F61" w:rsidRDefault="006E5AC7" w:rsidP="00494FA5">
            <w:pPr>
              <w:pStyle w:val="TableParagraph"/>
              <w:spacing w:before="99" w:line="270" w:lineRule="atLeast"/>
              <w:ind w:left="232" w:right="231" w:firstLine="2"/>
              <w:jc w:val="center"/>
              <w:rPr>
                <w:b/>
                <w:sz w:val="24"/>
              </w:rPr>
            </w:pPr>
            <w:r w:rsidRPr="00A72F61">
              <w:rPr>
                <w:b/>
                <w:sz w:val="24"/>
              </w:rPr>
              <w:t>Xodimning yaqin</w:t>
            </w:r>
            <w:r w:rsidRPr="00A72F61">
              <w:rPr>
                <w:b/>
                <w:spacing w:val="-1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qarindoshi qaysi yuridik</w:t>
            </w:r>
            <w:r w:rsidRPr="00A72F61">
              <w:rPr>
                <w:b/>
                <w:spacing w:val="-1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shaxsning ustav fondi (ustav kapitali) aksiyalariga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yoki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ulushlariga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egalik</w:t>
            </w:r>
            <w:r w:rsidRPr="00A72F61">
              <w:rPr>
                <w:b/>
                <w:spacing w:val="-4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qilsa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yoxud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unda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boshqaruv</w:t>
            </w:r>
            <w:r w:rsidRPr="00A72F61">
              <w:rPr>
                <w:b/>
                <w:spacing w:val="-5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organining</w:t>
            </w:r>
            <w:r w:rsidRPr="00A72F61">
              <w:rPr>
                <w:b/>
                <w:spacing w:val="-6"/>
                <w:sz w:val="24"/>
              </w:rPr>
              <w:t xml:space="preserve"> </w:t>
            </w:r>
            <w:r w:rsidRPr="00A72F61">
              <w:rPr>
                <w:b/>
                <w:sz w:val="24"/>
              </w:rPr>
              <w:t>rahbari yoki a’zosi bo‘lsa, o‘sha yuridik shaxsga oid ma’lumotlar</w:t>
            </w:r>
          </w:p>
        </w:tc>
      </w:tr>
      <w:tr w:rsidR="006E5AC7" w:rsidRPr="00A72F61" w14:paraId="3A5CF66A" w14:textId="77777777" w:rsidTr="006E5AC7">
        <w:trPr>
          <w:trHeight w:val="398"/>
        </w:trPr>
        <w:tc>
          <w:tcPr>
            <w:tcW w:w="535" w:type="dxa"/>
          </w:tcPr>
          <w:p w14:paraId="3295AF4E" w14:textId="77777777" w:rsidR="006E5AC7" w:rsidRPr="00A72F61" w:rsidRDefault="006E5AC7" w:rsidP="00494FA5">
            <w:pPr>
              <w:pStyle w:val="TableParagraph"/>
              <w:spacing w:before="114" w:line="264" w:lineRule="exact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1.</w:t>
            </w:r>
          </w:p>
        </w:tc>
        <w:tc>
          <w:tcPr>
            <w:tcW w:w="4251" w:type="dxa"/>
          </w:tcPr>
          <w:p w14:paraId="337309D8" w14:textId="2A496406" w:rsidR="006E5AC7" w:rsidRPr="00A72F61" w:rsidRDefault="006E5AC7" w:rsidP="00494FA5">
            <w:pPr>
              <w:pStyle w:val="TableParagraph"/>
              <w:spacing w:before="114" w:line="264" w:lineRule="exact"/>
              <w:ind w:left="105"/>
              <w:rPr>
                <w:sz w:val="24"/>
              </w:rPr>
            </w:pPr>
            <w:r w:rsidRPr="00A72F61">
              <w:rPr>
                <w:sz w:val="24"/>
              </w:rPr>
              <w:t>Yuridik</w:t>
            </w:r>
            <w:r w:rsidRPr="00A72F61">
              <w:rPr>
                <w:spacing w:val="-3"/>
                <w:sz w:val="24"/>
              </w:rPr>
              <w:t xml:space="preserve"> </w:t>
            </w:r>
            <w:r w:rsidRPr="00A72F61">
              <w:rPr>
                <w:sz w:val="24"/>
              </w:rPr>
              <w:t>shaxsning</w:t>
            </w:r>
            <w:r w:rsidRPr="00A72F61">
              <w:rPr>
                <w:spacing w:val="-5"/>
                <w:sz w:val="24"/>
              </w:rPr>
              <w:t xml:space="preserve"> </w:t>
            </w:r>
            <w:r w:rsidRPr="00A72F61">
              <w:rPr>
                <w:spacing w:val="-4"/>
                <w:sz w:val="24"/>
              </w:rPr>
              <w:t>nomi</w:t>
            </w:r>
          </w:p>
        </w:tc>
        <w:tc>
          <w:tcPr>
            <w:tcW w:w="4961" w:type="dxa"/>
          </w:tcPr>
          <w:p w14:paraId="5F4D7A62" w14:textId="77777777" w:rsidR="006E5AC7" w:rsidRPr="00A72F61" w:rsidRDefault="006E5AC7" w:rsidP="00494FA5">
            <w:pPr>
              <w:pStyle w:val="TableParagraph"/>
            </w:pPr>
          </w:p>
        </w:tc>
      </w:tr>
      <w:tr w:rsidR="006E5AC7" w:rsidRPr="00A72F61" w14:paraId="333CC9CB" w14:textId="77777777" w:rsidTr="006E5AC7">
        <w:trPr>
          <w:trHeight w:val="672"/>
        </w:trPr>
        <w:tc>
          <w:tcPr>
            <w:tcW w:w="535" w:type="dxa"/>
          </w:tcPr>
          <w:p w14:paraId="1B66212B" w14:textId="77777777" w:rsidR="006E5AC7" w:rsidRPr="00A72F61" w:rsidRDefault="006E5AC7" w:rsidP="00494FA5">
            <w:pPr>
              <w:pStyle w:val="TableParagraph"/>
              <w:spacing w:before="112"/>
              <w:ind w:right="79"/>
              <w:jc w:val="center"/>
              <w:rPr>
                <w:sz w:val="24"/>
              </w:rPr>
            </w:pPr>
            <w:r w:rsidRPr="00A72F61">
              <w:rPr>
                <w:spacing w:val="-5"/>
                <w:sz w:val="24"/>
              </w:rPr>
              <w:t>2.</w:t>
            </w:r>
          </w:p>
        </w:tc>
        <w:tc>
          <w:tcPr>
            <w:tcW w:w="4251" w:type="dxa"/>
          </w:tcPr>
          <w:p w14:paraId="38132E3C" w14:textId="258B764A" w:rsidR="006E5AC7" w:rsidRPr="00A72F61" w:rsidRDefault="006E5AC7" w:rsidP="00494FA5">
            <w:pPr>
              <w:pStyle w:val="TableParagraph"/>
              <w:tabs>
                <w:tab w:val="left" w:pos="958"/>
                <w:tab w:val="left" w:pos="2474"/>
              </w:tabs>
              <w:spacing w:before="100" w:line="270" w:lineRule="atLeast"/>
              <w:ind w:left="105" w:right="171"/>
              <w:rPr>
                <w:sz w:val="24"/>
              </w:rPr>
            </w:pPr>
            <w:r w:rsidRPr="00A72F61">
              <w:rPr>
                <w:spacing w:val="-2"/>
                <w:sz w:val="24"/>
              </w:rPr>
              <w:t>Soliq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>to‘lovchining</w:t>
            </w:r>
            <w:r w:rsidRPr="00A72F61">
              <w:rPr>
                <w:sz w:val="24"/>
              </w:rPr>
              <w:tab/>
            </w:r>
            <w:r w:rsidRPr="00A72F61">
              <w:rPr>
                <w:spacing w:val="-2"/>
                <w:sz w:val="24"/>
              </w:rPr>
              <w:t xml:space="preserve">identifikatsiya </w:t>
            </w:r>
            <w:r w:rsidRPr="00A72F61">
              <w:rPr>
                <w:sz w:val="24"/>
              </w:rPr>
              <w:t>raqami (STIR)</w:t>
            </w:r>
          </w:p>
        </w:tc>
        <w:tc>
          <w:tcPr>
            <w:tcW w:w="4961" w:type="dxa"/>
          </w:tcPr>
          <w:p w14:paraId="52E195CD" w14:textId="77777777" w:rsidR="006E5AC7" w:rsidRPr="00A72F61" w:rsidRDefault="006E5AC7" w:rsidP="00494FA5">
            <w:pPr>
              <w:pStyle w:val="TableParagraph"/>
            </w:pPr>
          </w:p>
        </w:tc>
      </w:tr>
    </w:tbl>
    <w:p w14:paraId="38A24EC4" w14:textId="4534A6D0" w:rsidR="006E5AC7" w:rsidRPr="00A72F61" w:rsidRDefault="006E5AC7" w:rsidP="006E5AC7">
      <w:pPr>
        <w:spacing w:before="134"/>
        <w:ind w:left="260" w:right="39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72F6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Xodim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unga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aloqador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shaxslarning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xodimning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yaqin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qarindoshlari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xodimning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yaqin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qarindoshlari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ustav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ustav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kapitali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aksiyalariga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ulushlariga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egalik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qiladigan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yoxud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boshqaruv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rahbari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a’zosi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bo‘lgan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yuridik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shaxs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identifikatsiya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ID-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kartasi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biometrik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pasporti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JShShIR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, STIR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ma’lumotlarni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imkoniyatiga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bo‘lmasa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tegishli</w:t>
      </w:r>
      <w:proofErr w:type="spellEnd"/>
      <w:r w:rsidRPr="00A72F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pozitsiyalarda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ma’lumotga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ega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emasman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” deb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izoh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ko‘rsatilishi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A72F61">
        <w:rPr>
          <w:rFonts w:ascii="Times New Roman" w:hAnsi="Times New Roman" w:cs="Times New Roman"/>
          <w:sz w:val="24"/>
          <w:szCs w:val="24"/>
        </w:rPr>
        <w:t>.</w:t>
      </w:r>
    </w:p>
    <w:p w14:paraId="699726DF" w14:textId="3D7DED9A" w:rsidR="006E5AC7" w:rsidRPr="00A72F61" w:rsidRDefault="006E5AC7" w:rsidP="006E5AC7">
      <w:pPr>
        <w:pStyle w:val="ab"/>
        <w:widowControl w:val="0"/>
        <w:numPr>
          <w:ilvl w:val="0"/>
          <w:numId w:val="40"/>
        </w:numPr>
        <w:tabs>
          <w:tab w:val="left" w:pos="1248"/>
        </w:tabs>
        <w:autoSpaceDE w:val="0"/>
        <w:autoSpaceDN w:val="0"/>
        <w:spacing w:before="228"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>Ehtimoliy</w:t>
      </w:r>
      <w:proofErr w:type="spellEnd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>manfaatlar</w:t>
      </w:r>
      <w:proofErr w:type="spellEnd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>to‘qnashuvi</w:t>
      </w:r>
      <w:proofErr w:type="spellEnd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>to‘g‘risidagi</w:t>
      </w:r>
      <w:proofErr w:type="spellEnd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>ma’lumot</w:t>
      </w:r>
      <w:proofErr w:type="spellEnd"/>
      <w:r w:rsidRPr="00A72F61">
        <w:rPr>
          <w:rFonts w:ascii="Times New Roman" w:hAnsi="Times New Roman" w:cs="Times New Roman"/>
          <w:b/>
          <w:spacing w:val="-6"/>
          <w:sz w:val="24"/>
          <w:szCs w:val="24"/>
          <w:lang w:val="uz-Cyrl-UZ"/>
        </w:rPr>
        <w:t xml:space="preserve"> </w:t>
      </w:r>
      <w:r w:rsidRPr="00A72F61">
        <w:rPr>
          <w:rFonts w:ascii="Times New Roman" w:hAnsi="Times New Roman" w:cs="Times New Roman"/>
          <w:sz w:val="24"/>
          <w:szCs w:val="24"/>
          <w:u w:val="single"/>
        </w:rPr>
        <w:tab/>
        <w:t>_____________________</w:t>
      </w:r>
    </w:p>
    <w:p w14:paraId="30E8B5B3" w14:textId="38FA2EE4" w:rsidR="006E5AC7" w:rsidRPr="00A72F61" w:rsidRDefault="006E5AC7" w:rsidP="006E5AC7">
      <w:pPr>
        <w:pStyle w:val="a2"/>
        <w:spacing w:before="1"/>
        <w:rPr>
          <w:rFonts w:ascii="Times New Roman" w:hAnsi="Times New Roman" w:cs="Times New Roman"/>
          <w:sz w:val="24"/>
          <w:szCs w:val="24"/>
        </w:rPr>
      </w:pPr>
      <w:r w:rsidRPr="00A72F6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195538" wp14:editId="2DE7282D">
                <wp:simplePos x="0" y="0"/>
                <wp:positionH relativeFrom="page">
                  <wp:posOffset>990904</wp:posOffset>
                </wp:positionH>
                <wp:positionV relativeFrom="paragraph">
                  <wp:posOffset>140613</wp:posOffset>
                </wp:positionV>
                <wp:extent cx="60890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8915F" id="Graphic 28" o:spid="_x0000_s1026" style="position:absolute;margin-left:78pt;margin-top:11.05pt;width:479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" path="m,l6088566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A72F6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FD104E" wp14:editId="62673E86">
                <wp:simplePos x="0" y="0"/>
                <wp:positionH relativeFrom="page">
                  <wp:posOffset>990904</wp:posOffset>
                </wp:positionH>
                <wp:positionV relativeFrom="paragraph">
                  <wp:posOffset>286917</wp:posOffset>
                </wp:positionV>
                <wp:extent cx="60890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1173" id="Graphic 29" o:spid="_x0000_s1026" style="position:absolute;margin-left:78pt;margin-top:22.6pt;width:479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" path="m,l6088566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A72F6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D691BE" wp14:editId="1BA1F18E">
                <wp:simplePos x="0" y="0"/>
                <wp:positionH relativeFrom="page">
                  <wp:posOffset>990904</wp:posOffset>
                </wp:positionH>
                <wp:positionV relativeFrom="paragraph">
                  <wp:posOffset>431697</wp:posOffset>
                </wp:positionV>
                <wp:extent cx="60255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>
                              <a:moveTo>
                                <a:pt x="0" y="0"/>
                              </a:moveTo>
                              <a:lnTo>
                                <a:pt x="60254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255A" id="Graphic 30" o:spid="_x0000_s1026" style="position:absolute;margin-left:78pt;margin-top:34pt;width:474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" path="m,l602540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CB18ECD" w14:textId="6E791439" w:rsidR="006E5AC7" w:rsidRPr="00A72F61" w:rsidRDefault="006E5AC7" w:rsidP="006E5AC7">
      <w:pPr>
        <w:pStyle w:val="ab"/>
        <w:widowControl w:val="0"/>
        <w:numPr>
          <w:ilvl w:val="0"/>
          <w:numId w:val="40"/>
        </w:numPr>
        <w:tabs>
          <w:tab w:val="left" w:pos="540"/>
        </w:tabs>
        <w:autoSpaceDE w:val="0"/>
        <w:autoSpaceDN w:val="0"/>
        <w:spacing w:after="0" w:line="240" w:lineRule="auto"/>
        <w:ind w:left="260" w:right="392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F61">
        <w:rPr>
          <w:rFonts w:ascii="Times New Roman" w:hAnsi="Times New Roman" w:cs="Times New Roman"/>
          <w:b/>
          <w:spacing w:val="-6"/>
          <w:sz w:val="24"/>
          <w:szCs w:val="24"/>
        </w:rPr>
        <w:t>Eh</w:t>
      </w:r>
      <w:r w:rsidRPr="00A72F61">
        <w:rPr>
          <w:rFonts w:ascii="Times New Roman" w:hAnsi="Times New Roman" w:cs="Times New Roman"/>
          <w:b/>
          <w:sz w:val="24"/>
          <w:szCs w:val="24"/>
        </w:rPr>
        <w:t>timoliy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manfaatlar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to‘qnashuvi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to‘g‘risidagi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deklaratsiyada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ko‘rsatilishi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kerak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bo‘lgan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ma’lumotlardan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tashqari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qo‘shimcha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ma’lumotlar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(agar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mavjud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b/>
          <w:sz w:val="24"/>
          <w:szCs w:val="24"/>
        </w:rPr>
        <w:t>bo‘lsa</w:t>
      </w:r>
      <w:proofErr w:type="spellEnd"/>
      <w:r w:rsidRPr="00A72F61">
        <w:rPr>
          <w:rFonts w:ascii="Times New Roman" w:hAnsi="Times New Roman" w:cs="Times New Roman"/>
          <w:b/>
          <w:sz w:val="24"/>
          <w:szCs w:val="24"/>
        </w:rPr>
        <w:t>)</w:t>
      </w:r>
    </w:p>
    <w:p w14:paraId="02C016C8" w14:textId="77777777" w:rsidR="006E5AC7" w:rsidRPr="00A72F61" w:rsidRDefault="006E5AC7" w:rsidP="006E5AC7">
      <w:pPr>
        <w:pStyle w:val="a2"/>
        <w:spacing w:before="15"/>
        <w:rPr>
          <w:rFonts w:ascii="Times New Roman" w:hAnsi="Times New Roman" w:cs="Times New Roman"/>
          <w:b/>
          <w:sz w:val="24"/>
          <w:szCs w:val="24"/>
        </w:rPr>
      </w:pPr>
      <w:r w:rsidRPr="00A72F6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EBC8BA9" wp14:editId="12469948">
                <wp:simplePos x="0" y="0"/>
                <wp:positionH relativeFrom="page">
                  <wp:posOffset>990904</wp:posOffset>
                </wp:positionH>
                <wp:positionV relativeFrom="paragraph">
                  <wp:posOffset>171044</wp:posOffset>
                </wp:positionV>
                <wp:extent cx="5868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B0286" id="Graphic 31" o:spid="_x0000_s1026" style="position:absolute;margin-left:78pt;margin-top:13.45pt;width:46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" path="m,l586773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A72F6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9730C30" wp14:editId="0DA76DA6">
                <wp:simplePos x="0" y="0"/>
                <wp:positionH relativeFrom="page">
                  <wp:posOffset>990904</wp:posOffset>
                </wp:positionH>
                <wp:positionV relativeFrom="paragraph">
                  <wp:posOffset>346304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2F81" id="Graphic 32" o:spid="_x0000_s1026" style="position:absolute;margin-left:78pt;margin-top:27.2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ovIwIAAIEEAAAOAAAAZHJzL2Uyb0RvYy54bWysVMFu2zAMvQ/YPwi6L3ayLe2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A72F6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263578" wp14:editId="33DE3754">
                <wp:simplePos x="0" y="0"/>
                <wp:positionH relativeFrom="page">
                  <wp:posOffset>990904</wp:posOffset>
                </wp:positionH>
                <wp:positionV relativeFrom="paragraph">
                  <wp:posOffset>521565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18AB0" id="Graphic 33" o:spid="_x0000_s1026" style="position:absolute;margin-left:78pt;margin-top:41.05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" path="m,l586734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99B4CB7" w14:textId="237ECC35" w:rsidR="006E5AC7" w:rsidRPr="00A72F61" w:rsidRDefault="006E5AC7" w:rsidP="006E5AC7">
      <w:pPr>
        <w:ind w:left="260"/>
        <w:rPr>
          <w:rFonts w:ascii="Times New Roman" w:hAnsi="Times New Roman" w:cs="Times New Roman"/>
          <w:sz w:val="24"/>
          <w:szCs w:val="24"/>
        </w:rPr>
      </w:pPr>
      <w:r w:rsidRPr="00A72F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xodim</w:t>
      </w:r>
      <w:proofErr w:type="spellEnd"/>
      <w:r w:rsidRPr="00A72F6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A72F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manfaatlar</w:t>
      </w:r>
      <w:proofErr w:type="spellEnd"/>
      <w:r w:rsidRPr="00A72F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to‘qnashuvi</w:t>
      </w:r>
      <w:proofErr w:type="spellEnd"/>
      <w:r w:rsidRPr="00A72F6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vaziyati</w:t>
      </w:r>
      <w:proofErr w:type="spellEnd"/>
      <w:r w:rsidRPr="00A72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sifatida</w:t>
      </w:r>
      <w:proofErr w:type="spellEnd"/>
      <w:r w:rsidRPr="00A72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baholanadigan</w:t>
      </w:r>
      <w:proofErr w:type="spellEnd"/>
      <w:r w:rsidRPr="00A72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A72F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  <w:szCs w:val="24"/>
        </w:rPr>
        <w:t>holatlar</w:t>
      </w:r>
      <w:proofErr w:type="spellEnd"/>
      <w:r w:rsidRPr="00A72F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pacing w:val="-2"/>
          <w:sz w:val="24"/>
          <w:szCs w:val="24"/>
        </w:rPr>
        <w:t>ko‘rsatiladi</w:t>
      </w:r>
      <w:proofErr w:type="spellEnd"/>
      <w:r w:rsidRPr="00A72F61">
        <w:rPr>
          <w:rFonts w:ascii="Times New Roman" w:hAnsi="Times New Roman" w:cs="Times New Roman"/>
          <w:spacing w:val="-2"/>
          <w:sz w:val="24"/>
          <w:szCs w:val="24"/>
        </w:rPr>
        <w:t>)</w:t>
      </w: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2874"/>
        <w:gridCol w:w="2816"/>
        <w:gridCol w:w="3540"/>
      </w:tblGrid>
      <w:tr w:rsidR="006E5AC7" w:rsidRPr="00A72F61" w14:paraId="0C6FCE53" w14:textId="77777777" w:rsidTr="00494FA5">
        <w:trPr>
          <w:trHeight w:val="615"/>
        </w:trPr>
        <w:tc>
          <w:tcPr>
            <w:tcW w:w="2874" w:type="dxa"/>
          </w:tcPr>
          <w:p w14:paraId="4E33DB65" w14:textId="3B5656DF" w:rsidR="006E5AC7" w:rsidRPr="00A72F61" w:rsidRDefault="006E5AC7" w:rsidP="00494FA5">
            <w:pPr>
              <w:pStyle w:val="TableParagraph"/>
              <w:spacing w:before="57"/>
              <w:ind w:left="50"/>
              <w:rPr>
                <w:sz w:val="24"/>
                <w:szCs w:val="24"/>
              </w:rPr>
            </w:pPr>
            <w:r w:rsidRPr="00A72F61">
              <w:rPr>
                <w:sz w:val="24"/>
                <w:szCs w:val="24"/>
              </w:rPr>
              <w:t>Xodimning</w:t>
            </w:r>
            <w:r w:rsidRPr="00A72F61">
              <w:rPr>
                <w:spacing w:val="-9"/>
                <w:sz w:val="24"/>
                <w:szCs w:val="24"/>
              </w:rPr>
              <w:t xml:space="preserve"> </w:t>
            </w:r>
            <w:r w:rsidRPr="00A72F61">
              <w:rPr>
                <w:spacing w:val="-2"/>
                <w:sz w:val="24"/>
                <w:szCs w:val="24"/>
              </w:rPr>
              <w:t>lavozimi</w:t>
            </w:r>
          </w:p>
        </w:tc>
        <w:tc>
          <w:tcPr>
            <w:tcW w:w="2816" w:type="dxa"/>
          </w:tcPr>
          <w:p w14:paraId="3674822A" w14:textId="7CFB3176" w:rsidR="006E5AC7" w:rsidRPr="00A72F61" w:rsidRDefault="006E5AC7" w:rsidP="00494FA5">
            <w:pPr>
              <w:pStyle w:val="TableParagraph"/>
              <w:spacing w:line="237" w:lineRule="auto"/>
              <w:ind w:left="742" w:hanging="488"/>
              <w:rPr>
                <w:i/>
                <w:sz w:val="24"/>
                <w:szCs w:val="24"/>
              </w:rPr>
            </w:pPr>
            <w:r w:rsidRPr="00A72F61">
              <w:rPr>
                <w:i/>
                <w:sz w:val="24"/>
                <w:szCs w:val="24"/>
              </w:rPr>
              <w:t>Shaxsiy</w:t>
            </w:r>
            <w:r w:rsidRPr="00A72F61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A72F61">
              <w:rPr>
                <w:i/>
                <w:sz w:val="24"/>
                <w:szCs w:val="24"/>
              </w:rPr>
              <w:t>imzo</w:t>
            </w:r>
            <w:r w:rsidRPr="00A72F61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A72F61">
              <w:rPr>
                <w:i/>
                <w:sz w:val="24"/>
                <w:szCs w:val="24"/>
              </w:rPr>
              <w:t>yoki</w:t>
            </w:r>
            <w:r w:rsidRPr="00A72F61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A72F61">
              <w:rPr>
                <w:i/>
                <w:sz w:val="24"/>
                <w:szCs w:val="24"/>
              </w:rPr>
              <w:t>elektron raqamli imzosi</w:t>
            </w:r>
          </w:p>
        </w:tc>
        <w:tc>
          <w:tcPr>
            <w:tcW w:w="3540" w:type="dxa"/>
          </w:tcPr>
          <w:p w14:paraId="2EB2623F" w14:textId="07B8DEF4" w:rsidR="006E5AC7" w:rsidRPr="00A72F61" w:rsidRDefault="006E5AC7" w:rsidP="00494FA5">
            <w:pPr>
              <w:pStyle w:val="TableParagraph"/>
              <w:tabs>
                <w:tab w:val="left" w:pos="1941"/>
                <w:tab w:val="left" w:pos="2626"/>
                <w:tab w:val="left" w:pos="3493"/>
              </w:tabs>
              <w:spacing w:before="135" w:line="180" w:lineRule="atLeast"/>
              <w:ind w:left="233" w:right="44" w:firstLine="893"/>
              <w:rPr>
                <w:sz w:val="24"/>
                <w:szCs w:val="24"/>
              </w:rPr>
            </w:pPr>
            <w:r w:rsidRPr="00A72F61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EFD595F" wp14:editId="085A72C6">
                      <wp:simplePos x="0" y="0"/>
                      <wp:positionH relativeFrom="column">
                        <wp:posOffset>108768</wp:posOffset>
                      </wp:positionH>
                      <wp:positionV relativeFrom="paragraph">
                        <wp:posOffset>83425</wp:posOffset>
                      </wp:positionV>
                      <wp:extent cx="2128520" cy="18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8520" cy="18415"/>
                                <a:chOff x="0" y="0"/>
                                <a:chExt cx="2128520" cy="18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1285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8520" h="18415">
                                      <a:moveTo>
                                        <a:pt x="2128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128139" y="18288"/>
                                      </a:lnTo>
                                      <a:lnTo>
                                        <a:pt x="2128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354C1" id="Group 34" o:spid="_x0000_s1026" style="position:absolute;margin-left:8.55pt;margin-top:6.55pt;width:167.6pt;height:1.45pt;z-index:-251655168;mso-wrap-distance-left:0;mso-wrap-distance-right:0" coordsize="212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">
                      <v:shape id="Graphic 35" o:spid="_x0000_s1027" style="position:absolute;width:21285;height:184;visibility:visible;mso-wrap-style:square;v-text-anchor:top" coordsize="21285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" path="m2128139,l,,,18288r2128139,l21281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A72F61">
              <w:rPr>
                <w:sz w:val="24"/>
                <w:szCs w:val="24"/>
              </w:rPr>
              <w:t>(Xodimning</w:t>
            </w:r>
            <w:r w:rsidRPr="00A72F61">
              <w:rPr>
                <w:spacing w:val="-3"/>
                <w:sz w:val="24"/>
                <w:szCs w:val="24"/>
              </w:rPr>
              <w:t xml:space="preserve"> </w:t>
            </w:r>
            <w:r w:rsidRPr="00A72F61">
              <w:rPr>
                <w:sz w:val="24"/>
                <w:szCs w:val="24"/>
              </w:rPr>
              <w:t>F.I.O.)</w:t>
            </w:r>
            <w:r w:rsidRPr="00A72F61">
              <w:rPr>
                <w:spacing w:val="80"/>
                <w:sz w:val="24"/>
                <w:szCs w:val="24"/>
              </w:rPr>
              <w:t xml:space="preserve"> </w:t>
            </w:r>
            <w:r w:rsidRPr="00A72F61">
              <w:rPr>
                <w:sz w:val="24"/>
                <w:szCs w:val="24"/>
              </w:rPr>
              <w:t>To‘ldirilgan sana 20</w:t>
            </w:r>
            <w:r w:rsidRPr="00A72F61">
              <w:rPr>
                <w:sz w:val="24"/>
                <w:szCs w:val="24"/>
                <w:u w:val="single"/>
              </w:rPr>
              <w:tab/>
            </w:r>
            <w:r w:rsidRPr="00A72F61">
              <w:rPr>
                <w:sz w:val="24"/>
                <w:szCs w:val="24"/>
              </w:rPr>
              <w:t>yil</w:t>
            </w:r>
            <w:r w:rsidRPr="00A72F61">
              <w:rPr>
                <w:spacing w:val="-1"/>
                <w:sz w:val="24"/>
                <w:szCs w:val="24"/>
              </w:rPr>
              <w:t xml:space="preserve"> </w:t>
            </w:r>
            <w:r w:rsidRPr="00A72F61">
              <w:rPr>
                <w:sz w:val="24"/>
                <w:szCs w:val="24"/>
              </w:rPr>
              <w:t>“</w:t>
            </w:r>
            <w:r w:rsidRPr="00A72F61">
              <w:rPr>
                <w:sz w:val="24"/>
                <w:szCs w:val="24"/>
                <w:u w:val="single"/>
              </w:rPr>
              <w:tab/>
            </w:r>
            <w:r w:rsidRPr="00A72F61">
              <w:rPr>
                <w:sz w:val="24"/>
                <w:szCs w:val="24"/>
              </w:rPr>
              <w:t xml:space="preserve">” </w:t>
            </w:r>
            <w:r w:rsidRPr="00A72F61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623A569B" w14:textId="4F101822" w:rsidR="006E5AC7" w:rsidRPr="00A72F61" w:rsidRDefault="006E5AC7" w:rsidP="006E5AC7">
      <w:pPr>
        <w:tabs>
          <w:tab w:val="left" w:pos="1926"/>
          <w:tab w:val="left" w:pos="4393"/>
        </w:tabs>
        <w:ind w:left="260" w:right="393" w:firstLine="707"/>
        <w:jc w:val="both"/>
        <w:rPr>
          <w:rFonts w:ascii="Times New Roman" w:hAnsi="Times New Roman" w:cs="Times New Roman"/>
          <w:sz w:val="24"/>
        </w:rPr>
      </w:pPr>
      <w:proofErr w:type="spellStart"/>
      <w:r w:rsidRPr="00A72F61">
        <w:rPr>
          <w:rFonts w:ascii="Times New Roman" w:hAnsi="Times New Roman" w:cs="Times New Roman"/>
          <w:sz w:val="24"/>
        </w:rPr>
        <w:lastRenderedPageBreak/>
        <w:t>Ehtimoliy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manfaatlar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to‘qnashuvi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aniqlangan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holatlar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Manfaatlar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to‘qnashuvini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hisobga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olish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reestrida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ro‘yxatga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olingan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sanasi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va</w:t>
      </w:r>
      <w:proofErr w:type="spellEnd"/>
      <w:r w:rsidRPr="00A72F61">
        <w:rPr>
          <w:rFonts w:ascii="Times New Roman" w:hAnsi="Times New Roman" w:cs="Times New Roman"/>
          <w:spacing w:val="31"/>
          <w:sz w:val="24"/>
        </w:rPr>
        <w:t xml:space="preserve">  </w:t>
      </w:r>
      <w:proofErr w:type="spellStart"/>
      <w:r w:rsidRPr="00A72F61">
        <w:rPr>
          <w:rFonts w:ascii="Times New Roman" w:hAnsi="Times New Roman" w:cs="Times New Roman"/>
          <w:sz w:val="24"/>
        </w:rPr>
        <w:t>raqami</w:t>
      </w:r>
      <w:proofErr w:type="spellEnd"/>
      <w:r w:rsidRPr="00A72F61">
        <w:rPr>
          <w:rFonts w:ascii="Times New Roman" w:hAnsi="Times New Roman" w:cs="Times New Roman"/>
          <w:sz w:val="24"/>
        </w:rPr>
        <w:t>:</w:t>
      </w:r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r w:rsidRPr="00A72F61">
        <w:rPr>
          <w:rFonts w:ascii="Times New Roman" w:hAnsi="Times New Roman" w:cs="Times New Roman"/>
          <w:sz w:val="24"/>
        </w:rPr>
        <w:t>20</w:t>
      </w:r>
      <w:r w:rsidRPr="00A72F61">
        <w:rPr>
          <w:rFonts w:ascii="Times New Roman" w:hAnsi="Times New Roman" w:cs="Times New Roman"/>
          <w:spacing w:val="350"/>
          <w:sz w:val="24"/>
          <w:u w:val="single"/>
        </w:rPr>
        <w:t xml:space="preserve"> </w:t>
      </w:r>
      <w:r w:rsidRPr="00A72F61">
        <w:rPr>
          <w:rFonts w:ascii="Times New Roman" w:hAnsi="Times New Roman" w:cs="Times New Roman"/>
          <w:spacing w:val="69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yil</w:t>
      </w:r>
      <w:proofErr w:type="spellEnd"/>
      <w:r w:rsidRPr="00A72F61">
        <w:rPr>
          <w:rFonts w:ascii="Times New Roman" w:hAnsi="Times New Roman" w:cs="Times New Roman"/>
          <w:spacing w:val="32"/>
          <w:sz w:val="24"/>
        </w:rPr>
        <w:t xml:space="preserve">  </w:t>
      </w:r>
      <w:r w:rsidRPr="00A72F61">
        <w:rPr>
          <w:rFonts w:ascii="Times New Roman" w:hAnsi="Times New Roman" w:cs="Times New Roman"/>
          <w:sz w:val="24"/>
        </w:rPr>
        <w:t>“</w:t>
      </w:r>
      <w:r w:rsidRPr="00A72F61">
        <w:rPr>
          <w:rFonts w:ascii="Times New Roman" w:hAnsi="Times New Roman" w:cs="Times New Roman"/>
          <w:spacing w:val="68"/>
          <w:w w:val="150"/>
          <w:sz w:val="24"/>
          <w:u w:val="single"/>
        </w:rPr>
        <w:t xml:space="preserve">   </w:t>
      </w:r>
      <w:r w:rsidRPr="00A72F61">
        <w:rPr>
          <w:rFonts w:ascii="Times New Roman" w:hAnsi="Times New Roman" w:cs="Times New Roman"/>
          <w:sz w:val="24"/>
        </w:rPr>
        <w:t xml:space="preserve">” </w:t>
      </w:r>
      <w:r w:rsidRPr="00A72F61">
        <w:rPr>
          <w:rFonts w:ascii="Times New Roman" w:hAnsi="Times New Roman" w:cs="Times New Roman"/>
          <w:spacing w:val="-10"/>
          <w:sz w:val="24"/>
        </w:rPr>
        <w:t>“</w:t>
      </w:r>
      <w:r w:rsidRPr="00A72F61">
        <w:rPr>
          <w:rFonts w:ascii="Times New Roman" w:hAnsi="Times New Roman" w:cs="Times New Roman"/>
          <w:sz w:val="24"/>
          <w:u w:val="single"/>
        </w:rPr>
        <w:tab/>
      </w:r>
      <w:r w:rsidRPr="00A72F61">
        <w:rPr>
          <w:rFonts w:ascii="Times New Roman" w:hAnsi="Times New Roman" w:cs="Times New Roman"/>
          <w:sz w:val="24"/>
        </w:rPr>
        <w:t xml:space="preserve">”; </w:t>
      </w:r>
      <w:proofErr w:type="spellStart"/>
      <w:r w:rsidRPr="00A72F61">
        <w:rPr>
          <w:rFonts w:ascii="Times New Roman" w:hAnsi="Times New Roman" w:cs="Times New Roman"/>
          <w:sz w:val="24"/>
        </w:rPr>
        <w:t>reestr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2F61">
        <w:rPr>
          <w:rFonts w:ascii="Times New Roman" w:hAnsi="Times New Roman" w:cs="Times New Roman"/>
          <w:sz w:val="24"/>
        </w:rPr>
        <w:t>raqami</w:t>
      </w:r>
      <w:proofErr w:type="spellEnd"/>
      <w:r w:rsidRPr="00A72F61">
        <w:rPr>
          <w:rFonts w:ascii="Times New Roman" w:hAnsi="Times New Roman" w:cs="Times New Roman"/>
          <w:sz w:val="24"/>
        </w:rPr>
        <w:t xml:space="preserve"> </w:t>
      </w:r>
      <w:r w:rsidRPr="00A72F61">
        <w:rPr>
          <w:rFonts w:ascii="Times New Roman" w:hAnsi="Times New Roman" w:cs="Times New Roman"/>
          <w:sz w:val="24"/>
          <w:u w:val="single"/>
        </w:rPr>
        <w:tab/>
      </w:r>
      <w:r w:rsidRPr="00A72F61">
        <w:rPr>
          <w:rFonts w:ascii="Times New Roman" w:hAnsi="Times New Roman" w:cs="Times New Roman"/>
          <w:spacing w:val="-4"/>
          <w:sz w:val="24"/>
        </w:rPr>
        <w:t>-son.</w:t>
      </w:r>
    </w:p>
    <w:p w14:paraId="29A77FC4" w14:textId="77777777" w:rsidR="00615B60" w:rsidRPr="009059A9" w:rsidRDefault="00615B60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15B60" w:rsidRPr="009059A9" w:rsidSect="005E2B4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993" w:right="851" w:bottom="1276" w:left="1701" w:header="568" w:footer="397" w:gutter="0"/>
          <w:cols w:space="720"/>
          <w:docGrid w:linePitch="360"/>
        </w:sectPr>
      </w:pPr>
    </w:p>
    <w:p w14:paraId="3DB060FD" w14:textId="475C7235" w:rsidR="004E46D7" w:rsidRPr="00F83F74" w:rsidRDefault="00F83F74" w:rsidP="00F83F74">
      <w:pPr>
        <w:spacing w:before="120" w:after="0" w:line="240" w:lineRule="auto"/>
        <w:ind w:left="10915"/>
        <w:jc w:val="center"/>
        <w:rPr>
          <w:rFonts w:ascii="Times New Roman" w:hAnsi="Times New Roman" w:cs="Times New Roman"/>
          <w:bCs/>
          <w:sz w:val="20"/>
          <w:szCs w:val="20"/>
          <w:lang w:val="uz-Cyrl-UZ"/>
        </w:rPr>
      </w:pPr>
      <w:proofErr w:type="spellStart"/>
      <w:r w:rsidRPr="00F83F74">
        <w:rPr>
          <w:rFonts w:ascii="Times New Roman" w:hAnsi="Times New Roman" w:cs="Times New Roman"/>
          <w:sz w:val="20"/>
          <w:szCs w:val="20"/>
        </w:rPr>
        <w:lastRenderedPageBreak/>
        <w:t>O‘zbekiston</w:t>
      </w:r>
      <w:proofErr w:type="spellEnd"/>
      <w:r w:rsidRPr="00F83F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F74">
        <w:rPr>
          <w:rFonts w:ascii="Times New Roman" w:hAnsi="Times New Roman" w:cs="Times New Roman"/>
          <w:sz w:val="20"/>
          <w:szCs w:val="20"/>
        </w:rPr>
        <w:t>texnik</w:t>
      </w:r>
      <w:proofErr w:type="spellEnd"/>
      <w:r w:rsidRPr="00F83F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F74">
        <w:rPr>
          <w:rFonts w:ascii="Times New Roman" w:hAnsi="Times New Roman" w:cs="Times New Roman"/>
          <w:sz w:val="20"/>
          <w:szCs w:val="20"/>
        </w:rPr>
        <w:t>jihatdan</w:t>
      </w:r>
      <w:proofErr w:type="spellEnd"/>
      <w:r w:rsidRPr="00F83F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F74">
        <w:rPr>
          <w:rFonts w:ascii="Times New Roman" w:hAnsi="Times New Roman" w:cs="Times New Roman"/>
          <w:sz w:val="20"/>
          <w:szCs w:val="20"/>
        </w:rPr>
        <w:t>tartibga</w:t>
      </w:r>
      <w:proofErr w:type="spellEnd"/>
      <w:r w:rsidRPr="00F83F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F74">
        <w:rPr>
          <w:rFonts w:ascii="Times New Roman" w:hAnsi="Times New Roman" w:cs="Times New Roman"/>
          <w:sz w:val="20"/>
          <w:szCs w:val="20"/>
        </w:rPr>
        <w:t>solish</w:t>
      </w:r>
      <w:proofErr w:type="spellEnd"/>
      <w:r w:rsidRPr="00F83F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F74">
        <w:rPr>
          <w:rFonts w:ascii="Times New Roman" w:hAnsi="Times New Roman" w:cs="Times New Roman"/>
          <w:sz w:val="20"/>
          <w:szCs w:val="20"/>
        </w:rPr>
        <w:t>agentligi</w:t>
      </w:r>
      <w:r>
        <w:rPr>
          <w:rFonts w:ascii="Times New Roman" w:hAnsi="Times New Roman" w:cs="Times New Roman"/>
          <w:sz w:val="20"/>
          <w:szCs w:val="20"/>
        </w:rPr>
        <w:t>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x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izmat</w:t>
      </w:r>
      <w:r w:rsidR="004E46D7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jarayonida</w:t>
      </w:r>
      <w:r w:rsidR="004E46D7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manfaatlar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to‘qnashuvini</w:t>
      </w:r>
      <w:r w:rsidR="004E46D7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tartibga</w:t>
      </w:r>
      <w:r w:rsidR="004E46D7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solish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qoidasiga</w:t>
      </w:r>
      <w:r w:rsidR="004E46D7" w:rsidRPr="00201BED">
        <w:rPr>
          <w:rFonts w:ascii="Times New Roman" w:hAnsi="Times New Roman" w:cs="Times New Roman"/>
          <w:sz w:val="20"/>
          <w:szCs w:val="20"/>
          <w:lang w:val="uz-Cyrl-UZ"/>
        </w:rPr>
        <w:t xml:space="preserve"> 2-</w:t>
      </w:r>
      <w:r w:rsidR="00BB33C1">
        <w:rPr>
          <w:rFonts w:ascii="Times New Roman" w:hAnsi="Times New Roman" w:cs="Times New Roman"/>
          <w:sz w:val="20"/>
          <w:szCs w:val="20"/>
          <w:lang w:val="uz-Cyrl-UZ"/>
        </w:rPr>
        <w:t>ilova</w:t>
      </w:r>
    </w:p>
    <w:p w14:paraId="6BFA3920" w14:textId="77777777" w:rsidR="00F83F74" w:rsidRDefault="00F83F74" w:rsidP="00DC49D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O‘zbekiston texnik jihatdan tartibga solish agentligi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manfaatlar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to‘qnashuvi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bilan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tavsiflangan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vaziyatlarni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hisobga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>
        <w:rPr>
          <w:rFonts w:ascii="Times New Roman" w:hAnsi="Times New Roman" w:cs="Times New Roman"/>
          <w:b/>
          <w:sz w:val="28"/>
          <w:szCs w:val="28"/>
          <w:lang w:val="uz-Cyrl-UZ"/>
        </w:rPr>
        <w:t>olish</w:t>
      </w:r>
      <w:r w:rsidR="00615B60" w:rsidRPr="00EA2F8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12B93D6B" w14:textId="796E6912" w:rsidR="00615B60" w:rsidRPr="00EA2F8C" w:rsidRDefault="00BB33C1" w:rsidP="00DC49D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Reestri</w:t>
      </w:r>
    </w:p>
    <w:tbl>
      <w:tblPr>
        <w:tblW w:w="1485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276"/>
        <w:gridCol w:w="2268"/>
        <w:gridCol w:w="1701"/>
        <w:gridCol w:w="1701"/>
        <w:gridCol w:w="1418"/>
        <w:gridCol w:w="1559"/>
        <w:gridCol w:w="1418"/>
        <w:gridCol w:w="1559"/>
        <w:gridCol w:w="1559"/>
      </w:tblGrid>
      <w:tr w:rsidR="006E5AC7" w:rsidRPr="006E5AC7" w14:paraId="252934EA" w14:textId="77777777" w:rsidTr="00A72F61">
        <w:trPr>
          <w:cantSplit/>
          <w:trHeight w:val="18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18BF" w14:textId="0AAA7116" w:rsidR="006E5AC7" w:rsidRPr="00A72F61" w:rsidRDefault="006E5AC7" w:rsidP="006E5AC7">
            <w:pPr>
              <w:spacing w:before="120" w:after="120" w:line="240" w:lineRule="auto"/>
              <w:ind w:hanging="22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72F61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F321" w14:textId="63732199" w:rsidR="006E5AC7" w:rsidRPr="00A72F61" w:rsidRDefault="00494FA5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Ma</w:t>
            </w:r>
            <w:r w:rsidR="00A72F61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’</w:t>
            </w:r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lumot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oilngan</w:t>
            </w:r>
            <w:proofErr w:type="spellEnd"/>
          </w:p>
          <w:p w14:paraId="52AC2889" w14:textId="2765BE20" w:rsidR="00494FA5" w:rsidRPr="00A72F61" w:rsidRDefault="00494FA5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sana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DEBF" w14:textId="38711301" w:rsidR="006E5AC7" w:rsidRPr="00A72F61" w:rsidRDefault="006E5AC7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F61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М</w:t>
            </w:r>
            <w:proofErr w:type="spellStart"/>
            <w:r w:rsidR="00A72F61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avjud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4"/>
                <w:sz w:val="20"/>
                <w:szCs w:val="24"/>
              </w:rPr>
              <w:t xml:space="preserve"> </w:t>
            </w:r>
            <w:proofErr w:type="spellStart"/>
            <w:r w:rsidR="00494FA5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yoki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4"/>
                <w:sz w:val="20"/>
                <w:szCs w:val="24"/>
              </w:rPr>
              <w:t xml:space="preserve"> </w:t>
            </w:r>
            <w:proofErr w:type="spellStart"/>
            <w:r w:rsidR="00494FA5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ehtimoliy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  <w:szCs w:val="24"/>
              </w:rPr>
              <w:t xml:space="preserve"> </w:t>
            </w:r>
            <w:proofErr w:type="spellStart"/>
            <w:r w:rsidR="00494FA5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="00494FA5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to‘qnashuvi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="00494FA5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holatlarini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="00494FA5"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r</w:t>
            </w:r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eestrga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kiritgan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xodimning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F.I.O.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0A19" w14:textId="60B0CB0F" w:rsidR="006E5AC7" w:rsidRPr="00A72F61" w:rsidRDefault="006E5AC7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Xodim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faoliyat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yuritayotgan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tarkibiy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2"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bo‘linmaning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nomi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3"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va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uning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  <w:szCs w:val="24"/>
              </w:rPr>
              <w:t>lavozimi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2A36" w14:textId="40C51C6A" w:rsidR="006E5AC7" w:rsidRPr="00A72F61" w:rsidRDefault="006E5AC7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to‘qnashuviga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oid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qisqacha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ma’lumot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E40" w14:textId="149F552D" w:rsidR="006E5AC7" w:rsidRPr="00A72F61" w:rsidRDefault="006E5AC7" w:rsidP="00A72F61">
            <w:pPr>
              <w:spacing w:before="120" w:after="12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to‘qnashuviga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oid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qisqacha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ma’lumot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E8E" w14:textId="45E452F9" w:rsidR="006E5AC7" w:rsidRPr="00A72F61" w:rsidRDefault="006E5AC7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to‘qnashuviga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oid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qisqacha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ma’lumot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E4FE" w14:textId="0DEA9B5F" w:rsidR="006E5AC7" w:rsidRPr="00A72F61" w:rsidRDefault="006E5AC7" w:rsidP="00A72F61">
            <w:pPr>
              <w:spacing w:before="120" w:after="120" w:line="240" w:lineRule="auto"/>
              <w:ind w:left="-104" w:right="-1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to‘qnashuviga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oid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qisqacha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ma’lumot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C216" w14:textId="05BC6F71" w:rsidR="006E5AC7" w:rsidRPr="00A72F61" w:rsidRDefault="006E5AC7" w:rsidP="00A72F6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to‘qnashuviga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oid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qisqacha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ma’lumot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95A" w14:textId="5F4BECCC" w:rsidR="006E5AC7" w:rsidRPr="00A72F61" w:rsidRDefault="006E5AC7" w:rsidP="00A72F6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Manfaatlar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to‘qnashuviga</w:t>
            </w:r>
            <w:proofErr w:type="spellEnd"/>
            <w:r w:rsidRPr="00A72F61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oid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qisqacha</w:t>
            </w:r>
            <w:proofErr w:type="spellEnd"/>
            <w:r w:rsidRPr="00A72F6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2F61">
              <w:rPr>
                <w:rFonts w:ascii="Times New Roman" w:hAnsi="Times New Roman" w:cs="Times New Roman"/>
                <w:b/>
                <w:sz w:val="20"/>
              </w:rPr>
              <w:t>ma’lumot</w:t>
            </w:r>
            <w:proofErr w:type="spellEnd"/>
          </w:p>
        </w:tc>
      </w:tr>
      <w:tr w:rsidR="006E5AC7" w:rsidRPr="00201BED" w14:paraId="30829B4E" w14:textId="77777777" w:rsidTr="00A72F61">
        <w:trPr>
          <w:trHeight w:val="1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C602" w14:textId="68D9E66A" w:rsidR="006E5AC7" w:rsidRPr="00201BED" w:rsidRDefault="006E5AC7" w:rsidP="006E5AC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FBC3" w14:textId="6AD0BC47" w:rsidR="006E5AC7" w:rsidRPr="00201BED" w:rsidRDefault="006E5AC7" w:rsidP="006E5AC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B27" w14:textId="77777777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D5FC" w14:textId="77777777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1743" w14:textId="7A99C6DD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42C7" w14:textId="77777777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932D" w14:textId="77777777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F8BF" w14:textId="578C85BD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713B" w14:textId="4EBD4B2B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6F6" w14:textId="56A35E24" w:rsidR="006E5AC7" w:rsidRPr="00201BED" w:rsidRDefault="006E5AC7" w:rsidP="006E5AC7">
            <w:pPr>
              <w:spacing w:before="120" w:after="12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E5AC7" w:rsidRPr="00201BED" w14:paraId="65C52D1B" w14:textId="77777777" w:rsidTr="00A72F61">
        <w:trPr>
          <w:trHeight w:val="1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BA3B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3A6F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755E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3DBD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440B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1F4E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DDA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E7DA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73A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775" w14:textId="77777777" w:rsidR="006E5AC7" w:rsidRPr="00201BED" w:rsidRDefault="006E5AC7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2F61" w:rsidRPr="00201BED" w14:paraId="25D1A404" w14:textId="77777777" w:rsidTr="00A72F61">
        <w:trPr>
          <w:trHeight w:val="1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CE88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0A0E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7BFA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E4D6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AB65D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F8B6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94F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D891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3B6B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4BE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2F61" w:rsidRPr="00201BED" w14:paraId="50C7F3C5" w14:textId="77777777" w:rsidTr="00A72F61">
        <w:trPr>
          <w:trHeight w:val="1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60B1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61B4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3CE4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AC1A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40E7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C7A4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3BB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BF04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D60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BC50" w14:textId="77777777" w:rsidR="00A72F61" w:rsidRPr="00201BED" w:rsidRDefault="00A72F61" w:rsidP="00DC49D4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ED6B472" w14:textId="77777777" w:rsidR="00705042" w:rsidRPr="00EA2F8C" w:rsidRDefault="00705042" w:rsidP="00DC49D4">
      <w:pPr>
        <w:pStyle w:val="ab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042" w:rsidRPr="00EA2F8C" w:rsidSect="00DB1744">
          <w:pgSz w:w="15840" w:h="12240" w:orient="landscape"/>
          <w:pgMar w:top="1701" w:right="1134" w:bottom="850" w:left="1134" w:header="720" w:footer="720" w:gutter="0"/>
          <w:cols w:space="720"/>
          <w:docGrid w:linePitch="360"/>
        </w:sectPr>
      </w:pPr>
    </w:p>
    <w:p w14:paraId="70C7A11C" w14:textId="1B23EC8E" w:rsidR="005A41CC" w:rsidRPr="00201BED" w:rsidRDefault="00F83F74" w:rsidP="00DC49D4">
      <w:pPr>
        <w:spacing w:after="0" w:line="240" w:lineRule="auto"/>
        <w:ind w:left="6946"/>
        <w:jc w:val="center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F83F74">
        <w:rPr>
          <w:rFonts w:ascii="Times New Roman" w:hAnsi="Times New Roman" w:cs="Times New Roman"/>
          <w:bCs/>
          <w:sz w:val="20"/>
          <w:szCs w:val="20"/>
          <w:lang w:val="uz-Cyrl-UZ"/>
        </w:rPr>
        <w:lastRenderedPageBreak/>
        <w:t>O‘zbekiston texnik jihatdan tartibga solish agentligining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x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izmat</w:t>
      </w:r>
      <w:r w:rsidR="005A41CC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jarayonida</w:t>
      </w:r>
      <w:r w:rsidR="005A41CC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 w:rsidR="00BB33C1">
        <w:rPr>
          <w:rFonts w:ascii="Times New Roman" w:hAnsi="Times New Roman" w:cs="Times New Roman"/>
          <w:bCs/>
          <w:sz w:val="20"/>
          <w:szCs w:val="20"/>
          <w:lang w:val="uz-Cyrl-UZ"/>
        </w:rPr>
        <w:t>manfaatlar</w:t>
      </w:r>
    </w:p>
    <w:p w14:paraId="223D1B17" w14:textId="59677A60" w:rsidR="005A41CC" w:rsidRPr="00201BED" w:rsidRDefault="00BB33C1" w:rsidP="00DC49D4">
      <w:pPr>
        <w:spacing w:after="0" w:line="240" w:lineRule="auto"/>
        <w:ind w:left="6946"/>
        <w:jc w:val="center"/>
        <w:rPr>
          <w:rFonts w:ascii="Times New Roman" w:hAnsi="Times New Roman" w:cs="Times New Roman"/>
          <w:bCs/>
          <w:sz w:val="20"/>
          <w:szCs w:val="20"/>
          <w:lang w:val="uz-Cyrl-UZ"/>
        </w:rPr>
      </w:pPr>
      <w:r>
        <w:rPr>
          <w:rFonts w:ascii="Times New Roman" w:hAnsi="Times New Roman" w:cs="Times New Roman"/>
          <w:bCs/>
          <w:sz w:val="20"/>
          <w:szCs w:val="20"/>
          <w:lang w:val="uz-Cyrl-UZ"/>
        </w:rPr>
        <w:t>to‘qnashuvini</w:t>
      </w:r>
      <w:r w:rsidR="005A41CC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tartibga</w:t>
      </w:r>
      <w:r w:rsidR="005A41CC" w:rsidRPr="00201BED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z-Cyrl-UZ"/>
        </w:rPr>
        <w:t>solish</w:t>
      </w:r>
    </w:p>
    <w:p w14:paraId="0B66875E" w14:textId="1C48B407" w:rsidR="005A41CC" w:rsidRPr="00F83F74" w:rsidRDefault="00BB33C1" w:rsidP="00DC49D4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bCs/>
          <w:sz w:val="20"/>
          <w:szCs w:val="20"/>
          <w:lang w:val="uz-Cyrl-UZ"/>
        </w:rPr>
        <w:t>qoidasiga</w:t>
      </w:r>
      <w:r w:rsidR="005A41CC" w:rsidRPr="00201BED">
        <w:rPr>
          <w:rFonts w:ascii="Times New Roman" w:hAnsi="Times New Roman" w:cs="Times New Roman"/>
          <w:sz w:val="20"/>
          <w:szCs w:val="20"/>
          <w:lang w:val="uz-Cyrl-UZ"/>
        </w:rPr>
        <w:t xml:space="preserve"> 3</w:t>
      </w:r>
      <w:r w:rsidR="005A41CC" w:rsidRPr="00F83F74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Pr="00F83F74">
        <w:rPr>
          <w:rFonts w:ascii="Times New Roman" w:hAnsi="Times New Roman" w:cs="Times New Roman"/>
          <w:sz w:val="20"/>
          <w:szCs w:val="20"/>
          <w:lang w:val="uz-Cyrl-UZ"/>
        </w:rPr>
        <w:t>ilova</w:t>
      </w:r>
    </w:p>
    <w:p w14:paraId="2072E4A8" w14:textId="088E5959" w:rsidR="00D40035" w:rsidRPr="00F83F74" w:rsidRDefault="00D40035" w:rsidP="00DC49D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9D7C713" w14:textId="1D9571D2" w:rsidR="00D33051" w:rsidRPr="00F83F74" w:rsidRDefault="00F83F74" w:rsidP="00DC49D4">
      <w:pPr>
        <w:pStyle w:val="a2"/>
        <w:spacing w:before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O‘zbekiston texnik jihatdan tartibga solish agentligining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har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yili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manfaatlar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to‘qnashuvi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to‘g‘risidagi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deklara</w:t>
      </w:r>
      <w:r w:rsidR="00E67197">
        <w:rPr>
          <w:rFonts w:ascii="Times New Roman" w:hAnsi="Times New Roman" w:cs="Times New Roman"/>
          <w:b/>
          <w:sz w:val="28"/>
          <w:szCs w:val="28"/>
        </w:rPr>
        <w:t>t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iyani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to‘ldirishlari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shart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bo‘lgan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lavozimlari</w:t>
      </w:r>
      <w:r w:rsidR="00D3305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B33C1" w:rsidRPr="00F83F74">
        <w:rPr>
          <w:rFonts w:ascii="Times New Roman" w:hAnsi="Times New Roman" w:cs="Times New Roman"/>
          <w:b/>
          <w:sz w:val="28"/>
          <w:szCs w:val="28"/>
          <w:lang w:val="uz-Cyrl-UZ"/>
        </w:rPr>
        <w:t>Ro‘yxati</w:t>
      </w:r>
    </w:p>
    <w:p w14:paraId="15AFC999" w14:textId="77777777" w:rsidR="0091678F" w:rsidRPr="00F83F74" w:rsidRDefault="0091678F" w:rsidP="00DC49D4">
      <w:pPr>
        <w:pStyle w:val="a2"/>
        <w:spacing w:before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177A38C" w14:textId="2D790B89" w:rsidR="00D33051" w:rsidRPr="00BB33C1" w:rsidRDefault="00BB33C1" w:rsidP="00DC49D4">
      <w:pPr>
        <w:pStyle w:val="a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Markaziy</w:t>
      </w:r>
      <w:proofErr w:type="spellEnd"/>
      <w:r w:rsidR="00B23E44"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apparatning</w:t>
      </w:r>
      <w:proofErr w:type="spellEnd"/>
      <w:r w:rsidR="00B23E44"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barcha</w:t>
      </w:r>
      <w:proofErr w:type="spellEnd"/>
      <w:r w:rsidR="00B23E44"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boshqaruv</w:t>
      </w:r>
      <w:proofErr w:type="spellEnd"/>
      <w:r w:rsidR="00B23E44"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lavozimlari</w:t>
      </w:r>
      <w:proofErr w:type="spellEnd"/>
      <w:r w:rsidR="00B23E44" w:rsidRPr="00BB33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;</w:t>
      </w:r>
    </w:p>
    <w:p w14:paraId="75CA0181" w14:textId="5B8FFC08" w:rsidR="00D33051" w:rsidRPr="00BB33C1" w:rsidRDefault="00BB33C1" w:rsidP="00DC49D4">
      <w:pPr>
        <w:pStyle w:val="a"/>
        <w:spacing w:before="120" w:after="120" w:line="240" w:lineRule="auto"/>
        <w:ind w:left="0" w:firstLine="709"/>
        <w:jc w:val="both"/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</w:pP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boshqarmalar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,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bo‘limlar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va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bo‘linmlar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rahbarlari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13D5B426" w14:textId="1B6F81A9" w:rsidR="0091678F" w:rsidRPr="00BB33C1" w:rsidRDefault="00D546E6" w:rsidP="00DC49D4">
      <w:pPr>
        <w:pStyle w:val="a"/>
        <w:spacing w:before="120" w:after="120" w:line="240" w:lineRule="auto"/>
        <w:ind w:left="0" w:firstLine="709"/>
        <w:jc w:val="both"/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</w:pPr>
      <w:proofErr w:type="spellStart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Komplaens</w:t>
      </w:r>
      <w:proofErr w:type="spellEnd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ichki</w:t>
      </w:r>
      <w:proofErr w:type="spellEnd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audit </w:t>
      </w:r>
      <w:proofErr w:type="spellStart"/>
      <w:r w:rsidRPr="00D546E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bo‘limi</w:t>
      </w:r>
      <w:r w:rsidR="00BB33C1" w:rsidRPr="00BB33C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ning</w:t>
      </w:r>
      <w:proofErr w:type="spellEnd"/>
      <w:r w:rsidR="0091678F" w:rsidRPr="00BB33C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B33C1" w:rsidRPr="00BB33C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barcha</w:t>
      </w:r>
      <w:proofErr w:type="spellEnd"/>
      <w:r w:rsidR="0091678F" w:rsidRPr="00BB33C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lavozimlari</w:t>
      </w:r>
      <w:proofErr w:type="spellEnd"/>
      <w:r w:rsidR="0091678F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;</w:t>
      </w:r>
    </w:p>
    <w:p w14:paraId="0ACC5799" w14:textId="31CBE264" w:rsidR="00606FE4" w:rsidRPr="00BB33C1" w:rsidRDefault="00BB33C1" w:rsidP="00DC49D4">
      <w:pPr>
        <w:pStyle w:val="a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Axborot</w:t>
      </w:r>
      <w:r w:rsidR="0031656B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-</w:t>
      </w:r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tahliliy</w:t>
      </w:r>
      <w:proofErr w:type="spellEnd"/>
      <w:r w:rsidR="0031656B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="0031656B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metodologik</w:t>
      </w:r>
      <w:proofErr w:type="spellEnd"/>
      <w:r w:rsidR="0031656B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boshqarmasining</w:t>
      </w:r>
      <w:proofErr w:type="spellEnd"/>
      <w:r w:rsidR="00B35B87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B35B87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B35B87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1E83E97A" w14:textId="7F335E69" w:rsidR="007F5283" w:rsidRPr="00BB33C1" w:rsidRDefault="004E3B21" w:rsidP="00DC49D4">
      <w:pPr>
        <w:pStyle w:val="a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Texnik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reglamentlar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standartlar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bo‘yicha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dasturlarni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amalga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oshirish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boshqarmasi</w:t>
      </w:r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ning</w:t>
      </w:r>
      <w:proofErr w:type="spellEnd"/>
      <w:r w:rsidR="00711AB5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606FE4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606FE4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40EF52D9" w14:textId="78FFC677" w:rsidR="00D33051" w:rsidRPr="00BB33C1" w:rsidRDefault="0091678F" w:rsidP="00DC49D4">
      <w:pPr>
        <w:pStyle w:val="a"/>
        <w:tabs>
          <w:tab w:val="left" w:pos="993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 </w:t>
      </w:r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Jahon </w:t>
      </w:r>
      <w:proofErr w:type="spellStart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iqtisodiy</w:t>
      </w:r>
      <w:proofErr w:type="spellEnd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tizimiga</w:t>
      </w:r>
      <w:proofErr w:type="spellEnd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sohaning</w:t>
      </w:r>
      <w:proofErr w:type="spellEnd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integratsiyalashuvi</w:t>
      </w:r>
      <w:proofErr w:type="spellEnd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3B21"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bo‘limi</w:t>
      </w:r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ning</w:t>
      </w:r>
      <w:proofErr w:type="spellEnd"/>
      <w:r w:rsidR="00551E68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barcha</w:t>
      </w:r>
      <w:proofErr w:type="spellEnd"/>
      <w:r w:rsidR="00551E68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lavozimlari</w:t>
      </w:r>
      <w:proofErr w:type="spellEnd"/>
      <w:r w:rsidR="00551E68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;</w:t>
      </w:r>
    </w:p>
    <w:p w14:paraId="2374F852" w14:textId="538A239F" w:rsidR="00057ACA" w:rsidRPr="00BB33C1" w:rsidRDefault="004E3B21" w:rsidP="00DC49D4">
      <w:pPr>
        <w:pStyle w:val="a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Raqamlashtirish</w:t>
      </w:r>
      <w:proofErr w:type="spellEnd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3B2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bo‘limi</w:t>
      </w:r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ning</w:t>
      </w:r>
      <w:proofErr w:type="spellEnd"/>
      <w:r w:rsidR="00E41955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E41955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E41955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1218085D" w14:textId="5AD29BFA" w:rsidR="00D33051" w:rsidRPr="00BB33C1" w:rsidRDefault="00BB33C1" w:rsidP="00DC49D4">
      <w:pPr>
        <w:pStyle w:val="a"/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Yuridik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bo‘limning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3F0593CE" w14:textId="444BBDF1" w:rsidR="00D33051" w:rsidRPr="00BB33C1" w:rsidRDefault="002547A3" w:rsidP="00DC49D4">
      <w:pPr>
        <w:pStyle w:val="a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Inson</w:t>
      </w:r>
      <w:proofErr w:type="spellEnd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resurslarini</w:t>
      </w:r>
      <w:proofErr w:type="spellEnd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rivojlantirish</w:t>
      </w:r>
      <w:proofErr w:type="spellEnd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va</w:t>
      </w:r>
      <w:proofErr w:type="spellEnd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boshqarish</w:t>
      </w:r>
      <w:proofErr w:type="spellEnd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bo‘yicha</w:t>
      </w:r>
      <w:proofErr w:type="spellEnd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2547A3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bo‘limi</w:t>
      </w:r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ning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68A9CFE6" w14:textId="2300ECDE" w:rsidR="007F5283" w:rsidRPr="00BB33C1" w:rsidRDefault="002547A3" w:rsidP="00DC49D4">
      <w:pPr>
        <w:pStyle w:val="a"/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Muvofiqlikni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baholash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bo‘yicha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texnik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siyosatni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amalga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oshirish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B33C1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boshqarmasi</w:t>
      </w:r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ning</w:t>
      </w:r>
      <w:proofErr w:type="spellEnd"/>
      <w:r w:rsidR="007F5283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7F5283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7F5283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54040C45" w14:textId="4795FEA3" w:rsidR="00D33051" w:rsidRPr="00BB33C1" w:rsidRDefault="002547A3" w:rsidP="00DC49D4">
      <w:pPr>
        <w:pStyle w:val="a"/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Moliya-iqtisodiyot</w:t>
      </w:r>
      <w:proofErr w:type="spellEnd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547A3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bo‘limi</w:t>
      </w:r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ning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4AA0B034" w14:textId="3F92AC2A" w:rsidR="00254DA6" w:rsidRPr="00EA2F8C" w:rsidRDefault="00BB33C1" w:rsidP="00DC49D4">
      <w:pPr>
        <w:pStyle w:val="a"/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u-RU" w:eastAsia="en-AU"/>
        </w:rPr>
        <w:t>Buxgalteriyaning</w:t>
      </w:r>
      <w:proofErr w:type="spellEnd"/>
      <w:r w:rsidR="00254DA6" w:rsidRPr="00EA2F8C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u-RU" w:eastAsia="en-AU"/>
        </w:rPr>
        <w:t>barcha</w:t>
      </w:r>
      <w:proofErr w:type="spellEnd"/>
      <w:r w:rsidR="00254DA6" w:rsidRPr="00EA2F8C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u-RU" w:eastAsia="en-AU"/>
        </w:rPr>
        <w:t>lavozimlari</w:t>
      </w:r>
      <w:proofErr w:type="spellEnd"/>
      <w:r w:rsidR="00254DA6" w:rsidRPr="00EA2F8C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u-RU" w:eastAsia="en-AU"/>
        </w:rPr>
        <w:t>;</w:t>
      </w:r>
    </w:p>
    <w:p w14:paraId="119489CB" w14:textId="098BC28F" w:rsidR="00254DA6" w:rsidRPr="00BB33C1" w:rsidRDefault="00904F37" w:rsidP="00DC49D4">
      <w:pPr>
        <w:pStyle w:val="a"/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Ijro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nazorati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murojaatlar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bilan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ishlash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va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devonxona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bo‘limi</w:t>
      </w:r>
      <w:r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ning</w:t>
      </w:r>
      <w:proofErr w:type="spellEnd"/>
      <w:r w:rsidRPr="00904F37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254DA6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lavozimlari</w:t>
      </w:r>
      <w:proofErr w:type="spellEnd"/>
      <w:r w:rsidR="00254DA6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7F0DAC87" w14:textId="77777777" w:rsidR="00254DA6" w:rsidRPr="00BB33C1" w:rsidRDefault="00BB33C1" w:rsidP="00DC49D4">
      <w:pPr>
        <w:pStyle w:val="a"/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Xo‘jalik</w:t>
      </w:r>
      <w:proofErr w:type="spellEnd"/>
      <w:r w:rsidR="00E41AA8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ishlari</w:t>
      </w:r>
      <w:proofErr w:type="spellEnd"/>
      <w:r w:rsidR="00E41AA8"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07794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b</w:t>
      </w:r>
      <w:r w:rsidRPr="00BB33C1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o‘</w:t>
      </w:r>
      <w:r w:rsidR="00107794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>yicha</w:t>
      </w:r>
      <w:proofErr w:type="spellEnd"/>
      <w:r w:rsidR="00107794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E41AA8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</w:t>
      </w:r>
      <w:proofErr w:type="spellEnd"/>
      <w:r w:rsidR="00B23E44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;</w:t>
      </w:r>
    </w:p>
    <w:p w14:paraId="3A578304" w14:textId="0B0A516C" w:rsidR="00D33051" w:rsidRPr="00BB33C1" w:rsidRDefault="0091678F" w:rsidP="00DC49D4">
      <w:pPr>
        <w:pStyle w:val="a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lastRenderedPageBreak/>
        <w:t> 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Agentlikda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faoliyat</w:t>
      </w:r>
      <w:proofErr w:type="spellEnd"/>
      <w:r w:rsidR="00E41AA8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yuritayotgan</w:t>
      </w:r>
      <w:proofErr w:type="spellEnd"/>
      <w:r w:rsidR="00E41AA8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barcha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komissiya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a’zolari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(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shu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jumladan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,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odob</w:t>
      </w:r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-</w:t>
      </w:r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axloq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bo‘yicha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komissiya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va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="00BB33C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boshqalar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);</w:t>
      </w:r>
    </w:p>
    <w:p w14:paraId="28C26BA1" w14:textId="2865F100" w:rsidR="00E27966" w:rsidRPr="00BB33C1" w:rsidRDefault="00BB33C1" w:rsidP="00DC49D4">
      <w:pPr>
        <w:pStyle w:val="a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shuningdek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,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korrup</w:t>
      </w:r>
      <w:r w:rsidR="00F5253B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s</w:t>
      </w:r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iya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xavfini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baholash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natijalariga</w:t>
      </w:r>
      <w:proofErr w:type="spellEnd"/>
      <w:r w:rsidR="00E41AA8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asoslangan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boshqa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 xml:space="preserve"> </w:t>
      </w:r>
      <w:proofErr w:type="spellStart"/>
      <w:r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lavozimlar</w:t>
      </w:r>
      <w:proofErr w:type="spellEnd"/>
      <w:r w:rsidR="00D33051" w:rsidRPr="00BB33C1"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en-US" w:eastAsia="en-AU"/>
        </w:rPr>
        <w:t>.</w:t>
      </w:r>
    </w:p>
    <w:sectPr w:rsidR="00E27966" w:rsidRPr="00BB33C1" w:rsidSect="00DB1744"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38C2" w14:textId="77777777" w:rsidR="0029244F" w:rsidRDefault="0029244F" w:rsidP="00D17FC2">
      <w:pPr>
        <w:spacing w:after="0" w:line="240" w:lineRule="auto"/>
      </w:pPr>
      <w:r>
        <w:separator/>
      </w:r>
    </w:p>
  </w:endnote>
  <w:endnote w:type="continuationSeparator" w:id="0">
    <w:p w14:paraId="042512DC" w14:textId="77777777" w:rsidR="0029244F" w:rsidRDefault="0029244F" w:rsidP="00D1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446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1AE3557" w14:textId="43E80063" w:rsidR="00C954A2" w:rsidRPr="005E665A" w:rsidRDefault="00C954A2" w:rsidP="00650DFF">
        <w:pPr>
          <w:pStyle w:val="a9"/>
          <w:tabs>
            <w:tab w:val="clear" w:pos="9689"/>
          </w:tabs>
          <w:jc w:val="right"/>
          <w:rPr>
            <w:rFonts w:ascii="Times New Roman" w:hAnsi="Times New Roman" w:cs="Times New Roman"/>
            <w:sz w:val="16"/>
            <w:szCs w:val="16"/>
          </w:rPr>
        </w:pPr>
        <w:r w:rsidRPr="005E665A">
          <w:rPr>
            <w:rStyle w:val="afb"/>
            <w:rFonts w:ascii="Times New Roman" w:hAnsi="Times New Roman"/>
            <w:sz w:val="16"/>
            <w:szCs w:val="16"/>
          </w:rPr>
          <w:fldChar w:fldCharType="begin"/>
        </w:r>
        <w:r w:rsidRPr="005E665A">
          <w:rPr>
            <w:rStyle w:val="afb"/>
            <w:rFonts w:ascii="Times New Roman" w:hAnsi="Times New Roman"/>
            <w:sz w:val="16"/>
            <w:szCs w:val="16"/>
          </w:rPr>
          <w:instrText xml:space="preserve"> PAGE </w:instrText>
        </w:r>
        <w:r w:rsidRPr="005E665A">
          <w:rPr>
            <w:rStyle w:val="afb"/>
            <w:rFonts w:ascii="Times New Roman" w:hAnsi="Times New Roman"/>
            <w:sz w:val="16"/>
            <w:szCs w:val="16"/>
          </w:rPr>
          <w:fldChar w:fldCharType="separate"/>
        </w:r>
        <w:r w:rsidR="00D70F1F">
          <w:rPr>
            <w:rStyle w:val="afb"/>
            <w:rFonts w:ascii="Times New Roman" w:hAnsi="Times New Roman"/>
            <w:noProof/>
            <w:sz w:val="16"/>
            <w:szCs w:val="16"/>
          </w:rPr>
          <w:t>1</w:t>
        </w:r>
        <w:r w:rsidRPr="005E665A">
          <w:rPr>
            <w:rStyle w:val="afb"/>
            <w:rFonts w:ascii="Times New Roman" w:hAnsi="Times New Roman"/>
            <w:sz w:val="16"/>
            <w:szCs w:val="16"/>
          </w:rPr>
          <w:fldChar w:fldCharType="end"/>
        </w:r>
      </w:p>
      <w:p w14:paraId="35C8C782" w14:textId="0DCAEBD6" w:rsidR="00C954A2" w:rsidRPr="000B4640" w:rsidRDefault="00000000" w:rsidP="000B4640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76A35CB4" w14:textId="77777777" w:rsidR="00C954A2" w:rsidRDefault="00C954A2" w:rsidP="005217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3480" w14:textId="26328DD5" w:rsidR="00C954A2" w:rsidRDefault="00C954A2" w:rsidP="00966D5E">
    <w:pPr>
      <w:pStyle w:val="a9"/>
      <w:tabs>
        <w:tab w:val="clear" w:pos="9689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26</w:t>
    </w:r>
  </w:p>
  <w:p w14:paraId="6C1C4BD1" w14:textId="167B4561" w:rsidR="00C954A2" w:rsidRPr="00C93211" w:rsidRDefault="00C954A2" w:rsidP="00966D5E">
    <w:pPr>
      <w:pStyle w:val="a9"/>
      <w:tabs>
        <w:tab w:val="clear" w:pos="9689"/>
      </w:tabs>
      <w:jc w:val="right"/>
      <w:rPr>
        <w:rFonts w:ascii="Times New Roman" w:hAnsi="Times New Roman" w:cs="Times New Roman"/>
        <w:sz w:val="20"/>
        <w:szCs w:val="20"/>
      </w:rPr>
    </w:pPr>
  </w:p>
  <w:p w14:paraId="0D24D39E" w14:textId="77777777" w:rsidR="00C954A2" w:rsidRDefault="00C954A2" w:rsidP="00966D5E">
    <w:pPr>
      <w:pStyle w:val="a9"/>
    </w:pPr>
  </w:p>
  <w:p w14:paraId="5FCE06CC" w14:textId="77777777" w:rsidR="00C954A2" w:rsidRDefault="00C954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DA54" w14:textId="77777777" w:rsidR="0029244F" w:rsidRDefault="0029244F" w:rsidP="00D17FC2">
      <w:pPr>
        <w:spacing w:after="0" w:line="240" w:lineRule="auto"/>
      </w:pPr>
      <w:r>
        <w:separator/>
      </w:r>
    </w:p>
  </w:footnote>
  <w:footnote w:type="continuationSeparator" w:id="0">
    <w:p w14:paraId="7879BA62" w14:textId="77777777" w:rsidR="0029244F" w:rsidRDefault="0029244F" w:rsidP="00D1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40EC" w14:textId="0E7ECCDE" w:rsidR="00C954A2" w:rsidRPr="00085FEC" w:rsidRDefault="00C954A2" w:rsidP="00EA2F8C">
    <w:pPr>
      <w:pStyle w:val="a7"/>
      <w:jc w:val="center"/>
      <w:rPr>
        <w:rFonts w:ascii="Times New Roman" w:hAnsi="Times New Roman"/>
        <w:b/>
        <w:i/>
        <w:noProof/>
        <w:sz w:val="20"/>
        <w:szCs w:val="20"/>
      </w:rPr>
    </w:pP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O‘zbekiston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texnik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jihatdan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tartibga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solish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agentligi</w:t>
    </w:r>
    <w:proofErr w:type="spellEnd"/>
  </w:p>
  <w:p w14:paraId="40559240" w14:textId="0D15578D" w:rsidR="00C954A2" w:rsidRPr="00085FEC" w:rsidRDefault="00C954A2" w:rsidP="00EA2F8C">
    <w:pPr>
      <w:pStyle w:val="a7"/>
      <w:rPr>
        <w:rFonts w:ascii="Times New Roman" w:hAnsi="Times New Roman"/>
        <w:sz w:val="18"/>
        <w:szCs w:val="18"/>
      </w:rPr>
    </w:pPr>
  </w:p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0"/>
      <w:gridCol w:w="1701"/>
      <w:gridCol w:w="3558"/>
      <w:gridCol w:w="1519"/>
      <w:gridCol w:w="1722"/>
    </w:tblGrid>
    <w:tr w:rsidR="00C954A2" w:rsidRPr="004E3175" w14:paraId="480EE246" w14:textId="77777777" w:rsidTr="00EA2F8C">
      <w:trPr>
        <w:cantSplit/>
        <w:trHeight w:val="397"/>
        <w:jc w:val="center"/>
      </w:trPr>
      <w:tc>
        <w:tcPr>
          <w:tcW w:w="13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D8661C" w14:textId="77777777" w:rsidR="00C954A2" w:rsidRPr="00085FEC" w:rsidRDefault="00C954A2" w:rsidP="00EA2F8C">
          <w:pPr>
            <w:pStyle w:val="a7"/>
            <w:jc w:val="center"/>
            <w:rPr>
              <w:rFonts w:ascii="Times New Roman" w:hAnsi="Times New Roman"/>
              <w:i/>
              <w:sz w:val="18"/>
              <w:szCs w:val="18"/>
            </w:rPr>
          </w:pPr>
        </w:p>
        <w:p w14:paraId="61D2173D" w14:textId="4613490F" w:rsidR="00C954A2" w:rsidRPr="00085FEC" w:rsidRDefault="00C954A2" w:rsidP="00EA2F8C">
          <w:pPr>
            <w:pStyle w:val="a7"/>
            <w:jc w:val="center"/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849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25B8C" w14:textId="32752424" w:rsidR="00C954A2" w:rsidRPr="009059A9" w:rsidRDefault="00C954A2" w:rsidP="00EA2F8C">
          <w:pPr>
            <w:pStyle w:val="a7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Korrupsiyaga qarshi kurashish</w:t>
          </w:r>
          <w:r w:rsidRPr="009059A9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 komplaens nazorati</w:t>
          </w:r>
          <w:r w:rsidRPr="009059A9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</w:p>
      </w:tc>
    </w:tr>
    <w:tr w:rsidR="00C954A2" w:rsidRPr="00085FEC" w14:paraId="22561233" w14:textId="77777777" w:rsidTr="00EA2F8C">
      <w:trPr>
        <w:cantSplit/>
        <w:jc w:val="center"/>
      </w:trPr>
      <w:tc>
        <w:tcPr>
          <w:tcW w:w="13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B7E27" w14:textId="77777777" w:rsidR="00C954A2" w:rsidRPr="009059A9" w:rsidRDefault="00C954A2" w:rsidP="00EA2F8C">
          <w:pPr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39F7F" w14:textId="596F5093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nomi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3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A1456" w14:textId="5536C915" w:rsidR="00C954A2" w:rsidRDefault="00C954A2" w:rsidP="00EA2F8C">
          <w:pPr>
            <w:pStyle w:val="a7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uz-Cyrl-UZ"/>
            </w:rPr>
          </w:pP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Xizmat</w:t>
          </w:r>
          <w:proofErr w:type="spellEnd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jarayonida</w:t>
          </w:r>
          <w:proofErr w:type="spellEnd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manfaatlar</w:t>
          </w:r>
          <w:proofErr w:type="spellEnd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to‘qnashuvini</w:t>
          </w:r>
          <w:proofErr w:type="spellEnd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tartibga</w:t>
          </w:r>
          <w:proofErr w:type="spellEnd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solish</w:t>
          </w:r>
          <w:proofErr w:type="spellEnd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</w:p>
        <w:p w14:paraId="323A9265" w14:textId="55ACD037" w:rsidR="00C954A2" w:rsidRPr="00C77B8A" w:rsidRDefault="00C954A2" w:rsidP="00EA2F8C">
          <w:pPr>
            <w:pStyle w:val="a7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ru-RU"/>
            </w:rPr>
            <w:t>Qoidasi</w:t>
          </w:r>
          <w:proofErr w:type="spellEnd"/>
        </w:p>
      </w:tc>
      <w:tc>
        <w:tcPr>
          <w:tcW w:w="1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0EFC92" w14:textId="6E1EEBE1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belgisi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1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FC1248" w14:textId="77777777" w:rsidR="00C954A2" w:rsidRPr="00D53123" w:rsidRDefault="00C954A2" w:rsidP="00EA2F8C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  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05</w:t>
          </w:r>
        </w:p>
      </w:tc>
    </w:tr>
    <w:tr w:rsidR="00C954A2" w:rsidRPr="00085FEC" w14:paraId="46053CD8" w14:textId="77777777" w:rsidTr="00EA2F8C">
      <w:trPr>
        <w:cantSplit/>
        <w:jc w:val="center"/>
      </w:trPr>
      <w:tc>
        <w:tcPr>
          <w:tcW w:w="13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4F14A" w14:textId="77777777" w:rsidR="00C954A2" w:rsidRPr="00085FEC" w:rsidRDefault="00C954A2" w:rsidP="00EA2F8C">
          <w:pPr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A977A7" w14:textId="20A9907E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 qilish muddati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3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601E5A" w14:textId="76C5C832" w:rsidR="00C954A2" w:rsidRPr="00D53123" w:rsidRDefault="00C954A2" w:rsidP="00EA2F8C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7956FB" w14:textId="07A33E1D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1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0AD7CB" w14:textId="77777777" w:rsidR="00C954A2" w:rsidRPr="00D53123" w:rsidRDefault="00C954A2" w:rsidP="00EA2F8C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20F8692A" w14:textId="77777777" w:rsidR="00C954A2" w:rsidRDefault="00C954A2" w:rsidP="005E2B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F543" w14:textId="78A32781" w:rsidR="00C954A2" w:rsidRDefault="00C954A2" w:rsidP="00EA2F8C">
    <w:pPr>
      <w:pStyle w:val="a7"/>
      <w:jc w:val="center"/>
      <w:rPr>
        <w:rFonts w:ascii="Times New Roman" w:hAnsi="Times New Roman"/>
        <w:b/>
        <w:i/>
        <w:color w:val="000000"/>
        <w:sz w:val="20"/>
        <w:szCs w:val="20"/>
      </w:rPr>
    </w:pPr>
  </w:p>
  <w:p w14:paraId="4F01BDC6" w14:textId="5370ADD5" w:rsidR="00C954A2" w:rsidRPr="00085FEC" w:rsidRDefault="00C954A2" w:rsidP="009059A9">
    <w:pPr>
      <w:pStyle w:val="a7"/>
      <w:jc w:val="center"/>
      <w:rPr>
        <w:rFonts w:ascii="Times New Roman" w:hAnsi="Times New Roman"/>
        <w:b/>
        <w:i/>
        <w:noProof/>
        <w:sz w:val="20"/>
        <w:szCs w:val="20"/>
      </w:rPr>
    </w:pP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O‘zbekiston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texnik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jihatdan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tartibga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solish</w:t>
    </w:r>
    <w:proofErr w:type="spellEnd"/>
    <w:r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</w:rPr>
      <w:t>agentligi</w:t>
    </w:r>
    <w:proofErr w:type="spellEnd"/>
  </w:p>
  <w:p w14:paraId="516D9DF7" w14:textId="19A5D159" w:rsidR="00C954A2" w:rsidRPr="00085FEC" w:rsidRDefault="00C954A2" w:rsidP="00EA2F8C">
    <w:pPr>
      <w:pStyle w:val="a7"/>
      <w:rPr>
        <w:rFonts w:ascii="Times New Roman" w:hAnsi="Times New Roman"/>
        <w:sz w:val="18"/>
        <w:szCs w:val="18"/>
      </w:rPr>
    </w:pPr>
  </w:p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0"/>
      <w:gridCol w:w="1701"/>
      <w:gridCol w:w="3558"/>
      <w:gridCol w:w="1519"/>
      <w:gridCol w:w="1722"/>
    </w:tblGrid>
    <w:tr w:rsidR="00C954A2" w:rsidRPr="00BB33C1" w14:paraId="7D0A9345" w14:textId="77777777" w:rsidTr="00EA2F8C">
      <w:trPr>
        <w:cantSplit/>
        <w:trHeight w:val="397"/>
        <w:jc w:val="center"/>
      </w:trPr>
      <w:tc>
        <w:tcPr>
          <w:tcW w:w="13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51FADF" w14:textId="77777777" w:rsidR="00C954A2" w:rsidRPr="00085FEC" w:rsidRDefault="00C954A2" w:rsidP="00EA2F8C">
          <w:pPr>
            <w:pStyle w:val="a7"/>
            <w:jc w:val="center"/>
            <w:rPr>
              <w:rFonts w:ascii="Times New Roman" w:hAnsi="Times New Roman"/>
              <w:i/>
              <w:sz w:val="18"/>
              <w:szCs w:val="18"/>
            </w:rPr>
          </w:pPr>
        </w:p>
        <w:p w14:paraId="65123DA9" w14:textId="4A97DD00" w:rsidR="00C954A2" w:rsidRPr="00085FEC" w:rsidRDefault="00C954A2" w:rsidP="00EA2F8C">
          <w:pPr>
            <w:pStyle w:val="a7"/>
            <w:jc w:val="center"/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849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D477F4" w14:textId="5313B0DA" w:rsidR="00C954A2" w:rsidRPr="00BB33C1" w:rsidRDefault="00C954A2" w:rsidP="00EA2F8C">
          <w:pPr>
            <w:pStyle w:val="a7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Ко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rrup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siyaga qarshi kurashish</w:t>
          </w:r>
          <w:r w:rsidRPr="00BB33C1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 komplaens nazorati</w:t>
          </w:r>
          <w:r w:rsidRPr="00BB33C1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</w:p>
      </w:tc>
    </w:tr>
    <w:tr w:rsidR="00C954A2" w:rsidRPr="00085FEC" w14:paraId="55091DEE" w14:textId="77777777" w:rsidTr="00EA2F8C">
      <w:trPr>
        <w:cantSplit/>
        <w:jc w:val="center"/>
      </w:trPr>
      <w:tc>
        <w:tcPr>
          <w:tcW w:w="13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C0B0C9" w14:textId="77777777" w:rsidR="00C954A2" w:rsidRPr="00BB33C1" w:rsidRDefault="00C954A2" w:rsidP="00EA2F8C">
          <w:pPr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AC618" w14:textId="3C980B94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nomi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3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9249D0" w14:textId="44BB8C90" w:rsidR="00C954A2" w:rsidRPr="00C77B8A" w:rsidRDefault="00C954A2" w:rsidP="00EA2F8C">
          <w:pPr>
            <w:pStyle w:val="a7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Xizmat</w:t>
          </w:r>
          <w:proofErr w:type="spellEnd"/>
          <w:r w:rsidRPr="00EA2F8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jarayonida</w:t>
          </w:r>
          <w:proofErr w:type="spellEnd"/>
          <w:r w:rsidRPr="00EA2F8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manfaatlar</w:t>
          </w:r>
          <w:proofErr w:type="spellEnd"/>
          <w:r w:rsidRPr="00EA2F8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to‘qnashuvini</w:t>
          </w:r>
          <w:proofErr w:type="spellEnd"/>
          <w:r w:rsidRPr="00EA2F8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tartibga</w:t>
          </w:r>
          <w:proofErr w:type="spellEnd"/>
          <w:r w:rsidRPr="00EA2F8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solish</w:t>
          </w:r>
          <w:proofErr w:type="spellEnd"/>
          <w:r w:rsidRPr="00EA2F8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 xml:space="preserve"> </w:t>
          </w:r>
          <w:proofErr w:type="spellStart"/>
          <w:r w:rsidRPr="009059A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qoidasi</w:t>
          </w:r>
          <w:proofErr w:type="spellEnd"/>
        </w:p>
      </w:tc>
      <w:tc>
        <w:tcPr>
          <w:tcW w:w="1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69318" w14:textId="326A19DA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belgisi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1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5D429" w14:textId="566A65BE" w:rsidR="00C954A2" w:rsidRPr="00D53123" w:rsidRDefault="00C954A2" w:rsidP="00EA2F8C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  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05</w:t>
          </w:r>
        </w:p>
      </w:tc>
    </w:tr>
    <w:tr w:rsidR="00C954A2" w:rsidRPr="00085FEC" w14:paraId="0E0584AD" w14:textId="77777777" w:rsidTr="00EA2F8C">
      <w:trPr>
        <w:cantSplit/>
        <w:jc w:val="center"/>
      </w:trPr>
      <w:tc>
        <w:tcPr>
          <w:tcW w:w="13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CE2906" w14:textId="77777777" w:rsidR="00C954A2" w:rsidRPr="00085FEC" w:rsidRDefault="00C954A2" w:rsidP="00EA2F8C">
          <w:pPr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08A4CB" w14:textId="72270720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 qilish muddati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3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A6E2E0" w14:textId="59804B72" w:rsidR="00C954A2" w:rsidRPr="00D53123" w:rsidRDefault="00C954A2" w:rsidP="00EA2F8C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A9120" w14:textId="4C68C4D4" w:rsidR="00C954A2" w:rsidRPr="00085FEC" w:rsidRDefault="00C954A2" w:rsidP="00EA2F8C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1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7E6C16" w14:textId="77777777" w:rsidR="00C954A2" w:rsidRPr="00D53123" w:rsidRDefault="00C954A2" w:rsidP="00EA2F8C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04BF9DEB" w14:textId="77777777" w:rsidR="00C954A2" w:rsidRDefault="00C954A2" w:rsidP="00EA2F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701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B6ABE"/>
    <w:multiLevelType w:val="hybridMultilevel"/>
    <w:tmpl w:val="96D2670E"/>
    <w:lvl w:ilvl="0" w:tplc="01EC3D92">
      <w:start w:val="1"/>
      <w:numFmt w:val="decimal"/>
      <w:lvlText w:val="%1."/>
      <w:lvlJc w:val="left"/>
      <w:pPr>
        <w:ind w:left="238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09" w:hanging="360"/>
      </w:pPr>
    </w:lvl>
    <w:lvl w:ilvl="2" w:tplc="0419001B" w:tentative="1">
      <w:start w:val="1"/>
      <w:numFmt w:val="lowerRoman"/>
      <w:lvlText w:val="%3."/>
      <w:lvlJc w:val="right"/>
      <w:pPr>
        <w:ind w:left="3829" w:hanging="180"/>
      </w:pPr>
    </w:lvl>
    <w:lvl w:ilvl="3" w:tplc="0419000F" w:tentative="1">
      <w:start w:val="1"/>
      <w:numFmt w:val="decimal"/>
      <w:lvlText w:val="%4."/>
      <w:lvlJc w:val="left"/>
      <w:pPr>
        <w:ind w:left="4549" w:hanging="360"/>
      </w:pPr>
    </w:lvl>
    <w:lvl w:ilvl="4" w:tplc="04190019" w:tentative="1">
      <w:start w:val="1"/>
      <w:numFmt w:val="lowerLetter"/>
      <w:lvlText w:val="%5."/>
      <w:lvlJc w:val="left"/>
      <w:pPr>
        <w:ind w:left="5269" w:hanging="360"/>
      </w:pPr>
    </w:lvl>
    <w:lvl w:ilvl="5" w:tplc="0419001B" w:tentative="1">
      <w:start w:val="1"/>
      <w:numFmt w:val="lowerRoman"/>
      <w:lvlText w:val="%6."/>
      <w:lvlJc w:val="right"/>
      <w:pPr>
        <w:ind w:left="5989" w:hanging="180"/>
      </w:pPr>
    </w:lvl>
    <w:lvl w:ilvl="6" w:tplc="0419000F" w:tentative="1">
      <w:start w:val="1"/>
      <w:numFmt w:val="decimal"/>
      <w:lvlText w:val="%7."/>
      <w:lvlJc w:val="left"/>
      <w:pPr>
        <w:ind w:left="6709" w:hanging="360"/>
      </w:pPr>
    </w:lvl>
    <w:lvl w:ilvl="7" w:tplc="04190019" w:tentative="1">
      <w:start w:val="1"/>
      <w:numFmt w:val="lowerLetter"/>
      <w:lvlText w:val="%8."/>
      <w:lvlJc w:val="left"/>
      <w:pPr>
        <w:ind w:left="7429" w:hanging="360"/>
      </w:pPr>
    </w:lvl>
    <w:lvl w:ilvl="8" w:tplc="0419001B" w:tentative="1">
      <w:start w:val="1"/>
      <w:numFmt w:val="lowerRoman"/>
      <w:lvlText w:val="%9."/>
      <w:lvlJc w:val="right"/>
      <w:pPr>
        <w:ind w:left="8149" w:hanging="180"/>
      </w:pPr>
    </w:lvl>
  </w:abstractNum>
  <w:abstractNum w:abstractNumId="2" w15:restartNumberingAfterBreak="0">
    <w:nsid w:val="0375564C"/>
    <w:multiLevelType w:val="hybridMultilevel"/>
    <w:tmpl w:val="436046C4"/>
    <w:lvl w:ilvl="0" w:tplc="4202B600">
      <w:start w:val="1"/>
      <w:numFmt w:val="decimal"/>
      <w:lvlText w:val="%1."/>
      <w:lvlJc w:val="left"/>
      <w:pPr>
        <w:ind w:left="12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31823DA">
      <w:numFmt w:val="bullet"/>
      <w:lvlText w:val="•"/>
      <w:lvlJc w:val="left"/>
      <w:pPr>
        <w:ind w:left="2116" w:hanging="281"/>
      </w:pPr>
      <w:rPr>
        <w:rFonts w:hint="default"/>
        <w:lang w:val="bg-BG" w:eastAsia="en-US" w:bidi="ar-SA"/>
      </w:rPr>
    </w:lvl>
    <w:lvl w:ilvl="2" w:tplc="E380660E">
      <w:numFmt w:val="bullet"/>
      <w:lvlText w:val="•"/>
      <w:lvlJc w:val="left"/>
      <w:pPr>
        <w:ind w:left="2993" w:hanging="281"/>
      </w:pPr>
      <w:rPr>
        <w:rFonts w:hint="default"/>
        <w:lang w:val="bg-BG" w:eastAsia="en-US" w:bidi="ar-SA"/>
      </w:rPr>
    </w:lvl>
    <w:lvl w:ilvl="3" w:tplc="C23E50F8">
      <w:numFmt w:val="bullet"/>
      <w:lvlText w:val="•"/>
      <w:lvlJc w:val="left"/>
      <w:pPr>
        <w:ind w:left="3869" w:hanging="281"/>
      </w:pPr>
      <w:rPr>
        <w:rFonts w:hint="default"/>
        <w:lang w:val="bg-BG" w:eastAsia="en-US" w:bidi="ar-SA"/>
      </w:rPr>
    </w:lvl>
    <w:lvl w:ilvl="4" w:tplc="B6DA4808">
      <w:numFmt w:val="bullet"/>
      <w:lvlText w:val="•"/>
      <w:lvlJc w:val="left"/>
      <w:pPr>
        <w:ind w:left="4746" w:hanging="281"/>
      </w:pPr>
      <w:rPr>
        <w:rFonts w:hint="default"/>
        <w:lang w:val="bg-BG" w:eastAsia="en-US" w:bidi="ar-SA"/>
      </w:rPr>
    </w:lvl>
    <w:lvl w:ilvl="5" w:tplc="D04A53BA">
      <w:numFmt w:val="bullet"/>
      <w:lvlText w:val="•"/>
      <w:lvlJc w:val="left"/>
      <w:pPr>
        <w:ind w:left="5623" w:hanging="281"/>
      </w:pPr>
      <w:rPr>
        <w:rFonts w:hint="default"/>
        <w:lang w:val="bg-BG" w:eastAsia="en-US" w:bidi="ar-SA"/>
      </w:rPr>
    </w:lvl>
    <w:lvl w:ilvl="6" w:tplc="8026A696">
      <w:numFmt w:val="bullet"/>
      <w:lvlText w:val="•"/>
      <w:lvlJc w:val="left"/>
      <w:pPr>
        <w:ind w:left="6499" w:hanging="281"/>
      </w:pPr>
      <w:rPr>
        <w:rFonts w:hint="default"/>
        <w:lang w:val="bg-BG" w:eastAsia="en-US" w:bidi="ar-SA"/>
      </w:rPr>
    </w:lvl>
    <w:lvl w:ilvl="7" w:tplc="4DB478DE">
      <w:numFmt w:val="bullet"/>
      <w:lvlText w:val="•"/>
      <w:lvlJc w:val="left"/>
      <w:pPr>
        <w:ind w:left="7376" w:hanging="281"/>
      </w:pPr>
      <w:rPr>
        <w:rFonts w:hint="default"/>
        <w:lang w:val="bg-BG" w:eastAsia="en-US" w:bidi="ar-SA"/>
      </w:rPr>
    </w:lvl>
    <w:lvl w:ilvl="8" w:tplc="7C52CB08">
      <w:numFmt w:val="bullet"/>
      <w:lvlText w:val="•"/>
      <w:lvlJc w:val="left"/>
      <w:pPr>
        <w:ind w:left="8253" w:hanging="281"/>
      </w:pPr>
      <w:rPr>
        <w:rFonts w:hint="default"/>
        <w:lang w:val="bg-BG" w:eastAsia="en-US" w:bidi="ar-SA"/>
      </w:rPr>
    </w:lvl>
  </w:abstractNum>
  <w:abstractNum w:abstractNumId="3" w15:restartNumberingAfterBreak="0">
    <w:nsid w:val="04BA03B3"/>
    <w:multiLevelType w:val="multilevel"/>
    <w:tmpl w:val="594074CC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7DC4"/>
    <w:multiLevelType w:val="multilevel"/>
    <w:tmpl w:val="C29EAE90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51F"/>
    <w:multiLevelType w:val="multilevel"/>
    <w:tmpl w:val="6D36162C"/>
    <w:lvl w:ilvl="0">
      <w:start w:val="1"/>
      <w:numFmt w:val="bullet"/>
      <w:lvlText w:val=""/>
      <w:lvlJc w:val="left"/>
      <w:pPr>
        <w:ind w:left="41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4860" w:hanging="360"/>
      </w:pPr>
    </w:lvl>
    <w:lvl w:ilvl="2" w:tentative="1">
      <w:start w:val="1"/>
      <w:numFmt w:val="lowerRoman"/>
      <w:lvlText w:val="%3."/>
      <w:lvlJc w:val="right"/>
      <w:pPr>
        <w:ind w:left="5580" w:hanging="180"/>
      </w:pPr>
    </w:lvl>
    <w:lvl w:ilvl="3" w:tentative="1">
      <w:start w:val="1"/>
      <w:numFmt w:val="decimal"/>
      <w:lvlText w:val="%4."/>
      <w:lvlJc w:val="left"/>
      <w:pPr>
        <w:ind w:left="6300" w:hanging="360"/>
      </w:pPr>
    </w:lvl>
    <w:lvl w:ilvl="4" w:tentative="1">
      <w:start w:val="1"/>
      <w:numFmt w:val="lowerLetter"/>
      <w:lvlText w:val="%5."/>
      <w:lvlJc w:val="left"/>
      <w:pPr>
        <w:ind w:left="7020" w:hanging="360"/>
      </w:pPr>
    </w:lvl>
    <w:lvl w:ilvl="5" w:tentative="1">
      <w:start w:val="1"/>
      <w:numFmt w:val="lowerRoman"/>
      <w:lvlText w:val="%6."/>
      <w:lvlJc w:val="right"/>
      <w:pPr>
        <w:ind w:left="7740" w:hanging="180"/>
      </w:pPr>
    </w:lvl>
    <w:lvl w:ilvl="6" w:tentative="1">
      <w:start w:val="1"/>
      <w:numFmt w:val="decimal"/>
      <w:lvlText w:val="%7."/>
      <w:lvlJc w:val="left"/>
      <w:pPr>
        <w:ind w:left="8460" w:hanging="360"/>
      </w:pPr>
    </w:lvl>
    <w:lvl w:ilvl="7" w:tentative="1">
      <w:start w:val="1"/>
      <w:numFmt w:val="lowerLetter"/>
      <w:lvlText w:val="%8."/>
      <w:lvlJc w:val="left"/>
      <w:pPr>
        <w:ind w:left="9180" w:hanging="360"/>
      </w:pPr>
    </w:lvl>
    <w:lvl w:ilvl="8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6" w15:restartNumberingAfterBreak="0">
    <w:nsid w:val="112F714D"/>
    <w:multiLevelType w:val="hybridMultilevel"/>
    <w:tmpl w:val="D12861F8"/>
    <w:lvl w:ilvl="0" w:tplc="E034C01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0826"/>
    <w:multiLevelType w:val="hybridMultilevel"/>
    <w:tmpl w:val="7DCEE2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6E34299"/>
    <w:multiLevelType w:val="multilevel"/>
    <w:tmpl w:val="C5E44D82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7684A"/>
    <w:multiLevelType w:val="singleLevel"/>
    <w:tmpl w:val="50E8630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1F2873E0"/>
    <w:multiLevelType w:val="multilevel"/>
    <w:tmpl w:val="EECA816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7EC4"/>
    <w:multiLevelType w:val="multilevel"/>
    <w:tmpl w:val="DF460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5175EB"/>
    <w:multiLevelType w:val="multilevel"/>
    <w:tmpl w:val="336073C8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C1A8C"/>
    <w:multiLevelType w:val="hybridMultilevel"/>
    <w:tmpl w:val="436046C4"/>
    <w:lvl w:ilvl="0" w:tplc="4202B600">
      <w:start w:val="1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31823DA">
      <w:numFmt w:val="bullet"/>
      <w:lvlText w:val="•"/>
      <w:lvlJc w:val="left"/>
      <w:pPr>
        <w:ind w:left="2116" w:hanging="281"/>
      </w:pPr>
      <w:rPr>
        <w:rFonts w:hint="default"/>
        <w:lang w:val="bg-BG" w:eastAsia="en-US" w:bidi="ar-SA"/>
      </w:rPr>
    </w:lvl>
    <w:lvl w:ilvl="2" w:tplc="E380660E">
      <w:numFmt w:val="bullet"/>
      <w:lvlText w:val="•"/>
      <w:lvlJc w:val="left"/>
      <w:pPr>
        <w:ind w:left="2993" w:hanging="281"/>
      </w:pPr>
      <w:rPr>
        <w:rFonts w:hint="default"/>
        <w:lang w:val="bg-BG" w:eastAsia="en-US" w:bidi="ar-SA"/>
      </w:rPr>
    </w:lvl>
    <w:lvl w:ilvl="3" w:tplc="C23E50F8">
      <w:numFmt w:val="bullet"/>
      <w:lvlText w:val="•"/>
      <w:lvlJc w:val="left"/>
      <w:pPr>
        <w:ind w:left="3869" w:hanging="281"/>
      </w:pPr>
      <w:rPr>
        <w:rFonts w:hint="default"/>
        <w:lang w:val="bg-BG" w:eastAsia="en-US" w:bidi="ar-SA"/>
      </w:rPr>
    </w:lvl>
    <w:lvl w:ilvl="4" w:tplc="B6DA4808">
      <w:numFmt w:val="bullet"/>
      <w:lvlText w:val="•"/>
      <w:lvlJc w:val="left"/>
      <w:pPr>
        <w:ind w:left="4746" w:hanging="281"/>
      </w:pPr>
      <w:rPr>
        <w:rFonts w:hint="default"/>
        <w:lang w:val="bg-BG" w:eastAsia="en-US" w:bidi="ar-SA"/>
      </w:rPr>
    </w:lvl>
    <w:lvl w:ilvl="5" w:tplc="D04A53BA">
      <w:numFmt w:val="bullet"/>
      <w:lvlText w:val="•"/>
      <w:lvlJc w:val="left"/>
      <w:pPr>
        <w:ind w:left="5623" w:hanging="281"/>
      </w:pPr>
      <w:rPr>
        <w:rFonts w:hint="default"/>
        <w:lang w:val="bg-BG" w:eastAsia="en-US" w:bidi="ar-SA"/>
      </w:rPr>
    </w:lvl>
    <w:lvl w:ilvl="6" w:tplc="8026A696">
      <w:numFmt w:val="bullet"/>
      <w:lvlText w:val="•"/>
      <w:lvlJc w:val="left"/>
      <w:pPr>
        <w:ind w:left="6499" w:hanging="281"/>
      </w:pPr>
      <w:rPr>
        <w:rFonts w:hint="default"/>
        <w:lang w:val="bg-BG" w:eastAsia="en-US" w:bidi="ar-SA"/>
      </w:rPr>
    </w:lvl>
    <w:lvl w:ilvl="7" w:tplc="4DB478DE">
      <w:numFmt w:val="bullet"/>
      <w:lvlText w:val="•"/>
      <w:lvlJc w:val="left"/>
      <w:pPr>
        <w:ind w:left="7376" w:hanging="281"/>
      </w:pPr>
      <w:rPr>
        <w:rFonts w:hint="default"/>
        <w:lang w:val="bg-BG" w:eastAsia="en-US" w:bidi="ar-SA"/>
      </w:rPr>
    </w:lvl>
    <w:lvl w:ilvl="8" w:tplc="7C52CB08">
      <w:numFmt w:val="bullet"/>
      <w:lvlText w:val="•"/>
      <w:lvlJc w:val="left"/>
      <w:pPr>
        <w:ind w:left="8253" w:hanging="281"/>
      </w:pPr>
      <w:rPr>
        <w:rFonts w:hint="default"/>
        <w:lang w:val="bg-BG" w:eastAsia="en-US" w:bidi="ar-SA"/>
      </w:rPr>
    </w:lvl>
  </w:abstractNum>
  <w:abstractNum w:abstractNumId="14" w15:restartNumberingAfterBreak="0">
    <w:nsid w:val="306665C1"/>
    <w:multiLevelType w:val="hybridMultilevel"/>
    <w:tmpl w:val="E398F25A"/>
    <w:lvl w:ilvl="0" w:tplc="FC9455A8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52BC"/>
    <w:multiLevelType w:val="multilevel"/>
    <w:tmpl w:val="B998A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977687"/>
    <w:multiLevelType w:val="multilevel"/>
    <w:tmpl w:val="B66491E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2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44" w:hanging="2160"/>
      </w:pPr>
      <w:rPr>
        <w:rFonts w:hint="default"/>
      </w:rPr>
    </w:lvl>
  </w:abstractNum>
  <w:abstractNum w:abstractNumId="17" w15:restartNumberingAfterBreak="0">
    <w:nsid w:val="3C816547"/>
    <w:multiLevelType w:val="multilevel"/>
    <w:tmpl w:val="3DAE93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E737F42"/>
    <w:multiLevelType w:val="multilevel"/>
    <w:tmpl w:val="57665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332F13"/>
    <w:multiLevelType w:val="hybridMultilevel"/>
    <w:tmpl w:val="59987850"/>
    <w:lvl w:ilvl="0" w:tplc="0DBAF320">
      <w:start w:val="1"/>
      <w:numFmt w:val="decimal"/>
      <w:lvlText w:val="%1."/>
      <w:lvlJc w:val="left"/>
      <w:pPr>
        <w:ind w:left="620" w:hanging="3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AD6CAFC0">
      <w:numFmt w:val="bullet"/>
      <w:lvlText w:val="•"/>
      <w:lvlJc w:val="left"/>
      <w:pPr>
        <w:ind w:left="1558" w:hanging="372"/>
      </w:pPr>
      <w:rPr>
        <w:rFonts w:hint="default"/>
        <w:lang w:val="bg-BG" w:eastAsia="en-US" w:bidi="ar-SA"/>
      </w:rPr>
    </w:lvl>
    <w:lvl w:ilvl="2" w:tplc="FEB6147E">
      <w:numFmt w:val="bullet"/>
      <w:lvlText w:val="•"/>
      <w:lvlJc w:val="left"/>
      <w:pPr>
        <w:ind w:left="2497" w:hanging="372"/>
      </w:pPr>
      <w:rPr>
        <w:rFonts w:hint="default"/>
        <w:lang w:val="bg-BG" w:eastAsia="en-US" w:bidi="ar-SA"/>
      </w:rPr>
    </w:lvl>
    <w:lvl w:ilvl="3" w:tplc="9C04B24A">
      <w:numFmt w:val="bullet"/>
      <w:lvlText w:val="•"/>
      <w:lvlJc w:val="left"/>
      <w:pPr>
        <w:ind w:left="3435" w:hanging="372"/>
      </w:pPr>
      <w:rPr>
        <w:rFonts w:hint="default"/>
        <w:lang w:val="bg-BG" w:eastAsia="en-US" w:bidi="ar-SA"/>
      </w:rPr>
    </w:lvl>
    <w:lvl w:ilvl="4" w:tplc="66FC4C52">
      <w:numFmt w:val="bullet"/>
      <w:lvlText w:val="•"/>
      <w:lvlJc w:val="left"/>
      <w:pPr>
        <w:ind w:left="4374" w:hanging="372"/>
      </w:pPr>
      <w:rPr>
        <w:rFonts w:hint="default"/>
        <w:lang w:val="bg-BG" w:eastAsia="en-US" w:bidi="ar-SA"/>
      </w:rPr>
    </w:lvl>
    <w:lvl w:ilvl="5" w:tplc="3E584932">
      <w:numFmt w:val="bullet"/>
      <w:lvlText w:val="•"/>
      <w:lvlJc w:val="left"/>
      <w:pPr>
        <w:ind w:left="5313" w:hanging="372"/>
      </w:pPr>
      <w:rPr>
        <w:rFonts w:hint="default"/>
        <w:lang w:val="bg-BG" w:eastAsia="en-US" w:bidi="ar-SA"/>
      </w:rPr>
    </w:lvl>
    <w:lvl w:ilvl="6" w:tplc="7CAAFDA2">
      <w:numFmt w:val="bullet"/>
      <w:lvlText w:val="•"/>
      <w:lvlJc w:val="left"/>
      <w:pPr>
        <w:ind w:left="6251" w:hanging="372"/>
      </w:pPr>
      <w:rPr>
        <w:rFonts w:hint="default"/>
        <w:lang w:val="bg-BG" w:eastAsia="en-US" w:bidi="ar-SA"/>
      </w:rPr>
    </w:lvl>
    <w:lvl w:ilvl="7" w:tplc="EA04606E">
      <w:numFmt w:val="bullet"/>
      <w:lvlText w:val="•"/>
      <w:lvlJc w:val="left"/>
      <w:pPr>
        <w:ind w:left="7190" w:hanging="372"/>
      </w:pPr>
      <w:rPr>
        <w:rFonts w:hint="default"/>
        <w:lang w:val="bg-BG" w:eastAsia="en-US" w:bidi="ar-SA"/>
      </w:rPr>
    </w:lvl>
    <w:lvl w:ilvl="8" w:tplc="C5C82ECA">
      <w:numFmt w:val="bullet"/>
      <w:lvlText w:val="•"/>
      <w:lvlJc w:val="left"/>
      <w:pPr>
        <w:ind w:left="8129" w:hanging="372"/>
      </w:pPr>
      <w:rPr>
        <w:rFonts w:hint="default"/>
        <w:lang w:val="bg-BG" w:eastAsia="en-US" w:bidi="ar-SA"/>
      </w:rPr>
    </w:lvl>
  </w:abstractNum>
  <w:abstractNum w:abstractNumId="20" w15:restartNumberingAfterBreak="0">
    <w:nsid w:val="41E833A2"/>
    <w:multiLevelType w:val="multilevel"/>
    <w:tmpl w:val="4E8CB510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36B43"/>
    <w:multiLevelType w:val="multilevel"/>
    <w:tmpl w:val="ECB46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D42971"/>
    <w:multiLevelType w:val="hybridMultilevel"/>
    <w:tmpl w:val="3A3690BE"/>
    <w:lvl w:ilvl="0" w:tplc="4788B0CA">
      <w:start w:val="1"/>
      <w:numFmt w:val="bullet"/>
      <w:lvlText w:val="—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4341D"/>
    <w:multiLevelType w:val="multilevel"/>
    <w:tmpl w:val="17A0B3FE"/>
    <w:lvl w:ilvl="0">
      <w:start w:val="1"/>
      <w:numFmt w:val="decimal"/>
      <w:pStyle w:val="AppendixHead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lowerLetter"/>
      <w:lvlText w:val="(%3)"/>
      <w:lvlJc w:val="left"/>
      <w:pPr>
        <w:ind w:left="0" w:firstLine="0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4BAC3CA5"/>
    <w:multiLevelType w:val="multilevel"/>
    <w:tmpl w:val="7E8AE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64" w:hanging="504"/>
      </w:pPr>
      <w:rPr>
        <w:rFonts w:hint="default"/>
        <w:lang w:val="uz-Cyrl-U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B341A2"/>
    <w:multiLevelType w:val="multilevel"/>
    <w:tmpl w:val="61C4F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451378"/>
    <w:multiLevelType w:val="multilevel"/>
    <w:tmpl w:val="8CE4914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20C6AC4"/>
    <w:multiLevelType w:val="hybridMultilevel"/>
    <w:tmpl w:val="5E28B3C4"/>
    <w:lvl w:ilvl="0" w:tplc="730E7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04A34"/>
    <w:multiLevelType w:val="multilevel"/>
    <w:tmpl w:val="36C20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B61B67"/>
    <w:multiLevelType w:val="multilevel"/>
    <w:tmpl w:val="516622FA"/>
    <w:lvl w:ilvl="0">
      <w:start w:val="1"/>
      <w:numFmt w:val="decimal"/>
      <w:pStyle w:val="1"/>
      <w:lvlText w:val="%1."/>
      <w:lvlJc w:val="left"/>
      <w:pPr>
        <w:ind w:left="433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4.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D4D1CAC"/>
    <w:multiLevelType w:val="hybridMultilevel"/>
    <w:tmpl w:val="59987850"/>
    <w:lvl w:ilvl="0" w:tplc="0DBAF320">
      <w:start w:val="1"/>
      <w:numFmt w:val="decimal"/>
      <w:lvlText w:val="%1."/>
      <w:lvlJc w:val="left"/>
      <w:pPr>
        <w:ind w:left="620" w:hanging="3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AD6CAFC0">
      <w:numFmt w:val="bullet"/>
      <w:lvlText w:val="•"/>
      <w:lvlJc w:val="left"/>
      <w:pPr>
        <w:ind w:left="1558" w:hanging="372"/>
      </w:pPr>
      <w:rPr>
        <w:rFonts w:hint="default"/>
        <w:lang w:val="bg-BG" w:eastAsia="en-US" w:bidi="ar-SA"/>
      </w:rPr>
    </w:lvl>
    <w:lvl w:ilvl="2" w:tplc="FEB6147E">
      <w:numFmt w:val="bullet"/>
      <w:lvlText w:val="•"/>
      <w:lvlJc w:val="left"/>
      <w:pPr>
        <w:ind w:left="2497" w:hanging="372"/>
      </w:pPr>
      <w:rPr>
        <w:rFonts w:hint="default"/>
        <w:lang w:val="bg-BG" w:eastAsia="en-US" w:bidi="ar-SA"/>
      </w:rPr>
    </w:lvl>
    <w:lvl w:ilvl="3" w:tplc="9C04B24A">
      <w:numFmt w:val="bullet"/>
      <w:lvlText w:val="•"/>
      <w:lvlJc w:val="left"/>
      <w:pPr>
        <w:ind w:left="3435" w:hanging="372"/>
      </w:pPr>
      <w:rPr>
        <w:rFonts w:hint="default"/>
        <w:lang w:val="bg-BG" w:eastAsia="en-US" w:bidi="ar-SA"/>
      </w:rPr>
    </w:lvl>
    <w:lvl w:ilvl="4" w:tplc="66FC4C52">
      <w:numFmt w:val="bullet"/>
      <w:lvlText w:val="•"/>
      <w:lvlJc w:val="left"/>
      <w:pPr>
        <w:ind w:left="4374" w:hanging="372"/>
      </w:pPr>
      <w:rPr>
        <w:rFonts w:hint="default"/>
        <w:lang w:val="bg-BG" w:eastAsia="en-US" w:bidi="ar-SA"/>
      </w:rPr>
    </w:lvl>
    <w:lvl w:ilvl="5" w:tplc="3E584932">
      <w:numFmt w:val="bullet"/>
      <w:lvlText w:val="•"/>
      <w:lvlJc w:val="left"/>
      <w:pPr>
        <w:ind w:left="5313" w:hanging="372"/>
      </w:pPr>
      <w:rPr>
        <w:rFonts w:hint="default"/>
        <w:lang w:val="bg-BG" w:eastAsia="en-US" w:bidi="ar-SA"/>
      </w:rPr>
    </w:lvl>
    <w:lvl w:ilvl="6" w:tplc="7CAAFDA2">
      <w:numFmt w:val="bullet"/>
      <w:lvlText w:val="•"/>
      <w:lvlJc w:val="left"/>
      <w:pPr>
        <w:ind w:left="6251" w:hanging="372"/>
      </w:pPr>
      <w:rPr>
        <w:rFonts w:hint="default"/>
        <w:lang w:val="bg-BG" w:eastAsia="en-US" w:bidi="ar-SA"/>
      </w:rPr>
    </w:lvl>
    <w:lvl w:ilvl="7" w:tplc="EA04606E">
      <w:numFmt w:val="bullet"/>
      <w:lvlText w:val="•"/>
      <w:lvlJc w:val="left"/>
      <w:pPr>
        <w:ind w:left="7190" w:hanging="372"/>
      </w:pPr>
      <w:rPr>
        <w:rFonts w:hint="default"/>
        <w:lang w:val="bg-BG" w:eastAsia="en-US" w:bidi="ar-SA"/>
      </w:rPr>
    </w:lvl>
    <w:lvl w:ilvl="8" w:tplc="C5C82ECA">
      <w:numFmt w:val="bullet"/>
      <w:lvlText w:val="•"/>
      <w:lvlJc w:val="left"/>
      <w:pPr>
        <w:ind w:left="8129" w:hanging="372"/>
      </w:pPr>
      <w:rPr>
        <w:rFonts w:hint="default"/>
        <w:lang w:val="bg-BG" w:eastAsia="en-US" w:bidi="ar-SA"/>
      </w:rPr>
    </w:lvl>
  </w:abstractNum>
  <w:abstractNum w:abstractNumId="31" w15:restartNumberingAfterBreak="0">
    <w:nsid w:val="5DC937A2"/>
    <w:multiLevelType w:val="multilevel"/>
    <w:tmpl w:val="100CE04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42B9C"/>
    <w:multiLevelType w:val="multilevel"/>
    <w:tmpl w:val="FF92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862C7F"/>
    <w:multiLevelType w:val="multilevel"/>
    <w:tmpl w:val="A7C49780"/>
    <w:lvl w:ilvl="0">
      <w:start w:val="1"/>
      <w:numFmt w:val="bullet"/>
      <w:pStyle w:val="a"/>
      <w:lvlText w:val="—"/>
      <w:lvlJc w:val="left"/>
      <w:pPr>
        <w:ind w:left="1050" w:hanging="340"/>
      </w:pPr>
      <w:rPr>
        <w:rFonts w:ascii="Arial" w:hAnsi="Arial" w:cs="Times New Roman" w:hint="default"/>
        <w:sz w:val="24"/>
      </w:rPr>
    </w:lvl>
    <w:lvl w:ilvl="1">
      <w:start w:val="1"/>
      <w:numFmt w:val="bullet"/>
      <w:pStyle w:val="2"/>
      <w:lvlText w:val="-"/>
      <w:lvlJc w:val="left"/>
      <w:pPr>
        <w:ind w:left="680" w:hanging="340"/>
      </w:pPr>
      <w:rPr>
        <w:rFonts w:ascii="Arial" w:hAnsi="Arial" w:cs="Times New Roman" w:hint="default"/>
      </w:rPr>
    </w:lvl>
    <w:lvl w:ilvl="2">
      <w:start w:val="1"/>
      <w:numFmt w:val="bullet"/>
      <w:pStyle w:val="3"/>
      <w:lvlText w:val="—"/>
      <w:lvlJc w:val="left"/>
      <w:pPr>
        <w:ind w:left="1020" w:hanging="340"/>
      </w:pPr>
      <w:rPr>
        <w:rFonts w:ascii="Arial" w:hAnsi="Arial" w:cs="Times New Roman" w:hint="default"/>
      </w:rPr>
    </w:lvl>
    <w:lvl w:ilvl="3">
      <w:start w:val="1"/>
      <w:numFmt w:val="bullet"/>
      <w:pStyle w:val="4"/>
      <w:lvlText w:val="-"/>
      <w:lvlJc w:val="left"/>
      <w:pPr>
        <w:ind w:left="1360" w:hanging="340"/>
      </w:pPr>
      <w:rPr>
        <w:rFonts w:ascii="Arial" w:hAnsi="Arial" w:cs="Times New Roman" w:hint="default"/>
      </w:rPr>
    </w:lvl>
    <w:lvl w:ilvl="4">
      <w:start w:val="1"/>
      <w:numFmt w:val="bullet"/>
      <w:pStyle w:val="5"/>
      <w:lvlText w:val="—"/>
      <w:lvlJc w:val="left"/>
      <w:pPr>
        <w:ind w:left="1700" w:hanging="340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rial" w:hAnsi="Arial" w:cs="Times New Roman" w:hint="default"/>
      </w:rPr>
    </w:lvl>
    <w:lvl w:ilvl="6">
      <w:start w:val="1"/>
      <w:numFmt w:val="bullet"/>
      <w:lvlText w:val="—"/>
      <w:lvlJc w:val="left"/>
      <w:pPr>
        <w:ind w:left="2380" w:hanging="340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rial" w:hAnsi="Arial" w:cs="Times New Roman" w:hint="default"/>
      </w:rPr>
    </w:lvl>
    <w:lvl w:ilvl="8">
      <w:start w:val="1"/>
      <w:numFmt w:val="bullet"/>
      <w:lvlText w:val="—"/>
      <w:lvlJc w:val="left"/>
      <w:pPr>
        <w:ind w:left="3060" w:hanging="340"/>
      </w:pPr>
      <w:rPr>
        <w:rFonts w:ascii="Arial" w:hAnsi="Arial" w:cs="Times New Roman" w:hint="default"/>
      </w:rPr>
    </w:lvl>
  </w:abstractNum>
  <w:abstractNum w:abstractNumId="34" w15:restartNumberingAfterBreak="0">
    <w:nsid w:val="676566F7"/>
    <w:multiLevelType w:val="multilevel"/>
    <w:tmpl w:val="18E45164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11B11"/>
    <w:multiLevelType w:val="multilevel"/>
    <w:tmpl w:val="673A86C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52053"/>
    <w:multiLevelType w:val="multilevel"/>
    <w:tmpl w:val="2D846E78"/>
    <w:lvl w:ilvl="0">
      <w:start w:val="1"/>
      <w:numFmt w:val="decimal"/>
      <w:pStyle w:val="a0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2"/>
      </w:rPr>
    </w:lvl>
    <w:lvl w:ilvl="1">
      <w:start w:val="1"/>
      <w:numFmt w:val="lowerLetter"/>
      <w:pStyle w:val="20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020"/>
        </w:tabs>
        <w:ind w:left="1020" w:hanging="340"/>
      </w:pPr>
      <w:rPr>
        <w:rFonts w:asciiTheme="minorHAnsi" w:hAnsiTheme="minorHAnsi" w:cs="Times New Roman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700"/>
        </w:tabs>
        <w:ind w:left="1700" w:hanging="340"/>
      </w:pPr>
      <w:rPr>
        <w:rFonts w:asciiTheme="minorHAnsi" w:hAnsiTheme="minorHAnsi" w:cs="Times New Roman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—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0"/>
        </w:tabs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—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</w:abstractNum>
  <w:abstractNum w:abstractNumId="37" w15:restartNumberingAfterBreak="0">
    <w:nsid w:val="70914D46"/>
    <w:multiLevelType w:val="multilevel"/>
    <w:tmpl w:val="7BDAF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2160"/>
      </w:pPr>
      <w:rPr>
        <w:rFonts w:hint="default"/>
      </w:rPr>
    </w:lvl>
  </w:abstractNum>
  <w:abstractNum w:abstractNumId="38" w15:restartNumberingAfterBreak="0">
    <w:nsid w:val="79BF70FE"/>
    <w:multiLevelType w:val="multilevel"/>
    <w:tmpl w:val="2ED8A1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7D6C5BAC"/>
    <w:multiLevelType w:val="multilevel"/>
    <w:tmpl w:val="7E8AE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64" w:hanging="504"/>
      </w:pPr>
      <w:rPr>
        <w:rFonts w:hint="default"/>
        <w:lang w:val="uz-Cyrl-U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FA4596"/>
    <w:multiLevelType w:val="multilevel"/>
    <w:tmpl w:val="B42C96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num w:numId="1" w16cid:durableId="1763912272">
    <w:abstractNumId w:val="21"/>
  </w:num>
  <w:num w:numId="2" w16cid:durableId="835192420">
    <w:abstractNumId w:val="33"/>
  </w:num>
  <w:num w:numId="3" w16cid:durableId="101149867">
    <w:abstractNumId w:val="29"/>
  </w:num>
  <w:num w:numId="4" w16cid:durableId="76904610">
    <w:abstractNumId w:val="37"/>
  </w:num>
  <w:num w:numId="5" w16cid:durableId="1025981816">
    <w:abstractNumId w:val="34"/>
  </w:num>
  <w:num w:numId="6" w16cid:durableId="1408109433">
    <w:abstractNumId w:val="24"/>
  </w:num>
  <w:num w:numId="7" w16cid:durableId="1119953651">
    <w:abstractNumId w:val="10"/>
  </w:num>
  <w:num w:numId="8" w16cid:durableId="2086488990">
    <w:abstractNumId w:val="18"/>
  </w:num>
  <w:num w:numId="9" w16cid:durableId="331224993">
    <w:abstractNumId w:val="35"/>
  </w:num>
  <w:num w:numId="10" w16cid:durableId="874972522">
    <w:abstractNumId w:val="28"/>
  </w:num>
  <w:num w:numId="11" w16cid:durableId="1050685068">
    <w:abstractNumId w:val="20"/>
  </w:num>
  <w:num w:numId="12" w16cid:durableId="1901090708">
    <w:abstractNumId w:val="11"/>
  </w:num>
  <w:num w:numId="13" w16cid:durableId="1462963202">
    <w:abstractNumId w:val="8"/>
  </w:num>
  <w:num w:numId="14" w16cid:durableId="58865045">
    <w:abstractNumId w:val="32"/>
  </w:num>
  <w:num w:numId="15" w16cid:durableId="1174413172">
    <w:abstractNumId w:val="3"/>
  </w:num>
  <w:num w:numId="16" w16cid:durableId="2101439747">
    <w:abstractNumId w:val="14"/>
  </w:num>
  <w:num w:numId="17" w16cid:durableId="61880481">
    <w:abstractNumId w:val="4"/>
  </w:num>
  <w:num w:numId="18" w16cid:durableId="1258640764">
    <w:abstractNumId w:val="12"/>
  </w:num>
  <w:num w:numId="19" w16cid:durableId="1141456562">
    <w:abstractNumId w:val="22"/>
  </w:num>
  <w:num w:numId="20" w16cid:durableId="832834384">
    <w:abstractNumId w:val="15"/>
  </w:num>
  <w:num w:numId="21" w16cid:durableId="1588734713">
    <w:abstractNumId w:val="27"/>
  </w:num>
  <w:num w:numId="22" w16cid:durableId="1859738829">
    <w:abstractNumId w:val="36"/>
  </w:num>
  <w:num w:numId="23" w16cid:durableId="830831040">
    <w:abstractNumId w:val="23"/>
  </w:num>
  <w:num w:numId="24" w16cid:durableId="2083598746">
    <w:abstractNumId w:val="9"/>
  </w:num>
  <w:num w:numId="25" w16cid:durableId="1486121655">
    <w:abstractNumId w:val="25"/>
  </w:num>
  <w:num w:numId="26" w16cid:durableId="933318074">
    <w:abstractNumId w:val="5"/>
  </w:num>
  <w:num w:numId="27" w16cid:durableId="280113603">
    <w:abstractNumId w:val="31"/>
  </w:num>
  <w:num w:numId="28" w16cid:durableId="87727">
    <w:abstractNumId w:val="26"/>
  </w:num>
  <w:num w:numId="29" w16cid:durableId="672997004">
    <w:abstractNumId w:val="7"/>
  </w:num>
  <w:num w:numId="30" w16cid:durableId="782920340">
    <w:abstractNumId w:val="0"/>
  </w:num>
  <w:num w:numId="31" w16cid:durableId="8107568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4221779">
    <w:abstractNumId w:val="16"/>
  </w:num>
  <w:num w:numId="33" w16cid:durableId="977882119">
    <w:abstractNumId w:val="38"/>
  </w:num>
  <w:num w:numId="34" w16cid:durableId="619339240">
    <w:abstractNumId w:val="17"/>
  </w:num>
  <w:num w:numId="35" w16cid:durableId="759258963">
    <w:abstractNumId w:val="40"/>
  </w:num>
  <w:num w:numId="36" w16cid:durableId="9792686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3668189">
    <w:abstractNumId w:val="39"/>
  </w:num>
  <w:num w:numId="38" w16cid:durableId="1659992136">
    <w:abstractNumId w:val="29"/>
    <w:lvlOverride w:ilvl="0">
      <w:startOverride w:val="7"/>
    </w:lvlOverride>
  </w:num>
  <w:num w:numId="39" w16cid:durableId="923538072">
    <w:abstractNumId w:val="6"/>
  </w:num>
  <w:num w:numId="40" w16cid:durableId="1675065418">
    <w:abstractNumId w:val="30"/>
  </w:num>
  <w:num w:numId="41" w16cid:durableId="452872333">
    <w:abstractNumId w:val="19"/>
  </w:num>
  <w:num w:numId="42" w16cid:durableId="160782270">
    <w:abstractNumId w:val="13"/>
  </w:num>
  <w:num w:numId="43" w16cid:durableId="1747335705">
    <w:abstractNumId w:val="2"/>
  </w:num>
  <w:num w:numId="44" w16cid:durableId="102717444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EB"/>
    <w:rsid w:val="00001408"/>
    <w:rsid w:val="000035B9"/>
    <w:rsid w:val="00007867"/>
    <w:rsid w:val="00010F0D"/>
    <w:rsid w:val="000137CC"/>
    <w:rsid w:val="00013DB9"/>
    <w:rsid w:val="000148EE"/>
    <w:rsid w:val="000151A5"/>
    <w:rsid w:val="00020BF5"/>
    <w:rsid w:val="00020D12"/>
    <w:rsid w:val="0002343C"/>
    <w:rsid w:val="00024F20"/>
    <w:rsid w:val="000251B0"/>
    <w:rsid w:val="00026EB9"/>
    <w:rsid w:val="00027747"/>
    <w:rsid w:val="0003353D"/>
    <w:rsid w:val="00034DF2"/>
    <w:rsid w:val="0003708F"/>
    <w:rsid w:val="000402FB"/>
    <w:rsid w:val="0004057C"/>
    <w:rsid w:val="000431D7"/>
    <w:rsid w:val="00043635"/>
    <w:rsid w:val="00046B3B"/>
    <w:rsid w:val="00051569"/>
    <w:rsid w:val="00051DEA"/>
    <w:rsid w:val="00056D8F"/>
    <w:rsid w:val="0005709F"/>
    <w:rsid w:val="00057ACA"/>
    <w:rsid w:val="00057E5D"/>
    <w:rsid w:val="000628B6"/>
    <w:rsid w:val="00063788"/>
    <w:rsid w:val="0006639D"/>
    <w:rsid w:val="000811CF"/>
    <w:rsid w:val="000817E8"/>
    <w:rsid w:val="00083646"/>
    <w:rsid w:val="000838F5"/>
    <w:rsid w:val="000852C4"/>
    <w:rsid w:val="000854E4"/>
    <w:rsid w:val="0009117F"/>
    <w:rsid w:val="00091874"/>
    <w:rsid w:val="00091F9C"/>
    <w:rsid w:val="000924C6"/>
    <w:rsid w:val="00092E01"/>
    <w:rsid w:val="00093165"/>
    <w:rsid w:val="00093942"/>
    <w:rsid w:val="00094316"/>
    <w:rsid w:val="00095057"/>
    <w:rsid w:val="00095E21"/>
    <w:rsid w:val="00096E86"/>
    <w:rsid w:val="000A2440"/>
    <w:rsid w:val="000A258D"/>
    <w:rsid w:val="000A2A38"/>
    <w:rsid w:val="000A3F39"/>
    <w:rsid w:val="000A5296"/>
    <w:rsid w:val="000A70D9"/>
    <w:rsid w:val="000B0347"/>
    <w:rsid w:val="000B1B63"/>
    <w:rsid w:val="000B2969"/>
    <w:rsid w:val="000B4640"/>
    <w:rsid w:val="000B4F06"/>
    <w:rsid w:val="000B579E"/>
    <w:rsid w:val="000B75AD"/>
    <w:rsid w:val="000C48BF"/>
    <w:rsid w:val="000C53EF"/>
    <w:rsid w:val="000C58C7"/>
    <w:rsid w:val="000D0289"/>
    <w:rsid w:val="000D0399"/>
    <w:rsid w:val="000D66F7"/>
    <w:rsid w:val="000D7266"/>
    <w:rsid w:val="000E06D3"/>
    <w:rsid w:val="000E12F8"/>
    <w:rsid w:val="000E54D4"/>
    <w:rsid w:val="000E5911"/>
    <w:rsid w:val="000E5BC3"/>
    <w:rsid w:val="000F0968"/>
    <w:rsid w:val="000F317C"/>
    <w:rsid w:val="000F5117"/>
    <w:rsid w:val="000F6D7D"/>
    <w:rsid w:val="000F77D5"/>
    <w:rsid w:val="00107794"/>
    <w:rsid w:val="00110A73"/>
    <w:rsid w:val="001111C3"/>
    <w:rsid w:val="00112E5B"/>
    <w:rsid w:val="00115D76"/>
    <w:rsid w:val="00120D1A"/>
    <w:rsid w:val="00121358"/>
    <w:rsid w:val="00123FC8"/>
    <w:rsid w:val="00127F7C"/>
    <w:rsid w:val="001303FC"/>
    <w:rsid w:val="00133D3F"/>
    <w:rsid w:val="001356FD"/>
    <w:rsid w:val="00135CE1"/>
    <w:rsid w:val="00135D2B"/>
    <w:rsid w:val="00143177"/>
    <w:rsid w:val="001448FB"/>
    <w:rsid w:val="00145862"/>
    <w:rsid w:val="001502A2"/>
    <w:rsid w:val="00150FC9"/>
    <w:rsid w:val="0015143A"/>
    <w:rsid w:val="001531DE"/>
    <w:rsid w:val="001609C8"/>
    <w:rsid w:val="00163F33"/>
    <w:rsid w:val="00164F70"/>
    <w:rsid w:val="0016775D"/>
    <w:rsid w:val="00170B18"/>
    <w:rsid w:val="00172FA9"/>
    <w:rsid w:val="00172FBF"/>
    <w:rsid w:val="00173DBB"/>
    <w:rsid w:val="00176073"/>
    <w:rsid w:val="00176457"/>
    <w:rsid w:val="00190A5C"/>
    <w:rsid w:val="001A04C6"/>
    <w:rsid w:val="001A1350"/>
    <w:rsid w:val="001A157F"/>
    <w:rsid w:val="001A341E"/>
    <w:rsid w:val="001A36BC"/>
    <w:rsid w:val="001A468F"/>
    <w:rsid w:val="001A4F84"/>
    <w:rsid w:val="001B3394"/>
    <w:rsid w:val="001B54AB"/>
    <w:rsid w:val="001C4F0D"/>
    <w:rsid w:val="001C74DA"/>
    <w:rsid w:val="001D1B58"/>
    <w:rsid w:val="001D531E"/>
    <w:rsid w:val="001D7355"/>
    <w:rsid w:val="001D77E4"/>
    <w:rsid w:val="001E5029"/>
    <w:rsid w:val="001E58D7"/>
    <w:rsid w:val="001F3BA6"/>
    <w:rsid w:val="00201BED"/>
    <w:rsid w:val="00204AAB"/>
    <w:rsid w:val="002054FE"/>
    <w:rsid w:val="00206200"/>
    <w:rsid w:val="0021012F"/>
    <w:rsid w:val="00210976"/>
    <w:rsid w:val="00213F04"/>
    <w:rsid w:val="0021568D"/>
    <w:rsid w:val="00216DD4"/>
    <w:rsid w:val="00217D38"/>
    <w:rsid w:val="0022085E"/>
    <w:rsid w:val="0023080B"/>
    <w:rsid w:val="00232F7D"/>
    <w:rsid w:val="0023506F"/>
    <w:rsid w:val="00237197"/>
    <w:rsid w:val="002374B3"/>
    <w:rsid w:val="002434DC"/>
    <w:rsid w:val="002447C3"/>
    <w:rsid w:val="002450F8"/>
    <w:rsid w:val="002479B0"/>
    <w:rsid w:val="00253676"/>
    <w:rsid w:val="0025446A"/>
    <w:rsid w:val="002547A3"/>
    <w:rsid w:val="00254DA6"/>
    <w:rsid w:val="00270D76"/>
    <w:rsid w:val="00273235"/>
    <w:rsid w:val="00282EFC"/>
    <w:rsid w:val="00286901"/>
    <w:rsid w:val="00286E76"/>
    <w:rsid w:val="00287855"/>
    <w:rsid w:val="00287941"/>
    <w:rsid w:val="0029244F"/>
    <w:rsid w:val="002955AE"/>
    <w:rsid w:val="002959D0"/>
    <w:rsid w:val="002A00BB"/>
    <w:rsid w:val="002A1753"/>
    <w:rsid w:val="002A321B"/>
    <w:rsid w:val="002A441F"/>
    <w:rsid w:val="002A4897"/>
    <w:rsid w:val="002A5771"/>
    <w:rsid w:val="002B1BB6"/>
    <w:rsid w:val="002C242C"/>
    <w:rsid w:val="002C26F9"/>
    <w:rsid w:val="002C3CE3"/>
    <w:rsid w:val="002C5C0C"/>
    <w:rsid w:val="002D2723"/>
    <w:rsid w:val="002D4069"/>
    <w:rsid w:val="002D56E5"/>
    <w:rsid w:val="002D5CD9"/>
    <w:rsid w:val="002D6088"/>
    <w:rsid w:val="002D76AA"/>
    <w:rsid w:val="002E08D7"/>
    <w:rsid w:val="002E0D9A"/>
    <w:rsid w:val="002E611C"/>
    <w:rsid w:val="002F00EA"/>
    <w:rsid w:val="002F0BBF"/>
    <w:rsid w:val="002F48BD"/>
    <w:rsid w:val="002F5F55"/>
    <w:rsid w:val="002F6083"/>
    <w:rsid w:val="002F6BE9"/>
    <w:rsid w:val="00305BE6"/>
    <w:rsid w:val="003121A2"/>
    <w:rsid w:val="00312C1A"/>
    <w:rsid w:val="0031656B"/>
    <w:rsid w:val="003170FA"/>
    <w:rsid w:val="00321D13"/>
    <w:rsid w:val="003248BE"/>
    <w:rsid w:val="00326DAE"/>
    <w:rsid w:val="00326EF1"/>
    <w:rsid w:val="00327183"/>
    <w:rsid w:val="00327C4C"/>
    <w:rsid w:val="003328AB"/>
    <w:rsid w:val="00334C3C"/>
    <w:rsid w:val="00334CB3"/>
    <w:rsid w:val="00337108"/>
    <w:rsid w:val="00337BE8"/>
    <w:rsid w:val="00346117"/>
    <w:rsid w:val="00351CA2"/>
    <w:rsid w:val="00351D43"/>
    <w:rsid w:val="00354ACC"/>
    <w:rsid w:val="00354BD6"/>
    <w:rsid w:val="00367550"/>
    <w:rsid w:val="00370107"/>
    <w:rsid w:val="00370224"/>
    <w:rsid w:val="003748F3"/>
    <w:rsid w:val="00382917"/>
    <w:rsid w:val="0038328E"/>
    <w:rsid w:val="0038375A"/>
    <w:rsid w:val="00385CE9"/>
    <w:rsid w:val="00386F00"/>
    <w:rsid w:val="00391A68"/>
    <w:rsid w:val="003A0487"/>
    <w:rsid w:val="003A4769"/>
    <w:rsid w:val="003A54D1"/>
    <w:rsid w:val="003B0192"/>
    <w:rsid w:val="003B0FE3"/>
    <w:rsid w:val="003B1A19"/>
    <w:rsid w:val="003B2508"/>
    <w:rsid w:val="003B3783"/>
    <w:rsid w:val="003B3ADC"/>
    <w:rsid w:val="003B3C94"/>
    <w:rsid w:val="003B45DE"/>
    <w:rsid w:val="003C1A6B"/>
    <w:rsid w:val="003C3BDA"/>
    <w:rsid w:val="003C47E7"/>
    <w:rsid w:val="003C55B3"/>
    <w:rsid w:val="003C5AD0"/>
    <w:rsid w:val="003C6331"/>
    <w:rsid w:val="003D03A7"/>
    <w:rsid w:val="003D1D95"/>
    <w:rsid w:val="003D23F7"/>
    <w:rsid w:val="003D41D5"/>
    <w:rsid w:val="003D56F0"/>
    <w:rsid w:val="003D5DD8"/>
    <w:rsid w:val="003E0893"/>
    <w:rsid w:val="003E09E5"/>
    <w:rsid w:val="003E1A82"/>
    <w:rsid w:val="003E2C9B"/>
    <w:rsid w:val="003E3F1F"/>
    <w:rsid w:val="003E447E"/>
    <w:rsid w:val="003F2A49"/>
    <w:rsid w:val="003F37A4"/>
    <w:rsid w:val="003F589F"/>
    <w:rsid w:val="004020E7"/>
    <w:rsid w:val="00402FD3"/>
    <w:rsid w:val="00402FDB"/>
    <w:rsid w:val="004065FC"/>
    <w:rsid w:val="00406934"/>
    <w:rsid w:val="00406B94"/>
    <w:rsid w:val="00410571"/>
    <w:rsid w:val="00410679"/>
    <w:rsid w:val="004219A5"/>
    <w:rsid w:val="00421FA9"/>
    <w:rsid w:val="004266CE"/>
    <w:rsid w:val="004274AB"/>
    <w:rsid w:val="004275AB"/>
    <w:rsid w:val="0043032F"/>
    <w:rsid w:val="004346A0"/>
    <w:rsid w:val="00435DF5"/>
    <w:rsid w:val="00436068"/>
    <w:rsid w:val="004406E3"/>
    <w:rsid w:val="00440C07"/>
    <w:rsid w:val="00441EF8"/>
    <w:rsid w:val="00443794"/>
    <w:rsid w:val="00446ABD"/>
    <w:rsid w:val="00454BC7"/>
    <w:rsid w:val="004555AE"/>
    <w:rsid w:val="004571B9"/>
    <w:rsid w:val="0045767F"/>
    <w:rsid w:val="00461B65"/>
    <w:rsid w:val="004651E0"/>
    <w:rsid w:val="004658D8"/>
    <w:rsid w:val="00475F93"/>
    <w:rsid w:val="0047693C"/>
    <w:rsid w:val="00476A0F"/>
    <w:rsid w:val="00480B1E"/>
    <w:rsid w:val="004815D1"/>
    <w:rsid w:val="00481B12"/>
    <w:rsid w:val="00483B76"/>
    <w:rsid w:val="00484E96"/>
    <w:rsid w:val="00486740"/>
    <w:rsid w:val="00490684"/>
    <w:rsid w:val="004907F5"/>
    <w:rsid w:val="00491834"/>
    <w:rsid w:val="00494FA5"/>
    <w:rsid w:val="004957B8"/>
    <w:rsid w:val="00496422"/>
    <w:rsid w:val="00496D03"/>
    <w:rsid w:val="004A3950"/>
    <w:rsid w:val="004A6CC1"/>
    <w:rsid w:val="004B23E3"/>
    <w:rsid w:val="004B25B3"/>
    <w:rsid w:val="004B4CC2"/>
    <w:rsid w:val="004B7F2F"/>
    <w:rsid w:val="004C08AA"/>
    <w:rsid w:val="004C4EDB"/>
    <w:rsid w:val="004C5040"/>
    <w:rsid w:val="004C5D89"/>
    <w:rsid w:val="004C7954"/>
    <w:rsid w:val="004D1E97"/>
    <w:rsid w:val="004D22E0"/>
    <w:rsid w:val="004D5A0D"/>
    <w:rsid w:val="004E1298"/>
    <w:rsid w:val="004E3175"/>
    <w:rsid w:val="004E3B21"/>
    <w:rsid w:val="004E3E17"/>
    <w:rsid w:val="004E46D7"/>
    <w:rsid w:val="004E4F3E"/>
    <w:rsid w:val="004E5673"/>
    <w:rsid w:val="004E6EA7"/>
    <w:rsid w:val="004F2F06"/>
    <w:rsid w:val="004F3CBC"/>
    <w:rsid w:val="004F4DDB"/>
    <w:rsid w:val="004F5EF5"/>
    <w:rsid w:val="00501FD6"/>
    <w:rsid w:val="00502D79"/>
    <w:rsid w:val="0050683C"/>
    <w:rsid w:val="00507ADF"/>
    <w:rsid w:val="00510B33"/>
    <w:rsid w:val="00513CC2"/>
    <w:rsid w:val="005217D1"/>
    <w:rsid w:val="00525656"/>
    <w:rsid w:val="005264EF"/>
    <w:rsid w:val="00526A4B"/>
    <w:rsid w:val="00526B31"/>
    <w:rsid w:val="00532F27"/>
    <w:rsid w:val="005340E7"/>
    <w:rsid w:val="0053583E"/>
    <w:rsid w:val="00537968"/>
    <w:rsid w:val="005408BF"/>
    <w:rsid w:val="005410C3"/>
    <w:rsid w:val="00544F73"/>
    <w:rsid w:val="0055159F"/>
    <w:rsid w:val="00551E68"/>
    <w:rsid w:val="005520D4"/>
    <w:rsid w:val="00554F0B"/>
    <w:rsid w:val="00556E72"/>
    <w:rsid w:val="00557C0B"/>
    <w:rsid w:val="00560654"/>
    <w:rsid w:val="00561CBD"/>
    <w:rsid w:val="00561D04"/>
    <w:rsid w:val="00563910"/>
    <w:rsid w:val="0056486D"/>
    <w:rsid w:val="00564C1A"/>
    <w:rsid w:val="00564E39"/>
    <w:rsid w:val="00570136"/>
    <w:rsid w:val="005712B1"/>
    <w:rsid w:val="0057384D"/>
    <w:rsid w:val="00573971"/>
    <w:rsid w:val="005758FD"/>
    <w:rsid w:val="00575C4B"/>
    <w:rsid w:val="00582C4A"/>
    <w:rsid w:val="00583BDD"/>
    <w:rsid w:val="005861F0"/>
    <w:rsid w:val="00590E8C"/>
    <w:rsid w:val="0059701E"/>
    <w:rsid w:val="005A096E"/>
    <w:rsid w:val="005A2528"/>
    <w:rsid w:val="005A41CC"/>
    <w:rsid w:val="005A426F"/>
    <w:rsid w:val="005A4D6F"/>
    <w:rsid w:val="005A4E16"/>
    <w:rsid w:val="005A7FF9"/>
    <w:rsid w:val="005B14F2"/>
    <w:rsid w:val="005B1688"/>
    <w:rsid w:val="005B2107"/>
    <w:rsid w:val="005B3538"/>
    <w:rsid w:val="005B5126"/>
    <w:rsid w:val="005B563D"/>
    <w:rsid w:val="005B610B"/>
    <w:rsid w:val="005C0C7B"/>
    <w:rsid w:val="005C1201"/>
    <w:rsid w:val="005C44C3"/>
    <w:rsid w:val="005C5DA7"/>
    <w:rsid w:val="005C73C4"/>
    <w:rsid w:val="005D03E6"/>
    <w:rsid w:val="005D2417"/>
    <w:rsid w:val="005D271F"/>
    <w:rsid w:val="005D55C1"/>
    <w:rsid w:val="005D65B3"/>
    <w:rsid w:val="005D65C2"/>
    <w:rsid w:val="005E1682"/>
    <w:rsid w:val="005E2B4D"/>
    <w:rsid w:val="005E4132"/>
    <w:rsid w:val="005E4778"/>
    <w:rsid w:val="005E665A"/>
    <w:rsid w:val="005F033E"/>
    <w:rsid w:val="005F1CA9"/>
    <w:rsid w:val="005F1EF2"/>
    <w:rsid w:val="005F2102"/>
    <w:rsid w:val="005F2420"/>
    <w:rsid w:val="005F4A3D"/>
    <w:rsid w:val="005F5229"/>
    <w:rsid w:val="005F6CE9"/>
    <w:rsid w:val="005F72CE"/>
    <w:rsid w:val="005F75A7"/>
    <w:rsid w:val="0060020D"/>
    <w:rsid w:val="00601210"/>
    <w:rsid w:val="0060245A"/>
    <w:rsid w:val="00602D89"/>
    <w:rsid w:val="00603201"/>
    <w:rsid w:val="00603AE5"/>
    <w:rsid w:val="00604BA8"/>
    <w:rsid w:val="00606FE4"/>
    <w:rsid w:val="00611DFD"/>
    <w:rsid w:val="0061230E"/>
    <w:rsid w:val="00612F61"/>
    <w:rsid w:val="00613150"/>
    <w:rsid w:val="00614B41"/>
    <w:rsid w:val="00615A07"/>
    <w:rsid w:val="00615B60"/>
    <w:rsid w:val="0062239E"/>
    <w:rsid w:val="00623182"/>
    <w:rsid w:val="00624089"/>
    <w:rsid w:val="006258A0"/>
    <w:rsid w:val="0062630E"/>
    <w:rsid w:val="00632D61"/>
    <w:rsid w:val="006330BA"/>
    <w:rsid w:val="00636AF8"/>
    <w:rsid w:val="00640E31"/>
    <w:rsid w:val="006456A0"/>
    <w:rsid w:val="0064695A"/>
    <w:rsid w:val="00650DFF"/>
    <w:rsid w:val="00653165"/>
    <w:rsid w:val="00653A03"/>
    <w:rsid w:val="00654BAD"/>
    <w:rsid w:val="00656091"/>
    <w:rsid w:val="0066348E"/>
    <w:rsid w:val="0066414F"/>
    <w:rsid w:val="0066789E"/>
    <w:rsid w:val="00675AA1"/>
    <w:rsid w:val="00676110"/>
    <w:rsid w:val="00676888"/>
    <w:rsid w:val="00676CD0"/>
    <w:rsid w:val="00677592"/>
    <w:rsid w:val="006823F6"/>
    <w:rsid w:val="006833E2"/>
    <w:rsid w:val="00686C79"/>
    <w:rsid w:val="00687BB6"/>
    <w:rsid w:val="00687FEA"/>
    <w:rsid w:val="0069201B"/>
    <w:rsid w:val="00692305"/>
    <w:rsid w:val="00697668"/>
    <w:rsid w:val="006A037C"/>
    <w:rsid w:val="006A0BB7"/>
    <w:rsid w:val="006A25AB"/>
    <w:rsid w:val="006A35F2"/>
    <w:rsid w:val="006A3871"/>
    <w:rsid w:val="006A39A1"/>
    <w:rsid w:val="006A6268"/>
    <w:rsid w:val="006B2843"/>
    <w:rsid w:val="006B78D9"/>
    <w:rsid w:val="006B7983"/>
    <w:rsid w:val="006C4322"/>
    <w:rsid w:val="006C5683"/>
    <w:rsid w:val="006C5AB9"/>
    <w:rsid w:val="006C70CA"/>
    <w:rsid w:val="006C7575"/>
    <w:rsid w:val="006D42FD"/>
    <w:rsid w:val="006E2CF3"/>
    <w:rsid w:val="006E41E9"/>
    <w:rsid w:val="006E5AC7"/>
    <w:rsid w:val="006F31F9"/>
    <w:rsid w:val="00700F12"/>
    <w:rsid w:val="007021DC"/>
    <w:rsid w:val="00705042"/>
    <w:rsid w:val="007058E6"/>
    <w:rsid w:val="007105DE"/>
    <w:rsid w:val="00711928"/>
    <w:rsid w:val="00711AB5"/>
    <w:rsid w:val="00711F5C"/>
    <w:rsid w:val="0071204A"/>
    <w:rsid w:val="007153ED"/>
    <w:rsid w:val="00716D69"/>
    <w:rsid w:val="007174B8"/>
    <w:rsid w:val="00720F71"/>
    <w:rsid w:val="00721202"/>
    <w:rsid w:val="007220EC"/>
    <w:rsid w:val="00723284"/>
    <w:rsid w:val="0072537E"/>
    <w:rsid w:val="00730D7A"/>
    <w:rsid w:val="00733311"/>
    <w:rsid w:val="007345F1"/>
    <w:rsid w:val="00737A17"/>
    <w:rsid w:val="00742448"/>
    <w:rsid w:val="00743E4C"/>
    <w:rsid w:val="00746AC0"/>
    <w:rsid w:val="00747FB6"/>
    <w:rsid w:val="00750AFC"/>
    <w:rsid w:val="00751090"/>
    <w:rsid w:val="00751E2F"/>
    <w:rsid w:val="00752A97"/>
    <w:rsid w:val="00753CC8"/>
    <w:rsid w:val="00755878"/>
    <w:rsid w:val="00755C39"/>
    <w:rsid w:val="00757549"/>
    <w:rsid w:val="007613AE"/>
    <w:rsid w:val="007642D5"/>
    <w:rsid w:val="00764697"/>
    <w:rsid w:val="00764AB9"/>
    <w:rsid w:val="00764EBE"/>
    <w:rsid w:val="007705AC"/>
    <w:rsid w:val="00770D6A"/>
    <w:rsid w:val="00774C91"/>
    <w:rsid w:val="00775D31"/>
    <w:rsid w:val="007763B6"/>
    <w:rsid w:val="00776D88"/>
    <w:rsid w:val="00781AAE"/>
    <w:rsid w:val="007821B0"/>
    <w:rsid w:val="00782613"/>
    <w:rsid w:val="007834A8"/>
    <w:rsid w:val="00783B56"/>
    <w:rsid w:val="00785762"/>
    <w:rsid w:val="00786A43"/>
    <w:rsid w:val="00786EFE"/>
    <w:rsid w:val="0079045F"/>
    <w:rsid w:val="00793A70"/>
    <w:rsid w:val="007A09D9"/>
    <w:rsid w:val="007A29D6"/>
    <w:rsid w:val="007A4483"/>
    <w:rsid w:val="007A6247"/>
    <w:rsid w:val="007A76B4"/>
    <w:rsid w:val="007B1E68"/>
    <w:rsid w:val="007B1E73"/>
    <w:rsid w:val="007C04F0"/>
    <w:rsid w:val="007C05D9"/>
    <w:rsid w:val="007C39C9"/>
    <w:rsid w:val="007C5721"/>
    <w:rsid w:val="007C7D59"/>
    <w:rsid w:val="007D4995"/>
    <w:rsid w:val="007E2507"/>
    <w:rsid w:val="007E3421"/>
    <w:rsid w:val="007E5859"/>
    <w:rsid w:val="007E5C38"/>
    <w:rsid w:val="007E6F9A"/>
    <w:rsid w:val="007E745A"/>
    <w:rsid w:val="007E7CAE"/>
    <w:rsid w:val="007F1BF5"/>
    <w:rsid w:val="007F3826"/>
    <w:rsid w:val="007F5283"/>
    <w:rsid w:val="007F6E89"/>
    <w:rsid w:val="00801E61"/>
    <w:rsid w:val="0080380D"/>
    <w:rsid w:val="0080718B"/>
    <w:rsid w:val="0081095F"/>
    <w:rsid w:val="00822905"/>
    <w:rsid w:val="00822A03"/>
    <w:rsid w:val="0082345D"/>
    <w:rsid w:val="00824EDF"/>
    <w:rsid w:val="00825623"/>
    <w:rsid w:val="00834AC3"/>
    <w:rsid w:val="0083707A"/>
    <w:rsid w:val="008406C0"/>
    <w:rsid w:val="0084303D"/>
    <w:rsid w:val="00843F86"/>
    <w:rsid w:val="0084550B"/>
    <w:rsid w:val="00846303"/>
    <w:rsid w:val="008539A4"/>
    <w:rsid w:val="008560DF"/>
    <w:rsid w:val="00856850"/>
    <w:rsid w:val="00865BB0"/>
    <w:rsid w:val="00870A57"/>
    <w:rsid w:val="0087164F"/>
    <w:rsid w:val="00871B04"/>
    <w:rsid w:val="0087392B"/>
    <w:rsid w:val="00875741"/>
    <w:rsid w:val="008758EC"/>
    <w:rsid w:val="00876749"/>
    <w:rsid w:val="008775A9"/>
    <w:rsid w:val="00881041"/>
    <w:rsid w:val="00882E61"/>
    <w:rsid w:val="00887D73"/>
    <w:rsid w:val="00891CEB"/>
    <w:rsid w:val="0089218D"/>
    <w:rsid w:val="008924EC"/>
    <w:rsid w:val="008927B2"/>
    <w:rsid w:val="00895AC1"/>
    <w:rsid w:val="00896A42"/>
    <w:rsid w:val="008970A3"/>
    <w:rsid w:val="008A25B7"/>
    <w:rsid w:val="008A3251"/>
    <w:rsid w:val="008A3793"/>
    <w:rsid w:val="008B1EBC"/>
    <w:rsid w:val="008B499F"/>
    <w:rsid w:val="008B5A2F"/>
    <w:rsid w:val="008B65D3"/>
    <w:rsid w:val="008C00F3"/>
    <w:rsid w:val="008C04CD"/>
    <w:rsid w:val="008C3ED2"/>
    <w:rsid w:val="008C4D62"/>
    <w:rsid w:val="008C5B4E"/>
    <w:rsid w:val="008C78D9"/>
    <w:rsid w:val="008D338C"/>
    <w:rsid w:val="008D4893"/>
    <w:rsid w:val="008D562E"/>
    <w:rsid w:val="008D59C4"/>
    <w:rsid w:val="008D5D49"/>
    <w:rsid w:val="008D5F11"/>
    <w:rsid w:val="008D607C"/>
    <w:rsid w:val="008D6C9E"/>
    <w:rsid w:val="008E005A"/>
    <w:rsid w:val="008E02CA"/>
    <w:rsid w:val="008E2CE5"/>
    <w:rsid w:val="008E4217"/>
    <w:rsid w:val="008F31DA"/>
    <w:rsid w:val="008F3D31"/>
    <w:rsid w:val="008F45E6"/>
    <w:rsid w:val="008F66CB"/>
    <w:rsid w:val="008F764B"/>
    <w:rsid w:val="00904F37"/>
    <w:rsid w:val="009059A9"/>
    <w:rsid w:val="00906502"/>
    <w:rsid w:val="0091678F"/>
    <w:rsid w:val="0091737B"/>
    <w:rsid w:val="00917A66"/>
    <w:rsid w:val="009227AC"/>
    <w:rsid w:val="009234E7"/>
    <w:rsid w:val="00925868"/>
    <w:rsid w:val="0092616B"/>
    <w:rsid w:val="009300E3"/>
    <w:rsid w:val="00932D69"/>
    <w:rsid w:val="009335B3"/>
    <w:rsid w:val="0093454D"/>
    <w:rsid w:val="00935502"/>
    <w:rsid w:val="00937029"/>
    <w:rsid w:val="00937B59"/>
    <w:rsid w:val="00952A1C"/>
    <w:rsid w:val="00953363"/>
    <w:rsid w:val="00954385"/>
    <w:rsid w:val="0095691E"/>
    <w:rsid w:val="009612C0"/>
    <w:rsid w:val="00961B7D"/>
    <w:rsid w:val="00962DDF"/>
    <w:rsid w:val="00966D5E"/>
    <w:rsid w:val="00970A1D"/>
    <w:rsid w:val="00971D0E"/>
    <w:rsid w:val="00973BBF"/>
    <w:rsid w:val="0097504D"/>
    <w:rsid w:val="00975BBF"/>
    <w:rsid w:val="00976B09"/>
    <w:rsid w:val="00976DE1"/>
    <w:rsid w:val="00977F0A"/>
    <w:rsid w:val="00981503"/>
    <w:rsid w:val="009819FE"/>
    <w:rsid w:val="00984F4F"/>
    <w:rsid w:val="0099270F"/>
    <w:rsid w:val="009948E7"/>
    <w:rsid w:val="00994A76"/>
    <w:rsid w:val="00996353"/>
    <w:rsid w:val="00996410"/>
    <w:rsid w:val="00996A3D"/>
    <w:rsid w:val="009A25B1"/>
    <w:rsid w:val="009A2C59"/>
    <w:rsid w:val="009A3254"/>
    <w:rsid w:val="009A375F"/>
    <w:rsid w:val="009A65D5"/>
    <w:rsid w:val="009B08C7"/>
    <w:rsid w:val="009B61ED"/>
    <w:rsid w:val="009B645B"/>
    <w:rsid w:val="009C5339"/>
    <w:rsid w:val="009D2DB5"/>
    <w:rsid w:val="009D2E2A"/>
    <w:rsid w:val="009D6702"/>
    <w:rsid w:val="009D78DD"/>
    <w:rsid w:val="009E7B43"/>
    <w:rsid w:val="009F22EE"/>
    <w:rsid w:val="009F47E9"/>
    <w:rsid w:val="009F4CD4"/>
    <w:rsid w:val="009F5303"/>
    <w:rsid w:val="009F531F"/>
    <w:rsid w:val="009F6EF5"/>
    <w:rsid w:val="009F7A66"/>
    <w:rsid w:val="00A03B44"/>
    <w:rsid w:val="00A07266"/>
    <w:rsid w:val="00A07630"/>
    <w:rsid w:val="00A1072F"/>
    <w:rsid w:val="00A11A74"/>
    <w:rsid w:val="00A11BB2"/>
    <w:rsid w:val="00A1329D"/>
    <w:rsid w:val="00A15711"/>
    <w:rsid w:val="00A16470"/>
    <w:rsid w:val="00A16E3C"/>
    <w:rsid w:val="00A17A0A"/>
    <w:rsid w:val="00A20348"/>
    <w:rsid w:val="00A23440"/>
    <w:rsid w:val="00A23956"/>
    <w:rsid w:val="00A266FA"/>
    <w:rsid w:val="00A31CCB"/>
    <w:rsid w:val="00A348D6"/>
    <w:rsid w:val="00A41F84"/>
    <w:rsid w:val="00A43145"/>
    <w:rsid w:val="00A44286"/>
    <w:rsid w:val="00A44FD9"/>
    <w:rsid w:val="00A45DB0"/>
    <w:rsid w:val="00A460F1"/>
    <w:rsid w:val="00A50300"/>
    <w:rsid w:val="00A52AE0"/>
    <w:rsid w:val="00A54547"/>
    <w:rsid w:val="00A553FF"/>
    <w:rsid w:val="00A6162A"/>
    <w:rsid w:val="00A622FC"/>
    <w:rsid w:val="00A64514"/>
    <w:rsid w:val="00A72F61"/>
    <w:rsid w:val="00A73423"/>
    <w:rsid w:val="00A75CCD"/>
    <w:rsid w:val="00A819D1"/>
    <w:rsid w:val="00A81A3F"/>
    <w:rsid w:val="00A82747"/>
    <w:rsid w:val="00A8433B"/>
    <w:rsid w:val="00A8457B"/>
    <w:rsid w:val="00A84DE8"/>
    <w:rsid w:val="00A90B88"/>
    <w:rsid w:val="00A9141D"/>
    <w:rsid w:val="00A952E7"/>
    <w:rsid w:val="00A95795"/>
    <w:rsid w:val="00AA072E"/>
    <w:rsid w:val="00AA2AD2"/>
    <w:rsid w:val="00AA30FA"/>
    <w:rsid w:val="00AA4382"/>
    <w:rsid w:val="00AA5D99"/>
    <w:rsid w:val="00AB1157"/>
    <w:rsid w:val="00AB2361"/>
    <w:rsid w:val="00AB3794"/>
    <w:rsid w:val="00AB7CE6"/>
    <w:rsid w:val="00AB7DA7"/>
    <w:rsid w:val="00AC2DC4"/>
    <w:rsid w:val="00AC4AC7"/>
    <w:rsid w:val="00AC4E5A"/>
    <w:rsid w:val="00AC51CF"/>
    <w:rsid w:val="00AC7F34"/>
    <w:rsid w:val="00AD223D"/>
    <w:rsid w:val="00AD65B8"/>
    <w:rsid w:val="00AE4705"/>
    <w:rsid w:val="00AE6446"/>
    <w:rsid w:val="00AE77A9"/>
    <w:rsid w:val="00AF552B"/>
    <w:rsid w:val="00AF71B7"/>
    <w:rsid w:val="00B01A0B"/>
    <w:rsid w:val="00B01F21"/>
    <w:rsid w:val="00B02740"/>
    <w:rsid w:val="00B02A4E"/>
    <w:rsid w:val="00B02A7D"/>
    <w:rsid w:val="00B04D80"/>
    <w:rsid w:val="00B06518"/>
    <w:rsid w:val="00B10684"/>
    <w:rsid w:val="00B1622F"/>
    <w:rsid w:val="00B169E2"/>
    <w:rsid w:val="00B20991"/>
    <w:rsid w:val="00B20B14"/>
    <w:rsid w:val="00B2150F"/>
    <w:rsid w:val="00B23E44"/>
    <w:rsid w:val="00B24240"/>
    <w:rsid w:val="00B2579E"/>
    <w:rsid w:val="00B25B16"/>
    <w:rsid w:val="00B27D21"/>
    <w:rsid w:val="00B34D79"/>
    <w:rsid w:val="00B35B87"/>
    <w:rsid w:val="00B4207E"/>
    <w:rsid w:val="00B4315A"/>
    <w:rsid w:val="00B440B1"/>
    <w:rsid w:val="00B463DD"/>
    <w:rsid w:val="00B467B2"/>
    <w:rsid w:val="00B506C1"/>
    <w:rsid w:val="00B5155D"/>
    <w:rsid w:val="00B5278B"/>
    <w:rsid w:val="00B5483B"/>
    <w:rsid w:val="00B550D0"/>
    <w:rsid w:val="00B574C5"/>
    <w:rsid w:val="00B574EF"/>
    <w:rsid w:val="00B636D8"/>
    <w:rsid w:val="00B64A08"/>
    <w:rsid w:val="00B761D0"/>
    <w:rsid w:val="00B76BEB"/>
    <w:rsid w:val="00B813AD"/>
    <w:rsid w:val="00B84474"/>
    <w:rsid w:val="00B84E6C"/>
    <w:rsid w:val="00B868C0"/>
    <w:rsid w:val="00B87BF1"/>
    <w:rsid w:val="00B90ED8"/>
    <w:rsid w:val="00B93473"/>
    <w:rsid w:val="00BA0514"/>
    <w:rsid w:val="00BA1566"/>
    <w:rsid w:val="00BA4415"/>
    <w:rsid w:val="00BA4C71"/>
    <w:rsid w:val="00BB33C1"/>
    <w:rsid w:val="00BB7F2C"/>
    <w:rsid w:val="00BC07DC"/>
    <w:rsid w:val="00BC1C4D"/>
    <w:rsid w:val="00BC2AFA"/>
    <w:rsid w:val="00BC3577"/>
    <w:rsid w:val="00BD2FB4"/>
    <w:rsid w:val="00BD3544"/>
    <w:rsid w:val="00BD4E80"/>
    <w:rsid w:val="00BD7F6A"/>
    <w:rsid w:val="00BE02EE"/>
    <w:rsid w:val="00BE4342"/>
    <w:rsid w:val="00BE660E"/>
    <w:rsid w:val="00BF2A16"/>
    <w:rsid w:val="00BF3164"/>
    <w:rsid w:val="00BF36EA"/>
    <w:rsid w:val="00BF5FE8"/>
    <w:rsid w:val="00C03BBF"/>
    <w:rsid w:val="00C04A8C"/>
    <w:rsid w:val="00C04FAE"/>
    <w:rsid w:val="00C057D3"/>
    <w:rsid w:val="00C1028C"/>
    <w:rsid w:val="00C11695"/>
    <w:rsid w:val="00C163C5"/>
    <w:rsid w:val="00C17613"/>
    <w:rsid w:val="00C178F6"/>
    <w:rsid w:val="00C2059F"/>
    <w:rsid w:val="00C225DC"/>
    <w:rsid w:val="00C22C5A"/>
    <w:rsid w:val="00C2668C"/>
    <w:rsid w:val="00C3723C"/>
    <w:rsid w:val="00C37AB3"/>
    <w:rsid w:val="00C432C6"/>
    <w:rsid w:val="00C450AB"/>
    <w:rsid w:val="00C4785E"/>
    <w:rsid w:val="00C50042"/>
    <w:rsid w:val="00C52F80"/>
    <w:rsid w:val="00C540CB"/>
    <w:rsid w:val="00C5654E"/>
    <w:rsid w:val="00C602B9"/>
    <w:rsid w:val="00C6096F"/>
    <w:rsid w:val="00C61344"/>
    <w:rsid w:val="00C61B0C"/>
    <w:rsid w:val="00C63274"/>
    <w:rsid w:val="00C66548"/>
    <w:rsid w:val="00C72BBF"/>
    <w:rsid w:val="00C74119"/>
    <w:rsid w:val="00C74BF1"/>
    <w:rsid w:val="00C75A14"/>
    <w:rsid w:val="00C8084B"/>
    <w:rsid w:val="00C812DB"/>
    <w:rsid w:val="00C81422"/>
    <w:rsid w:val="00C83E7B"/>
    <w:rsid w:val="00C876FE"/>
    <w:rsid w:val="00C9131F"/>
    <w:rsid w:val="00C93211"/>
    <w:rsid w:val="00C954A2"/>
    <w:rsid w:val="00C97550"/>
    <w:rsid w:val="00CA30E2"/>
    <w:rsid w:val="00CA36D7"/>
    <w:rsid w:val="00CA5548"/>
    <w:rsid w:val="00CA6FAC"/>
    <w:rsid w:val="00CB020F"/>
    <w:rsid w:val="00CB3189"/>
    <w:rsid w:val="00CB3F6A"/>
    <w:rsid w:val="00CC351F"/>
    <w:rsid w:val="00CC4608"/>
    <w:rsid w:val="00CC5390"/>
    <w:rsid w:val="00CC5A8F"/>
    <w:rsid w:val="00CD03A1"/>
    <w:rsid w:val="00CD3ED0"/>
    <w:rsid w:val="00CD5AC4"/>
    <w:rsid w:val="00CD649C"/>
    <w:rsid w:val="00CD7D9B"/>
    <w:rsid w:val="00CE268E"/>
    <w:rsid w:val="00CE37C1"/>
    <w:rsid w:val="00CE41C1"/>
    <w:rsid w:val="00CE56A6"/>
    <w:rsid w:val="00CF0A59"/>
    <w:rsid w:val="00CF4A18"/>
    <w:rsid w:val="00CF53C9"/>
    <w:rsid w:val="00D0244D"/>
    <w:rsid w:val="00D03CAC"/>
    <w:rsid w:val="00D04B52"/>
    <w:rsid w:val="00D04E17"/>
    <w:rsid w:val="00D06111"/>
    <w:rsid w:val="00D07E8B"/>
    <w:rsid w:val="00D12336"/>
    <w:rsid w:val="00D12B17"/>
    <w:rsid w:val="00D1462C"/>
    <w:rsid w:val="00D14ED6"/>
    <w:rsid w:val="00D1594F"/>
    <w:rsid w:val="00D15CA5"/>
    <w:rsid w:val="00D176EC"/>
    <w:rsid w:val="00D17FC2"/>
    <w:rsid w:val="00D2204F"/>
    <w:rsid w:val="00D22A99"/>
    <w:rsid w:val="00D30A6C"/>
    <w:rsid w:val="00D31EAC"/>
    <w:rsid w:val="00D33051"/>
    <w:rsid w:val="00D40035"/>
    <w:rsid w:val="00D447A2"/>
    <w:rsid w:val="00D45894"/>
    <w:rsid w:val="00D546E6"/>
    <w:rsid w:val="00D5606C"/>
    <w:rsid w:val="00D5608F"/>
    <w:rsid w:val="00D5763D"/>
    <w:rsid w:val="00D61B83"/>
    <w:rsid w:val="00D64051"/>
    <w:rsid w:val="00D6478A"/>
    <w:rsid w:val="00D65424"/>
    <w:rsid w:val="00D657D3"/>
    <w:rsid w:val="00D66705"/>
    <w:rsid w:val="00D70F1F"/>
    <w:rsid w:val="00D71BFD"/>
    <w:rsid w:val="00D75A9B"/>
    <w:rsid w:val="00D81CF3"/>
    <w:rsid w:val="00D821A8"/>
    <w:rsid w:val="00D9271C"/>
    <w:rsid w:val="00D96F5B"/>
    <w:rsid w:val="00DA0F6C"/>
    <w:rsid w:val="00DA0F8E"/>
    <w:rsid w:val="00DA0FE2"/>
    <w:rsid w:val="00DB1744"/>
    <w:rsid w:val="00DB60C5"/>
    <w:rsid w:val="00DB6CE5"/>
    <w:rsid w:val="00DC152D"/>
    <w:rsid w:val="00DC49D4"/>
    <w:rsid w:val="00DC653F"/>
    <w:rsid w:val="00DE02EC"/>
    <w:rsid w:val="00DE14E2"/>
    <w:rsid w:val="00DE2330"/>
    <w:rsid w:val="00DE4A8C"/>
    <w:rsid w:val="00DE4EBC"/>
    <w:rsid w:val="00DE5B14"/>
    <w:rsid w:val="00DE690F"/>
    <w:rsid w:val="00DE7F13"/>
    <w:rsid w:val="00DF22BD"/>
    <w:rsid w:val="00DF443E"/>
    <w:rsid w:val="00DF5321"/>
    <w:rsid w:val="00DF643E"/>
    <w:rsid w:val="00DF6B13"/>
    <w:rsid w:val="00DF7331"/>
    <w:rsid w:val="00DF7E27"/>
    <w:rsid w:val="00E042E6"/>
    <w:rsid w:val="00E043FD"/>
    <w:rsid w:val="00E0512D"/>
    <w:rsid w:val="00E0798D"/>
    <w:rsid w:val="00E1096E"/>
    <w:rsid w:val="00E2174D"/>
    <w:rsid w:val="00E24354"/>
    <w:rsid w:val="00E24C6F"/>
    <w:rsid w:val="00E2552F"/>
    <w:rsid w:val="00E27966"/>
    <w:rsid w:val="00E27C57"/>
    <w:rsid w:val="00E41955"/>
    <w:rsid w:val="00E41AA8"/>
    <w:rsid w:val="00E50E9C"/>
    <w:rsid w:val="00E51BCB"/>
    <w:rsid w:val="00E54001"/>
    <w:rsid w:val="00E54291"/>
    <w:rsid w:val="00E54FEC"/>
    <w:rsid w:val="00E575DA"/>
    <w:rsid w:val="00E57A19"/>
    <w:rsid w:val="00E60C58"/>
    <w:rsid w:val="00E61023"/>
    <w:rsid w:val="00E611E3"/>
    <w:rsid w:val="00E614F0"/>
    <w:rsid w:val="00E61CA5"/>
    <w:rsid w:val="00E64DDB"/>
    <w:rsid w:val="00E67197"/>
    <w:rsid w:val="00E673EA"/>
    <w:rsid w:val="00E72E69"/>
    <w:rsid w:val="00E7500B"/>
    <w:rsid w:val="00E75F7C"/>
    <w:rsid w:val="00E76290"/>
    <w:rsid w:val="00E77A72"/>
    <w:rsid w:val="00E8262C"/>
    <w:rsid w:val="00E86391"/>
    <w:rsid w:val="00E912ED"/>
    <w:rsid w:val="00E93842"/>
    <w:rsid w:val="00E95FE7"/>
    <w:rsid w:val="00E9734D"/>
    <w:rsid w:val="00EA1189"/>
    <w:rsid w:val="00EA2F8C"/>
    <w:rsid w:val="00EA3BA7"/>
    <w:rsid w:val="00EA3C38"/>
    <w:rsid w:val="00EA50BA"/>
    <w:rsid w:val="00EA5F3F"/>
    <w:rsid w:val="00EA60CF"/>
    <w:rsid w:val="00EA6A09"/>
    <w:rsid w:val="00EB0DC9"/>
    <w:rsid w:val="00EB129A"/>
    <w:rsid w:val="00EB1D20"/>
    <w:rsid w:val="00EB2740"/>
    <w:rsid w:val="00EB3518"/>
    <w:rsid w:val="00EB48A1"/>
    <w:rsid w:val="00EC0C42"/>
    <w:rsid w:val="00EC1CEB"/>
    <w:rsid w:val="00EC66C1"/>
    <w:rsid w:val="00EC7854"/>
    <w:rsid w:val="00ED591C"/>
    <w:rsid w:val="00ED5EF5"/>
    <w:rsid w:val="00ED61E5"/>
    <w:rsid w:val="00ED68B4"/>
    <w:rsid w:val="00EE146A"/>
    <w:rsid w:val="00EE257F"/>
    <w:rsid w:val="00EE44EF"/>
    <w:rsid w:val="00EE565B"/>
    <w:rsid w:val="00EE5A0A"/>
    <w:rsid w:val="00EE731F"/>
    <w:rsid w:val="00EF12AF"/>
    <w:rsid w:val="00EF1A98"/>
    <w:rsid w:val="00EF344E"/>
    <w:rsid w:val="00EF63C2"/>
    <w:rsid w:val="00F01906"/>
    <w:rsid w:val="00F028E5"/>
    <w:rsid w:val="00F02EB0"/>
    <w:rsid w:val="00F06182"/>
    <w:rsid w:val="00F07986"/>
    <w:rsid w:val="00F07CB0"/>
    <w:rsid w:val="00F11827"/>
    <w:rsid w:val="00F11C70"/>
    <w:rsid w:val="00F131E9"/>
    <w:rsid w:val="00F15718"/>
    <w:rsid w:val="00F16187"/>
    <w:rsid w:val="00F17223"/>
    <w:rsid w:val="00F27345"/>
    <w:rsid w:val="00F27A13"/>
    <w:rsid w:val="00F303E4"/>
    <w:rsid w:val="00F30E97"/>
    <w:rsid w:val="00F41A26"/>
    <w:rsid w:val="00F42471"/>
    <w:rsid w:val="00F42B21"/>
    <w:rsid w:val="00F479DE"/>
    <w:rsid w:val="00F5119E"/>
    <w:rsid w:val="00F51900"/>
    <w:rsid w:val="00F5253B"/>
    <w:rsid w:val="00F557D2"/>
    <w:rsid w:val="00F6182F"/>
    <w:rsid w:val="00F64818"/>
    <w:rsid w:val="00F669BF"/>
    <w:rsid w:val="00F67394"/>
    <w:rsid w:val="00F708E6"/>
    <w:rsid w:val="00F70CB4"/>
    <w:rsid w:val="00F7194E"/>
    <w:rsid w:val="00F71AE2"/>
    <w:rsid w:val="00F71D51"/>
    <w:rsid w:val="00F724D3"/>
    <w:rsid w:val="00F73FEA"/>
    <w:rsid w:val="00F76A4E"/>
    <w:rsid w:val="00F77B15"/>
    <w:rsid w:val="00F81AE2"/>
    <w:rsid w:val="00F83803"/>
    <w:rsid w:val="00F83DA6"/>
    <w:rsid w:val="00F83F74"/>
    <w:rsid w:val="00F85602"/>
    <w:rsid w:val="00F87FC6"/>
    <w:rsid w:val="00F9296E"/>
    <w:rsid w:val="00F9425D"/>
    <w:rsid w:val="00F9744E"/>
    <w:rsid w:val="00FA15C1"/>
    <w:rsid w:val="00FA57C6"/>
    <w:rsid w:val="00FA58CB"/>
    <w:rsid w:val="00FA58F0"/>
    <w:rsid w:val="00FA5B19"/>
    <w:rsid w:val="00FA5E5A"/>
    <w:rsid w:val="00FB507E"/>
    <w:rsid w:val="00FB655B"/>
    <w:rsid w:val="00FB71E7"/>
    <w:rsid w:val="00FC1970"/>
    <w:rsid w:val="00FC3779"/>
    <w:rsid w:val="00FC5C07"/>
    <w:rsid w:val="00FC5DA0"/>
    <w:rsid w:val="00FD05B5"/>
    <w:rsid w:val="00FD1D33"/>
    <w:rsid w:val="00FD4C56"/>
    <w:rsid w:val="00FD5CFE"/>
    <w:rsid w:val="00FD73FE"/>
    <w:rsid w:val="00FE2608"/>
    <w:rsid w:val="00FE494C"/>
    <w:rsid w:val="00FE4E5D"/>
    <w:rsid w:val="00FE4F92"/>
    <w:rsid w:val="00FE5034"/>
    <w:rsid w:val="00FE71FB"/>
    <w:rsid w:val="00FF092E"/>
    <w:rsid w:val="00FF0B52"/>
    <w:rsid w:val="00FF24CE"/>
    <w:rsid w:val="00FF3183"/>
    <w:rsid w:val="00FF37F8"/>
    <w:rsid w:val="00FF47C4"/>
    <w:rsid w:val="00FF4BE1"/>
    <w:rsid w:val="00FF5170"/>
    <w:rsid w:val="00FF66BD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2564"/>
  <w15:docId w15:val="{B6798162-F41A-4EE1-9957-AEA04DB3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8D3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1"/>
    <w:next w:val="30"/>
    <w:link w:val="22"/>
    <w:autoRedefine/>
    <w:unhideWhenUsed/>
    <w:qFormat/>
    <w:rsid w:val="0025446A"/>
    <w:pPr>
      <w:spacing w:after="60" w:line="240" w:lineRule="auto"/>
      <w:ind w:left="4248"/>
      <w:jc w:val="right"/>
      <w:outlineLvl w:val="1"/>
    </w:pPr>
    <w:rPr>
      <w:rFonts w:ascii="Arial" w:hAnsi="Arial" w:cs="Arial"/>
      <w:lang w:val="ru-RU"/>
    </w:rPr>
  </w:style>
  <w:style w:type="paragraph" w:styleId="30">
    <w:name w:val="heading 3"/>
    <w:basedOn w:val="a1"/>
    <w:next w:val="a1"/>
    <w:link w:val="31"/>
    <w:semiHidden/>
    <w:unhideWhenUsed/>
    <w:qFormat/>
    <w:rsid w:val="001A0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aliases w:val="4 уровень"/>
    <w:basedOn w:val="50"/>
    <w:next w:val="a2"/>
    <w:link w:val="41"/>
    <w:unhideWhenUsed/>
    <w:qFormat/>
    <w:rsid w:val="00755878"/>
    <w:pPr>
      <w:ind w:left="851" w:hanging="851"/>
      <w:outlineLvl w:val="3"/>
    </w:pPr>
    <w:rPr>
      <w:sz w:val="22"/>
    </w:rPr>
  </w:style>
  <w:style w:type="paragraph" w:styleId="50">
    <w:name w:val="heading 5"/>
    <w:basedOn w:val="6"/>
    <w:next w:val="a2"/>
    <w:link w:val="51"/>
    <w:unhideWhenUsed/>
    <w:qFormat/>
    <w:rsid w:val="00755878"/>
    <w:pPr>
      <w:outlineLvl w:val="4"/>
    </w:pPr>
    <w:rPr>
      <w:i w:val="0"/>
    </w:rPr>
  </w:style>
  <w:style w:type="paragraph" w:styleId="6">
    <w:name w:val="heading 6"/>
    <w:basedOn w:val="a1"/>
    <w:next w:val="a2"/>
    <w:link w:val="60"/>
    <w:unhideWhenUsed/>
    <w:qFormat/>
    <w:rsid w:val="00755878"/>
    <w:pPr>
      <w:keepNext/>
      <w:spacing w:before="140" w:after="0" w:line="240" w:lineRule="auto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1"/>
    <w:next w:val="a1"/>
    <w:link w:val="70"/>
    <w:semiHidden/>
    <w:unhideWhenUsed/>
    <w:qFormat/>
    <w:rsid w:val="007558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semiHidden/>
    <w:unhideWhenUsed/>
    <w:qFormat/>
    <w:rsid w:val="00755878"/>
    <w:pPr>
      <w:spacing w:after="0" w:line="240" w:lineRule="auto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1"/>
    <w:next w:val="a1"/>
    <w:link w:val="90"/>
    <w:semiHidden/>
    <w:unhideWhenUsed/>
    <w:qFormat/>
    <w:rsid w:val="00755878"/>
    <w:pPr>
      <w:spacing w:after="0" w:line="240" w:lineRule="auto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8D3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0"/>
    <w:next w:val="a1"/>
    <w:uiPriority w:val="39"/>
    <w:unhideWhenUsed/>
    <w:qFormat/>
    <w:rsid w:val="008D338C"/>
    <w:pPr>
      <w:outlineLvl w:val="9"/>
    </w:pPr>
  </w:style>
  <w:style w:type="paragraph" w:styleId="a7">
    <w:name w:val="header"/>
    <w:basedOn w:val="a1"/>
    <w:link w:val="a8"/>
    <w:unhideWhenUsed/>
    <w:rsid w:val="00D17F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D17FC2"/>
  </w:style>
  <w:style w:type="paragraph" w:styleId="a9">
    <w:name w:val="footer"/>
    <w:basedOn w:val="a1"/>
    <w:link w:val="aa"/>
    <w:uiPriority w:val="99"/>
    <w:unhideWhenUsed/>
    <w:rsid w:val="00D17F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D17FC2"/>
  </w:style>
  <w:style w:type="paragraph" w:styleId="ab">
    <w:name w:val="List Paragraph"/>
    <w:basedOn w:val="a1"/>
    <w:link w:val="ac"/>
    <w:uiPriority w:val="1"/>
    <w:qFormat/>
    <w:rsid w:val="00D17FC2"/>
    <w:pPr>
      <w:spacing w:line="256" w:lineRule="auto"/>
      <w:ind w:left="720"/>
      <w:contextualSpacing/>
    </w:pPr>
  </w:style>
  <w:style w:type="paragraph" w:styleId="ad">
    <w:name w:val="Normal (Web)"/>
    <w:basedOn w:val="a1"/>
    <w:uiPriority w:val="99"/>
    <w:unhideWhenUsed/>
    <w:rsid w:val="00D17FC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ae">
    <w:name w:val="Table Grid"/>
    <w:basedOn w:val="a4"/>
    <w:rsid w:val="00D1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autoRedefine/>
    <w:uiPriority w:val="39"/>
    <w:unhideWhenUsed/>
    <w:rsid w:val="00876749"/>
    <w:pPr>
      <w:tabs>
        <w:tab w:val="left" w:pos="660"/>
        <w:tab w:val="right" w:leader="dot" w:pos="9679"/>
      </w:tabs>
      <w:spacing w:after="100"/>
    </w:pPr>
  </w:style>
  <w:style w:type="character" w:styleId="af">
    <w:name w:val="Hyperlink"/>
    <w:basedOn w:val="a3"/>
    <w:uiPriority w:val="99"/>
    <w:unhideWhenUsed/>
    <w:rsid w:val="00D17FC2"/>
    <w:rPr>
      <w:color w:val="0563C1" w:themeColor="hyperlink"/>
      <w:u w:val="single"/>
    </w:rPr>
  </w:style>
  <w:style w:type="character" w:customStyle="1" w:styleId="31">
    <w:name w:val="Заголовок 3 Знак"/>
    <w:basedOn w:val="a3"/>
    <w:link w:val="30"/>
    <w:uiPriority w:val="9"/>
    <w:semiHidden/>
    <w:rsid w:val="001A04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">
    <w:name w:val="List Bullet"/>
    <w:basedOn w:val="a1"/>
    <w:unhideWhenUsed/>
    <w:qFormat/>
    <w:rsid w:val="001A04C6"/>
    <w:pPr>
      <w:numPr>
        <w:numId w:val="2"/>
      </w:numPr>
      <w:spacing w:before="70" w:after="70" w:line="256" w:lineRule="auto"/>
    </w:pPr>
    <w:rPr>
      <w:rFonts w:eastAsiaTheme="minorEastAsia"/>
      <w:lang w:val="en-GB" w:eastAsia="zh-CN"/>
    </w:rPr>
  </w:style>
  <w:style w:type="paragraph" w:styleId="2">
    <w:name w:val="List Bullet 2"/>
    <w:basedOn w:val="a"/>
    <w:semiHidden/>
    <w:unhideWhenUsed/>
    <w:qFormat/>
    <w:rsid w:val="001A04C6"/>
    <w:pPr>
      <w:numPr>
        <w:ilvl w:val="1"/>
      </w:numPr>
    </w:pPr>
  </w:style>
  <w:style w:type="paragraph" w:styleId="3">
    <w:name w:val="List Bullet 3"/>
    <w:basedOn w:val="a"/>
    <w:uiPriority w:val="99"/>
    <w:semiHidden/>
    <w:unhideWhenUsed/>
    <w:rsid w:val="001A04C6"/>
    <w:pPr>
      <w:numPr>
        <w:ilvl w:val="2"/>
      </w:numPr>
      <w:contextualSpacing/>
    </w:pPr>
  </w:style>
  <w:style w:type="paragraph" w:styleId="4">
    <w:name w:val="List Bullet 4"/>
    <w:basedOn w:val="a"/>
    <w:uiPriority w:val="99"/>
    <w:semiHidden/>
    <w:unhideWhenUsed/>
    <w:rsid w:val="001A04C6"/>
    <w:pPr>
      <w:numPr>
        <w:ilvl w:val="3"/>
      </w:numPr>
      <w:contextualSpacing/>
    </w:pPr>
  </w:style>
  <w:style w:type="paragraph" w:styleId="5">
    <w:name w:val="List Bullet 5"/>
    <w:basedOn w:val="a"/>
    <w:uiPriority w:val="99"/>
    <w:semiHidden/>
    <w:unhideWhenUsed/>
    <w:rsid w:val="001A04C6"/>
    <w:pPr>
      <w:numPr>
        <w:ilvl w:val="4"/>
      </w:numPr>
      <w:contextualSpacing/>
    </w:pPr>
  </w:style>
  <w:style w:type="character" w:customStyle="1" w:styleId="70">
    <w:name w:val="Заголовок 7 Знак"/>
    <w:basedOn w:val="a3"/>
    <w:link w:val="7"/>
    <w:semiHidden/>
    <w:rsid w:val="007558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22">
    <w:name w:val="Заголовок 2 Знак"/>
    <w:basedOn w:val="a3"/>
    <w:link w:val="21"/>
    <w:rsid w:val="0025446A"/>
    <w:rPr>
      <w:rFonts w:ascii="Arial" w:hAnsi="Arial" w:cs="Arial"/>
      <w:lang w:val="ru-RU"/>
    </w:rPr>
  </w:style>
  <w:style w:type="character" w:customStyle="1" w:styleId="41">
    <w:name w:val="Заголовок 4 Знак"/>
    <w:aliases w:val="4 уровень Знак"/>
    <w:basedOn w:val="a3"/>
    <w:link w:val="40"/>
    <w:semiHidden/>
    <w:rsid w:val="00755878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1">
    <w:name w:val="Заголовок 5 Знак"/>
    <w:basedOn w:val="a3"/>
    <w:link w:val="50"/>
    <w:semiHidden/>
    <w:rsid w:val="00755878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3"/>
    <w:link w:val="6"/>
    <w:semiHidden/>
    <w:rsid w:val="00755878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80">
    <w:name w:val="Заголовок 8 Знак"/>
    <w:basedOn w:val="a3"/>
    <w:link w:val="8"/>
    <w:semiHidden/>
    <w:rsid w:val="00755878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3"/>
    <w:link w:val="9"/>
    <w:semiHidden/>
    <w:rsid w:val="00755878"/>
    <w:rPr>
      <w:rFonts w:ascii="Arial" w:eastAsia="Arial Unicode MS" w:hAnsi="Arial" w:cs="Times New Roman"/>
      <w:lang w:val="en-GB" w:eastAsia="en-AU"/>
    </w:rPr>
  </w:style>
  <w:style w:type="paragraph" w:styleId="a2">
    <w:name w:val="Body Text"/>
    <w:basedOn w:val="a1"/>
    <w:link w:val="af0"/>
    <w:uiPriority w:val="99"/>
    <w:unhideWhenUsed/>
    <w:rsid w:val="00755878"/>
    <w:pPr>
      <w:spacing w:after="120"/>
    </w:pPr>
  </w:style>
  <w:style w:type="character" w:customStyle="1" w:styleId="af0">
    <w:name w:val="Основной текст Знак"/>
    <w:basedOn w:val="a3"/>
    <w:link w:val="a2"/>
    <w:uiPriority w:val="99"/>
    <w:rsid w:val="00755878"/>
  </w:style>
  <w:style w:type="paragraph" w:styleId="af1">
    <w:name w:val="footnote text"/>
    <w:basedOn w:val="a1"/>
    <w:link w:val="af2"/>
    <w:uiPriority w:val="99"/>
    <w:semiHidden/>
    <w:unhideWhenUsed/>
    <w:rsid w:val="004D1E97"/>
    <w:pPr>
      <w:spacing w:after="0" w:line="240" w:lineRule="auto"/>
    </w:pPr>
    <w:rPr>
      <w:rFonts w:eastAsiaTheme="minorEastAsia"/>
      <w:sz w:val="20"/>
      <w:szCs w:val="20"/>
      <w:lang w:val="en-GB" w:eastAsia="zh-CN"/>
    </w:rPr>
  </w:style>
  <w:style w:type="character" w:customStyle="1" w:styleId="af2">
    <w:name w:val="Текст сноски Знак"/>
    <w:basedOn w:val="a3"/>
    <w:link w:val="af1"/>
    <w:uiPriority w:val="99"/>
    <w:semiHidden/>
    <w:rsid w:val="004D1E97"/>
    <w:rPr>
      <w:rFonts w:eastAsiaTheme="minorEastAsia"/>
      <w:sz w:val="20"/>
      <w:szCs w:val="20"/>
      <w:lang w:val="en-GB" w:eastAsia="zh-CN"/>
    </w:rPr>
  </w:style>
  <w:style w:type="paragraph" w:styleId="af3">
    <w:name w:val="annotation text"/>
    <w:basedOn w:val="a1"/>
    <w:link w:val="af4"/>
    <w:uiPriority w:val="99"/>
    <w:unhideWhenUsed/>
    <w:rsid w:val="004D1E97"/>
    <w:pPr>
      <w:spacing w:line="240" w:lineRule="auto"/>
    </w:pPr>
    <w:rPr>
      <w:rFonts w:eastAsiaTheme="minorEastAsia"/>
      <w:sz w:val="20"/>
      <w:szCs w:val="20"/>
      <w:lang w:val="en-GB" w:eastAsia="zh-CN"/>
    </w:rPr>
  </w:style>
  <w:style w:type="character" w:customStyle="1" w:styleId="af4">
    <w:name w:val="Текст примечания Знак"/>
    <w:basedOn w:val="a3"/>
    <w:link w:val="af3"/>
    <w:uiPriority w:val="99"/>
    <w:rsid w:val="004D1E97"/>
    <w:rPr>
      <w:rFonts w:eastAsiaTheme="minorEastAsia"/>
      <w:sz w:val="20"/>
      <w:szCs w:val="20"/>
      <w:lang w:val="en-GB" w:eastAsia="zh-CN"/>
    </w:rPr>
  </w:style>
  <w:style w:type="character" w:styleId="af5">
    <w:name w:val="footnote reference"/>
    <w:basedOn w:val="a3"/>
    <w:uiPriority w:val="99"/>
    <w:semiHidden/>
    <w:unhideWhenUsed/>
    <w:rsid w:val="004D1E97"/>
    <w:rPr>
      <w:vertAlign w:val="superscript"/>
    </w:rPr>
  </w:style>
  <w:style w:type="character" w:styleId="af6">
    <w:name w:val="annotation reference"/>
    <w:basedOn w:val="a3"/>
    <w:unhideWhenUsed/>
    <w:rsid w:val="004D1E97"/>
    <w:rPr>
      <w:sz w:val="16"/>
      <w:szCs w:val="16"/>
    </w:rPr>
  </w:style>
  <w:style w:type="paragraph" w:styleId="af7">
    <w:name w:val="Balloon Text"/>
    <w:basedOn w:val="a1"/>
    <w:link w:val="af8"/>
    <w:uiPriority w:val="99"/>
    <w:semiHidden/>
    <w:unhideWhenUsed/>
    <w:rsid w:val="004D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3"/>
    <w:link w:val="af7"/>
    <w:uiPriority w:val="99"/>
    <w:semiHidden/>
    <w:rsid w:val="004D1E97"/>
    <w:rPr>
      <w:rFonts w:ascii="Segoe UI" w:hAnsi="Segoe UI" w:cs="Segoe UI"/>
      <w:sz w:val="18"/>
      <w:szCs w:val="18"/>
    </w:rPr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1F3BA6"/>
    <w:rPr>
      <w:rFonts w:eastAsiaTheme="minorHAnsi"/>
      <w:b/>
      <w:bCs/>
      <w:lang w:val="en-US" w:eastAsia="en-US"/>
    </w:rPr>
  </w:style>
  <w:style w:type="character" w:customStyle="1" w:styleId="afa">
    <w:name w:val="Тема примечания Знак"/>
    <w:basedOn w:val="af4"/>
    <w:link w:val="af9"/>
    <w:uiPriority w:val="99"/>
    <w:semiHidden/>
    <w:rsid w:val="001F3BA6"/>
    <w:rPr>
      <w:rFonts w:eastAsiaTheme="minorEastAsia"/>
      <w:b/>
      <w:bCs/>
      <w:sz w:val="20"/>
      <w:szCs w:val="20"/>
      <w:lang w:val="en-GB" w:eastAsia="zh-CN"/>
    </w:rPr>
  </w:style>
  <w:style w:type="paragraph" w:customStyle="1" w:styleId="1">
    <w:name w:val="1."/>
    <w:basedOn w:val="10"/>
    <w:link w:val="1Char"/>
    <w:qFormat/>
    <w:rsid w:val="00F5119E"/>
    <w:pPr>
      <w:numPr>
        <w:numId w:val="3"/>
      </w:numPr>
      <w:spacing w:after="240" w:line="276" w:lineRule="auto"/>
      <w:ind w:left="1350"/>
    </w:pPr>
    <w:rPr>
      <w:rFonts w:ascii="Times New Roman" w:hAnsi="Times New Roman" w:cs="Times New Roman"/>
      <w:b/>
      <w:lang w:val="ru-RU"/>
    </w:rPr>
  </w:style>
  <w:style w:type="character" w:customStyle="1" w:styleId="1Char">
    <w:name w:val="1. Char"/>
    <w:basedOn w:val="11"/>
    <w:link w:val="1"/>
    <w:rsid w:val="00F5119E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  <w:lang w:val="ru-RU"/>
    </w:rPr>
  </w:style>
  <w:style w:type="character" w:customStyle="1" w:styleId="ac">
    <w:name w:val="Абзац списка Знак"/>
    <w:link w:val="ab"/>
    <w:uiPriority w:val="99"/>
    <w:locked/>
    <w:rsid w:val="003D5DD8"/>
  </w:style>
  <w:style w:type="paragraph" w:styleId="23">
    <w:name w:val="toc 2"/>
    <w:basedOn w:val="a1"/>
    <w:next w:val="a1"/>
    <w:autoRedefine/>
    <w:uiPriority w:val="39"/>
    <w:unhideWhenUsed/>
    <w:rsid w:val="00876749"/>
    <w:pPr>
      <w:spacing w:after="100"/>
      <w:ind w:left="220"/>
    </w:pPr>
  </w:style>
  <w:style w:type="paragraph" w:styleId="a0">
    <w:name w:val="List Number"/>
    <w:basedOn w:val="a"/>
    <w:qFormat/>
    <w:rsid w:val="00DE2330"/>
    <w:pPr>
      <w:numPr>
        <w:numId w:val="22"/>
      </w:numPr>
      <w:spacing w:line="259" w:lineRule="auto"/>
    </w:pPr>
  </w:style>
  <w:style w:type="paragraph" w:styleId="20">
    <w:name w:val="List Number 2"/>
    <w:basedOn w:val="a0"/>
    <w:uiPriority w:val="99"/>
    <w:semiHidden/>
    <w:rsid w:val="00DE2330"/>
    <w:pPr>
      <w:numPr>
        <w:ilvl w:val="1"/>
      </w:numPr>
    </w:pPr>
  </w:style>
  <w:style w:type="paragraph" w:customStyle="1" w:styleId="AppendixHeading">
    <w:name w:val="Appendix Heading"/>
    <w:basedOn w:val="a2"/>
    <w:next w:val="a2"/>
    <w:uiPriority w:val="2"/>
    <w:qFormat/>
    <w:rsid w:val="00615B60"/>
    <w:pPr>
      <w:pageBreakBefore/>
      <w:numPr>
        <w:numId w:val="23"/>
      </w:numPr>
      <w:spacing w:after="0" w:line="240" w:lineRule="auto"/>
    </w:pPr>
    <w:rPr>
      <w:rFonts w:ascii="Arial" w:eastAsia="Arial Unicode MS" w:hAnsi="Arial" w:cs="Times New Roman"/>
      <w:b/>
      <w:color w:val="00338D"/>
      <w:sz w:val="28"/>
      <w:lang w:val="en-GB" w:eastAsia="en-AU"/>
    </w:rPr>
  </w:style>
  <w:style w:type="paragraph" w:customStyle="1" w:styleId="zDocClassification">
    <w:name w:val="zDocClassification"/>
    <w:basedOn w:val="a9"/>
    <w:semiHidden/>
    <w:rsid w:val="0053583E"/>
    <w:pPr>
      <w:tabs>
        <w:tab w:val="clear" w:pos="4844"/>
        <w:tab w:val="clear" w:pos="9689"/>
        <w:tab w:val="right" w:pos="8505"/>
      </w:tabs>
      <w:jc w:val="center"/>
    </w:pPr>
    <w:rPr>
      <w:rFonts w:ascii="Arial" w:eastAsia="Arial Unicode MS" w:hAnsi="Arial" w:cs="Times New Roman"/>
      <w:b/>
      <w:sz w:val="14"/>
      <w:szCs w:val="14"/>
      <w:lang w:val="en-GB" w:eastAsia="en-AU"/>
    </w:rPr>
  </w:style>
  <w:style w:type="character" w:styleId="afb">
    <w:name w:val="page number"/>
    <w:basedOn w:val="a3"/>
    <w:rsid w:val="0053583E"/>
    <w:rPr>
      <w:b/>
      <w:sz w:val="20"/>
    </w:rPr>
  </w:style>
  <w:style w:type="paragraph" w:customStyle="1" w:styleId="Style2">
    <w:name w:val="Style2"/>
    <w:basedOn w:val="a2"/>
    <w:link w:val="Style2Char"/>
    <w:qFormat/>
    <w:rsid w:val="00C50042"/>
    <w:pPr>
      <w:spacing w:before="120" w:after="0" w:line="240" w:lineRule="auto"/>
      <w:ind w:left="851" w:hanging="851"/>
      <w:jc w:val="both"/>
    </w:pPr>
    <w:rPr>
      <w:rFonts w:ascii="Arial" w:eastAsia="Arial Unicode MS" w:hAnsi="Arial" w:cs="Arial"/>
      <w:bCs/>
      <w:sz w:val="20"/>
      <w:szCs w:val="20"/>
      <w:lang w:val="en-GB" w:eastAsia="en-AU"/>
    </w:rPr>
  </w:style>
  <w:style w:type="character" w:customStyle="1" w:styleId="Style2Char">
    <w:name w:val="Style2 Char"/>
    <w:link w:val="Style2"/>
    <w:rsid w:val="00C50042"/>
    <w:rPr>
      <w:rFonts w:ascii="Arial" w:eastAsia="Arial Unicode MS" w:hAnsi="Arial" w:cs="Arial"/>
      <w:bCs/>
      <w:sz w:val="20"/>
      <w:szCs w:val="20"/>
      <w:lang w:val="en-GB" w:eastAsia="en-AU"/>
    </w:rPr>
  </w:style>
  <w:style w:type="character" w:styleId="afc">
    <w:name w:val="Strong"/>
    <w:basedOn w:val="a3"/>
    <w:uiPriority w:val="22"/>
    <w:qFormat/>
    <w:rsid w:val="00606FE4"/>
    <w:rPr>
      <w:b/>
      <w:bCs/>
    </w:rPr>
  </w:style>
  <w:style w:type="paragraph" w:customStyle="1" w:styleId="Default">
    <w:name w:val="Default"/>
    <w:rsid w:val="00D15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98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981503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E5A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E5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7E01-2824-4A33-8D21-E48B2B5F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26</Pages>
  <Words>6396</Words>
  <Characters>36460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42771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Kuzmin, Mikhail</dc:creator>
  <cp:lastModifiedBy>Пользователь</cp:lastModifiedBy>
  <cp:revision>164</cp:revision>
  <cp:lastPrinted>2020-11-17T06:49:00Z</cp:lastPrinted>
  <dcterms:created xsi:type="dcterms:W3CDTF">2023-12-04T05:05:00Z</dcterms:created>
  <dcterms:modified xsi:type="dcterms:W3CDTF">2026-01-29T13:58:00Z</dcterms:modified>
</cp:coreProperties>
</file>