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86266" w14:textId="77777777" w:rsidR="00EC1E5E" w:rsidRPr="00EC1E5E" w:rsidRDefault="00EC1E5E" w:rsidP="00EC1E5E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C1E5E">
        <w:rPr>
          <w:rFonts w:eastAsia="Times New Roman"/>
          <w:sz w:val="22"/>
          <w:szCs w:val="22"/>
        </w:rPr>
        <w:t>Положению о порядке размещения информации на официальных веб сайтах в целях обеспечения открытости бюджетного процесса</w:t>
      </w:r>
    </w:p>
    <w:p w14:paraId="04139EED" w14:textId="77777777" w:rsidR="00EC1E5E" w:rsidRPr="00EC1E5E" w:rsidRDefault="00EC1E5E" w:rsidP="00EC1E5E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C1E5E">
        <w:rPr>
          <w:rFonts w:eastAsia="Times New Roman"/>
          <w:sz w:val="22"/>
          <w:szCs w:val="22"/>
        </w:rPr>
        <w:t>Приложение 3</w:t>
      </w:r>
    </w:p>
    <w:p w14:paraId="7FC4A297" w14:textId="77777777" w:rsidR="00EC1E5E" w:rsidRPr="00EC1E5E" w:rsidRDefault="00EC1E5E" w:rsidP="00EC1E5E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C1E5E">
        <w:rPr>
          <w:rFonts w:eastAsia="Times New Roman"/>
          <w:sz w:val="22"/>
          <w:szCs w:val="22"/>
        </w:rPr>
        <w:t>Отчет Агентства Гидрометеорологической службы об итогах тендеров и государственных закупок, проведенных во 3 квартале 2025 года</w:t>
      </w:r>
    </w:p>
    <w:p w14:paraId="09FF62C2" w14:textId="359E7969" w:rsidR="00260391" w:rsidRPr="007E7826" w:rsidRDefault="00EC1E5E" w:rsidP="00EC1E5E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EC1E5E">
        <w:rPr>
          <w:rFonts w:eastAsia="Times New Roman"/>
          <w:sz w:val="22"/>
          <w:szCs w:val="22"/>
          <w:lang w:val="en-US"/>
        </w:rPr>
        <w:t>ДАННЫЕ</w:t>
      </w:r>
    </w:p>
    <w:tbl>
      <w:tblPr>
        <w:tblStyle w:val="a3"/>
        <w:tblW w:w="5310" w:type="pct"/>
        <w:tblInd w:w="-572" w:type="dxa"/>
        <w:tblLook w:val="04A0" w:firstRow="1" w:lastRow="0" w:firstColumn="1" w:lastColumn="0" w:noHBand="0" w:noVBand="1"/>
      </w:tblPr>
      <w:tblGrid>
        <w:gridCol w:w="608"/>
        <w:gridCol w:w="1392"/>
        <w:gridCol w:w="1693"/>
        <w:gridCol w:w="1929"/>
        <w:gridCol w:w="1802"/>
        <w:gridCol w:w="2499"/>
      </w:tblGrid>
      <w:tr w:rsidR="00EC1E5E" w:rsidRPr="005A6A73" w14:paraId="1C4F4BA5" w14:textId="77777777" w:rsidTr="00EC1E5E">
        <w:tc>
          <w:tcPr>
            <w:tcW w:w="306" w:type="pct"/>
            <w:vMerge w:val="restart"/>
            <w:hideMark/>
          </w:tcPr>
          <w:p w14:paraId="1C948B90" w14:textId="77777777" w:rsidR="00EC1E5E" w:rsidRPr="005A6A73" w:rsidRDefault="00EC1E5E" w:rsidP="00EC1E5E">
            <w:pPr>
              <w:jc w:val="center"/>
              <w:rPr>
                <w:b/>
                <w:bCs/>
              </w:rPr>
            </w:pPr>
          </w:p>
          <w:p w14:paraId="257C540A" w14:textId="09BADE65" w:rsidR="00EC1E5E" w:rsidRPr="005A6A73" w:rsidRDefault="00EC1E5E" w:rsidP="00EC1E5E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702" w:type="pct"/>
            <w:vMerge w:val="restart"/>
            <w:hideMark/>
          </w:tcPr>
          <w:p w14:paraId="51980F09" w14:textId="77777777" w:rsidR="00EC1E5E" w:rsidRDefault="00EC1E5E" w:rsidP="00EC1E5E">
            <w:pPr>
              <w:jc w:val="center"/>
              <w:rPr>
                <w:b/>
                <w:bCs/>
              </w:rPr>
            </w:pPr>
          </w:p>
          <w:p w14:paraId="2DB0D9E0" w14:textId="51859D6B" w:rsidR="00EC1E5E" w:rsidRPr="005A6A73" w:rsidRDefault="00EC1E5E" w:rsidP="00EC1E5E">
            <w:pPr>
              <w:jc w:val="center"/>
            </w:pPr>
            <w:r>
              <w:rPr>
                <w:b/>
                <w:bCs/>
              </w:rPr>
              <w:t>Отчетный период</w:t>
            </w:r>
          </w:p>
        </w:tc>
        <w:tc>
          <w:tcPr>
            <w:tcW w:w="853" w:type="pct"/>
            <w:vMerge w:val="restart"/>
            <w:hideMark/>
          </w:tcPr>
          <w:p w14:paraId="0662A98C" w14:textId="77777777" w:rsidR="00EC1E5E" w:rsidRDefault="00EC1E5E" w:rsidP="00EC1E5E">
            <w:pPr>
              <w:jc w:val="center"/>
              <w:rPr>
                <w:b/>
                <w:bCs/>
              </w:rPr>
            </w:pPr>
          </w:p>
          <w:p w14:paraId="74A342D5" w14:textId="120F02A1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Направления</w:t>
            </w:r>
          </w:p>
        </w:tc>
        <w:tc>
          <w:tcPr>
            <w:tcW w:w="1880" w:type="pct"/>
            <w:gridSpan w:val="2"/>
            <w:hideMark/>
          </w:tcPr>
          <w:p w14:paraId="3647EB20" w14:textId="30C4FBC8" w:rsidR="00EC1E5E" w:rsidRPr="00EC1E5E" w:rsidRDefault="00EC1E5E" w:rsidP="00EC1E5E">
            <w:pPr>
              <w:jc w:val="center"/>
            </w:pPr>
            <w:r w:rsidRPr="00182461">
              <w:rPr>
                <w:b/>
                <w:bCs/>
              </w:rPr>
              <w:t>Договоры на закупку (приобретение) товаров (работ и услуг)</w:t>
            </w:r>
          </w:p>
        </w:tc>
        <w:tc>
          <w:tcPr>
            <w:tcW w:w="1259" w:type="pct"/>
            <w:vMerge w:val="restart"/>
            <w:hideMark/>
          </w:tcPr>
          <w:p w14:paraId="4F0F169F" w14:textId="77777777" w:rsidR="00EC1E5E" w:rsidRPr="00182461" w:rsidRDefault="00EC1E5E" w:rsidP="00EC1E5E">
            <w:pPr>
              <w:jc w:val="center"/>
              <w:rPr>
                <w:b/>
                <w:bCs/>
              </w:rPr>
            </w:pPr>
          </w:p>
          <w:p w14:paraId="00140D4F" w14:textId="10E3BB7D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  <w:r w:rsidRPr="005A6A73">
              <w:rPr>
                <w:b/>
                <w:bCs/>
              </w:rPr>
              <w:t xml:space="preserve"> </w:t>
            </w:r>
          </w:p>
        </w:tc>
      </w:tr>
      <w:tr w:rsidR="00EC1E5E" w:rsidRPr="005A6A73" w14:paraId="084A7862" w14:textId="77777777" w:rsidTr="00EC1E5E">
        <w:trPr>
          <w:trHeight w:val="405"/>
        </w:trPr>
        <w:tc>
          <w:tcPr>
            <w:tcW w:w="306" w:type="pct"/>
            <w:vMerge/>
            <w:hideMark/>
          </w:tcPr>
          <w:p w14:paraId="2915B869" w14:textId="77777777" w:rsidR="00EC1E5E" w:rsidRPr="005A6A73" w:rsidRDefault="00EC1E5E" w:rsidP="00EC1E5E"/>
        </w:tc>
        <w:tc>
          <w:tcPr>
            <w:tcW w:w="702" w:type="pct"/>
            <w:vMerge/>
            <w:hideMark/>
          </w:tcPr>
          <w:p w14:paraId="41504F7D" w14:textId="77777777" w:rsidR="00EC1E5E" w:rsidRPr="005A6A73" w:rsidRDefault="00EC1E5E" w:rsidP="00EC1E5E"/>
        </w:tc>
        <w:tc>
          <w:tcPr>
            <w:tcW w:w="853" w:type="pct"/>
            <w:vMerge/>
            <w:hideMark/>
          </w:tcPr>
          <w:p w14:paraId="410642DB" w14:textId="77777777" w:rsidR="00EC1E5E" w:rsidRPr="005A6A73" w:rsidRDefault="00EC1E5E" w:rsidP="00EC1E5E"/>
        </w:tc>
        <w:tc>
          <w:tcPr>
            <w:tcW w:w="972" w:type="pct"/>
            <w:hideMark/>
          </w:tcPr>
          <w:p w14:paraId="283F9A3C" w14:textId="1E43D336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количество</w:t>
            </w:r>
          </w:p>
        </w:tc>
        <w:tc>
          <w:tcPr>
            <w:tcW w:w="907" w:type="pct"/>
            <w:hideMark/>
          </w:tcPr>
          <w:p w14:paraId="2B0CBEFF" w14:textId="4DC471FD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сумма</w:t>
            </w:r>
          </w:p>
        </w:tc>
        <w:tc>
          <w:tcPr>
            <w:tcW w:w="1259" w:type="pct"/>
            <w:vMerge/>
            <w:hideMark/>
          </w:tcPr>
          <w:p w14:paraId="23081641" w14:textId="77777777" w:rsidR="00EC1E5E" w:rsidRPr="005A6A73" w:rsidRDefault="00EC1E5E" w:rsidP="00EC1E5E"/>
        </w:tc>
      </w:tr>
      <w:tr w:rsidR="00EC1E5E" w:rsidRPr="00EC1E5E" w14:paraId="1CE64BB4" w14:textId="77777777" w:rsidTr="00EC1E5E">
        <w:trPr>
          <w:trHeight w:val="979"/>
        </w:trPr>
        <w:tc>
          <w:tcPr>
            <w:tcW w:w="306" w:type="pct"/>
          </w:tcPr>
          <w:p w14:paraId="1FC64712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1C3999D0" w14:textId="5DF51F80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702" w:type="pct"/>
          </w:tcPr>
          <w:p w14:paraId="06E163BE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68CE747C" w14:textId="72F9F8D3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853" w:type="pct"/>
          </w:tcPr>
          <w:p w14:paraId="5357B487" w14:textId="61CD747D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Asosiy vositalar</w:t>
            </w:r>
            <w:r>
              <w:rPr>
                <w:rFonts w:eastAsia="Times New Roman"/>
                <w:lang w:val="en-US"/>
              </w:rPr>
              <w:t>ni</w:t>
            </w:r>
            <w:r w:rsidRPr="005A6A73">
              <w:rPr>
                <w:rFonts w:eastAsia="Times New Roman"/>
                <w:lang w:val="en-US"/>
              </w:rPr>
              <w:t xml:space="preserve"> xarid qilish</w:t>
            </w:r>
          </w:p>
        </w:tc>
        <w:tc>
          <w:tcPr>
            <w:tcW w:w="972" w:type="pct"/>
          </w:tcPr>
          <w:p w14:paraId="604CD236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66B58611" w14:textId="7F3016D2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49</w:t>
            </w:r>
          </w:p>
        </w:tc>
        <w:tc>
          <w:tcPr>
            <w:tcW w:w="907" w:type="pct"/>
          </w:tcPr>
          <w:p w14:paraId="79FEFD2C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5CE53103" w14:textId="2A1D073A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7273620193.0</w:t>
            </w:r>
          </w:p>
        </w:tc>
        <w:tc>
          <w:tcPr>
            <w:tcW w:w="1259" w:type="pct"/>
          </w:tcPr>
          <w:p w14:paraId="5F961D13" w14:textId="2006C8C0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EC1E5E" w:rsidRPr="00EC1E5E" w14:paraId="7B5EA3B0" w14:textId="77777777" w:rsidTr="00EC1E5E">
        <w:trPr>
          <w:trHeight w:val="1276"/>
        </w:trPr>
        <w:tc>
          <w:tcPr>
            <w:tcW w:w="306" w:type="pct"/>
          </w:tcPr>
          <w:p w14:paraId="09605B6B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67E84D1A" w14:textId="14A141A7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702" w:type="pct"/>
          </w:tcPr>
          <w:p w14:paraId="3EFB5F10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55E2BD01" w14:textId="74553FC0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853" w:type="pc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679B20A" w14:textId="5EE0A26D" w:rsidR="00EC1E5E" w:rsidRPr="005A6A73" w:rsidRDefault="00EC1E5E" w:rsidP="00EC1E5E">
            <w:pPr>
              <w:jc w:val="center"/>
              <w:rPr>
                <w:lang w:val="en-US"/>
              </w:rPr>
            </w:pPr>
            <w:r w:rsidRPr="005A6A73">
              <w:rPr>
                <w:lang w:val="en-US"/>
              </w:rPr>
              <w:t>Kam baholi va tez eskiruvchi buyumlar xarid qilish</w:t>
            </w:r>
          </w:p>
        </w:tc>
        <w:tc>
          <w:tcPr>
            <w:tcW w:w="972" w:type="pct"/>
          </w:tcPr>
          <w:p w14:paraId="11646BF4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35B0324E" w14:textId="61491DED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127</w:t>
            </w:r>
          </w:p>
        </w:tc>
        <w:tc>
          <w:tcPr>
            <w:tcW w:w="907" w:type="pct"/>
          </w:tcPr>
          <w:p w14:paraId="2801D1B4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438699CD" w14:textId="7C1512C4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759598296.2</w:t>
            </w:r>
          </w:p>
        </w:tc>
        <w:tc>
          <w:tcPr>
            <w:tcW w:w="1259" w:type="pct"/>
          </w:tcPr>
          <w:p w14:paraId="1DC7218B" w14:textId="3F50390E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EC1E5E" w:rsidRPr="00EC1E5E" w14:paraId="064D969E" w14:textId="77777777" w:rsidTr="00EC1E5E">
        <w:trPr>
          <w:trHeight w:val="1266"/>
        </w:trPr>
        <w:tc>
          <w:tcPr>
            <w:tcW w:w="306" w:type="pct"/>
          </w:tcPr>
          <w:p w14:paraId="1E17DDB2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49F2FE26" w14:textId="509FD0BE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702" w:type="pct"/>
          </w:tcPr>
          <w:p w14:paraId="19E6D0BC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0A0CD5C5" w14:textId="7360F225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853" w:type="pct"/>
          </w:tcPr>
          <w:p w14:paraId="29719181" w14:textId="74325F81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Qurilish, rekonstruksiya qilish va ta’mirlash</w:t>
            </w:r>
          </w:p>
        </w:tc>
        <w:tc>
          <w:tcPr>
            <w:tcW w:w="972" w:type="pct"/>
          </w:tcPr>
          <w:p w14:paraId="6A3C9AB5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04E7B86A" w14:textId="57FF30A8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907" w:type="pct"/>
          </w:tcPr>
          <w:p w14:paraId="40E3B9E4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489A76FA" w14:textId="3E1429D6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11533940000.0</w:t>
            </w:r>
          </w:p>
        </w:tc>
        <w:tc>
          <w:tcPr>
            <w:tcW w:w="1259" w:type="pct"/>
          </w:tcPr>
          <w:p w14:paraId="68D31EB3" w14:textId="03A9969F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EC1E5E" w:rsidRPr="005A6A73" w14:paraId="7867E88A" w14:textId="77777777" w:rsidTr="00EC1E5E">
        <w:trPr>
          <w:trHeight w:val="1270"/>
        </w:trPr>
        <w:tc>
          <w:tcPr>
            <w:tcW w:w="306" w:type="pct"/>
          </w:tcPr>
          <w:p w14:paraId="73FB4AEF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3EF8969E" w14:textId="14A0B2E2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702" w:type="pct"/>
          </w:tcPr>
          <w:p w14:paraId="793CE135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61B712CC" w14:textId="6715C63D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853" w:type="pct"/>
          </w:tcPr>
          <w:p w14:paraId="47590F6D" w14:textId="3559671B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Saqlash xarajatlari bilan bog‘liq xaridlar</w:t>
            </w:r>
          </w:p>
        </w:tc>
        <w:tc>
          <w:tcPr>
            <w:tcW w:w="972" w:type="pct"/>
          </w:tcPr>
          <w:p w14:paraId="7AB52888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3EB190FB" w14:textId="768F8383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907" w:type="pct"/>
          </w:tcPr>
          <w:p w14:paraId="55D700CD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3D13B27E" w14:textId="12E0D1A2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59" w:type="pct"/>
          </w:tcPr>
          <w:p w14:paraId="1589D4A8" w14:textId="77777777" w:rsidR="00EC1E5E" w:rsidRDefault="00EC1E5E" w:rsidP="00EC1E5E">
            <w:pPr>
              <w:jc w:val="center"/>
              <w:rPr>
                <w:rFonts w:eastAsia="Times New Roman"/>
                <w:lang w:val="en-US"/>
              </w:rPr>
            </w:pPr>
          </w:p>
          <w:p w14:paraId="37B3664A" w14:textId="3446A738" w:rsidR="00EC1E5E" w:rsidRPr="005A6A73" w:rsidRDefault="00EC1E5E" w:rsidP="00EC1E5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604ECB2D" w14:textId="77777777" w:rsidR="00B426DE" w:rsidRDefault="00B426DE" w:rsidP="00B426DE">
      <w:pPr>
        <w:shd w:val="clear" w:color="auto" w:fill="FFFFFF"/>
        <w:jc w:val="both"/>
        <w:rPr>
          <w:rFonts w:eastAsia="Times New Roman"/>
          <w:sz w:val="20"/>
          <w:szCs w:val="20"/>
          <w:lang w:val="en-US"/>
        </w:rPr>
      </w:pPr>
    </w:p>
    <w:p w14:paraId="4A300EE7" w14:textId="77777777" w:rsidR="00EC1E5E" w:rsidRPr="00EC1E5E" w:rsidRDefault="00EC1E5E" w:rsidP="00EC1E5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</w:rPr>
      </w:pPr>
      <w:r w:rsidRPr="00EC1E5E">
        <w:rPr>
          <w:rFonts w:eastAsia="Times New Roman"/>
          <w:i/>
          <w:iCs/>
          <w:sz w:val="20"/>
          <w:szCs w:val="20"/>
        </w:rPr>
        <w:t>Исполнитель: Э.Тошқулов</w:t>
      </w:r>
    </w:p>
    <w:p w14:paraId="35D81A99" w14:textId="30B88298" w:rsidR="005A6A73" w:rsidRPr="00EC1E5E" w:rsidRDefault="00EC1E5E" w:rsidP="00EC1E5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</w:rPr>
      </w:pPr>
      <w:r w:rsidRPr="00EC1E5E">
        <w:rPr>
          <w:rFonts w:eastAsia="Times New Roman"/>
          <w:i/>
          <w:iCs/>
          <w:sz w:val="20"/>
          <w:szCs w:val="20"/>
          <w:lang w:val="en-US"/>
        </w:rPr>
        <w:t>T</w:t>
      </w:r>
      <w:r w:rsidRPr="00EC1E5E">
        <w:rPr>
          <w:rFonts w:eastAsia="Times New Roman"/>
          <w:i/>
          <w:iCs/>
          <w:sz w:val="20"/>
          <w:szCs w:val="20"/>
        </w:rPr>
        <w:t>ел: (55)-503-21-20. Внут: 221.</w:t>
      </w:r>
    </w:p>
    <w:sectPr w:rsidR="005A6A73" w:rsidRPr="00EC1E5E" w:rsidSect="00B426D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8"/>
    <w:rsid w:val="00020937"/>
    <w:rsid w:val="00257CC1"/>
    <w:rsid w:val="00260391"/>
    <w:rsid w:val="002C0569"/>
    <w:rsid w:val="00321338"/>
    <w:rsid w:val="00395F1B"/>
    <w:rsid w:val="00443B86"/>
    <w:rsid w:val="0050775B"/>
    <w:rsid w:val="00526444"/>
    <w:rsid w:val="00527C47"/>
    <w:rsid w:val="005A6A73"/>
    <w:rsid w:val="006B3AED"/>
    <w:rsid w:val="006C0B77"/>
    <w:rsid w:val="00725A1F"/>
    <w:rsid w:val="007D77A4"/>
    <w:rsid w:val="007E7826"/>
    <w:rsid w:val="008242FF"/>
    <w:rsid w:val="00870751"/>
    <w:rsid w:val="008D2388"/>
    <w:rsid w:val="00922C48"/>
    <w:rsid w:val="00932C8A"/>
    <w:rsid w:val="00942A1B"/>
    <w:rsid w:val="00AB138A"/>
    <w:rsid w:val="00B426DE"/>
    <w:rsid w:val="00B915B7"/>
    <w:rsid w:val="00BE72A9"/>
    <w:rsid w:val="00BF177D"/>
    <w:rsid w:val="00C4125B"/>
    <w:rsid w:val="00CB1CA7"/>
    <w:rsid w:val="00D13BD1"/>
    <w:rsid w:val="00DB113C"/>
    <w:rsid w:val="00DC3CEA"/>
    <w:rsid w:val="00E40A60"/>
    <w:rsid w:val="00E410EC"/>
    <w:rsid w:val="00EA59DF"/>
    <w:rsid w:val="00EC1E5E"/>
    <w:rsid w:val="00EE4070"/>
    <w:rsid w:val="00F12C76"/>
    <w:rsid w:val="00F15D33"/>
    <w:rsid w:val="00F64A46"/>
    <w:rsid w:val="00FA015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C0E"/>
  <w15:chartTrackingRefBased/>
  <w15:docId w15:val="{8BD79478-4A91-4A79-AD31-C6482B7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E6D-647A-4023-94C0-0FC6EFB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10</cp:revision>
  <dcterms:created xsi:type="dcterms:W3CDTF">2025-06-10T15:10:00Z</dcterms:created>
  <dcterms:modified xsi:type="dcterms:W3CDTF">2025-10-22T09:26:00Z</dcterms:modified>
</cp:coreProperties>
</file>