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0D9DB" w14:textId="77777777" w:rsidR="00C24183" w:rsidRDefault="00C24183" w:rsidP="00C24183">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703A8EA2" w14:textId="77777777" w:rsidR="00C24183" w:rsidRDefault="00C24183">
      <w:bookmarkStart w:id="0" w:name="_GoBack"/>
      <w:bookmarkEnd w:id="0"/>
    </w:p>
    <w:tbl>
      <w:tblPr>
        <w:tblW w:w="0" w:type="auto"/>
        <w:jc w:val="center"/>
        <w:tblLook w:val="01E0" w:firstRow="1" w:lastRow="1" w:firstColumn="1" w:lastColumn="1" w:noHBand="0" w:noVBand="0"/>
      </w:tblPr>
      <w:tblGrid>
        <w:gridCol w:w="3497"/>
        <w:gridCol w:w="2145"/>
        <w:gridCol w:w="3432"/>
      </w:tblGrid>
      <w:tr w:rsidR="00905B60" w:rsidRPr="00905B60" w14:paraId="0B8252F7" w14:textId="77777777" w:rsidTr="00C24183">
        <w:trPr>
          <w:jc w:val="center"/>
        </w:trPr>
        <w:tc>
          <w:tcPr>
            <w:tcW w:w="3497" w:type="dxa"/>
          </w:tcPr>
          <w:p w14:paraId="1CB3CBFC"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2145" w:type="dxa"/>
            <w:vMerge w:val="restart"/>
            <w:hideMark/>
          </w:tcPr>
          <w:p w14:paraId="38A537D2" w14:textId="2A125034"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r w:rsidRPr="00905B60">
              <w:rPr>
                <w:rFonts w:asciiTheme="minorHAnsi" w:eastAsiaTheme="minorEastAsia" w:hAnsiTheme="minorHAnsi" w:cs="Times New Roman"/>
                <w:noProof/>
                <w:color w:val="auto"/>
                <w:sz w:val="22"/>
                <w:szCs w:val="22"/>
              </w:rPr>
              <w:drawing>
                <wp:anchor distT="0" distB="0" distL="114300" distR="114300" simplePos="0" relativeHeight="251659264" behindDoc="0" locked="0" layoutInCell="1" allowOverlap="1" wp14:anchorId="763CFC9B" wp14:editId="693825E2">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32" w:type="dxa"/>
          </w:tcPr>
          <w:p w14:paraId="355B52C0"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r>
      <w:tr w:rsidR="00905B60" w:rsidRPr="00905B60" w14:paraId="52EA328A" w14:textId="77777777" w:rsidTr="00C24183">
        <w:trPr>
          <w:jc w:val="center"/>
        </w:trPr>
        <w:tc>
          <w:tcPr>
            <w:tcW w:w="3497" w:type="dxa"/>
          </w:tcPr>
          <w:p w14:paraId="21B57E96"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4AC60474"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3432" w:type="dxa"/>
          </w:tcPr>
          <w:p w14:paraId="29A5A651"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r>
      <w:tr w:rsidR="00905B60" w:rsidRPr="00905B60" w14:paraId="75115D50" w14:textId="77777777" w:rsidTr="00C24183">
        <w:trPr>
          <w:jc w:val="center"/>
        </w:trPr>
        <w:tc>
          <w:tcPr>
            <w:tcW w:w="3497" w:type="dxa"/>
          </w:tcPr>
          <w:p w14:paraId="7DA1AC0D"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3E525959"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3432" w:type="dxa"/>
          </w:tcPr>
          <w:p w14:paraId="783A7116"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r>
      <w:tr w:rsidR="00905B60" w:rsidRPr="00905B60" w14:paraId="7F0E8E1B" w14:textId="77777777" w:rsidTr="00C24183">
        <w:trPr>
          <w:jc w:val="center"/>
        </w:trPr>
        <w:tc>
          <w:tcPr>
            <w:tcW w:w="3497" w:type="dxa"/>
          </w:tcPr>
          <w:p w14:paraId="3635BDE0"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46C1FEEF"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3432" w:type="dxa"/>
          </w:tcPr>
          <w:p w14:paraId="1B5DF862"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r>
      <w:tr w:rsidR="00905B60" w:rsidRPr="00905B60" w14:paraId="0EC465B3" w14:textId="77777777" w:rsidTr="00C24183">
        <w:trPr>
          <w:trHeight w:val="327"/>
          <w:jc w:val="center"/>
        </w:trPr>
        <w:tc>
          <w:tcPr>
            <w:tcW w:w="3497" w:type="dxa"/>
          </w:tcPr>
          <w:p w14:paraId="6C6E9F16"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6ADA03CE"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c>
          <w:tcPr>
            <w:tcW w:w="3432" w:type="dxa"/>
          </w:tcPr>
          <w:p w14:paraId="48D0D691"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p>
        </w:tc>
      </w:tr>
      <w:tr w:rsidR="00905B60" w:rsidRPr="00C24183" w14:paraId="49CAAE86" w14:textId="77777777" w:rsidTr="00C24183">
        <w:trPr>
          <w:trHeight w:val="696"/>
          <w:jc w:val="center"/>
        </w:trPr>
        <w:tc>
          <w:tcPr>
            <w:tcW w:w="9074" w:type="dxa"/>
            <w:gridSpan w:val="3"/>
            <w:tcBorders>
              <w:top w:val="nil"/>
              <w:left w:val="nil"/>
              <w:bottom w:val="single" w:sz="4" w:space="0" w:color="auto"/>
              <w:right w:val="nil"/>
            </w:tcBorders>
            <w:hideMark/>
          </w:tcPr>
          <w:p w14:paraId="1F7E4285" w14:textId="77777777" w:rsidR="00905B60" w:rsidRPr="00905B60" w:rsidRDefault="00905B60" w:rsidP="00664C95">
            <w:pPr>
              <w:widowControl/>
              <w:jc w:val="both"/>
              <w:rPr>
                <w:rFonts w:ascii="Times New Roman" w:eastAsiaTheme="minorEastAsia" w:hAnsi="Times New Roman" w:cs="Times New Roman"/>
                <w:b/>
                <w:bCs/>
                <w:color w:val="auto"/>
                <w:sz w:val="28"/>
                <w:szCs w:val="28"/>
                <w:lang w:val="en-US"/>
              </w:rPr>
            </w:pPr>
            <w:r w:rsidRPr="00905B60">
              <w:rPr>
                <w:rFonts w:ascii="Times New Roman" w:eastAsiaTheme="minorEastAsia" w:hAnsi="Times New Roman" w:cs="Times New Roman"/>
                <w:b/>
                <w:bCs/>
                <w:color w:val="auto"/>
                <w:sz w:val="28"/>
                <w:szCs w:val="28"/>
                <w:lang w:val="uz-Cyrl-UZ"/>
              </w:rPr>
              <w:t>O‘ZBEKISTON RESPUBLIKASINING SANITARIYA QOIDALARI VA ME’YORLARI, GIGI</w:t>
            </w:r>
            <w:r w:rsidRPr="00905B60">
              <w:rPr>
                <w:rFonts w:ascii="Times New Roman" w:eastAsiaTheme="minorEastAsia" w:hAnsi="Times New Roman" w:cs="Times New Roman"/>
                <w:b/>
                <w:bCs/>
                <w:color w:val="auto"/>
                <w:sz w:val="28"/>
                <w:szCs w:val="28"/>
                <w:lang w:val="en-US"/>
              </w:rPr>
              <w:t>Y</w:t>
            </w:r>
            <w:r w:rsidRPr="00905B60">
              <w:rPr>
                <w:rFonts w:ascii="Times New Roman" w:eastAsiaTheme="minorEastAsia" w:hAnsi="Times New Roman" w:cs="Times New Roman"/>
                <w:b/>
                <w:bCs/>
                <w:color w:val="auto"/>
                <w:sz w:val="28"/>
                <w:szCs w:val="28"/>
                <w:lang w:val="uz-Cyrl-UZ"/>
              </w:rPr>
              <w:t>ENA NORMATIVLARI</w:t>
            </w:r>
          </w:p>
        </w:tc>
      </w:tr>
    </w:tbl>
    <w:p w14:paraId="3F405DCE" w14:textId="77777777" w:rsidR="00905B60" w:rsidRDefault="00905B60" w:rsidP="00664C95">
      <w:pPr>
        <w:pStyle w:val="20"/>
        <w:rPr>
          <w:lang w:val="en-US"/>
        </w:rPr>
      </w:pPr>
    </w:p>
    <w:p w14:paraId="077987CF" w14:textId="77777777" w:rsidR="00905B60" w:rsidRDefault="00905B60" w:rsidP="00664C95">
      <w:pPr>
        <w:pStyle w:val="11"/>
        <w:keepNext/>
        <w:keepLines/>
        <w:spacing w:before="100" w:line="389" w:lineRule="auto"/>
        <w:rPr>
          <w:rStyle w:val="10"/>
          <w:b/>
          <w:bCs/>
          <w:lang w:val="en-US"/>
        </w:rPr>
      </w:pPr>
      <w:bookmarkStart w:id="1" w:name="bookmark4"/>
      <w:bookmarkEnd w:id="1"/>
    </w:p>
    <w:p w14:paraId="488B28B7" w14:textId="77777777" w:rsidR="00905B60" w:rsidRDefault="00905B60" w:rsidP="00664C95">
      <w:pPr>
        <w:pStyle w:val="11"/>
        <w:keepNext/>
        <w:keepLines/>
        <w:spacing w:before="100" w:line="389" w:lineRule="auto"/>
        <w:rPr>
          <w:rStyle w:val="10"/>
          <w:b/>
          <w:bCs/>
          <w:lang w:val="en-US"/>
        </w:rPr>
      </w:pPr>
    </w:p>
    <w:p w14:paraId="7EF13A0D" w14:textId="77777777" w:rsidR="00905B60" w:rsidRDefault="00905B60" w:rsidP="00664C95">
      <w:pPr>
        <w:pStyle w:val="11"/>
        <w:keepNext/>
        <w:keepLines/>
        <w:spacing w:before="100" w:line="389" w:lineRule="auto"/>
        <w:rPr>
          <w:rStyle w:val="10"/>
          <w:b/>
          <w:bCs/>
          <w:lang w:val="en-US"/>
        </w:rPr>
      </w:pPr>
    </w:p>
    <w:p w14:paraId="2E25080E" w14:textId="77777777" w:rsidR="00905B60" w:rsidRDefault="00905B60" w:rsidP="00664C95">
      <w:pPr>
        <w:pStyle w:val="11"/>
        <w:keepNext/>
        <w:keepLines/>
        <w:spacing w:before="100" w:line="389" w:lineRule="auto"/>
        <w:rPr>
          <w:rStyle w:val="10"/>
          <w:b/>
          <w:bCs/>
          <w:lang w:val="en-US"/>
        </w:rPr>
      </w:pPr>
    </w:p>
    <w:p w14:paraId="76E3F887" w14:textId="074CF378" w:rsidR="007321EF" w:rsidRPr="00B55F53" w:rsidRDefault="005502A2" w:rsidP="00664C95">
      <w:pPr>
        <w:pStyle w:val="11"/>
        <w:keepNext/>
        <w:keepLines/>
        <w:spacing w:before="100" w:line="389" w:lineRule="auto"/>
        <w:rPr>
          <w:lang w:val="en-US"/>
        </w:rPr>
      </w:pPr>
      <w:r w:rsidRPr="00B55F53">
        <w:rPr>
          <w:rStyle w:val="10"/>
          <w:b/>
          <w:bCs/>
          <w:lang w:val="en-US"/>
        </w:rPr>
        <w:t xml:space="preserve">OLIY O‘QUV YURTLARINI </w:t>
      </w:r>
      <w:r w:rsidRPr="00B55F53">
        <w:rPr>
          <w:lang w:val="en-US"/>
        </w:rPr>
        <w:t xml:space="preserve">LOYIHALASH, </w:t>
      </w:r>
      <w:r w:rsidRPr="00B55F53">
        <w:rPr>
          <w:rStyle w:val="10"/>
          <w:b/>
          <w:bCs/>
          <w:lang w:val="en-US"/>
        </w:rPr>
        <w:t xml:space="preserve">QURISH, JIHOZLASH VA FOYDALANISHGA </w:t>
      </w:r>
      <w:r w:rsidRPr="00B55F53">
        <w:rPr>
          <w:lang w:val="en-US"/>
        </w:rPr>
        <w:t xml:space="preserve">DOIR </w:t>
      </w:r>
      <w:r w:rsidRPr="00B55F53">
        <w:rPr>
          <w:rStyle w:val="10"/>
          <w:b/>
          <w:bCs/>
          <w:lang w:val="en-US"/>
        </w:rPr>
        <w:t xml:space="preserve">GIGIYENIK </w:t>
      </w:r>
      <w:r w:rsidRPr="00B55F53">
        <w:rPr>
          <w:lang w:val="en-US"/>
        </w:rPr>
        <w:t>TALABLAR</w:t>
      </w:r>
    </w:p>
    <w:p w14:paraId="5FDC893B" w14:textId="77777777" w:rsidR="00817089" w:rsidRDefault="00817089" w:rsidP="00664C95">
      <w:pPr>
        <w:pStyle w:val="1"/>
        <w:spacing w:line="240" w:lineRule="auto"/>
        <w:jc w:val="center"/>
        <w:rPr>
          <w:lang w:val="en-US"/>
        </w:rPr>
      </w:pPr>
    </w:p>
    <w:p w14:paraId="7A932A22" w14:textId="77777777" w:rsidR="00817089" w:rsidRDefault="00817089" w:rsidP="00664C95">
      <w:pPr>
        <w:pStyle w:val="1"/>
        <w:spacing w:line="240" w:lineRule="auto"/>
        <w:jc w:val="center"/>
        <w:rPr>
          <w:lang w:val="en-US"/>
        </w:rPr>
      </w:pPr>
    </w:p>
    <w:p w14:paraId="184AEB62" w14:textId="77777777" w:rsidR="00817089" w:rsidRPr="00817089" w:rsidRDefault="00817089" w:rsidP="00664C95">
      <w:pPr>
        <w:pStyle w:val="1"/>
        <w:spacing w:line="240" w:lineRule="auto"/>
        <w:jc w:val="center"/>
        <w:rPr>
          <w:b/>
          <w:bCs/>
          <w:lang w:val="en-US"/>
        </w:rPr>
      </w:pPr>
      <w:r w:rsidRPr="00817089">
        <w:rPr>
          <w:b/>
          <w:bCs/>
          <w:lang w:val="en-US"/>
        </w:rPr>
        <w:t>O‘zbekiston Respublikasining</w:t>
      </w:r>
    </w:p>
    <w:p w14:paraId="0D34BDBC" w14:textId="4B157C8C" w:rsidR="00817089" w:rsidRPr="00817089" w:rsidRDefault="00817089" w:rsidP="00664C95">
      <w:pPr>
        <w:pStyle w:val="1"/>
        <w:spacing w:line="240" w:lineRule="auto"/>
        <w:jc w:val="center"/>
        <w:rPr>
          <w:b/>
          <w:bCs/>
          <w:lang w:val="en-US"/>
        </w:rPr>
      </w:pPr>
      <w:r w:rsidRPr="00817089">
        <w:rPr>
          <w:b/>
          <w:bCs/>
          <w:lang w:val="en-US"/>
        </w:rPr>
        <w:t>033</w:t>
      </w:r>
      <w:r w:rsidR="00A024D3">
        <w:rPr>
          <w:b/>
          <w:bCs/>
          <w:lang w:val="en-US"/>
        </w:rPr>
        <w:t>0</w:t>
      </w:r>
      <w:r w:rsidRPr="00817089">
        <w:rPr>
          <w:b/>
          <w:bCs/>
          <w:lang w:val="en-US"/>
        </w:rPr>
        <w:t>-16- sonli SanQvaM</w:t>
      </w:r>
    </w:p>
    <w:p w14:paraId="22C244DC" w14:textId="50B0008F" w:rsidR="007321EF" w:rsidRPr="00B55F53" w:rsidRDefault="007321EF" w:rsidP="00664C95">
      <w:pPr>
        <w:pStyle w:val="1"/>
        <w:spacing w:after="480"/>
        <w:rPr>
          <w:lang w:val="en-US"/>
        </w:rPr>
      </w:pPr>
    </w:p>
    <w:p w14:paraId="11D88278" w14:textId="20906EAC" w:rsidR="007321EF" w:rsidRDefault="005502A2" w:rsidP="00664C95">
      <w:pPr>
        <w:pStyle w:val="1"/>
        <w:spacing w:line="240" w:lineRule="auto"/>
        <w:jc w:val="center"/>
        <w:rPr>
          <w:rStyle w:val="a3"/>
          <w:b/>
          <w:bCs/>
          <w:lang w:val="en-US"/>
        </w:rPr>
      </w:pPr>
      <w:r w:rsidRPr="00A024D3">
        <w:rPr>
          <w:rStyle w:val="a3"/>
          <w:b/>
          <w:bCs/>
          <w:lang w:val="en-US"/>
        </w:rPr>
        <w:t>Rasmiy nashr</w:t>
      </w:r>
    </w:p>
    <w:p w14:paraId="5FF28221" w14:textId="757712AD" w:rsidR="00A024D3" w:rsidRDefault="00A024D3" w:rsidP="00664C95">
      <w:pPr>
        <w:pStyle w:val="1"/>
        <w:spacing w:line="240" w:lineRule="auto"/>
        <w:jc w:val="center"/>
        <w:rPr>
          <w:rStyle w:val="a3"/>
          <w:b/>
          <w:bCs/>
          <w:lang w:val="en-US"/>
        </w:rPr>
      </w:pPr>
    </w:p>
    <w:p w14:paraId="7414618B" w14:textId="4CEF0483" w:rsidR="00A024D3" w:rsidRDefault="00A024D3" w:rsidP="00664C95">
      <w:pPr>
        <w:pStyle w:val="1"/>
        <w:spacing w:line="240" w:lineRule="auto"/>
        <w:jc w:val="center"/>
        <w:rPr>
          <w:rStyle w:val="a3"/>
          <w:b/>
          <w:bCs/>
          <w:lang w:val="en-US"/>
        </w:rPr>
      </w:pPr>
    </w:p>
    <w:p w14:paraId="088CE88A" w14:textId="20C1AC88" w:rsidR="00A024D3" w:rsidRDefault="00A024D3" w:rsidP="00664C95">
      <w:pPr>
        <w:pStyle w:val="1"/>
        <w:spacing w:line="240" w:lineRule="auto"/>
        <w:jc w:val="center"/>
        <w:rPr>
          <w:rStyle w:val="a3"/>
          <w:b/>
          <w:bCs/>
          <w:lang w:val="en-US"/>
        </w:rPr>
      </w:pPr>
    </w:p>
    <w:p w14:paraId="4104B24D" w14:textId="6C390617" w:rsidR="00A024D3" w:rsidRDefault="00A024D3" w:rsidP="00664C95">
      <w:pPr>
        <w:pStyle w:val="1"/>
        <w:spacing w:line="240" w:lineRule="auto"/>
        <w:jc w:val="center"/>
        <w:rPr>
          <w:rStyle w:val="a3"/>
          <w:b/>
          <w:bCs/>
          <w:lang w:val="en-US"/>
        </w:rPr>
      </w:pPr>
    </w:p>
    <w:p w14:paraId="62ABA38E" w14:textId="6DAE5A85" w:rsidR="00A024D3" w:rsidRDefault="00A024D3" w:rsidP="00664C95">
      <w:pPr>
        <w:pStyle w:val="1"/>
        <w:spacing w:line="240" w:lineRule="auto"/>
        <w:jc w:val="center"/>
        <w:rPr>
          <w:rStyle w:val="a3"/>
          <w:b/>
          <w:bCs/>
          <w:lang w:val="en-US"/>
        </w:rPr>
      </w:pPr>
    </w:p>
    <w:p w14:paraId="54D39BA6" w14:textId="5507088B" w:rsidR="00A024D3" w:rsidRDefault="00A024D3" w:rsidP="00664C95">
      <w:pPr>
        <w:pStyle w:val="1"/>
        <w:spacing w:line="240" w:lineRule="auto"/>
        <w:jc w:val="center"/>
        <w:rPr>
          <w:rStyle w:val="a3"/>
          <w:b/>
          <w:bCs/>
          <w:lang w:val="en-US"/>
        </w:rPr>
      </w:pPr>
    </w:p>
    <w:p w14:paraId="09DFA327" w14:textId="6382BCCC" w:rsidR="00A024D3" w:rsidRDefault="00A024D3" w:rsidP="00664C95">
      <w:pPr>
        <w:pStyle w:val="1"/>
        <w:spacing w:line="240" w:lineRule="auto"/>
        <w:jc w:val="center"/>
        <w:rPr>
          <w:rStyle w:val="a3"/>
          <w:b/>
          <w:bCs/>
          <w:lang w:val="en-US"/>
        </w:rPr>
      </w:pPr>
    </w:p>
    <w:p w14:paraId="2991CFB4" w14:textId="59D9EDF4" w:rsidR="00A024D3" w:rsidRDefault="00A024D3" w:rsidP="00664C95">
      <w:pPr>
        <w:pStyle w:val="1"/>
        <w:spacing w:line="240" w:lineRule="auto"/>
        <w:jc w:val="center"/>
        <w:rPr>
          <w:rStyle w:val="a3"/>
          <w:b/>
          <w:bCs/>
          <w:lang w:val="en-US"/>
        </w:rPr>
      </w:pPr>
    </w:p>
    <w:p w14:paraId="188A8102" w14:textId="1483FBA0" w:rsidR="00A024D3" w:rsidRDefault="00A024D3" w:rsidP="00664C95">
      <w:pPr>
        <w:pStyle w:val="1"/>
        <w:spacing w:line="240" w:lineRule="auto"/>
        <w:jc w:val="center"/>
        <w:rPr>
          <w:rStyle w:val="a3"/>
          <w:b/>
          <w:bCs/>
          <w:lang w:val="en-US"/>
        </w:rPr>
      </w:pPr>
    </w:p>
    <w:p w14:paraId="2658F10F" w14:textId="3D248E50" w:rsidR="00A024D3" w:rsidRDefault="00A024D3" w:rsidP="00664C95">
      <w:pPr>
        <w:pStyle w:val="1"/>
        <w:spacing w:line="240" w:lineRule="auto"/>
        <w:jc w:val="center"/>
        <w:rPr>
          <w:rStyle w:val="a3"/>
          <w:b/>
          <w:bCs/>
          <w:lang w:val="en-US"/>
        </w:rPr>
      </w:pPr>
    </w:p>
    <w:p w14:paraId="3E745FF0" w14:textId="119161F7" w:rsidR="00A024D3" w:rsidRDefault="00A024D3" w:rsidP="00664C95">
      <w:pPr>
        <w:pStyle w:val="1"/>
        <w:spacing w:line="240" w:lineRule="auto"/>
        <w:jc w:val="center"/>
        <w:rPr>
          <w:rStyle w:val="a3"/>
          <w:b/>
          <w:bCs/>
          <w:lang w:val="en-US"/>
        </w:rPr>
      </w:pPr>
    </w:p>
    <w:p w14:paraId="11680A2A" w14:textId="5F5AA108" w:rsidR="00A024D3" w:rsidRDefault="00A024D3" w:rsidP="00664C95">
      <w:pPr>
        <w:pStyle w:val="1"/>
        <w:spacing w:line="240" w:lineRule="auto"/>
        <w:jc w:val="center"/>
        <w:rPr>
          <w:rStyle w:val="a3"/>
          <w:b/>
          <w:bCs/>
          <w:lang w:val="en-US"/>
        </w:rPr>
      </w:pPr>
    </w:p>
    <w:p w14:paraId="32E09D74" w14:textId="6E05340B" w:rsidR="00A024D3" w:rsidRDefault="00A024D3" w:rsidP="00664C95">
      <w:pPr>
        <w:pStyle w:val="1"/>
        <w:spacing w:line="240" w:lineRule="auto"/>
        <w:jc w:val="center"/>
        <w:rPr>
          <w:rStyle w:val="a3"/>
          <w:b/>
          <w:bCs/>
          <w:lang w:val="en-US"/>
        </w:rPr>
      </w:pPr>
    </w:p>
    <w:p w14:paraId="58AA8015" w14:textId="200089A9" w:rsidR="00A024D3" w:rsidRDefault="00A024D3" w:rsidP="00664C95">
      <w:pPr>
        <w:pStyle w:val="1"/>
        <w:spacing w:line="240" w:lineRule="auto"/>
        <w:jc w:val="center"/>
        <w:rPr>
          <w:rStyle w:val="a3"/>
          <w:b/>
          <w:bCs/>
          <w:lang w:val="en-US"/>
        </w:rPr>
      </w:pPr>
    </w:p>
    <w:p w14:paraId="4FADDEAD" w14:textId="5C447B39" w:rsidR="00A024D3" w:rsidRDefault="00A024D3" w:rsidP="00664C95">
      <w:pPr>
        <w:pStyle w:val="1"/>
        <w:spacing w:line="240" w:lineRule="auto"/>
        <w:jc w:val="center"/>
        <w:rPr>
          <w:rStyle w:val="a3"/>
          <w:b/>
          <w:bCs/>
          <w:lang w:val="en-US"/>
        </w:rPr>
      </w:pPr>
    </w:p>
    <w:p w14:paraId="7EB183BB" w14:textId="77777777" w:rsidR="006B69E1" w:rsidRPr="00A024D3" w:rsidRDefault="006B69E1" w:rsidP="00664C95">
      <w:pPr>
        <w:pStyle w:val="1"/>
        <w:spacing w:line="240" w:lineRule="auto"/>
        <w:jc w:val="center"/>
        <w:rPr>
          <w:b/>
          <w:bCs/>
          <w:lang w:val="en-US"/>
        </w:rPr>
      </w:pPr>
    </w:p>
    <w:p w14:paraId="3A11E134" w14:textId="77777777" w:rsidR="007321EF" w:rsidRPr="00B55F53" w:rsidRDefault="005502A2" w:rsidP="00664C95">
      <w:pPr>
        <w:pStyle w:val="11"/>
        <w:keepNext/>
        <w:keepLines/>
        <w:spacing w:before="0" w:after="480" w:line="240" w:lineRule="auto"/>
        <w:rPr>
          <w:lang w:val="en-US"/>
        </w:rPr>
        <w:sectPr w:rsidR="007321EF" w:rsidRPr="00B55F53" w:rsidSect="00CF33C2">
          <w:type w:val="continuous"/>
          <w:pgSz w:w="11909" w:h="16834"/>
          <w:pgMar w:top="1134" w:right="1134" w:bottom="1134" w:left="1701" w:header="0" w:footer="3" w:gutter="0"/>
          <w:cols w:space="720"/>
          <w:noEndnote/>
          <w:docGrid w:linePitch="360"/>
        </w:sectPr>
      </w:pPr>
      <w:bookmarkStart w:id="2" w:name="bookmark6"/>
      <w:bookmarkEnd w:id="2"/>
      <w:r w:rsidRPr="00B55F53">
        <w:rPr>
          <w:rStyle w:val="10"/>
          <w:b/>
          <w:bCs/>
          <w:lang w:val="en-US"/>
        </w:rPr>
        <w:lastRenderedPageBreak/>
        <w:t>Toshkent - 2016</w:t>
      </w:r>
    </w:p>
    <w:tbl>
      <w:tblPr>
        <w:tblW w:w="0" w:type="auto"/>
        <w:jc w:val="center"/>
        <w:tblLook w:val="01E0" w:firstRow="1" w:lastRow="1" w:firstColumn="1" w:lastColumn="1" w:noHBand="0" w:noVBand="0"/>
      </w:tblPr>
      <w:tblGrid>
        <w:gridCol w:w="3497"/>
        <w:gridCol w:w="2145"/>
        <w:gridCol w:w="3432"/>
      </w:tblGrid>
      <w:tr w:rsidR="006E3D39" w:rsidRPr="006E3D39" w14:paraId="3EACEAF8" w14:textId="77777777" w:rsidTr="00410946">
        <w:trPr>
          <w:jc w:val="center"/>
        </w:trPr>
        <w:tc>
          <w:tcPr>
            <w:tcW w:w="3743" w:type="dxa"/>
          </w:tcPr>
          <w:p w14:paraId="1C31954F"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bookmarkStart w:id="3" w:name="_Hlk219894021"/>
          </w:p>
        </w:tc>
        <w:tc>
          <w:tcPr>
            <w:tcW w:w="2145" w:type="dxa"/>
            <w:vMerge w:val="restart"/>
            <w:hideMark/>
          </w:tcPr>
          <w:p w14:paraId="3539C1F4" w14:textId="4DACEE35"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r w:rsidRPr="006E3D39">
              <w:rPr>
                <w:rFonts w:asciiTheme="minorHAnsi" w:eastAsiaTheme="minorEastAsia" w:hAnsiTheme="minorHAnsi" w:cs="Times New Roman"/>
                <w:noProof/>
                <w:color w:val="auto"/>
                <w:sz w:val="22"/>
                <w:szCs w:val="22"/>
              </w:rPr>
              <w:drawing>
                <wp:anchor distT="0" distB="0" distL="114300" distR="114300" simplePos="0" relativeHeight="251661312" behindDoc="0" locked="0" layoutInCell="1" allowOverlap="1" wp14:anchorId="613DD56D" wp14:editId="747F2B4C">
                  <wp:simplePos x="0" y="0"/>
                  <wp:positionH relativeFrom="column">
                    <wp:align>center</wp:align>
                  </wp:positionH>
                  <wp:positionV relativeFrom="paragraph">
                    <wp:posOffset>71755</wp:posOffset>
                  </wp:positionV>
                  <wp:extent cx="1143000" cy="1016000"/>
                  <wp:effectExtent l="0" t="0" r="0" b="0"/>
                  <wp:wrapTopAndBottom/>
                  <wp:docPr id="3" name="Рисунок 3"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2" w:type="dxa"/>
          </w:tcPr>
          <w:p w14:paraId="03D287B5"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r>
      <w:tr w:rsidR="006E3D39" w:rsidRPr="006E3D39" w14:paraId="2C8E7E99" w14:textId="77777777" w:rsidTr="00410946">
        <w:trPr>
          <w:jc w:val="center"/>
        </w:trPr>
        <w:tc>
          <w:tcPr>
            <w:tcW w:w="3743" w:type="dxa"/>
          </w:tcPr>
          <w:p w14:paraId="0ABEF920"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5B67E99C"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3682" w:type="dxa"/>
          </w:tcPr>
          <w:p w14:paraId="3C79ED39"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r>
      <w:tr w:rsidR="006E3D39" w:rsidRPr="006E3D39" w14:paraId="497AC91B" w14:textId="77777777" w:rsidTr="00410946">
        <w:trPr>
          <w:jc w:val="center"/>
        </w:trPr>
        <w:tc>
          <w:tcPr>
            <w:tcW w:w="3743" w:type="dxa"/>
          </w:tcPr>
          <w:p w14:paraId="719B73B8"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73B34643"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3682" w:type="dxa"/>
          </w:tcPr>
          <w:p w14:paraId="3F9B7240"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r>
      <w:tr w:rsidR="006E3D39" w:rsidRPr="006E3D39" w14:paraId="6B5D84EA" w14:textId="77777777" w:rsidTr="00410946">
        <w:trPr>
          <w:jc w:val="center"/>
        </w:trPr>
        <w:tc>
          <w:tcPr>
            <w:tcW w:w="3743" w:type="dxa"/>
          </w:tcPr>
          <w:p w14:paraId="0681F212"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4230472C"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3682" w:type="dxa"/>
          </w:tcPr>
          <w:p w14:paraId="51274A62"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r>
      <w:tr w:rsidR="006E3D39" w:rsidRPr="006E3D39" w14:paraId="46A13A23" w14:textId="77777777" w:rsidTr="00410946">
        <w:trPr>
          <w:trHeight w:val="327"/>
          <w:jc w:val="center"/>
        </w:trPr>
        <w:tc>
          <w:tcPr>
            <w:tcW w:w="3743" w:type="dxa"/>
          </w:tcPr>
          <w:p w14:paraId="7DC0F3C0"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6E53F892"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3682" w:type="dxa"/>
          </w:tcPr>
          <w:p w14:paraId="2673E191"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r>
      <w:tr w:rsidR="006E3D39" w:rsidRPr="00875ABC" w14:paraId="6356F3A0" w14:textId="77777777" w:rsidTr="00410946">
        <w:trPr>
          <w:trHeight w:val="696"/>
          <w:jc w:val="center"/>
        </w:trPr>
        <w:tc>
          <w:tcPr>
            <w:tcW w:w="9570" w:type="dxa"/>
            <w:gridSpan w:val="3"/>
            <w:tcBorders>
              <w:top w:val="nil"/>
              <w:left w:val="nil"/>
              <w:bottom w:val="single" w:sz="4" w:space="0" w:color="auto"/>
              <w:right w:val="nil"/>
            </w:tcBorders>
            <w:hideMark/>
          </w:tcPr>
          <w:p w14:paraId="32402EFA"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uz-Cyrl-UZ"/>
              </w:rPr>
              <w:t>O‘ZBEKISTON RESPUBLIKASINING SANITARIYA QOIDALARI VA ME’YORLARI, GIGI</w:t>
            </w:r>
            <w:r w:rsidRPr="006E3D39">
              <w:rPr>
                <w:rFonts w:ascii="Times New Roman" w:eastAsiaTheme="minorEastAsia" w:hAnsi="Times New Roman" w:cs="Times New Roman"/>
                <w:b/>
                <w:bCs/>
                <w:color w:val="auto"/>
                <w:sz w:val="28"/>
                <w:szCs w:val="28"/>
                <w:lang w:val="en-US"/>
              </w:rPr>
              <w:t>Y</w:t>
            </w:r>
            <w:r w:rsidRPr="006E3D39">
              <w:rPr>
                <w:rFonts w:ascii="Times New Roman" w:eastAsiaTheme="minorEastAsia" w:hAnsi="Times New Roman" w:cs="Times New Roman"/>
                <w:b/>
                <w:bCs/>
                <w:color w:val="auto"/>
                <w:sz w:val="28"/>
                <w:szCs w:val="28"/>
                <w:lang w:val="uz-Cyrl-UZ"/>
              </w:rPr>
              <w:t>ENA NORMATIVLARI</w:t>
            </w:r>
          </w:p>
        </w:tc>
      </w:tr>
      <w:bookmarkEnd w:id="3"/>
    </w:tbl>
    <w:p w14:paraId="34E76175" w14:textId="77777777" w:rsidR="006E3D39" w:rsidRDefault="006E3D39" w:rsidP="00664C95">
      <w:pPr>
        <w:pStyle w:val="1"/>
        <w:spacing w:line="240" w:lineRule="auto"/>
        <w:rPr>
          <w:rStyle w:val="a3"/>
          <w:b/>
          <w:bCs/>
          <w:color w:val="555357"/>
          <w:lang w:val="en-US"/>
        </w:rPr>
      </w:pPr>
    </w:p>
    <w:tbl>
      <w:tblPr>
        <w:tblW w:w="0" w:type="auto"/>
        <w:tblLook w:val="01E0" w:firstRow="1" w:lastRow="1" w:firstColumn="1" w:lastColumn="1" w:noHBand="0" w:noVBand="0"/>
      </w:tblPr>
      <w:tblGrid>
        <w:gridCol w:w="4108"/>
        <w:gridCol w:w="4966"/>
      </w:tblGrid>
      <w:tr w:rsidR="006E3D39" w:rsidRPr="00875ABC" w14:paraId="29158D51" w14:textId="77777777" w:rsidTr="00410946">
        <w:tc>
          <w:tcPr>
            <w:tcW w:w="4425" w:type="dxa"/>
          </w:tcPr>
          <w:p w14:paraId="1FFAE51B"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5140" w:type="dxa"/>
          </w:tcPr>
          <w:p w14:paraId="7733FBAC"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en-US"/>
              </w:rPr>
              <w:t>«TASDIQLAYMAN»</w:t>
            </w:r>
          </w:p>
          <w:p w14:paraId="204ADE89"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uz-Cyrl-UZ"/>
              </w:rPr>
              <w:t>O‘zbekiston Respublikasining Davlat bosh sanitariya vrachi</w:t>
            </w:r>
          </w:p>
          <w:p w14:paraId="7347FAB8"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uz-Cyrl-UZ"/>
              </w:rPr>
              <w:t xml:space="preserve">_________________ </w:t>
            </w:r>
            <w:r w:rsidRPr="006E3D39">
              <w:rPr>
                <w:rFonts w:ascii="Times New Roman" w:eastAsiaTheme="minorEastAsia" w:hAnsi="Times New Roman" w:cs="Times New Roman"/>
                <w:b/>
                <w:bCs/>
                <w:color w:val="auto"/>
                <w:sz w:val="28"/>
                <w:szCs w:val="28"/>
                <w:lang w:val="en-US"/>
              </w:rPr>
              <w:t>S</w:t>
            </w:r>
            <w:r w:rsidRPr="006E3D39">
              <w:rPr>
                <w:rFonts w:ascii="Times New Roman" w:eastAsiaTheme="minorEastAsia" w:hAnsi="Times New Roman" w:cs="Times New Roman"/>
                <w:b/>
                <w:bCs/>
                <w:color w:val="auto"/>
                <w:sz w:val="28"/>
                <w:szCs w:val="28"/>
                <w:lang w:val="uz-Cyrl-UZ"/>
              </w:rPr>
              <w:t>.</w:t>
            </w:r>
            <w:r w:rsidRPr="006E3D39">
              <w:rPr>
                <w:rFonts w:ascii="Times New Roman" w:eastAsiaTheme="minorEastAsia" w:hAnsi="Times New Roman" w:cs="Times New Roman"/>
                <w:b/>
                <w:bCs/>
                <w:color w:val="auto"/>
                <w:sz w:val="28"/>
                <w:szCs w:val="28"/>
                <w:lang w:val="en-US"/>
              </w:rPr>
              <w:t>S</w:t>
            </w:r>
            <w:r w:rsidRPr="006E3D39">
              <w:rPr>
                <w:rFonts w:ascii="Times New Roman" w:eastAsiaTheme="minorEastAsia" w:hAnsi="Times New Roman" w:cs="Times New Roman"/>
                <w:b/>
                <w:bCs/>
                <w:color w:val="auto"/>
                <w:sz w:val="28"/>
                <w:szCs w:val="28"/>
                <w:lang w:val="uz-Cyrl-UZ"/>
              </w:rPr>
              <w:t>.</w:t>
            </w:r>
            <w:r w:rsidRPr="006E3D39">
              <w:rPr>
                <w:rFonts w:ascii="Times New Roman" w:eastAsiaTheme="minorEastAsia" w:hAnsi="Times New Roman" w:cs="Times New Roman"/>
                <w:b/>
                <w:bCs/>
                <w:color w:val="auto"/>
                <w:sz w:val="28"/>
                <w:szCs w:val="28"/>
                <w:lang w:val="en-US"/>
              </w:rPr>
              <w:t xml:space="preserve"> Saidaliyev</w:t>
            </w:r>
          </w:p>
          <w:p w14:paraId="2B6A5397" w14:textId="20DDC843"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en-US"/>
              </w:rPr>
              <w:t xml:space="preserve">                    «0</w:t>
            </w:r>
            <w:r>
              <w:rPr>
                <w:rFonts w:ascii="Times New Roman" w:eastAsiaTheme="minorEastAsia" w:hAnsi="Times New Roman" w:cs="Times New Roman"/>
                <w:b/>
                <w:bCs/>
                <w:color w:val="auto"/>
                <w:sz w:val="28"/>
                <w:szCs w:val="28"/>
                <w:lang w:val="en-US"/>
              </w:rPr>
              <w:t>6</w:t>
            </w:r>
            <w:r w:rsidRPr="006E3D39">
              <w:rPr>
                <w:rFonts w:ascii="Times New Roman" w:eastAsiaTheme="minorEastAsia" w:hAnsi="Times New Roman" w:cs="Times New Roman"/>
                <w:b/>
                <w:bCs/>
                <w:color w:val="auto"/>
                <w:sz w:val="28"/>
                <w:szCs w:val="28"/>
                <w:lang w:val="en-US"/>
              </w:rPr>
              <w:t xml:space="preserve">» </w:t>
            </w:r>
            <w:r>
              <w:rPr>
                <w:rFonts w:ascii="Times New Roman" w:eastAsiaTheme="minorEastAsia" w:hAnsi="Times New Roman" w:cs="Times New Roman"/>
                <w:b/>
                <w:bCs/>
                <w:color w:val="auto"/>
                <w:sz w:val="28"/>
                <w:szCs w:val="28"/>
                <w:lang w:val="en-US"/>
              </w:rPr>
              <w:t>may</w:t>
            </w:r>
            <w:r w:rsidRPr="006E3D39">
              <w:rPr>
                <w:rFonts w:ascii="Times New Roman" w:eastAsiaTheme="minorEastAsia" w:hAnsi="Times New Roman" w:cs="Times New Roman"/>
                <w:b/>
                <w:bCs/>
                <w:color w:val="auto"/>
                <w:sz w:val="28"/>
                <w:szCs w:val="28"/>
                <w:lang w:val="en-US"/>
              </w:rPr>
              <w:t xml:space="preserve"> 2016-yil</w:t>
            </w:r>
          </w:p>
        </w:tc>
      </w:tr>
      <w:tr w:rsidR="006E3D39" w:rsidRPr="00875ABC" w14:paraId="268D3CED" w14:textId="77777777" w:rsidTr="00410946">
        <w:tc>
          <w:tcPr>
            <w:tcW w:w="4425" w:type="dxa"/>
          </w:tcPr>
          <w:p w14:paraId="3ADB1E83"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c>
          <w:tcPr>
            <w:tcW w:w="5140" w:type="dxa"/>
          </w:tcPr>
          <w:p w14:paraId="032E6960" w14:textId="77777777" w:rsidR="006E3D39" w:rsidRPr="006E3D39" w:rsidRDefault="006E3D39" w:rsidP="00664C95">
            <w:pPr>
              <w:widowControl/>
              <w:jc w:val="both"/>
              <w:rPr>
                <w:rFonts w:ascii="Times New Roman" w:eastAsiaTheme="minorEastAsia" w:hAnsi="Times New Roman" w:cs="Times New Roman"/>
                <w:b/>
                <w:bCs/>
                <w:color w:val="auto"/>
                <w:sz w:val="28"/>
                <w:szCs w:val="28"/>
                <w:lang w:val="en-US"/>
              </w:rPr>
            </w:pPr>
          </w:p>
        </w:tc>
      </w:tr>
    </w:tbl>
    <w:p w14:paraId="32D271D3" w14:textId="77777777" w:rsidR="006E3D39" w:rsidRDefault="006E3D39" w:rsidP="00664C95">
      <w:pPr>
        <w:pStyle w:val="1"/>
        <w:spacing w:after="580" w:line="240" w:lineRule="auto"/>
        <w:ind w:hanging="260"/>
        <w:rPr>
          <w:rStyle w:val="a3"/>
          <w:b/>
          <w:bCs/>
          <w:color w:val="555357"/>
          <w:lang w:val="en-US"/>
        </w:rPr>
      </w:pPr>
    </w:p>
    <w:p w14:paraId="3DC35413" w14:textId="77777777" w:rsidR="00664C95" w:rsidRPr="00B55F53" w:rsidRDefault="00664C95" w:rsidP="00664C95">
      <w:pPr>
        <w:pStyle w:val="11"/>
        <w:keepNext/>
        <w:keepLines/>
        <w:spacing w:before="100" w:line="389" w:lineRule="auto"/>
        <w:rPr>
          <w:lang w:val="en-US"/>
        </w:rPr>
      </w:pPr>
      <w:r w:rsidRPr="00B55F53">
        <w:rPr>
          <w:rStyle w:val="10"/>
          <w:b/>
          <w:bCs/>
          <w:lang w:val="en-US"/>
        </w:rPr>
        <w:t xml:space="preserve">OLIY O‘QUV YURTLARINI </w:t>
      </w:r>
      <w:r w:rsidRPr="00B55F53">
        <w:rPr>
          <w:lang w:val="en-US"/>
        </w:rPr>
        <w:t xml:space="preserve">LOYIHALASH, </w:t>
      </w:r>
      <w:r w:rsidRPr="00B55F53">
        <w:rPr>
          <w:rStyle w:val="10"/>
          <w:b/>
          <w:bCs/>
          <w:lang w:val="en-US"/>
        </w:rPr>
        <w:t xml:space="preserve">QURISH, JIHOZLASH VA FOYDALANISHGA </w:t>
      </w:r>
      <w:r w:rsidRPr="00B55F53">
        <w:rPr>
          <w:lang w:val="en-US"/>
        </w:rPr>
        <w:t xml:space="preserve">DOIR </w:t>
      </w:r>
      <w:r w:rsidRPr="00B55F53">
        <w:rPr>
          <w:rStyle w:val="10"/>
          <w:b/>
          <w:bCs/>
          <w:lang w:val="en-US"/>
        </w:rPr>
        <w:t xml:space="preserve">GIGIYENIK </w:t>
      </w:r>
      <w:r w:rsidRPr="00B55F53">
        <w:rPr>
          <w:lang w:val="en-US"/>
        </w:rPr>
        <w:t>TALABLAR</w:t>
      </w:r>
    </w:p>
    <w:p w14:paraId="097D2669" w14:textId="77777777" w:rsidR="00664C95" w:rsidRDefault="00664C95" w:rsidP="00664C95">
      <w:pPr>
        <w:pStyle w:val="1"/>
        <w:spacing w:line="240" w:lineRule="auto"/>
        <w:jc w:val="center"/>
        <w:rPr>
          <w:lang w:val="en-US"/>
        </w:rPr>
      </w:pPr>
    </w:p>
    <w:p w14:paraId="213744E4" w14:textId="77777777" w:rsidR="00664C95" w:rsidRDefault="00664C95" w:rsidP="00664C95">
      <w:pPr>
        <w:pStyle w:val="1"/>
        <w:spacing w:line="240" w:lineRule="auto"/>
        <w:jc w:val="center"/>
        <w:rPr>
          <w:lang w:val="en-US"/>
        </w:rPr>
      </w:pPr>
    </w:p>
    <w:p w14:paraId="605AA1E3" w14:textId="77777777" w:rsidR="00664C95" w:rsidRPr="00817089" w:rsidRDefault="00664C95" w:rsidP="00664C95">
      <w:pPr>
        <w:pStyle w:val="1"/>
        <w:spacing w:line="240" w:lineRule="auto"/>
        <w:jc w:val="center"/>
        <w:rPr>
          <w:b/>
          <w:bCs/>
          <w:lang w:val="en-US"/>
        </w:rPr>
      </w:pPr>
      <w:r w:rsidRPr="00817089">
        <w:rPr>
          <w:b/>
          <w:bCs/>
          <w:lang w:val="en-US"/>
        </w:rPr>
        <w:t>O‘zbekiston Respublikasining</w:t>
      </w:r>
    </w:p>
    <w:p w14:paraId="1001711C" w14:textId="77777777" w:rsidR="00664C95" w:rsidRPr="00817089" w:rsidRDefault="00664C95" w:rsidP="00664C95">
      <w:pPr>
        <w:pStyle w:val="1"/>
        <w:spacing w:line="240" w:lineRule="auto"/>
        <w:jc w:val="center"/>
        <w:rPr>
          <w:b/>
          <w:bCs/>
          <w:lang w:val="en-US"/>
        </w:rPr>
      </w:pPr>
      <w:r w:rsidRPr="00817089">
        <w:rPr>
          <w:b/>
          <w:bCs/>
          <w:lang w:val="en-US"/>
        </w:rPr>
        <w:t>033</w:t>
      </w:r>
      <w:r>
        <w:rPr>
          <w:b/>
          <w:bCs/>
          <w:lang w:val="en-US"/>
        </w:rPr>
        <w:t>0</w:t>
      </w:r>
      <w:r w:rsidRPr="00817089">
        <w:rPr>
          <w:b/>
          <w:bCs/>
          <w:lang w:val="en-US"/>
        </w:rPr>
        <w:t>-16- sonli SanQvaM</w:t>
      </w:r>
    </w:p>
    <w:p w14:paraId="225D0B60" w14:textId="77777777" w:rsidR="00664C95" w:rsidRPr="00B55F53" w:rsidRDefault="00664C95" w:rsidP="00664C95">
      <w:pPr>
        <w:pStyle w:val="1"/>
        <w:spacing w:after="480"/>
        <w:rPr>
          <w:lang w:val="en-US"/>
        </w:rPr>
      </w:pPr>
    </w:p>
    <w:p w14:paraId="668A314C" w14:textId="77777777" w:rsidR="00664C95" w:rsidRDefault="00664C95" w:rsidP="00664C95">
      <w:pPr>
        <w:pStyle w:val="1"/>
        <w:spacing w:line="240" w:lineRule="auto"/>
        <w:jc w:val="center"/>
        <w:rPr>
          <w:rStyle w:val="a3"/>
          <w:b/>
          <w:bCs/>
          <w:lang w:val="en-US"/>
        </w:rPr>
      </w:pPr>
      <w:r w:rsidRPr="00A024D3">
        <w:rPr>
          <w:rStyle w:val="a3"/>
          <w:b/>
          <w:bCs/>
          <w:lang w:val="en-US"/>
        </w:rPr>
        <w:t>Rasmiy nashr</w:t>
      </w:r>
    </w:p>
    <w:p w14:paraId="5E921F21" w14:textId="77777777" w:rsidR="00664C95" w:rsidRDefault="00664C95" w:rsidP="00664C95">
      <w:pPr>
        <w:pStyle w:val="1"/>
        <w:spacing w:line="240" w:lineRule="auto"/>
        <w:jc w:val="center"/>
        <w:rPr>
          <w:rStyle w:val="a3"/>
          <w:b/>
          <w:bCs/>
          <w:lang w:val="en-US"/>
        </w:rPr>
      </w:pPr>
    </w:p>
    <w:p w14:paraId="26C10BC2" w14:textId="77777777" w:rsidR="00664C95" w:rsidRDefault="00664C95" w:rsidP="00664C95">
      <w:pPr>
        <w:pStyle w:val="1"/>
        <w:spacing w:line="240" w:lineRule="auto"/>
        <w:jc w:val="center"/>
        <w:rPr>
          <w:rStyle w:val="a3"/>
          <w:b/>
          <w:bCs/>
          <w:lang w:val="en-US"/>
        </w:rPr>
      </w:pPr>
    </w:p>
    <w:p w14:paraId="56ECD1FD" w14:textId="77777777" w:rsidR="00664C95" w:rsidRDefault="00664C95" w:rsidP="00664C95">
      <w:pPr>
        <w:pStyle w:val="1"/>
        <w:spacing w:line="240" w:lineRule="auto"/>
        <w:jc w:val="center"/>
        <w:rPr>
          <w:rStyle w:val="a3"/>
          <w:b/>
          <w:bCs/>
          <w:lang w:val="en-US"/>
        </w:rPr>
      </w:pPr>
    </w:p>
    <w:p w14:paraId="5640BFCF" w14:textId="77777777" w:rsidR="00664C95" w:rsidRDefault="00664C95" w:rsidP="00664C95">
      <w:pPr>
        <w:pStyle w:val="1"/>
        <w:spacing w:line="240" w:lineRule="auto"/>
        <w:jc w:val="center"/>
        <w:rPr>
          <w:rStyle w:val="a3"/>
          <w:b/>
          <w:bCs/>
          <w:lang w:val="en-US"/>
        </w:rPr>
      </w:pPr>
    </w:p>
    <w:p w14:paraId="0D0B4D6E" w14:textId="77777777" w:rsidR="00664C95" w:rsidRDefault="00664C95" w:rsidP="00664C95">
      <w:pPr>
        <w:pStyle w:val="1"/>
        <w:spacing w:line="240" w:lineRule="auto"/>
        <w:jc w:val="center"/>
        <w:rPr>
          <w:rStyle w:val="a3"/>
          <w:b/>
          <w:bCs/>
          <w:lang w:val="en-US"/>
        </w:rPr>
      </w:pPr>
    </w:p>
    <w:p w14:paraId="05A637A7" w14:textId="77777777" w:rsidR="00664C95" w:rsidRDefault="00664C95" w:rsidP="00664C95">
      <w:pPr>
        <w:pStyle w:val="1"/>
        <w:spacing w:line="240" w:lineRule="auto"/>
        <w:jc w:val="center"/>
        <w:rPr>
          <w:rStyle w:val="a3"/>
          <w:b/>
          <w:bCs/>
          <w:lang w:val="en-US"/>
        </w:rPr>
      </w:pPr>
    </w:p>
    <w:p w14:paraId="54B1A81B" w14:textId="77777777" w:rsidR="00664C95" w:rsidRDefault="00664C95" w:rsidP="00664C95">
      <w:pPr>
        <w:pStyle w:val="1"/>
        <w:spacing w:line="240" w:lineRule="auto"/>
        <w:jc w:val="center"/>
        <w:rPr>
          <w:rStyle w:val="a3"/>
          <w:b/>
          <w:bCs/>
          <w:lang w:val="en-US"/>
        </w:rPr>
      </w:pPr>
    </w:p>
    <w:p w14:paraId="3E8AF49E" w14:textId="77777777" w:rsidR="00664C95" w:rsidRDefault="00664C95" w:rsidP="00664C95">
      <w:pPr>
        <w:pStyle w:val="1"/>
        <w:spacing w:line="240" w:lineRule="auto"/>
        <w:jc w:val="center"/>
        <w:rPr>
          <w:rStyle w:val="a3"/>
          <w:b/>
          <w:bCs/>
          <w:lang w:val="en-US"/>
        </w:rPr>
      </w:pPr>
    </w:p>
    <w:p w14:paraId="73D71EF2" w14:textId="77777777" w:rsidR="00664C95" w:rsidRDefault="00664C95" w:rsidP="00664C95">
      <w:pPr>
        <w:pStyle w:val="1"/>
        <w:spacing w:line="240" w:lineRule="auto"/>
        <w:jc w:val="center"/>
        <w:rPr>
          <w:rStyle w:val="a3"/>
          <w:b/>
          <w:bCs/>
          <w:lang w:val="en-US"/>
        </w:rPr>
      </w:pPr>
    </w:p>
    <w:p w14:paraId="1ECB2A0B" w14:textId="77777777" w:rsidR="00664C95" w:rsidRDefault="00664C95" w:rsidP="00664C95">
      <w:pPr>
        <w:pStyle w:val="1"/>
        <w:spacing w:line="240" w:lineRule="auto"/>
        <w:jc w:val="center"/>
        <w:rPr>
          <w:rStyle w:val="a3"/>
          <w:b/>
          <w:bCs/>
          <w:lang w:val="en-US"/>
        </w:rPr>
      </w:pPr>
    </w:p>
    <w:p w14:paraId="7318B2D9" w14:textId="77777777" w:rsidR="00664C95" w:rsidRDefault="00664C95" w:rsidP="00664C95">
      <w:pPr>
        <w:pStyle w:val="1"/>
        <w:spacing w:line="240" w:lineRule="auto"/>
        <w:jc w:val="center"/>
        <w:rPr>
          <w:rStyle w:val="a3"/>
          <w:b/>
          <w:bCs/>
          <w:lang w:val="en-US"/>
        </w:rPr>
      </w:pPr>
    </w:p>
    <w:p w14:paraId="15921A48" w14:textId="77777777" w:rsidR="00664C95" w:rsidRDefault="00664C95" w:rsidP="00664C95">
      <w:pPr>
        <w:pStyle w:val="1"/>
        <w:spacing w:line="240" w:lineRule="auto"/>
        <w:jc w:val="center"/>
        <w:rPr>
          <w:rStyle w:val="a3"/>
          <w:b/>
          <w:bCs/>
          <w:lang w:val="en-US"/>
        </w:rPr>
      </w:pPr>
    </w:p>
    <w:p w14:paraId="210701EB" w14:textId="77777777" w:rsidR="00664C95" w:rsidRDefault="00664C95" w:rsidP="00664C95">
      <w:pPr>
        <w:pStyle w:val="1"/>
        <w:spacing w:line="240" w:lineRule="auto"/>
        <w:jc w:val="center"/>
        <w:rPr>
          <w:rStyle w:val="a3"/>
          <w:b/>
          <w:bCs/>
          <w:lang w:val="en-US"/>
        </w:rPr>
      </w:pPr>
    </w:p>
    <w:p w14:paraId="24E14BF8" w14:textId="77777777" w:rsidR="00664C95" w:rsidRDefault="00664C95" w:rsidP="00664C95">
      <w:pPr>
        <w:pStyle w:val="1"/>
        <w:spacing w:line="240" w:lineRule="auto"/>
        <w:jc w:val="center"/>
        <w:rPr>
          <w:rStyle w:val="a3"/>
          <w:b/>
          <w:bCs/>
          <w:lang w:val="en-US"/>
        </w:rPr>
      </w:pPr>
    </w:p>
    <w:p w14:paraId="2FA04C30" w14:textId="3397A7E1" w:rsidR="00664C95" w:rsidRDefault="00664C95" w:rsidP="00664C95">
      <w:pPr>
        <w:pStyle w:val="1"/>
        <w:spacing w:line="240" w:lineRule="auto"/>
        <w:jc w:val="center"/>
        <w:rPr>
          <w:b/>
          <w:bCs/>
          <w:lang w:val="en-US"/>
        </w:rPr>
      </w:pPr>
    </w:p>
    <w:p w14:paraId="5C101F6E" w14:textId="77777777" w:rsidR="00664C95" w:rsidRPr="00A024D3" w:rsidRDefault="00664C95" w:rsidP="00664C95">
      <w:pPr>
        <w:pStyle w:val="1"/>
        <w:spacing w:line="240" w:lineRule="auto"/>
        <w:jc w:val="center"/>
        <w:rPr>
          <w:b/>
          <w:bCs/>
          <w:lang w:val="en-US"/>
        </w:rPr>
      </w:pPr>
    </w:p>
    <w:p w14:paraId="27F565FE" w14:textId="77777777" w:rsidR="00664C95" w:rsidRPr="00B55F53" w:rsidRDefault="00664C95" w:rsidP="00664C95">
      <w:pPr>
        <w:pStyle w:val="11"/>
        <w:keepNext/>
        <w:keepLines/>
        <w:spacing w:before="0" w:after="480" w:line="240" w:lineRule="auto"/>
        <w:rPr>
          <w:lang w:val="en-US"/>
        </w:rPr>
        <w:sectPr w:rsidR="00664C95" w:rsidRPr="00B55F53" w:rsidSect="00CF33C2">
          <w:headerReference w:type="even" r:id="rId8"/>
          <w:headerReference w:type="default" r:id="rId9"/>
          <w:footerReference w:type="even" r:id="rId10"/>
          <w:footerReference w:type="default" r:id="rId11"/>
          <w:headerReference w:type="first" r:id="rId12"/>
          <w:footerReference w:type="first" r:id="rId13"/>
          <w:pgSz w:w="11909" w:h="16834"/>
          <w:pgMar w:top="1134" w:right="1134" w:bottom="1134" w:left="1701" w:header="0" w:footer="3" w:gutter="0"/>
          <w:cols w:space="720"/>
          <w:noEndnote/>
          <w:docGrid w:linePitch="360"/>
        </w:sectPr>
      </w:pPr>
      <w:r w:rsidRPr="00B55F53">
        <w:rPr>
          <w:rStyle w:val="10"/>
          <w:b/>
          <w:bCs/>
          <w:lang w:val="en-US"/>
        </w:rPr>
        <w:t>Toshkent - 2016</w:t>
      </w:r>
    </w:p>
    <w:p w14:paraId="5AF956CA" w14:textId="5F45A805" w:rsidR="007321EF" w:rsidRPr="00664C95" w:rsidRDefault="005502A2" w:rsidP="00664C95">
      <w:pPr>
        <w:pStyle w:val="1"/>
        <w:spacing w:line="276" w:lineRule="auto"/>
        <w:ind w:firstLine="726"/>
        <w:jc w:val="both"/>
        <w:rPr>
          <w:color w:val="auto"/>
          <w:sz w:val="28"/>
          <w:szCs w:val="28"/>
          <w:lang w:val="en-US"/>
        </w:rPr>
      </w:pPr>
      <w:r w:rsidRPr="00664C95">
        <w:rPr>
          <w:rStyle w:val="a3"/>
          <w:b/>
          <w:bCs/>
          <w:color w:val="auto"/>
          <w:sz w:val="28"/>
          <w:szCs w:val="28"/>
          <w:lang w:val="en-US"/>
        </w:rPr>
        <w:lastRenderedPageBreak/>
        <w:t xml:space="preserve">ISHLAB CHIQUVCHI MUASSASA: </w:t>
      </w:r>
      <w:r w:rsidRPr="00664C95">
        <w:rPr>
          <w:rStyle w:val="a3"/>
          <w:color w:val="auto"/>
          <w:sz w:val="28"/>
          <w:szCs w:val="28"/>
          <w:lang w:val="en-US"/>
        </w:rPr>
        <w:t>Toshkent tibbiyot akademiyasi</w:t>
      </w:r>
    </w:p>
    <w:p w14:paraId="4399AF88" w14:textId="77777777" w:rsidR="0079722F" w:rsidRDefault="0079722F" w:rsidP="00664C95">
      <w:pPr>
        <w:pStyle w:val="1"/>
        <w:spacing w:line="276" w:lineRule="auto"/>
        <w:ind w:firstLine="726"/>
        <w:jc w:val="both"/>
        <w:rPr>
          <w:rStyle w:val="a3"/>
          <w:color w:val="auto"/>
          <w:sz w:val="28"/>
          <w:szCs w:val="28"/>
          <w:lang w:val="en-US"/>
        </w:rPr>
      </w:pPr>
    </w:p>
    <w:tbl>
      <w:tblPr>
        <w:tblStyle w:val="ac"/>
        <w:tblW w:w="0" w:type="auto"/>
        <w:tblLook w:val="04A0" w:firstRow="1" w:lastRow="0" w:firstColumn="1" w:lastColumn="0" w:noHBand="0" w:noVBand="1"/>
      </w:tblPr>
      <w:tblGrid>
        <w:gridCol w:w="2405"/>
        <w:gridCol w:w="6659"/>
      </w:tblGrid>
      <w:tr w:rsidR="0079722F" w:rsidRPr="00875ABC" w14:paraId="1204DA77" w14:textId="77777777" w:rsidTr="00541473">
        <w:tc>
          <w:tcPr>
            <w:tcW w:w="2405" w:type="dxa"/>
          </w:tcPr>
          <w:p w14:paraId="2F6B2C19" w14:textId="2C483D80" w:rsidR="0079722F" w:rsidRPr="0079722F" w:rsidRDefault="0079722F" w:rsidP="00664C95">
            <w:pPr>
              <w:pStyle w:val="1"/>
              <w:spacing w:line="276" w:lineRule="auto"/>
              <w:jc w:val="both"/>
              <w:rPr>
                <w:rStyle w:val="a3"/>
                <w:color w:val="auto"/>
                <w:sz w:val="28"/>
                <w:szCs w:val="28"/>
                <w:lang w:val="en-US"/>
              </w:rPr>
            </w:pPr>
            <w:r>
              <w:rPr>
                <w:rStyle w:val="a3"/>
                <w:color w:val="auto"/>
                <w:sz w:val="28"/>
                <w:szCs w:val="28"/>
                <w:lang w:val="en-US"/>
              </w:rPr>
              <w:t>P</w:t>
            </w:r>
            <w:r>
              <w:rPr>
                <w:rStyle w:val="a3"/>
                <w:sz w:val="28"/>
                <w:szCs w:val="28"/>
              </w:rPr>
              <w:t>onom</w:t>
            </w:r>
            <w:r>
              <w:rPr>
                <w:rStyle w:val="a3"/>
                <w:sz w:val="28"/>
                <w:szCs w:val="28"/>
                <w:lang w:val="en-US"/>
              </w:rPr>
              <w:t>areva L.A.</w:t>
            </w:r>
          </w:p>
        </w:tc>
        <w:tc>
          <w:tcPr>
            <w:tcW w:w="6659" w:type="dxa"/>
          </w:tcPr>
          <w:p w14:paraId="3D877E4B" w14:textId="2C8FA7F4" w:rsidR="0079722F" w:rsidRDefault="00541473" w:rsidP="00664C95">
            <w:pPr>
              <w:pStyle w:val="1"/>
              <w:spacing w:line="276" w:lineRule="auto"/>
              <w:jc w:val="both"/>
              <w:rPr>
                <w:rStyle w:val="a3"/>
                <w:color w:val="auto"/>
                <w:sz w:val="28"/>
                <w:szCs w:val="28"/>
                <w:lang w:val="en-US"/>
              </w:rPr>
            </w:pPr>
            <w:r w:rsidRPr="00664C95">
              <w:rPr>
                <w:rStyle w:val="a3"/>
                <w:color w:val="auto"/>
                <w:sz w:val="28"/>
                <w:szCs w:val="28"/>
                <w:lang w:val="en-US"/>
              </w:rPr>
              <w:t>TTA umumiy va radiatsion gigiyena kafedrasi professori</w:t>
            </w:r>
          </w:p>
        </w:tc>
      </w:tr>
      <w:tr w:rsidR="0079722F" w:rsidRPr="00875ABC" w14:paraId="4AB1C5EF" w14:textId="77777777" w:rsidTr="00541473">
        <w:tc>
          <w:tcPr>
            <w:tcW w:w="2405" w:type="dxa"/>
          </w:tcPr>
          <w:p w14:paraId="5F3DCB30" w14:textId="45FFB48C" w:rsidR="0079722F" w:rsidRDefault="00541473" w:rsidP="00664C95">
            <w:pPr>
              <w:pStyle w:val="1"/>
              <w:spacing w:line="276" w:lineRule="auto"/>
              <w:jc w:val="both"/>
              <w:rPr>
                <w:rStyle w:val="a3"/>
                <w:color w:val="auto"/>
                <w:sz w:val="28"/>
                <w:szCs w:val="28"/>
                <w:lang w:val="en-US"/>
              </w:rPr>
            </w:pPr>
            <w:r>
              <w:rPr>
                <w:rStyle w:val="a3"/>
                <w:color w:val="auto"/>
                <w:sz w:val="28"/>
                <w:szCs w:val="28"/>
                <w:lang w:val="en-US"/>
              </w:rPr>
              <w:t>Salomova F.I.</w:t>
            </w:r>
          </w:p>
        </w:tc>
        <w:tc>
          <w:tcPr>
            <w:tcW w:w="6659" w:type="dxa"/>
          </w:tcPr>
          <w:p w14:paraId="60A8E6F9" w14:textId="0E0D3AA6" w:rsidR="0079722F" w:rsidRDefault="00541473" w:rsidP="00664C95">
            <w:pPr>
              <w:pStyle w:val="1"/>
              <w:spacing w:line="276" w:lineRule="auto"/>
              <w:jc w:val="both"/>
              <w:rPr>
                <w:rStyle w:val="a3"/>
                <w:color w:val="auto"/>
                <w:sz w:val="28"/>
                <w:szCs w:val="28"/>
                <w:lang w:val="en-US"/>
              </w:rPr>
            </w:pPr>
            <w:r w:rsidRPr="00664C95">
              <w:rPr>
                <w:rStyle w:val="a3"/>
                <w:color w:val="auto"/>
                <w:sz w:val="28"/>
                <w:szCs w:val="28"/>
                <w:lang w:val="en-US"/>
              </w:rPr>
              <w:t>TTA umumiy va radiatsion gigiyena kafedrasi mudiri</w:t>
            </w:r>
          </w:p>
        </w:tc>
      </w:tr>
      <w:tr w:rsidR="0079722F" w:rsidRPr="00875ABC" w14:paraId="728639FC" w14:textId="77777777" w:rsidTr="00541473">
        <w:tc>
          <w:tcPr>
            <w:tcW w:w="2405" w:type="dxa"/>
          </w:tcPr>
          <w:p w14:paraId="210335BF" w14:textId="6C42F53C" w:rsidR="0079722F" w:rsidRDefault="009B4A95" w:rsidP="00664C95">
            <w:pPr>
              <w:pStyle w:val="1"/>
              <w:spacing w:line="276" w:lineRule="auto"/>
              <w:jc w:val="both"/>
              <w:rPr>
                <w:rStyle w:val="a3"/>
                <w:color w:val="auto"/>
                <w:sz w:val="28"/>
                <w:szCs w:val="28"/>
                <w:lang w:val="en-US"/>
              </w:rPr>
            </w:pPr>
            <w:r>
              <w:rPr>
                <w:rStyle w:val="a3"/>
                <w:color w:val="auto"/>
                <w:sz w:val="28"/>
                <w:szCs w:val="28"/>
                <w:lang w:val="en-US"/>
              </w:rPr>
              <w:t>Axmadaliyeva</w:t>
            </w:r>
          </w:p>
        </w:tc>
        <w:tc>
          <w:tcPr>
            <w:tcW w:w="6659" w:type="dxa"/>
          </w:tcPr>
          <w:p w14:paraId="1331A4A6" w14:textId="2C89F8E9" w:rsidR="0079722F" w:rsidRDefault="00F52A98" w:rsidP="00664C95">
            <w:pPr>
              <w:pStyle w:val="1"/>
              <w:spacing w:line="276" w:lineRule="auto"/>
              <w:jc w:val="both"/>
              <w:rPr>
                <w:rStyle w:val="a3"/>
                <w:color w:val="auto"/>
                <w:sz w:val="28"/>
                <w:szCs w:val="28"/>
                <w:lang w:val="en-US"/>
              </w:rPr>
            </w:pPr>
            <w:r w:rsidRPr="00664C95">
              <w:rPr>
                <w:rStyle w:val="a3"/>
                <w:color w:val="auto"/>
                <w:sz w:val="28"/>
                <w:szCs w:val="28"/>
                <w:lang w:val="en-US"/>
              </w:rPr>
              <w:t>TTA umumiy va radiatsion gigiyena kafedrasi katta o‘qituvchisi, t.f.n.</w:t>
            </w:r>
          </w:p>
        </w:tc>
      </w:tr>
      <w:tr w:rsidR="0079722F" w:rsidRPr="00875ABC" w14:paraId="2D2B43A7" w14:textId="77777777" w:rsidTr="00541473">
        <w:tc>
          <w:tcPr>
            <w:tcW w:w="2405" w:type="dxa"/>
          </w:tcPr>
          <w:p w14:paraId="226B75E7" w14:textId="6BCB2792" w:rsidR="0079722F" w:rsidRDefault="00F52A98" w:rsidP="00664C95">
            <w:pPr>
              <w:pStyle w:val="1"/>
              <w:spacing w:line="276" w:lineRule="auto"/>
              <w:jc w:val="both"/>
              <w:rPr>
                <w:rStyle w:val="a3"/>
                <w:color w:val="auto"/>
                <w:sz w:val="28"/>
                <w:szCs w:val="28"/>
                <w:lang w:val="en-US"/>
              </w:rPr>
            </w:pPr>
            <w:r>
              <w:rPr>
                <w:rStyle w:val="a3"/>
                <w:color w:val="auto"/>
                <w:sz w:val="28"/>
                <w:szCs w:val="28"/>
                <w:lang w:val="en-US"/>
              </w:rPr>
              <w:t>S</w:t>
            </w:r>
            <w:r>
              <w:rPr>
                <w:rStyle w:val="a3"/>
              </w:rPr>
              <w:t>adullayeva X.A.</w:t>
            </w:r>
          </w:p>
        </w:tc>
        <w:tc>
          <w:tcPr>
            <w:tcW w:w="6659" w:type="dxa"/>
          </w:tcPr>
          <w:p w14:paraId="0F96F46A" w14:textId="33D22162" w:rsidR="0079722F" w:rsidRDefault="00F52A98" w:rsidP="00F52A98">
            <w:pPr>
              <w:pStyle w:val="1"/>
              <w:spacing w:line="276" w:lineRule="auto"/>
              <w:jc w:val="both"/>
              <w:rPr>
                <w:rStyle w:val="a3"/>
                <w:color w:val="auto"/>
                <w:sz w:val="28"/>
                <w:szCs w:val="28"/>
                <w:lang w:val="en-US"/>
              </w:rPr>
            </w:pPr>
            <w:r w:rsidRPr="00664C95">
              <w:rPr>
                <w:rStyle w:val="a3"/>
                <w:color w:val="auto"/>
                <w:sz w:val="28"/>
                <w:szCs w:val="28"/>
                <w:lang w:val="en-US"/>
              </w:rPr>
              <w:t>TTA umumiy va radiatsion gigiyena kafedrasi dotsenti, t.f.n.</w:t>
            </w:r>
          </w:p>
        </w:tc>
      </w:tr>
      <w:tr w:rsidR="0079722F" w:rsidRPr="00875ABC" w14:paraId="417AA7D4" w14:textId="77777777" w:rsidTr="00541473">
        <w:tc>
          <w:tcPr>
            <w:tcW w:w="2405" w:type="dxa"/>
          </w:tcPr>
          <w:p w14:paraId="6FCF1988" w14:textId="25767566" w:rsidR="0079722F" w:rsidRDefault="00F52A98" w:rsidP="00664C95">
            <w:pPr>
              <w:pStyle w:val="1"/>
              <w:spacing w:line="276" w:lineRule="auto"/>
              <w:jc w:val="both"/>
              <w:rPr>
                <w:rStyle w:val="a3"/>
                <w:color w:val="auto"/>
                <w:sz w:val="28"/>
                <w:szCs w:val="28"/>
                <w:lang w:val="en-US"/>
              </w:rPr>
            </w:pPr>
            <w:r>
              <w:rPr>
                <w:rStyle w:val="a3"/>
                <w:color w:val="auto"/>
                <w:sz w:val="28"/>
                <w:szCs w:val="28"/>
                <w:lang w:val="en-US"/>
              </w:rPr>
              <w:t>Inogamova V.V.</w:t>
            </w:r>
          </w:p>
        </w:tc>
        <w:tc>
          <w:tcPr>
            <w:tcW w:w="6659" w:type="dxa"/>
          </w:tcPr>
          <w:p w14:paraId="77137BA0" w14:textId="37255515" w:rsidR="0079722F" w:rsidRDefault="00703A77" w:rsidP="00703A77">
            <w:pPr>
              <w:pStyle w:val="1"/>
              <w:spacing w:line="276" w:lineRule="auto"/>
              <w:jc w:val="both"/>
              <w:rPr>
                <w:rStyle w:val="a3"/>
                <w:color w:val="auto"/>
                <w:sz w:val="28"/>
                <w:szCs w:val="28"/>
                <w:lang w:val="en-US"/>
              </w:rPr>
            </w:pPr>
            <w:r w:rsidRPr="00664C95">
              <w:rPr>
                <w:rStyle w:val="a3"/>
                <w:color w:val="auto"/>
                <w:sz w:val="28"/>
                <w:szCs w:val="28"/>
                <w:lang w:val="en-US"/>
              </w:rPr>
              <w:t>TTA umumiy va radiatsion gigiyena kafedrasi dotsenti, t.f.n.</w:t>
            </w:r>
          </w:p>
        </w:tc>
      </w:tr>
      <w:tr w:rsidR="0079722F" w:rsidRPr="00875ABC" w14:paraId="1E685014" w14:textId="77777777" w:rsidTr="00541473">
        <w:tc>
          <w:tcPr>
            <w:tcW w:w="2405" w:type="dxa"/>
          </w:tcPr>
          <w:p w14:paraId="19854FDA" w14:textId="77777777" w:rsidR="0079722F" w:rsidRDefault="0079722F" w:rsidP="00664C95">
            <w:pPr>
              <w:pStyle w:val="1"/>
              <w:spacing w:line="276" w:lineRule="auto"/>
              <w:jc w:val="both"/>
              <w:rPr>
                <w:rStyle w:val="a3"/>
                <w:color w:val="auto"/>
                <w:sz w:val="28"/>
                <w:szCs w:val="28"/>
                <w:lang w:val="en-US"/>
              </w:rPr>
            </w:pPr>
          </w:p>
        </w:tc>
        <w:tc>
          <w:tcPr>
            <w:tcW w:w="6659" w:type="dxa"/>
          </w:tcPr>
          <w:p w14:paraId="2A551DE3" w14:textId="77777777" w:rsidR="0079722F" w:rsidRDefault="0079722F" w:rsidP="00664C95">
            <w:pPr>
              <w:pStyle w:val="1"/>
              <w:spacing w:line="276" w:lineRule="auto"/>
              <w:jc w:val="both"/>
              <w:rPr>
                <w:rStyle w:val="a3"/>
                <w:color w:val="auto"/>
                <w:sz w:val="28"/>
                <w:szCs w:val="28"/>
                <w:lang w:val="en-US"/>
              </w:rPr>
            </w:pPr>
          </w:p>
        </w:tc>
      </w:tr>
      <w:tr w:rsidR="0079722F" w14:paraId="4DCD1144" w14:textId="77777777" w:rsidTr="00541473">
        <w:tc>
          <w:tcPr>
            <w:tcW w:w="2405" w:type="dxa"/>
          </w:tcPr>
          <w:p w14:paraId="22D4D51A" w14:textId="5FACB98D" w:rsidR="0079722F" w:rsidRDefault="00703A77" w:rsidP="00664C95">
            <w:pPr>
              <w:pStyle w:val="1"/>
              <w:spacing w:line="276" w:lineRule="auto"/>
              <w:jc w:val="both"/>
              <w:rPr>
                <w:rStyle w:val="a3"/>
                <w:color w:val="auto"/>
                <w:sz w:val="28"/>
                <w:szCs w:val="28"/>
                <w:lang w:val="en-US"/>
              </w:rPr>
            </w:pPr>
            <w:r>
              <w:rPr>
                <w:rStyle w:val="a3"/>
                <w:color w:val="auto"/>
                <w:sz w:val="28"/>
                <w:szCs w:val="28"/>
                <w:lang w:val="en-US"/>
              </w:rPr>
              <w:t>T</w:t>
            </w:r>
            <w:r>
              <w:rPr>
                <w:rStyle w:val="a3"/>
              </w:rPr>
              <w:t>aqrizchilar:</w:t>
            </w:r>
          </w:p>
        </w:tc>
        <w:tc>
          <w:tcPr>
            <w:tcW w:w="6659" w:type="dxa"/>
          </w:tcPr>
          <w:p w14:paraId="5A000502" w14:textId="77777777" w:rsidR="0079722F" w:rsidRDefault="0079722F" w:rsidP="00664C95">
            <w:pPr>
              <w:pStyle w:val="1"/>
              <w:spacing w:line="276" w:lineRule="auto"/>
              <w:jc w:val="both"/>
              <w:rPr>
                <w:rStyle w:val="a3"/>
                <w:color w:val="auto"/>
                <w:sz w:val="28"/>
                <w:szCs w:val="28"/>
                <w:lang w:val="en-US"/>
              </w:rPr>
            </w:pPr>
          </w:p>
        </w:tc>
      </w:tr>
      <w:tr w:rsidR="0079722F" w:rsidRPr="00875ABC" w14:paraId="4059CEFB" w14:textId="77777777" w:rsidTr="00541473">
        <w:tc>
          <w:tcPr>
            <w:tcW w:w="2405" w:type="dxa"/>
          </w:tcPr>
          <w:p w14:paraId="4F1C3AFD" w14:textId="15CD5DDE" w:rsidR="0079722F" w:rsidRDefault="00703A77" w:rsidP="00664C95">
            <w:pPr>
              <w:pStyle w:val="1"/>
              <w:spacing w:line="276" w:lineRule="auto"/>
              <w:jc w:val="both"/>
              <w:rPr>
                <w:rStyle w:val="a3"/>
                <w:color w:val="auto"/>
                <w:sz w:val="28"/>
                <w:szCs w:val="28"/>
                <w:lang w:val="en-US"/>
              </w:rPr>
            </w:pPr>
            <w:r>
              <w:rPr>
                <w:rStyle w:val="a3"/>
                <w:color w:val="auto"/>
                <w:sz w:val="28"/>
                <w:szCs w:val="28"/>
                <w:lang w:val="en-US"/>
              </w:rPr>
              <w:t>I</w:t>
            </w:r>
            <w:r>
              <w:rPr>
                <w:rStyle w:val="a3"/>
              </w:rPr>
              <w:t>skandarova Sh.T.</w:t>
            </w:r>
          </w:p>
        </w:tc>
        <w:tc>
          <w:tcPr>
            <w:tcW w:w="6659" w:type="dxa"/>
          </w:tcPr>
          <w:p w14:paraId="090FDB39" w14:textId="4D05F469" w:rsidR="0079722F" w:rsidRDefault="00703A77" w:rsidP="00703A77">
            <w:pPr>
              <w:pStyle w:val="1"/>
              <w:spacing w:line="276" w:lineRule="auto"/>
              <w:jc w:val="both"/>
              <w:rPr>
                <w:rStyle w:val="a3"/>
                <w:color w:val="auto"/>
                <w:sz w:val="28"/>
                <w:szCs w:val="28"/>
                <w:lang w:val="en-US"/>
              </w:rPr>
            </w:pPr>
            <w:r w:rsidRPr="00664C95">
              <w:rPr>
                <w:rStyle w:val="a3"/>
                <w:color w:val="auto"/>
                <w:sz w:val="28"/>
                <w:szCs w:val="28"/>
                <w:lang w:val="en-US"/>
              </w:rPr>
              <w:t>ToshPTI jamoat salomatligi va sog‘liqni saqlashni boshqarish kafedrasi mudiri, t.f.d., professor</w:t>
            </w:r>
          </w:p>
        </w:tc>
      </w:tr>
      <w:tr w:rsidR="00703A77" w:rsidRPr="00875ABC" w14:paraId="1A8797FC" w14:textId="77777777" w:rsidTr="00541473">
        <w:tc>
          <w:tcPr>
            <w:tcW w:w="2405" w:type="dxa"/>
          </w:tcPr>
          <w:p w14:paraId="31E1D809" w14:textId="0037BFE5" w:rsidR="00703A77" w:rsidRPr="00703A77" w:rsidRDefault="00703A77" w:rsidP="00664C95">
            <w:pPr>
              <w:pStyle w:val="1"/>
              <w:spacing w:line="276" w:lineRule="auto"/>
              <w:jc w:val="both"/>
              <w:rPr>
                <w:rStyle w:val="a3"/>
                <w:color w:val="auto"/>
                <w:sz w:val="28"/>
                <w:szCs w:val="28"/>
                <w:lang w:val="en-US"/>
              </w:rPr>
            </w:pPr>
            <w:r>
              <w:rPr>
                <w:rStyle w:val="a3"/>
                <w:color w:val="auto"/>
                <w:sz w:val="28"/>
                <w:szCs w:val="28"/>
                <w:lang w:val="en-US"/>
              </w:rPr>
              <w:t>S</w:t>
            </w:r>
            <w:r>
              <w:rPr>
                <w:rStyle w:val="a3"/>
              </w:rPr>
              <w:t>am</w:t>
            </w:r>
            <w:r>
              <w:rPr>
                <w:rStyle w:val="a3"/>
                <w:lang w:val="en-US"/>
              </w:rPr>
              <w:t>igova N.R.</w:t>
            </w:r>
          </w:p>
        </w:tc>
        <w:tc>
          <w:tcPr>
            <w:tcW w:w="6659" w:type="dxa"/>
          </w:tcPr>
          <w:p w14:paraId="4029B167" w14:textId="2A083B82" w:rsidR="00703A77" w:rsidRDefault="007E403B" w:rsidP="00664C95">
            <w:pPr>
              <w:pStyle w:val="1"/>
              <w:spacing w:line="276" w:lineRule="auto"/>
              <w:jc w:val="both"/>
              <w:rPr>
                <w:rStyle w:val="a3"/>
                <w:color w:val="auto"/>
                <w:sz w:val="28"/>
                <w:szCs w:val="28"/>
                <w:lang w:val="en-US"/>
              </w:rPr>
            </w:pPr>
            <w:r w:rsidRPr="00664C95">
              <w:rPr>
                <w:rStyle w:val="a3"/>
                <w:color w:val="auto"/>
                <w:sz w:val="28"/>
                <w:szCs w:val="28"/>
                <w:lang w:val="en-US"/>
              </w:rPr>
              <w:t>TTA kommunal gigiyena va mehnat gigiyenasi kafedrasi dotsenti, t.f.n.</w:t>
            </w:r>
          </w:p>
        </w:tc>
      </w:tr>
      <w:tr w:rsidR="00703A77" w:rsidRPr="00875ABC" w14:paraId="20983170" w14:textId="77777777" w:rsidTr="00541473">
        <w:tc>
          <w:tcPr>
            <w:tcW w:w="2405" w:type="dxa"/>
          </w:tcPr>
          <w:p w14:paraId="28066D24" w14:textId="2210BA71" w:rsidR="00703A77" w:rsidRDefault="00703A77" w:rsidP="00664C95">
            <w:pPr>
              <w:pStyle w:val="1"/>
              <w:spacing w:line="276" w:lineRule="auto"/>
              <w:jc w:val="both"/>
              <w:rPr>
                <w:rStyle w:val="a3"/>
                <w:color w:val="auto"/>
                <w:sz w:val="28"/>
                <w:szCs w:val="28"/>
                <w:lang w:val="en-US"/>
              </w:rPr>
            </w:pPr>
            <w:r>
              <w:rPr>
                <w:rStyle w:val="a3"/>
                <w:color w:val="auto"/>
                <w:sz w:val="28"/>
                <w:szCs w:val="28"/>
                <w:lang w:val="en-US"/>
              </w:rPr>
              <w:t>Mirshina O.P.</w:t>
            </w:r>
          </w:p>
        </w:tc>
        <w:tc>
          <w:tcPr>
            <w:tcW w:w="6659" w:type="dxa"/>
          </w:tcPr>
          <w:p w14:paraId="1995BD9F" w14:textId="3E4744A8" w:rsidR="00703A77" w:rsidRDefault="007E403B" w:rsidP="007E403B">
            <w:pPr>
              <w:pStyle w:val="1"/>
              <w:spacing w:line="276" w:lineRule="auto"/>
              <w:jc w:val="both"/>
              <w:rPr>
                <w:rStyle w:val="a3"/>
                <w:color w:val="auto"/>
                <w:sz w:val="28"/>
                <w:szCs w:val="28"/>
                <w:lang w:val="en-US"/>
              </w:rPr>
            </w:pPr>
            <w:r w:rsidRPr="00664C95">
              <w:rPr>
                <w:rStyle w:val="a3"/>
                <w:color w:val="auto"/>
                <w:sz w:val="28"/>
                <w:szCs w:val="28"/>
                <w:lang w:val="en-US"/>
              </w:rPr>
              <w:t>Respublika davlat sanitariya-epidemiologiya nazorati markazining</w:t>
            </w:r>
            <w:r>
              <w:rPr>
                <w:rStyle w:val="a3"/>
                <w:color w:val="auto"/>
                <w:sz w:val="28"/>
                <w:szCs w:val="28"/>
                <w:lang w:val="en-US"/>
              </w:rPr>
              <w:t xml:space="preserve"> </w:t>
            </w:r>
            <w:r w:rsidRPr="00664C95">
              <w:rPr>
                <w:rStyle w:val="a3"/>
                <w:color w:val="auto"/>
                <w:sz w:val="28"/>
                <w:szCs w:val="28"/>
                <w:lang w:val="en-US"/>
              </w:rPr>
              <w:t>kommunal gigiyena bo‘limi mudiri</w:t>
            </w:r>
          </w:p>
        </w:tc>
      </w:tr>
    </w:tbl>
    <w:p w14:paraId="495EF48C" w14:textId="14246A75" w:rsidR="007321EF" w:rsidRPr="00603E74" w:rsidRDefault="005502A2" w:rsidP="00664C95">
      <w:pPr>
        <w:pStyle w:val="1"/>
        <w:spacing w:line="276" w:lineRule="auto"/>
        <w:ind w:firstLine="726"/>
        <w:jc w:val="both"/>
        <w:rPr>
          <w:color w:val="auto"/>
          <w:sz w:val="16"/>
          <w:szCs w:val="16"/>
          <w:lang w:val="en-US"/>
        </w:rPr>
      </w:pPr>
      <w:r w:rsidRPr="00664C95">
        <w:rPr>
          <w:rStyle w:val="a3"/>
          <w:color w:val="auto"/>
          <w:sz w:val="28"/>
          <w:szCs w:val="28"/>
          <w:lang w:val="en-US"/>
        </w:rPr>
        <w:t xml:space="preserve"> </w:t>
      </w:r>
    </w:p>
    <w:p w14:paraId="5AD87793" w14:textId="77777777" w:rsidR="007321EF" w:rsidRPr="00664C95" w:rsidRDefault="005502A2" w:rsidP="00664C95">
      <w:pPr>
        <w:pStyle w:val="1"/>
        <w:spacing w:line="276" w:lineRule="auto"/>
        <w:ind w:firstLine="726"/>
        <w:jc w:val="both"/>
        <w:rPr>
          <w:color w:val="auto"/>
          <w:sz w:val="28"/>
          <w:szCs w:val="28"/>
          <w:lang w:val="en-US"/>
        </w:rPr>
      </w:pPr>
      <w:r w:rsidRPr="00664C95">
        <w:rPr>
          <w:rStyle w:val="a3"/>
          <w:color w:val="auto"/>
          <w:sz w:val="28"/>
          <w:szCs w:val="28"/>
          <w:lang w:val="en-US"/>
        </w:rPr>
        <w:t>TTA Ilmiy kengashi yig‘ilishida muhokama qilingan va ma’qullangan</w:t>
      </w:r>
    </w:p>
    <w:p w14:paraId="3D701EA4" w14:textId="77777777" w:rsidR="007321EF" w:rsidRPr="00664C95" w:rsidRDefault="005502A2" w:rsidP="00664C95">
      <w:pPr>
        <w:pStyle w:val="1"/>
        <w:tabs>
          <w:tab w:val="left" w:pos="2212"/>
        </w:tabs>
        <w:spacing w:line="276" w:lineRule="auto"/>
        <w:ind w:firstLine="726"/>
        <w:jc w:val="both"/>
        <w:rPr>
          <w:color w:val="auto"/>
          <w:sz w:val="28"/>
          <w:szCs w:val="28"/>
          <w:lang w:val="en-US"/>
        </w:rPr>
      </w:pPr>
      <w:r w:rsidRPr="00664C95">
        <w:rPr>
          <w:rStyle w:val="a3"/>
          <w:color w:val="auto"/>
          <w:sz w:val="28"/>
          <w:szCs w:val="28"/>
          <w:lang w:val="en-US"/>
        </w:rPr>
        <w:t>(___ - sonli bayonnoma, 2015-yil _______________).</w:t>
      </w:r>
    </w:p>
    <w:p w14:paraId="59A695B1" w14:textId="77777777" w:rsidR="007E403B" w:rsidRPr="00603E74" w:rsidRDefault="007E403B" w:rsidP="00664C95">
      <w:pPr>
        <w:pStyle w:val="1"/>
        <w:spacing w:line="276" w:lineRule="auto"/>
        <w:ind w:firstLine="726"/>
        <w:jc w:val="both"/>
        <w:rPr>
          <w:rStyle w:val="a3"/>
          <w:color w:val="auto"/>
          <w:sz w:val="16"/>
          <w:szCs w:val="16"/>
          <w:lang w:val="en-US"/>
        </w:rPr>
      </w:pPr>
    </w:p>
    <w:p w14:paraId="68C3BC0D" w14:textId="6CB1B673" w:rsidR="007321EF" w:rsidRPr="00664C95" w:rsidRDefault="005502A2" w:rsidP="007E403B">
      <w:pPr>
        <w:pStyle w:val="1"/>
        <w:spacing w:line="276" w:lineRule="auto"/>
        <w:ind w:firstLine="726"/>
        <w:jc w:val="both"/>
        <w:rPr>
          <w:color w:val="auto"/>
          <w:sz w:val="28"/>
          <w:szCs w:val="28"/>
          <w:lang w:val="en-US"/>
        </w:rPr>
      </w:pPr>
      <w:r w:rsidRPr="00664C95">
        <w:rPr>
          <w:rStyle w:val="a3"/>
          <w:color w:val="auto"/>
          <w:sz w:val="28"/>
          <w:szCs w:val="28"/>
          <w:lang w:val="en-US"/>
        </w:rPr>
        <w:t>O‘zbekiston Respublikasi Sog‘liqni saqlash vazirligi huzuridagi Inson atrof-muhitining potentsial noqulay omillarini gigiyenik tartibga solish qo‘mitasi yig‘ilishida muhokama qilingan va ma’qullangan</w:t>
      </w:r>
      <w:r w:rsidR="007E403B">
        <w:rPr>
          <w:color w:val="auto"/>
          <w:sz w:val="28"/>
          <w:szCs w:val="28"/>
          <w:lang w:val="en-US"/>
        </w:rPr>
        <w:t xml:space="preserve"> </w:t>
      </w:r>
      <w:r w:rsidRPr="00664C95">
        <w:rPr>
          <w:rStyle w:val="a3"/>
          <w:color w:val="auto"/>
          <w:sz w:val="28"/>
          <w:szCs w:val="28"/>
          <w:lang w:val="en-US"/>
        </w:rPr>
        <w:t xml:space="preserve">(____-sonli bayonnoma, </w:t>
      </w:r>
      <w:r w:rsidRPr="00664C95">
        <w:rPr>
          <w:color w:val="auto"/>
          <w:sz w:val="28"/>
          <w:szCs w:val="28"/>
          <w:lang w:val="en-US"/>
        </w:rPr>
        <w:t>2015-yil</w:t>
      </w:r>
      <w:r w:rsidR="007E403B">
        <w:rPr>
          <w:rStyle w:val="a3"/>
          <w:color w:val="auto"/>
          <w:sz w:val="28"/>
          <w:szCs w:val="28"/>
          <w:lang w:val="en-US"/>
        </w:rPr>
        <w:t xml:space="preserve"> ______________</w:t>
      </w:r>
      <w:r w:rsidRPr="00664C95">
        <w:rPr>
          <w:rStyle w:val="a3"/>
          <w:color w:val="auto"/>
          <w:sz w:val="28"/>
          <w:szCs w:val="28"/>
          <w:lang w:val="en-US"/>
        </w:rPr>
        <w:t>).</w:t>
      </w:r>
    </w:p>
    <w:p w14:paraId="44D066BF" w14:textId="77777777" w:rsidR="007E403B" w:rsidRPr="00603E74" w:rsidRDefault="007E403B" w:rsidP="00664C95">
      <w:pPr>
        <w:pStyle w:val="1"/>
        <w:spacing w:line="276" w:lineRule="auto"/>
        <w:ind w:firstLine="726"/>
        <w:jc w:val="both"/>
        <w:rPr>
          <w:rStyle w:val="a3"/>
          <w:color w:val="auto"/>
          <w:sz w:val="16"/>
          <w:szCs w:val="16"/>
          <w:lang w:val="en-US"/>
        </w:rPr>
      </w:pPr>
    </w:p>
    <w:p w14:paraId="2F133B20" w14:textId="3A6D3A63" w:rsidR="007321EF" w:rsidRPr="00664C95" w:rsidRDefault="005502A2" w:rsidP="00603E74">
      <w:pPr>
        <w:pStyle w:val="1"/>
        <w:spacing w:line="276" w:lineRule="auto"/>
        <w:ind w:firstLine="726"/>
        <w:jc w:val="both"/>
        <w:rPr>
          <w:color w:val="auto"/>
          <w:sz w:val="28"/>
          <w:szCs w:val="28"/>
          <w:lang w:val="en-US"/>
        </w:rPr>
      </w:pPr>
      <w:r w:rsidRPr="00664C95">
        <w:rPr>
          <w:rStyle w:val="a3"/>
          <w:color w:val="auto"/>
          <w:sz w:val="28"/>
          <w:szCs w:val="28"/>
          <w:lang w:val="en-US"/>
        </w:rPr>
        <w:t>O‘zbekiston Respublikasi Adliya vazirligi tomonidan huquqiy ekspertizadan o‘tkazildi</w:t>
      </w:r>
      <w:r w:rsidR="00603E74">
        <w:rPr>
          <w:color w:val="auto"/>
          <w:sz w:val="28"/>
          <w:szCs w:val="28"/>
          <w:lang w:val="en-US"/>
        </w:rPr>
        <w:t xml:space="preserve"> </w:t>
      </w:r>
      <w:r w:rsidRPr="00664C95">
        <w:rPr>
          <w:color w:val="auto"/>
          <w:sz w:val="28"/>
          <w:szCs w:val="28"/>
          <w:lang w:val="en-US"/>
        </w:rPr>
        <w:t xml:space="preserve">(2015-yil </w:t>
      </w:r>
      <w:r w:rsidRPr="00664C95">
        <w:rPr>
          <w:rStyle w:val="a3"/>
          <w:color w:val="auto"/>
          <w:sz w:val="28"/>
          <w:szCs w:val="28"/>
          <w:lang w:val="en-US"/>
        </w:rPr>
        <w:t>__________________dagi _______-sonli xat)</w:t>
      </w:r>
    </w:p>
    <w:p w14:paraId="5A640686" w14:textId="77777777" w:rsidR="00603E74" w:rsidRPr="00603E74" w:rsidRDefault="00603E74" w:rsidP="00664C95">
      <w:pPr>
        <w:pStyle w:val="1"/>
        <w:spacing w:line="276" w:lineRule="auto"/>
        <w:ind w:firstLine="726"/>
        <w:jc w:val="both"/>
        <w:rPr>
          <w:rStyle w:val="a3"/>
          <w:color w:val="auto"/>
          <w:sz w:val="16"/>
          <w:szCs w:val="16"/>
          <w:lang w:val="en-US"/>
        </w:rPr>
      </w:pPr>
    </w:p>
    <w:p w14:paraId="0FCFFF6A" w14:textId="0B65C5DB" w:rsidR="007321EF" w:rsidRPr="00664C95" w:rsidRDefault="005502A2" w:rsidP="00664C95">
      <w:pPr>
        <w:pStyle w:val="1"/>
        <w:spacing w:line="276" w:lineRule="auto"/>
        <w:ind w:firstLine="726"/>
        <w:jc w:val="both"/>
        <w:rPr>
          <w:color w:val="auto"/>
          <w:sz w:val="28"/>
          <w:szCs w:val="28"/>
          <w:lang w:val="en-US"/>
        </w:rPr>
      </w:pPr>
      <w:r w:rsidRPr="00664C95">
        <w:rPr>
          <w:rStyle w:val="a3"/>
          <w:color w:val="auto"/>
          <w:sz w:val="28"/>
          <w:szCs w:val="28"/>
          <w:lang w:val="en-US"/>
        </w:rPr>
        <w:t>Ushbu sanitariya normalari va qoidalari Davlat sanitariya-epidemiologiya nazorati markazlarining amaliyotchi shifokorlari uchun mo‘ljallangan.</w:t>
      </w:r>
    </w:p>
    <w:p w14:paraId="2575DF93" w14:textId="77777777" w:rsidR="00603E74" w:rsidRPr="00603E74" w:rsidRDefault="00603E74" w:rsidP="00664C95">
      <w:pPr>
        <w:pStyle w:val="1"/>
        <w:spacing w:line="276" w:lineRule="auto"/>
        <w:ind w:firstLine="726"/>
        <w:jc w:val="both"/>
        <w:rPr>
          <w:rStyle w:val="a3"/>
          <w:color w:val="auto"/>
          <w:sz w:val="16"/>
          <w:szCs w:val="16"/>
          <w:lang w:val="en-US"/>
        </w:rPr>
      </w:pPr>
    </w:p>
    <w:p w14:paraId="39862F3E" w14:textId="4A5B23B6" w:rsidR="007321EF" w:rsidRPr="00664C95" w:rsidRDefault="005502A2" w:rsidP="00664C95">
      <w:pPr>
        <w:pStyle w:val="1"/>
        <w:spacing w:line="276" w:lineRule="auto"/>
        <w:ind w:firstLine="726"/>
        <w:jc w:val="both"/>
        <w:rPr>
          <w:color w:val="auto"/>
          <w:sz w:val="28"/>
          <w:szCs w:val="28"/>
          <w:lang w:val="en-US"/>
        </w:rPr>
      </w:pPr>
      <w:r w:rsidRPr="00664C95">
        <w:rPr>
          <w:rStyle w:val="a3"/>
          <w:color w:val="auto"/>
          <w:sz w:val="28"/>
          <w:szCs w:val="28"/>
          <w:lang w:val="en-US"/>
        </w:rPr>
        <w:t>Sanitariya normalari va qoidalari mulkchilik shaklidan qat’i nazar barcha korxonalar, tashkilotlar, birlashmalar va alohida shaxslar tomonidan bajarilishi shart.</w:t>
      </w:r>
    </w:p>
    <w:p w14:paraId="6BCF3E07" w14:textId="77777777" w:rsidR="007321EF" w:rsidRPr="00664C95" w:rsidRDefault="005502A2" w:rsidP="00664C95">
      <w:pPr>
        <w:pStyle w:val="1"/>
        <w:spacing w:line="276" w:lineRule="auto"/>
        <w:ind w:firstLine="726"/>
        <w:jc w:val="both"/>
        <w:rPr>
          <w:color w:val="auto"/>
          <w:sz w:val="28"/>
          <w:szCs w:val="28"/>
          <w:lang w:val="en-US"/>
        </w:rPr>
      </w:pPr>
      <w:r w:rsidRPr="00664C95">
        <w:rPr>
          <w:rStyle w:val="a3"/>
          <w:color w:val="auto"/>
          <w:sz w:val="28"/>
          <w:szCs w:val="28"/>
          <w:lang w:val="en-US"/>
        </w:rPr>
        <w:t>Sanitariya normalari, qoidalari va gigiyena normativlariga rioya qilmaslik O‘zbekiston Respublikasi qonunchiligiga muvofiq intizomiy va ma’muriy javobgarlikka sabab bo‘ladi.</w:t>
      </w:r>
    </w:p>
    <w:p w14:paraId="088B90F3" w14:textId="77777777" w:rsidR="007321EF" w:rsidRPr="00DE40C6" w:rsidRDefault="005502A2" w:rsidP="00664C95">
      <w:pPr>
        <w:pStyle w:val="1"/>
        <w:spacing w:line="276" w:lineRule="auto"/>
        <w:ind w:firstLine="726"/>
        <w:jc w:val="both"/>
        <w:rPr>
          <w:color w:val="auto"/>
          <w:lang w:val="en-US"/>
        </w:rPr>
        <w:sectPr w:rsidR="007321EF" w:rsidRPr="00DE40C6" w:rsidSect="00CF33C2">
          <w:pgSz w:w="11909" w:h="16834"/>
          <w:pgMar w:top="1134" w:right="1134" w:bottom="1134" w:left="1701" w:header="736" w:footer="507" w:gutter="0"/>
          <w:cols w:space="720"/>
          <w:noEndnote/>
          <w:docGrid w:linePitch="360"/>
        </w:sectPr>
      </w:pPr>
      <w:r w:rsidRPr="00DE40C6">
        <w:rPr>
          <w:rStyle w:val="a3"/>
          <w:color w:val="auto"/>
          <w:lang w:val="en-US"/>
        </w:rPr>
        <w:t>Qayta nashr etish taqiqlanadi</w:t>
      </w:r>
    </w:p>
    <w:p w14:paraId="6D447E3C" w14:textId="77777777" w:rsidR="007321EF" w:rsidRPr="00875ABC" w:rsidRDefault="00F870B6" w:rsidP="00DE40C6">
      <w:pPr>
        <w:pStyle w:val="1"/>
        <w:tabs>
          <w:tab w:val="left" w:pos="207"/>
        </w:tabs>
        <w:spacing w:line="276" w:lineRule="auto"/>
        <w:ind w:firstLine="726"/>
        <w:jc w:val="center"/>
        <w:rPr>
          <w:b/>
          <w:bCs/>
          <w:color w:val="auto"/>
          <w:sz w:val="28"/>
          <w:szCs w:val="28"/>
          <w:lang w:val="en-US"/>
        </w:rPr>
      </w:pPr>
      <w:r w:rsidRPr="00875ABC">
        <w:rPr>
          <w:rStyle w:val="a3"/>
          <w:b/>
          <w:bCs/>
          <w:color w:val="auto"/>
          <w:sz w:val="28"/>
          <w:szCs w:val="28"/>
          <w:lang w:val="en-US"/>
        </w:rPr>
        <w:lastRenderedPageBreak/>
        <w:t>1. QO‘LLANISH DOIRASI</w:t>
      </w:r>
    </w:p>
    <w:p w14:paraId="77ABBA55" w14:textId="241E93D9" w:rsidR="00653AA1" w:rsidRPr="00DE40C6" w:rsidRDefault="00F870B6" w:rsidP="00664C95">
      <w:pPr>
        <w:pStyle w:val="1"/>
        <w:spacing w:line="276" w:lineRule="auto"/>
        <w:ind w:firstLine="726"/>
        <w:jc w:val="both"/>
        <w:rPr>
          <w:color w:val="auto"/>
          <w:sz w:val="28"/>
          <w:szCs w:val="28"/>
          <w:lang w:val="en-US"/>
        </w:rPr>
      </w:pPr>
      <w:r w:rsidRPr="00DE40C6">
        <w:rPr>
          <w:color w:val="auto"/>
          <w:sz w:val="28"/>
          <w:szCs w:val="28"/>
          <w:lang w:val="en-US"/>
        </w:rPr>
        <w:t xml:space="preserve">1.1 </w:t>
      </w:r>
      <w:r w:rsidR="005502A2" w:rsidRPr="00DE40C6">
        <w:rPr>
          <w:rStyle w:val="a3"/>
          <w:color w:val="auto"/>
          <w:sz w:val="28"/>
          <w:szCs w:val="28"/>
          <w:lang w:val="en-US"/>
        </w:rPr>
        <w:t xml:space="preserve">Ushbu </w:t>
      </w:r>
      <w:r w:rsidR="00DE40C6">
        <w:rPr>
          <w:rStyle w:val="a3"/>
          <w:color w:val="auto"/>
          <w:sz w:val="28"/>
          <w:szCs w:val="28"/>
          <w:lang w:val="en-US"/>
        </w:rPr>
        <w:t>“</w:t>
      </w:r>
      <w:r w:rsidR="005502A2" w:rsidRPr="00DE40C6">
        <w:rPr>
          <w:rStyle w:val="a3"/>
          <w:color w:val="auto"/>
          <w:sz w:val="28"/>
          <w:szCs w:val="28"/>
          <w:lang w:val="en-US"/>
        </w:rPr>
        <w:t xml:space="preserve">Oliy ta’lim muassasalarini loyihalash, qurish, jihozlash va ulardan foydalanishga qo‘yiladigan </w:t>
      </w:r>
      <w:r w:rsidR="005502A2" w:rsidRPr="00DE40C6">
        <w:rPr>
          <w:color w:val="auto"/>
          <w:sz w:val="28"/>
          <w:szCs w:val="28"/>
          <w:lang w:val="en-US"/>
        </w:rPr>
        <w:t xml:space="preserve">gigiyena </w:t>
      </w:r>
      <w:r w:rsidR="005502A2" w:rsidRPr="00DE40C6">
        <w:rPr>
          <w:rStyle w:val="a3"/>
          <w:color w:val="auto"/>
          <w:sz w:val="28"/>
          <w:szCs w:val="28"/>
          <w:lang w:val="en-US"/>
        </w:rPr>
        <w:t>talablari</w:t>
      </w:r>
      <w:r w:rsidR="00DE40C6">
        <w:rPr>
          <w:rStyle w:val="a3"/>
          <w:color w:val="auto"/>
          <w:sz w:val="28"/>
          <w:szCs w:val="28"/>
          <w:lang w:val="en-US"/>
        </w:rPr>
        <w:t>”</w:t>
      </w:r>
      <w:r w:rsidR="005502A2" w:rsidRPr="00DE40C6">
        <w:rPr>
          <w:rStyle w:val="a3"/>
          <w:color w:val="auto"/>
          <w:sz w:val="28"/>
          <w:szCs w:val="28"/>
          <w:lang w:val="en-US"/>
        </w:rPr>
        <w:t xml:space="preserve"> sanitariya qoidalari va me’yorlari O‘zbekiston Respublikasining 1996-yil 29-avgustdagi </w:t>
      </w:r>
      <w:r w:rsidR="00DE40C6">
        <w:rPr>
          <w:rStyle w:val="a3"/>
          <w:color w:val="auto"/>
          <w:sz w:val="28"/>
          <w:szCs w:val="28"/>
          <w:lang w:val="en-US"/>
        </w:rPr>
        <w:t>“</w:t>
      </w:r>
      <w:r w:rsidR="005502A2" w:rsidRPr="00DE40C6">
        <w:rPr>
          <w:rStyle w:val="a3"/>
          <w:color w:val="auto"/>
          <w:sz w:val="28"/>
          <w:szCs w:val="28"/>
          <w:lang w:val="en-US"/>
        </w:rPr>
        <w:t>Fuqarolar sog‘lig‘ini saqlash to‘g‘risida</w:t>
      </w:r>
      <w:r w:rsidR="00DE40C6">
        <w:rPr>
          <w:rStyle w:val="a3"/>
          <w:color w:val="auto"/>
          <w:sz w:val="28"/>
          <w:szCs w:val="28"/>
          <w:lang w:val="en-US"/>
        </w:rPr>
        <w:t>”</w:t>
      </w:r>
      <w:r w:rsidR="005502A2" w:rsidRPr="00DE40C6">
        <w:rPr>
          <w:rStyle w:val="a3"/>
          <w:color w:val="auto"/>
          <w:sz w:val="28"/>
          <w:szCs w:val="28"/>
          <w:lang w:val="en-US"/>
        </w:rPr>
        <w:t xml:space="preserve">gi, 1997-yildagi 464-I-sonli </w:t>
      </w:r>
      <w:r w:rsidR="00DE40C6">
        <w:rPr>
          <w:rStyle w:val="a3"/>
          <w:color w:val="auto"/>
          <w:sz w:val="28"/>
          <w:szCs w:val="28"/>
          <w:lang w:val="en-US"/>
        </w:rPr>
        <w:t>“</w:t>
      </w:r>
      <w:r w:rsidR="005502A2" w:rsidRPr="00DE40C6">
        <w:rPr>
          <w:rStyle w:val="a3"/>
          <w:color w:val="auto"/>
          <w:sz w:val="28"/>
          <w:szCs w:val="28"/>
          <w:lang w:val="en-US"/>
        </w:rPr>
        <w:t>Ta’lim to‘g‘risida</w:t>
      </w:r>
      <w:r w:rsidR="00DE40C6">
        <w:rPr>
          <w:rStyle w:val="a3"/>
          <w:color w:val="auto"/>
          <w:sz w:val="28"/>
          <w:szCs w:val="28"/>
          <w:lang w:val="en-US"/>
        </w:rPr>
        <w:t>”</w:t>
      </w:r>
      <w:r w:rsidR="005502A2" w:rsidRPr="00DE40C6">
        <w:rPr>
          <w:rStyle w:val="a3"/>
          <w:color w:val="auto"/>
          <w:sz w:val="28"/>
          <w:szCs w:val="28"/>
          <w:lang w:val="en-US"/>
        </w:rPr>
        <w:t xml:space="preserve">gi, </w:t>
      </w:r>
      <w:r w:rsidR="005502A2" w:rsidRPr="00DE40C6">
        <w:rPr>
          <w:color w:val="auto"/>
          <w:sz w:val="28"/>
          <w:szCs w:val="28"/>
          <w:lang w:val="en-US"/>
        </w:rPr>
        <w:t xml:space="preserve">2015-yil </w:t>
      </w:r>
      <w:r w:rsidR="005502A2" w:rsidRPr="00DE40C6">
        <w:rPr>
          <w:rStyle w:val="a3"/>
          <w:color w:val="auto"/>
          <w:sz w:val="28"/>
          <w:szCs w:val="28"/>
          <w:lang w:val="en-US"/>
        </w:rPr>
        <w:t xml:space="preserve">26-avgustdagi </w:t>
      </w:r>
      <w:r w:rsidR="00DE40C6">
        <w:rPr>
          <w:rStyle w:val="a3"/>
          <w:color w:val="auto"/>
          <w:sz w:val="28"/>
          <w:szCs w:val="28"/>
          <w:lang w:val="en-US"/>
        </w:rPr>
        <w:t>“</w:t>
      </w:r>
      <w:r w:rsidR="005502A2" w:rsidRPr="00DE40C6">
        <w:rPr>
          <w:rStyle w:val="a3"/>
          <w:color w:val="auto"/>
          <w:sz w:val="28"/>
          <w:szCs w:val="28"/>
          <w:lang w:val="en-US"/>
        </w:rPr>
        <w:t>Aholining sanitariya-epidemiologik osoyishtaligi to‘g‘risida</w:t>
      </w:r>
      <w:r w:rsidR="00DE40C6">
        <w:rPr>
          <w:rStyle w:val="a3"/>
          <w:color w:val="auto"/>
          <w:sz w:val="28"/>
          <w:szCs w:val="28"/>
          <w:lang w:val="en-US"/>
        </w:rPr>
        <w:t>”</w:t>
      </w:r>
      <w:r w:rsidR="005502A2" w:rsidRPr="00DE40C6">
        <w:rPr>
          <w:rStyle w:val="a3"/>
          <w:color w:val="auto"/>
          <w:sz w:val="28"/>
          <w:szCs w:val="28"/>
          <w:lang w:val="en-US"/>
        </w:rPr>
        <w:t>gi qonunlariga muvofiq ishlab chiqilgan.</w:t>
      </w:r>
    </w:p>
    <w:p w14:paraId="12183682" w14:textId="77777777" w:rsidR="007321EF" w:rsidRPr="00DE40C6" w:rsidRDefault="00653AA1" w:rsidP="00664C95">
      <w:pPr>
        <w:pStyle w:val="1"/>
        <w:spacing w:line="276" w:lineRule="auto"/>
        <w:ind w:firstLine="726"/>
        <w:jc w:val="both"/>
        <w:rPr>
          <w:color w:val="auto"/>
          <w:sz w:val="28"/>
          <w:szCs w:val="28"/>
          <w:lang w:val="en-US"/>
        </w:rPr>
      </w:pPr>
      <w:r w:rsidRPr="00DE40C6">
        <w:rPr>
          <w:color w:val="auto"/>
          <w:sz w:val="28"/>
          <w:szCs w:val="28"/>
          <w:lang w:val="en-US"/>
        </w:rPr>
        <w:t xml:space="preserve">1.2 </w:t>
      </w:r>
      <w:r w:rsidR="005502A2" w:rsidRPr="00DE40C6">
        <w:rPr>
          <w:rStyle w:val="a3"/>
          <w:color w:val="auto"/>
          <w:sz w:val="28"/>
          <w:szCs w:val="28"/>
          <w:lang w:val="en-US"/>
        </w:rPr>
        <w:t>Ushbu sanitariya qoidalarining asosiy maqsadi O‘zbekiston Respublikasi oliy ta’lim muassasalarida yosh mutaxassislarni shakllantirishning murakkab jarayonlarini (tarbiya, ta’lim, turmush, ijtimoiy faoliyat, ijodkorlik, jismoniy rivojlanish, madaniy kamolot) ta’minlash uchun qulay muhitni yaratish, shuningdek, oliy ta’lim muassasalarining professor-o‘qituvchilari va yordamchi xodimlari uchun maqbul mehnat sharoitlarini yaratishdan iborat.</w:t>
      </w:r>
    </w:p>
    <w:p w14:paraId="45EFD4CB" w14:textId="1CFB7B6A" w:rsidR="007321EF" w:rsidRDefault="00653AA1" w:rsidP="00664C95">
      <w:pPr>
        <w:pStyle w:val="1"/>
        <w:tabs>
          <w:tab w:val="left" w:pos="571"/>
        </w:tabs>
        <w:spacing w:line="276" w:lineRule="auto"/>
        <w:ind w:firstLine="726"/>
        <w:jc w:val="both"/>
        <w:rPr>
          <w:rStyle w:val="a3"/>
          <w:color w:val="161518"/>
          <w:lang w:val="en-US"/>
        </w:rPr>
      </w:pPr>
      <w:r w:rsidRPr="00DE40C6">
        <w:rPr>
          <w:rStyle w:val="a3"/>
          <w:color w:val="auto"/>
          <w:sz w:val="28"/>
          <w:szCs w:val="28"/>
          <w:lang w:val="en-US"/>
        </w:rPr>
        <w:t xml:space="preserve">1.3 </w:t>
      </w:r>
      <w:r w:rsidR="00DE40C6">
        <w:rPr>
          <w:color w:val="auto"/>
          <w:sz w:val="28"/>
          <w:szCs w:val="28"/>
          <w:lang w:val="en-US"/>
        </w:rPr>
        <w:t>“</w:t>
      </w:r>
      <w:r w:rsidR="005502A2" w:rsidRPr="00DE40C6">
        <w:rPr>
          <w:color w:val="auto"/>
          <w:sz w:val="28"/>
          <w:szCs w:val="28"/>
          <w:lang w:val="en-US"/>
        </w:rPr>
        <w:t xml:space="preserve">Oliy </w:t>
      </w:r>
      <w:r w:rsidR="005502A2" w:rsidRPr="00DE40C6">
        <w:rPr>
          <w:rStyle w:val="a3"/>
          <w:color w:val="auto"/>
          <w:sz w:val="28"/>
          <w:szCs w:val="28"/>
          <w:lang w:val="en-US"/>
        </w:rPr>
        <w:t>ta’lim muassasalarini loyihalash, qurish, jihozlash va ulardan foydalanishga qo‘yiladigan gigiyenik talablar</w:t>
      </w:r>
      <w:r w:rsidR="004160C6">
        <w:rPr>
          <w:rStyle w:val="a3"/>
          <w:color w:val="auto"/>
          <w:sz w:val="28"/>
          <w:szCs w:val="28"/>
          <w:lang w:val="en-US"/>
        </w:rPr>
        <w:t>”</w:t>
      </w:r>
      <w:r w:rsidR="005502A2" w:rsidRPr="00DE40C6">
        <w:rPr>
          <w:rStyle w:val="a3"/>
          <w:color w:val="auto"/>
          <w:sz w:val="28"/>
          <w:szCs w:val="28"/>
          <w:lang w:val="en-US"/>
        </w:rPr>
        <w:t xml:space="preserve"> sanitariya qoidalari va normalari oliy ta’lim muassasalarini loyihalash, qurish, rekonstruksiya qilish va ulardan foydalanish bilan bog‘liq faoliyat yurituvchi davlat organlari, oliy ta’lim muassasalari, tashkilotlar, birlashmalar va alohida shaxslar uchun majburiy hisoblanadi. Shuningdek, ushbu qoidalar davlat sanitariya-epidemiologiya nazoratini amalga oshiruvchi organlar, muassasalar va mansabdor shaxslar tomonidan</w:t>
      </w:r>
      <w:r w:rsidR="005502A2" w:rsidRPr="00DE40C6">
        <w:rPr>
          <w:rStyle w:val="a3"/>
          <w:color w:val="auto"/>
          <w:lang w:val="en-US"/>
        </w:rPr>
        <w:t xml:space="preserve"> </w:t>
      </w:r>
      <w:r w:rsidR="005502A2" w:rsidRPr="00B55F53">
        <w:rPr>
          <w:rStyle w:val="a3"/>
          <w:color w:val="161518"/>
          <w:lang w:val="en-US"/>
        </w:rPr>
        <w:t>ham bajarilishi shart.</w:t>
      </w:r>
    </w:p>
    <w:p w14:paraId="76BA5A43" w14:textId="77777777" w:rsidR="004160C6" w:rsidRPr="00B55F53" w:rsidRDefault="004160C6" w:rsidP="00664C95">
      <w:pPr>
        <w:pStyle w:val="1"/>
        <w:tabs>
          <w:tab w:val="left" w:pos="571"/>
        </w:tabs>
        <w:spacing w:line="276" w:lineRule="auto"/>
        <w:ind w:firstLine="726"/>
        <w:jc w:val="both"/>
        <w:rPr>
          <w:lang w:val="en-US"/>
        </w:rPr>
      </w:pPr>
    </w:p>
    <w:p w14:paraId="1CC35919" w14:textId="6625A47D" w:rsidR="007321EF" w:rsidRPr="00875ABC" w:rsidRDefault="005502A2" w:rsidP="00D305ED">
      <w:pPr>
        <w:pStyle w:val="1"/>
        <w:spacing w:line="276" w:lineRule="auto"/>
        <w:ind w:firstLine="726"/>
        <w:jc w:val="center"/>
        <w:rPr>
          <w:rStyle w:val="a3"/>
          <w:b/>
          <w:bCs/>
          <w:color w:val="161518"/>
          <w:sz w:val="28"/>
          <w:szCs w:val="28"/>
          <w:lang w:val="en-US"/>
        </w:rPr>
      </w:pPr>
      <w:r w:rsidRPr="00875ABC">
        <w:rPr>
          <w:rStyle w:val="a3"/>
          <w:b/>
          <w:bCs/>
          <w:color w:val="161518"/>
          <w:sz w:val="28"/>
          <w:szCs w:val="28"/>
          <w:lang w:val="en-US"/>
        </w:rPr>
        <w:t xml:space="preserve">ATAMALAR </w:t>
      </w:r>
      <w:r w:rsidRPr="00875ABC">
        <w:rPr>
          <w:rStyle w:val="a3"/>
          <w:b/>
          <w:bCs/>
          <w:sz w:val="28"/>
          <w:szCs w:val="28"/>
          <w:lang w:val="en-US"/>
        </w:rPr>
        <w:t xml:space="preserve">VA </w:t>
      </w:r>
      <w:r w:rsidRPr="00875ABC">
        <w:rPr>
          <w:rStyle w:val="a3"/>
          <w:b/>
          <w:bCs/>
          <w:color w:val="161518"/>
          <w:sz w:val="28"/>
          <w:szCs w:val="28"/>
          <w:lang w:val="en-US"/>
        </w:rPr>
        <w:t>TA’RIFLAR</w:t>
      </w:r>
    </w:p>
    <w:p w14:paraId="4D243BD5" w14:textId="77777777" w:rsidR="004160C6" w:rsidRPr="00D305ED" w:rsidRDefault="004160C6" w:rsidP="00D305ED">
      <w:pPr>
        <w:pStyle w:val="1"/>
        <w:spacing w:line="276" w:lineRule="auto"/>
        <w:ind w:firstLine="726"/>
        <w:jc w:val="center"/>
        <w:rPr>
          <w:b/>
          <w:bCs/>
          <w:sz w:val="28"/>
          <w:szCs w:val="28"/>
          <w:lang w:val="en-US"/>
        </w:rPr>
      </w:pPr>
    </w:p>
    <w:p w14:paraId="0D3DD666" w14:textId="77777777" w:rsidR="007321EF" w:rsidRPr="00D305ED" w:rsidRDefault="005502A2" w:rsidP="00D305ED">
      <w:pPr>
        <w:pStyle w:val="1"/>
        <w:spacing w:line="276" w:lineRule="auto"/>
        <w:ind w:firstLine="726"/>
        <w:jc w:val="both"/>
        <w:rPr>
          <w:sz w:val="28"/>
          <w:szCs w:val="28"/>
          <w:lang w:val="en-US"/>
        </w:rPr>
      </w:pPr>
      <w:r w:rsidRPr="00D305ED">
        <w:rPr>
          <w:rStyle w:val="a3"/>
          <w:b/>
          <w:bCs/>
          <w:color w:val="161518"/>
          <w:sz w:val="28"/>
          <w:szCs w:val="28"/>
          <w:lang w:val="en-US"/>
        </w:rPr>
        <w:t xml:space="preserve">Blok - </w:t>
      </w:r>
      <w:r w:rsidRPr="00D305ED">
        <w:rPr>
          <w:rStyle w:val="a3"/>
          <w:color w:val="161518"/>
          <w:sz w:val="28"/>
          <w:szCs w:val="28"/>
          <w:lang w:val="en-US"/>
        </w:rPr>
        <w:t>o‘quv binosining ma’lum maqsadga mo‘ljallangan qismi (auditoriya bloki, kafedralar bloki, sport bloki, kutubxona bloki va hokazo).</w:t>
      </w:r>
    </w:p>
    <w:p w14:paraId="1856B104" w14:textId="77777777" w:rsidR="007321EF" w:rsidRPr="00D305ED" w:rsidRDefault="005502A2" w:rsidP="00D305ED">
      <w:pPr>
        <w:pStyle w:val="1"/>
        <w:spacing w:line="276" w:lineRule="auto"/>
        <w:ind w:firstLine="726"/>
        <w:jc w:val="both"/>
        <w:rPr>
          <w:sz w:val="28"/>
          <w:szCs w:val="28"/>
          <w:lang w:val="en-US"/>
        </w:rPr>
      </w:pPr>
      <w:r w:rsidRPr="00D305ED">
        <w:rPr>
          <w:rStyle w:val="a3"/>
          <w:b/>
          <w:bCs/>
          <w:color w:val="161518"/>
          <w:sz w:val="28"/>
          <w:szCs w:val="28"/>
          <w:lang w:val="en-US"/>
        </w:rPr>
        <w:t xml:space="preserve">Oliy ta’lim muassasasining turar-joy majmuasi - </w:t>
      </w:r>
      <w:r w:rsidRPr="00D305ED">
        <w:rPr>
          <w:rStyle w:val="a3"/>
          <w:color w:val="161518"/>
          <w:sz w:val="28"/>
          <w:szCs w:val="28"/>
          <w:lang w:val="en-US"/>
        </w:rPr>
        <w:t>oliy ta’lim muassasasi tarkibiga kiruvchi yoki mustaqil ravishda mavjud bo‘lgan, o‘zaro bog‘liq turar-joy binolari va inshootlari guruhi.</w:t>
      </w:r>
    </w:p>
    <w:p w14:paraId="49C9BC23" w14:textId="77777777" w:rsidR="004160C6" w:rsidRPr="00D305ED" w:rsidRDefault="005502A2" w:rsidP="00D305ED">
      <w:pPr>
        <w:pStyle w:val="1"/>
        <w:spacing w:line="276" w:lineRule="auto"/>
        <w:ind w:firstLine="726"/>
        <w:jc w:val="both"/>
        <w:rPr>
          <w:rStyle w:val="a3"/>
          <w:color w:val="161518"/>
          <w:sz w:val="28"/>
          <w:szCs w:val="28"/>
          <w:lang w:val="en-US"/>
        </w:rPr>
      </w:pPr>
      <w:r w:rsidRPr="00D305ED">
        <w:rPr>
          <w:rStyle w:val="a3"/>
          <w:b/>
          <w:bCs/>
          <w:color w:val="161518"/>
          <w:sz w:val="28"/>
          <w:szCs w:val="28"/>
          <w:lang w:val="en-US"/>
        </w:rPr>
        <w:t>Oliy ta’lim shaharchasi</w:t>
      </w:r>
      <w:r w:rsidRPr="00D305ED">
        <w:rPr>
          <w:rStyle w:val="a3"/>
          <w:color w:val="161518"/>
          <w:sz w:val="28"/>
          <w:szCs w:val="28"/>
          <w:lang w:val="en-US"/>
        </w:rPr>
        <w:t xml:space="preserve"> </w:t>
      </w:r>
      <w:r w:rsidRPr="00D305ED">
        <w:rPr>
          <w:rStyle w:val="a3"/>
          <w:b/>
          <w:bCs/>
          <w:color w:val="161518"/>
          <w:sz w:val="28"/>
          <w:szCs w:val="28"/>
          <w:lang w:val="en-US"/>
        </w:rPr>
        <w:t xml:space="preserve">- </w:t>
      </w:r>
      <w:r w:rsidRPr="00D305ED">
        <w:rPr>
          <w:rStyle w:val="a3"/>
          <w:color w:val="161518"/>
          <w:sz w:val="28"/>
          <w:szCs w:val="28"/>
          <w:lang w:val="en-US"/>
        </w:rPr>
        <w:t>yagona hududda joylashgan bir yoki bir nechta oliy ta’lim muassasasining umumiy shaharsozlik-hududiy nomi.</w:t>
      </w:r>
    </w:p>
    <w:p w14:paraId="182CE18B" w14:textId="74A3C501" w:rsidR="007321EF" w:rsidRPr="00D305ED" w:rsidRDefault="005502A2" w:rsidP="00D305ED">
      <w:pPr>
        <w:pStyle w:val="1"/>
        <w:spacing w:line="276" w:lineRule="auto"/>
        <w:ind w:firstLine="726"/>
        <w:jc w:val="both"/>
        <w:rPr>
          <w:sz w:val="28"/>
          <w:szCs w:val="28"/>
          <w:lang w:val="en-US"/>
        </w:rPr>
      </w:pPr>
      <w:r w:rsidRPr="00D305ED">
        <w:rPr>
          <w:rStyle w:val="a3"/>
          <w:b/>
          <w:bCs/>
          <w:sz w:val="28"/>
          <w:szCs w:val="28"/>
          <w:lang w:val="en-US"/>
        </w:rPr>
        <w:t xml:space="preserve">Bosh o‘quv binosi - </w:t>
      </w:r>
      <w:r w:rsidRPr="00D305ED">
        <w:rPr>
          <w:rStyle w:val="a3"/>
          <w:sz w:val="28"/>
          <w:szCs w:val="28"/>
          <w:lang w:val="en-US"/>
        </w:rPr>
        <w:t>oliy ta’lim muassasasining barcha asosiy bo‘linmalari yoki umuminstitut kafedralari va ma’muriyatini joylashtirish uchun mo‘ljallangan asosiy o‘quv binosi.</w:t>
      </w:r>
    </w:p>
    <w:p w14:paraId="0CD55682" w14:textId="77777777" w:rsidR="007321EF" w:rsidRPr="00D305ED" w:rsidRDefault="005502A2" w:rsidP="00D305ED">
      <w:pPr>
        <w:pStyle w:val="1"/>
        <w:spacing w:line="276" w:lineRule="auto"/>
        <w:ind w:firstLine="726"/>
        <w:jc w:val="both"/>
        <w:rPr>
          <w:sz w:val="28"/>
          <w:szCs w:val="28"/>
          <w:lang w:val="en-US"/>
        </w:rPr>
      </w:pPr>
      <w:r w:rsidRPr="00D305ED">
        <w:rPr>
          <w:rStyle w:val="a3"/>
          <w:b/>
          <w:bCs/>
          <w:sz w:val="28"/>
          <w:szCs w:val="28"/>
          <w:lang w:val="en-US"/>
        </w:rPr>
        <w:t>Oliy ta’lim muassasasi</w:t>
      </w:r>
      <w:r w:rsidRPr="00D305ED">
        <w:rPr>
          <w:rStyle w:val="a3"/>
          <w:sz w:val="28"/>
          <w:szCs w:val="28"/>
          <w:lang w:val="en-US"/>
        </w:rPr>
        <w:t xml:space="preserve"> </w:t>
      </w:r>
      <w:r w:rsidRPr="00D305ED">
        <w:rPr>
          <w:rStyle w:val="a3"/>
          <w:b/>
          <w:bCs/>
          <w:sz w:val="28"/>
          <w:szCs w:val="28"/>
          <w:lang w:val="en-US"/>
        </w:rPr>
        <w:t xml:space="preserve">binolari majmuasi - </w:t>
      </w:r>
      <w:r w:rsidRPr="00D305ED">
        <w:rPr>
          <w:rStyle w:val="a3"/>
          <w:sz w:val="28"/>
          <w:szCs w:val="28"/>
          <w:lang w:val="en-US"/>
        </w:rPr>
        <w:t>oliy ta’lim muassasasining yagona hududda joylashgan o‘zaro bog‘liq bino va inshootlari (o‘quv, turar-joy, sport, xo‘jalik binolari).</w:t>
      </w:r>
    </w:p>
    <w:p w14:paraId="6F6477DD" w14:textId="77777777" w:rsidR="007321EF" w:rsidRPr="00D305ED" w:rsidRDefault="005502A2" w:rsidP="00D305ED">
      <w:pPr>
        <w:pStyle w:val="1"/>
        <w:spacing w:line="276" w:lineRule="auto"/>
        <w:ind w:firstLine="726"/>
        <w:jc w:val="both"/>
        <w:rPr>
          <w:sz w:val="28"/>
          <w:szCs w:val="28"/>
          <w:lang w:val="en-US"/>
        </w:rPr>
      </w:pPr>
      <w:r w:rsidRPr="00D305ED">
        <w:rPr>
          <w:rStyle w:val="a3"/>
          <w:b/>
          <w:bCs/>
          <w:sz w:val="28"/>
          <w:szCs w:val="28"/>
          <w:lang w:val="en-US"/>
        </w:rPr>
        <w:t xml:space="preserve">Oliy ta’lim muassasasining turar-joy hududi </w:t>
      </w:r>
      <w:r w:rsidRPr="00D305ED">
        <w:rPr>
          <w:rStyle w:val="a3"/>
          <w:sz w:val="28"/>
          <w:szCs w:val="28"/>
          <w:lang w:val="en-US"/>
        </w:rPr>
        <w:t xml:space="preserve">- oliy ta’lim muassasasi tarkibidagi turar-joy binolari va inshootlari guruhini (talabalar, o‘qituvchilar, </w:t>
      </w:r>
      <w:r w:rsidRPr="00D305ED">
        <w:rPr>
          <w:rStyle w:val="a3"/>
          <w:sz w:val="28"/>
          <w:szCs w:val="28"/>
          <w:lang w:val="en-US"/>
        </w:rPr>
        <w:lastRenderedPageBreak/>
        <w:t>xizmatchilar uchun) joylashtirish uchun ajratilgan alohida hudud.</w:t>
      </w:r>
    </w:p>
    <w:p w14:paraId="7C5753CA" w14:textId="77777777" w:rsidR="007321EF" w:rsidRPr="00D305ED" w:rsidRDefault="005502A2" w:rsidP="00664C95">
      <w:pPr>
        <w:pStyle w:val="1"/>
        <w:spacing w:line="276" w:lineRule="auto"/>
        <w:ind w:firstLine="726"/>
        <w:jc w:val="both"/>
        <w:rPr>
          <w:sz w:val="28"/>
          <w:szCs w:val="28"/>
          <w:lang w:val="en-US"/>
        </w:rPr>
      </w:pPr>
      <w:r w:rsidRPr="00D305ED">
        <w:rPr>
          <w:rStyle w:val="a3"/>
          <w:b/>
          <w:bCs/>
          <w:sz w:val="28"/>
          <w:szCs w:val="28"/>
          <w:lang w:val="en-US"/>
        </w:rPr>
        <w:t xml:space="preserve">Hisoblash kontingenti - </w:t>
      </w:r>
      <w:r w:rsidRPr="00D305ED">
        <w:rPr>
          <w:rStyle w:val="a3"/>
          <w:sz w:val="28"/>
          <w:szCs w:val="28"/>
          <w:lang w:val="en-US"/>
        </w:rPr>
        <w:t>ta’lim muassasasining o‘quv-moddiy bazasini hisoblash uchun talabalar sonining boshlang‘ich ko‘rsatkichi</w:t>
      </w:r>
    </w:p>
    <w:p w14:paraId="3D366BFC" w14:textId="77777777" w:rsidR="007321EF" w:rsidRPr="00D305ED" w:rsidRDefault="005502A2" w:rsidP="00664C95">
      <w:pPr>
        <w:pStyle w:val="1"/>
        <w:spacing w:line="276" w:lineRule="auto"/>
        <w:ind w:firstLine="726"/>
        <w:jc w:val="both"/>
        <w:rPr>
          <w:sz w:val="28"/>
          <w:szCs w:val="28"/>
          <w:lang w:val="en-US"/>
        </w:rPr>
      </w:pPr>
      <w:r w:rsidRPr="00D305ED">
        <w:rPr>
          <w:rStyle w:val="a3"/>
          <w:b/>
          <w:bCs/>
          <w:sz w:val="28"/>
          <w:szCs w:val="28"/>
          <w:lang w:val="en-US"/>
        </w:rPr>
        <w:t xml:space="preserve">Talabalar shaharchasi - </w:t>
      </w:r>
      <w:r w:rsidRPr="00D305ED">
        <w:rPr>
          <w:rStyle w:val="a3"/>
          <w:sz w:val="28"/>
          <w:szCs w:val="28"/>
          <w:lang w:val="en-US"/>
        </w:rPr>
        <w:t>bir yoki bir nechta oliy ta’lim muassasasi talabalari uchun mo‘ljallangan, oliy ta’lim muassasasining o‘quv hududidan tashqarida joylashgan yagona hududdagi turar-joy va madaniy-maishiy binolar hamda inshootlarning o‘zaro bog‘liq majmuasi.</w:t>
      </w:r>
    </w:p>
    <w:p w14:paraId="6BD98945" w14:textId="77777777" w:rsidR="007321EF" w:rsidRPr="00D305ED" w:rsidRDefault="005502A2" w:rsidP="00664C95">
      <w:pPr>
        <w:pStyle w:val="1"/>
        <w:spacing w:line="276" w:lineRule="auto"/>
        <w:ind w:firstLine="726"/>
        <w:jc w:val="both"/>
        <w:rPr>
          <w:sz w:val="28"/>
          <w:szCs w:val="28"/>
          <w:lang w:val="en-US"/>
        </w:rPr>
      </w:pPr>
      <w:r w:rsidRPr="00D305ED">
        <w:rPr>
          <w:rStyle w:val="a3"/>
          <w:b/>
          <w:bCs/>
          <w:sz w:val="28"/>
          <w:szCs w:val="28"/>
          <w:lang w:val="en-US"/>
        </w:rPr>
        <w:t xml:space="preserve">OTM o‘quv majmuasi - </w:t>
      </w:r>
      <w:r w:rsidRPr="00D305ED">
        <w:rPr>
          <w:rStyle w:val="a3"/>
          <w:sz w:val="28"/>
          <w:szCs w:val="28"/>
          <w:lang w:val="en-US"/>
        </w:rPr>
        <w:t>OTMning o‘quv-ishlab chiqarish maqsadidagi bino va inshootlarining yagona hududda joylashgan (turar-joy hududisiz) o‘zaro bog‘liq tizimi.</w:t>
      </w:r>
    </w:p>
    <w:p w14:paraId="13741D65" w14:textId="77777777" w:rsidR="007321EF" w:rsidRPr="00D305ED" w:rsidRDefault="005502A2" w:rsidP="00664C95">
      <w:pPr>
        <w:pStyle w:val="1"/>
        <w:spacing w:line="276" w:lineRule="auto"/>
        <w:ind w:firstLine="726"/>
        <w:jc w:val="both"/>
        <w:rPr>
          <w:sz w:val="28"/>
          <w:szCs w:val="28"/>
          <w:lang w:val="en-US"/>
        </w:rPr>
      </w:pPr>
      <w:r w:rsidRPr="00D305ED">
        <w:rPr>
          <w:rStyle w:val="a3"/>
          <w:b/>
          <w:bCs/>
          <w:sz w:val="28"/>
          <w:szCs w:val="28"/>
          <w:lang w:val="en-US"/>
        </w:rPr>
        <w:t xml:space="preserve">OTMning o‘quv-ilmiy-ishlab chiqarish majmuasi - </w:t>
      </w:r>
      <w:r w:rsidRPr="00D305ED">
        <w:rPr>
          <w:rStyle w:val="a3"/>
          <w:sz w:val="28"/>
          <w:szCs w:val="28"/>
          <w:lang w:val="en-US"/>
        </w:rPr>
        <w:t>OTM tarkibida yagona yaxlit tizimni tashkil etuvchi o‘quv binolari, ilmiy muassasalar va ishlab chiqarish korxonalarining o‘zaro bog‘liq guruhi.</w:t>
      </w:r>
    </w:p>
    <w:p w14:paraId="689872F2" w14:textId="77777777" w:rsidR="007321EF" w:rsidRPr="00D305ED" w:rsidRDefault="005502A2" w:rsidP="00664C95">
      <w:pPr>
        <w:pStyle w:val="1"/>
        <w:spacing w:line="276" w:lineRule="auto"/>
        <w:ind w:firstLine="726"/>
        <w:jc w:val="both"/>
        <w:rPr>
          <w:sz w:val="28"/>
          <w:szCs w:val="28"/>
          <w:lang w:val="en-US"/>
        </w:rPr>
      </w:pPr>
      <w:r w:rsidRPr="00D305ED">
        <w:rPr>
          <w:rStyle w:val="a3"/>
          <w:b/>
          <w:bCs/>
          <w:sz w:val="28"/>
          <w:szCs w:val="28"/>
          <w:lang w:val="en-US"/>
        </w:rPr>
        <w:t xml:space="preserve">OTMning o‘quv hududi - </w:t>
      </w:r>
      <w:r w:rsidRPr="00D305ED">
        <w:rPr>
          <w:rStyle w:val="a3"/>
          <w:sz w:val="28"/>
          <w:szCs w:val="28"/>
          <w:lang w:val="en-US"/>
        </w:rPr>
        <w:t>alohida maydon sifatida ajratilgan, o‘quv-ishlab chiqarish binolari va inshootlari guruhini joylashtirish uchun mo‘ljallangan hudud.</w:t>
      </w:r>
    </w:p>
    <w:p w14:paraId="3B7EA427" w14:textId="77777777" w:rsidR="007321EF" w:rsidRPr="00D305ED" w:rsidRDefault="005502A2" w:rsidP="00664C95">
      <w:pPr>
        <w:pStyle w:val="1"/>
        <w:spacing w:line="276" w:lineRule="auto"/>
        <w:ind w:firstLine="726"/>
        <w:jc w:val="both"/>
        <w:rPr>
          <w:sz w:val="28"/>
          <w:szCs w:val="28"/>
          <w:lang w:val="en-US"/>
        </w:rPr>
      </w:pPr>
      <w:r w:rsidRPr="00D305ED">
        <w:rPr>
          <w:rStyle w:val="a3"/>
          <w:b/>
          <w:bCs/>
          <w:sz w:val="28"/>
          <w:szCs w:val="28"/>
          <w:lang w:val="en-US"/>
        </w:rPr>
        <w:t xml:space="preserve">O‘quv-ilmiy majmua - </w:t>
      </w:r>
      <w:r w:rsidRPr="00D305ED">
        <w:rPr>
          <w:rStyle w:val="a3"/>
          <w:sz w:val="28"/>
          <w:szCs w:val="28"/>
          <w:lang w:val="en-US"/>
        </w:rPr>
        <w:t>oliy ta’lim muassasasi negizida tarmoq yoki akademik ilmiy-tadqiqot instituti bilan hamkorlik.</w:t>
      </w:r>
    </w:p>
    <w:p w14:paraId="046C37C6" w14:textId="77777777" w:rsidR="007321EF" w:rsidRPr="00D305ED" w:rsidRDefault="005502A2" w:rsidP="00664C95">
      <w:pPr>
        <w:pStyle w:val="1"/>
        <w:spacing w:line="276" w:lineRule="auto"/>
        <w:ind w:firstLine="726"/>
        <w:jc w:val="both"/>
        <w:rPr>
          <w:sz w:val="28"/>
          <w:szCs w:val="28"/>
          <w:lang w:val="en-US"/>
        </w:rPr>
      </w:pPr>
      <w:r w:rsidRPr="00D305ED">
        <w:rPr>
          <w:b/>
          <w:bCs/>
          <w:sz w:val="28"/>
          <w:szCs w:val="28"/>
          <w:lang w:val="en-US"/>
        </w:rPr>
        <w:t xml:space="preserve">O‘quv-davolash majmuasi - </w:t>
      </w:r>
      <w:r w:rsidRPr="00D305ED">
        <w:rPr>
          <w:rStyle w:val="a3"/>
          <w:sz w:val="28"/>
          <w:szCs w:val="28"/>
          <w:lang w:val="en-US"/>
        </w:rPr>
        <w:t>tibbiyot oliy ta’lim muassasasining funksional birlik asosida davolash muassasasi bilan hamkorligi.</w:t>
      </w:r>
    </w:p>
    <w:p w14:paraId="65A25309" w14:textId="77777777" w:rsidR="004160C6" w:rsidRPr="00D305ED" w:rsidRDefault="005502A2" w:rsidP="00664C95">
      <w:pPr>
        <w:pStyle w:val="1"/>
        <w:spacing w:line="276" w:lineRule="auto"/>
        <w:ind w:firstLine="726"/>
        <w:jc w:val="both"/>
        <w:rPr>
          <w:rStyle w:val="a3"/>
          <w:sz w:val="28"/>
          <w:szCs w:val="28"/>
          <w:lang w:val="en-US"/>
        </w:rPr>
      </w:pPr>
      <w:r w:rsidRPr="00D305ED">
        <w:rPr>
          <w:rStyle w:val="a3"/>
          <w:b/>
          <w:bCs/>
          <w:sz w:val="28"/>
          <w:szCs w:val="28"/>
          <w:lang w:val="en-US"/>
        </w:rPr>
        <w:t xml:space="preserve">O‘quv-pedagogik majmua - </w:t>
      </w:r>
      <w:r w:rsidRPr="00D305ED">
        <w:rPr>
          <w:rStyle w:val="a3"/>
          <w:sz w:val="28"/>
          <w:szCs w:val="28"/>
          <w:lang w:val="en-US"/>
        </w:rPr>
        <w:t>pedagogika oliy o‘quv yurtining pedagogik amaliyot o‘tkaziladigan joy - tayanch maktablar, kasb-hunar ta’limi muassasalari va bolalar bog‘chalari bilan hamkorligi.</w:t>
      </w:r>
    </w:p>
    <w:p w14:paraId="2BC26738" w14:textId="6CF09C1F" w:rsidR="007321EF" w:rsidRPr="00D305ED" w:rsidRDefault="005502A2" w:rsidP="00664C95">
      <w:pPr>
        <w:pStyle w:val="1"/>
        <w:spacing w:line="276" w:lineRule="auto"/>
        <w:ind w:firstLine="726"/>
        <w:jc w:val="both"/>
        <w:rPr>
          <w:sz w:val="28"/>
          <w:szCs w:val="28"/>
          <w:lang w:val="en-US"/>
        </w:rPr>
      </w:pPr>
      <w:r w:rsidRPr="00D305ED">
        <w:rPr>
          <w:rStyle w:val="a3"/>
          <w:b/>
          <w:bCs/>
          <w:color w:val="161518"/>
          <w:sz w:val="28"/>
          <w:szCs w:val="28"/>
          <w:lang w:val="en-US"/>
        </w:rPr>
        <w:t xml:space="preserve">O‘quv binosi </w:t>
      </w:r>
      <w:r w:rsidRPr="00D305ED">
        <w:rPr>
          <w:rStyle w:val="a3"/>
          <w:b/>
          <w:bCs/>
          <w:sz w:val="28"/>
          <w:szCs w:val="28"/>
          <w:lang w:val="en-US"/>
        </w:rPr>
        <w:t xml:space="preserve">- </w:t>
      </w:r>
      <w:r w:rsidRPr="00D305ED">
        <w:rPr>
          <w:rStyle w:val="a3"/>
          <w:color w:val="161518"/>
          <w:sz w:val="28"/>
          <w:szCs w:val="28"/>
          <w:lang w:val="en-US"/>
        </w:rPr>
        <w:t>o‘quv maqsadlari uchun mo‘ljallangan, alohida turgan yoki o‘tish yo‘li bilan bog‘langan bino (masalan, ma’ruza xonalari binosi, ustaxonalar binosi, sport binosi, kutubxona binosi, kafedra binosi va hokazo).</w:t>
      </w:r>
    </w:p>
    <w:p w14:paraId="5BFEA31D" w14:textId="77777777" w:rsidR="007321EF" w:rsidRPr="00D305ED" w:rsidRDefault="005502A2" w:rsidP="00664C95">
      <w:pPr>
        <w:pStyle w:val="1"/>
        <w:spacing w:line="276" w:lineRule="auto"/>
        <w:ind w:firstLine="726"/>
        <w:jc w:val="both"/>
        <w:rPr>
          <w:sz w:val="28"/>
          <w:szCs w:val="28"/>
          <w:lang w:val="en-US"/>
        </w:rPr>
      </w:pPr>
      <w:r w:rsidRPr="00D305ED">
        <w:rPr>
          <w:rStyle w:val="a3"/>
          <w:b/>
          <w:bCs/>
          <w:color w:val="161518"/>
          <w:sz w:val="28"/>
          <w:szCs w:val="28"/>
          <w:lang w:val="en-US"/>
        </w:rPr>
        <w:t xml:space="preserve">Fakultet binosi </w:t>
      </w:r>
      <w:r w:rsidRPr="00D305ED">
        <w:rPr>
          <w:rStyle w:val="a3"/>
          <w:b/>
          <w:bCs/>
          <w:sz w:val="28"/>
          <w:szCs w:val="28"/>
          <w:lang w:val="en-US"/>
        </w:rPr>
        <w:t xml:space="preserve">- </w:t>
      </w:r>
      <w:r w:rsidRPr="00D305ED">
        <w:rPr>
          <w:rStyle w:val="a3"/>
          <w:color w:val="161518"/>
          <w:sz w:val="28"/>
          <w:szCs w:val="28"/>
          <w:lang w:val="en-US"/>
        </w:rPr>
        <w:t>bir yoki bir nechta fakultetni (umumtexnika fakultetidan tashqari) joylashtirish uchun mo‘ljallangan alohida turuvchi bino.</w:t>
      </w:r>
    </w:p>
    <w:p w14:paraId="1EFB0E04" w14:textId="77777777" w:rsidR="004160C6" w:rsidRPr="00D305ED" w:rsidRDefault="004160C6" w:rsidP="00664C95">
      <w:pPr>
        <w:pStyle w:val="1"/>
        <w:tabs>
          <w:tab w:val="left" w:pos="250"/>
        </w:tabs>
        <w:spacing w:line="276" w:lineRule="auto"/>
        <w:ind w:firstLine="726"/>
        <w:jc w:val="both"/>
        <w:rPr>
          <w:rStyle w:val="a3"/>
          <w:color w:val="161518"/>
          <w:sz w:val="28"/>
          <w:szCs w:val="28"/>
          <w:lang w:val="en-US"/>
        </w:rPr>
      </w:pPr>
    </w:p>
    <w:p w14:paraId="52C46C38" w14:textId="20555F2F" w:rsidR="007321EF" w:rsidRPr="00875ABC" w:rsidRDefault="008A021D" w:rsidP="004160C6">
      <w:pPr>
        <w:pStyle w:val="1"/>
        <w:tabs>
          <w:tab w:val="left" w:pos="250"/>
        </w:tabs>
        <w:spacing w:line="276" w:lineRule="auto"/>
        <w:ind w:firstLine="726"/>
        <w:jc w:val="center"/>
        <w:rPr>
          <w:rStyle w:val="a3"/>
          <w:b/>
          <w:bCs/>
          <w:color w:val="161518"/>
          <w:sz w:val="28"/>
          <w:szCs w:val="28"/>
          <w:lang w:val="en-US"/>
        </w:rPr>
      </w:pPr>
      <w:r w:rsidRPr="00875ABC">
        <w:rPr>
          <w:rStyle w:val="a3"/>
          <w:b/>
          <w:bCs/>
          <w:color w:val="161518"/>
          <w:sz w:val="28"/>
          <w:szCs w:val="28"/>
          <w:lang w:val="en-US"/>
        </w:rPr>
        <w:t xml:space="preserve">2. </w:t>
      </w:r>
      <w:r w:rsidR="005502A2" w:rsidRPr="00875ABC">
        <w:rPr>
          <w:rStyle w:val="a3"/>
          <w:b/>
          <w:bCs/>
          <w:color w:val="161518"/>
          <w:sz w:val="28"/>
          <w:szCs w:val="28"/>
          <w:lang w:val="en-US"/>
        </w:rPr>
        <w:t>UMUMIY QOIDALAR</w:t>
      </w:r>
    </w:p>
    <w:p w14:paraId="06315C9A" w14:textId="77777777" w:rsidR="004160C6" w:rsidRPr="00D305ED" w:rsidRDefault="004160C6" w:rsidP="004160C6">
      <w:pPr>
        <w:pStyle w:val="1"/>
        <w:tabs>
          <w:tab w:val="left" w:pos="250"/>
        </w:tabs>
        <w:spacing w:line="276" w:lineRule="auto"/>
        <w:ind w:firstLine="726"/>
        <w:jc w:val="center"/>
        <w:rPr>
          <w:sz w:val="28"/>
          <w:szCs w:val="28"/>
          <w:lang w:val="en-US"/>
        </w:rPr>
      </w:pPr>
    </w:p>
    <w:p w14:paraId="547894A2" w14:textId="77777777" w:rsidR="007321EF" w:rsidRPr="00D305ED" w:rsidRDefault="008A021D" w:rsidP="00664C95">
      <w:pPr>
        <w:pStyle w:val="1"/>
        <w:tabs>
          <w:tab w:val="left" w:pos="922"/>
        </w:tabs>
        <w:spacing w:line="276" w:lineRule="auto"/>
        <w:ind w:firstLine="726"/>
        <w:jc w:val="both"/>
        <w:rPr>
          <w:sz w:val="28"/>
          <w:szCs w:val="28"/>
          <w:lang w:val="en-US"/>
        </w:rPr>
      </w:pPr>
      <w:r w:rsidRPr="00D305ED">
        <w:rPr>
          <w:rStyle w:val="a3"/>
          <w:color w:val="161518"/>
          <w:sz w:val="28"/>
          <w:szCs w:val="28"/>
          <w:lang w:val="en-US"/>
        </w:rPr>
        <w:t xml:space="preserve">2.1 Oliy ta’lim muassasasi faoliyatining uzoq muddat davom etishini ta’minlashning asosiy tamoyillaridan biri uning doimiy rivojlanishidir. O‘zbekiston Respublikasida oliy o‘quv yurtlari talabalarining soni miqdor jihatidan ortib bormoqda, ammo moddiy-texnik baza hozirda yetarli darajada ta’minlanmagan, ayniqsa oliy o‘quv yurtining yangi kengaytirilgan vazifalarini (tarbiya, qayta tayyorlash, malaka oshirish, ilm-fan, amaliy ishlab chiqarish) hisobga olgan holda. Shu sababli, odatda, oliy o‘quv yurtlari majmualarining ko‘pchiligi rivojlantirilmoqda. Eng muhim masala - yangi qurilishlar va </w:t>
      </w:r>
      <w:r w:rsidRPr="00D305ED">
        <w:rPr>
          <w:rStyle w:val="a3"/>
          <w:color w:val="161518"/>
          <w:sz w:val="28"/>
          <w:szCs w:val="28"/>
          <w:lang w:val="en-US"/>
        </w:rPr>
        <w:lastRenderedPageBreak/>
        <w:t>zamonaviy talablarni mavjud majmualar bilan uyg‘unlashtirish, oliy o‘quv yurtlarini shaharlarning mavjud infratuzilmasi bilan moslashtirish.</w:t>
      </w:r>
    </w:p>
    <w:p w14:paraId="30EAE118" w14:textId="77777777" w:rsidR="007321EF" w:rsidRPr="00D305ED" w:rsidRDefault="00A24DCA" w:rsidP="00664C95">
      <w:pPr>
        <w:pStyle w:val="1"/>
        <w:tabs>
          <w:tab w:val="left" w:pos="922"/>
        </w:tabs>
        <w:spacing w:line="276" w:lineRule="auto"/>
        <w:ind w:firstLine="726"/>
        <w:jc w:val="both"/>
        <w:rPr>
          <w:sz w:val="28"/>
          <w:szCs w:val="28"/>
          <w:lang w:val="en-US"/>
        </w:rPr>
      </w:pPr>
      <w:r w:rsidRPr="00D305ED">
        <w:rPr>
          <w:rStyle w:val="a3"/>
          <w:color w:val="161518"/>
          <w:sz w:val="28"/>
          <w:szCs w:val="28"/>
          <w:lang w:val="en-US"/>
        </w:rPr>
        <w:t>2.2 Oliy ta’lim muassasalarini loyihalashtirish, qurish va rekonstruksiya qilishda quyidagilar ilg‘or yo‘nalishlar hisoblanadi:</w:t>
      </w:r>
    </w:p>
    <w:p w14:paraId="3DCA322E" w14:textId="77777777" w:rsidR="007321EF" w:rsidRPr="00D305ED" w:rsidRDefault="005502A2" w:rsidP="00664C95">
      <w:pPr>
        <w:pStyle w:val="1"/>
        <w:spacing w:line="276" w:lineRule="auto"/>
        <w:ind w:firstLine="726"/>
        <w:jc w:val="both"/>
        <w:rPr>
          <w:sz w:val="28"/>
          <w:szCs w:val="28"/>
          <w:lang w:val="en-US"/>
        </w:rPr>
      </w:pPr>
      <w:r w:rsidRPr="00D305ED">
        <w:rPr>
          <w:rStyle w:val="a3"/>
          <w:color w:val="161518"/>
          <w:sz w:val="28"/>
          <w:szCs w:val="28"/>
          <w:lang w:val="en-US"/>
        </w:rPr>
        <w:t>- oliy o‘quv yurtlarini yiriklashtirish va yirik oliy o‘quv yurtlari majmualarini tashkil etish, talabalar soni kam bo‘lgan oliy o‘quv yurtlarini universitet shaharchasi ko‘rinishida birlashtirish;</w:t>
      </w:r>
    </w:p>
    <w:p w14:paraId="10F3EE19" w14:textId="77777777" w:rsidR="007321EF" w:rsidRPr="00D305ED" w:rsidRDefault="005502A2" w:rsidP="00664C95">
      <w:pPr>
        <w:pStyle w:val="1"/>
        <w:spacing w:line="276" w:lineRule="auto"/>
        <w:ind w:firstLine="726"/>
        <w:jc w:val="both"/>
        <w:rPr>
          <w:sz w:val="28"/>
          <w:szCs w:val="28"/>
          <w:lang w:val="en-US"/>
        </w:rPr>
      </w:pPr>
      <w:r w:rsidRPr="00D305ED">
        <w:rPr>
          <w:rStyle w:val="a3"/>
          <w:color w:val="161518"/>
          <w:sz w:val="28"/>
          <w:szCs w:val="28"/>
          <w:lang w:val="en-US"/>
        </w:rPr>
        <w:t xml:space="preserve">- o‘quv jarayonining o‘zgaruvchanligini hisobga oladigan va universal arxitektura-rejalashtirish yechimlarini joriy etish yoki foydalanish jarayonida binolar </w:t>
      </w:r>
      <w:r w:rsidRPr="00D305ED">
        <w:rPr>
          <w:rStyle w:val="a3"/>
          <w:sz w:val="28"/>
          <w:szCs w:val="28"/>
          <w:lang w:val="en-US"/>
        </w:rPr>
        <w:t xml:space="preserve">va </w:t>
      </w:r>
      <w:r w:rsidRPr="00D305ED">
        <w:rPr>
          <w:rStyle w:val="a3"/>
          <w:color w:val="161518"/>
          <w:sz w:val="28"/>
          <w:szCs w:val="28"/>
          <w:lang w:val="en-US"/>
        </w:rPr>
        <w:t>inshootlarning jihozlash texnologiyasini o‘zgartirish orqali oliy ta’lim muassasasini rivojlantirishga imkon beradigan binolar va korpuslar tizimini yaratish;</w:t>
      </w:r>
    </w:p>
    <w:p w14:paraId="75315972" w14:textId="77777777" w:rsidR="00D305ED" w:rsidRPr="00D305ED" w:rsidRDefault="005502A2" w:rsidP="00D305ED">
      <w:pPr>
        <w:pStyle w:val="1"/>
        <w:spacing w:line="276" w:lineRule="auto"/>
        <w:ind w:firstLine="726"/>
        <w:jc w:val="both"/>
        <w:rPr>
          <w:sz w:val="28"/>
          <w:szCs w:val="28"/>
          <w:lang w:val="en-US"/>
        </w:rPr>
      </w:pPr>
      <w:r w:rsidRPr="00D305ED">
        <w:rPr>
          <w:rStyle w:val="a3"/>
          <w:color w:val="161518"/>
          <w:sz w:val="28"/>
          <w:szCs w:val="28"/>
          <w:lang w:val="en-US"/>
        </w:rPr>
        <w:t xml:space="preserve">- oliy ta’lim muassasalarini mehnat faoliyati ob’ektlari bilan hamkorlikda tashkil etish </w:t>
      </w:r>
      <w:r w:rsidRPr="00D305ED">
        <w:rPr>
          <w:rStyle w:val="a3"/>
          <w:sz w:val="28"/>
          <w:szCs w:val="28"/>
          <w:lang w:val="en-US"/>
        </w:rPr>
        <w:t xml:space="preserve">- </w:t>
      </w:r>
      <w:r w:rsidRPr="00D305ED">
        <w:rPr>
          <w:rStyle w:val="a3"/>
          <w:color w:val="161518"/>
          <w:sz w:val="28"/>
          <w:szCs w:val="28"/>
          <w:lang w:val="en-US"/>
        </w:rPr>
        <w:t>ta’lim - fan - ishlab chiqarishni o‘z ichiga olgan yagona majmualarni yaratish: oliy o‘quv yurti - I</w:t>
      </w:r>
      <w:r w:rsidRPr="00D305ED">
        <w:rPr>
          <w:sz w:val="28"/>
          <w:szCs w:val="28"/>
          <w:lang w:val="en-US"/>
        </w:rPr>
        <w:t>T</w:t>
      </w:r>
      <w:r w:rsidRPr="00D305ED">
        <w:rPr>
          <w:rStyle w:val="a3"/>
          <w:color w:val="161518"/>
          <w:sz w:val="28"/>
          <w:szCs w:val="28"/>
          <w:lang w:val="en-US"/>
        </w:rPr>
        <w:t xml:space="preserve">I, o‘quv-ilmiy-davolash majmualari, oliy o‘quv yurti </w:t>
      </w:r>
      <w:r w:rsidR="004160C6" w:rsidRPr="00D305ED">
        <w:rPr>
          <w:rStyle w:val="a3"/>
          <w:color w:val="161518"/>
          <w:sz w:val="28"/>
          <w:szCs w:val="28"/>
          <w:lang w:val="en-US"/>
        </w:rPr>
        <w:t>–</w:t>
      </w:r>
      <w:r w:rsidRPr="00D305ED">
        <w:rPr>
          <w:rStyle w:val="a3"/>
          <w:color w:val="161518"/>
          <w:sz w:val="28"/>
          <w:szCs w:val="28"/>
          <w:lang w:val="en-US"/>
        </w:rPr>
        <w:t xml:space="preserve"> madaniy</w:t>
      </w:r>
      <w:r w:rsidR="004160C6" w:rsidRPr="00D305ED">
        <w:rPr>
          <w:rStyle w:val="a3"/>
          <w:color w:val="161518"/>
          <w:sz w:val="28"/>
          <w:szCs w:val="28"/>
          <w:lang w:val="en-US"/>
        </w:rPr>
        <w:t xml:space="preserve"> </w:t>
      </w:r>
      <w:r w:rsidRPr="00D305ED">
        <w:rPr>
          <w:rStyle w:val="a3"/>
          <w:sz w:val="28"/>
          <w:szCs w:val="28"/>
          <w:lang w:val="en-US"/>
        </w:rPr>
        <w:t>shahar markazlari va boshqalar;</w:t>
      </w:r>
    </w:p>
    <w:p w14:paraId="1CD61103" w14:textId="77777777" w:rsidR="00D305ED" w:rsidRPr="00D305ED" w:rsidRDefault="005502A2" w:rsidP="00D305ED">
      <w:pPr>
        <w:pStyle w:val="1"/>
        <w:spacing w:line="276" w:lineRule="auto"/>
        <w:ind w:firstLine="726"/>
        <w:jc w:val="both"/>
        <w:rPr>
          <w:sz w:val="28"/>
          <w:szCs w:val="28"/>
          <w:lang w:val="en-US"/>
        </w:rPr>
      </w:pPr>
      <w:r w:rsidRPr="00D305ED">
        <w:rPr>
          <w:rStyle w:val="a3"/>
          <w:sz w:val="28"/>
          <w:szCs w:val="28"/>
          <w:lang w:val="en-US"/>
        </w:rPr>
        <w:t>oliy ta’lim muassasalarida ilmiy bo‘linmalarni (binolar, korpuslar) o‘quv jarayoniga ilmiy tadqiqotlarni joriy etish va o‘quv-ilmiy jarayonni shakllantirish asosida rivojlantirish;</w:t>
      </w:r>
    </w:p>
    <w:p w14:paraId="1E42640F" w14:textId="77777777" w:rsidR="00D305ED" w:rsidRPr="00D305ED" w:rsidRDefault="005502A2" w:rsidP="00D305ED">
      <w:pPr>
        <w:pStyle w:val="1"/>
        <w:spacing w:line="276" w:lineRule="auto"/>
        <w:ind w:firstLine="726"/>
        <w:jc w:val="both"/>
        <w:rPr>
          <w:sz w:val="28"/>
          <w:szCs w:val="28"/>
          <w:lang w:val="en-US"/>
        </w:rPr>
      </w:pPr>
      <w:r w:rsidRPr="00D305ED">
        <w:rPr>
          <w:rStyle w:val="a3"/>
          <w:sz w:val="28"/>
          <w:szCs w:val="28"/>
          <w:lang w:val="en-US"/>
        </w:rPr>
        <w:t>laboratoriyalar va auditoriyalarning texnik jihozlanishini takomillashtirish - zamonaviy o‘qitish texnik vositalari (O‘TV), televideniye, kompyuter texnikasi, internet va boshqalarni qo‘llash;</w:t>
      </w:r>
    </w:p>
    <w:p w14:paraId="1FA03390" w14:textId="77777777" w:rsidR="00D305ED" w:rsidRPr="00D305ED" w:rsidRDefault="005502A2" w:rsidP="00D305ED">
      <w:pPr>
        <w:pStyle w:val="1"/>
        <w:spacing w:line="276" w:lineRule="auto"/>
        <w:ind w:firstLine="726"/>
        <w:jc w:val="both"/>
        <w:rPr>
          <w:sz w:val="28"/>
          <w:szCs w:val="28"/>
          <w:lang w:val="en-US"/>
        </w:rPr>
      </w:pPr>
      <w:r w:rsidRPr="00D305ED">
        <w:rPr>
          <w:rStyle w:val="a3"/>
          <w:sz w:val="28"/>
          <w:szCs w:val="28"/>
          <w:lang w:val="en-US"/>
        </w:rPr>
        <w:t>talabalarning mustaqil ishlari hajmi ortib borishini, ularning turmush sharoitlari va dam olishini yaxshilashni inobatga olgan holda yotoqxonalar (jumladan, oilali talabalar uchun) va turar-joy shaharchalari majmualarini takomillashtirish;</w:t>
      </w:r>
    </w:p>
    <w:p w14:paraId="6DC7EA78" w14:textId="77777777" w:rsidR="00D305ED" w:rsidRPr="00D305ED" w:rsidRDefault="005502A2" w:rsidP="00D305ED">
      <w:pPr>
        <w:pStyle w:val="1"/>
        <w:spacing w:line="276" w:lineRule="auto"/>
        <w:ind w:firstLine="726"/>
        <w:jc w:val="both"/>
        <w:rPr>
          <w:sz w:val="28"/>
          <w:szCs w:val="28"/>
          <w:lang w:val="en-US"/>
        </w:rPr>
      </w:pPr>
      <w:r w:rsidRPr="00D305ED">
        <w:rPr>
          <w:rStyle w:val="a3"/>
          <w:sz w:val="28"/>
          <w:szCs w:val="28"/>
          <w:lang w:val="en-US"/>
        </w:rPr>
        <w:t>oliy ta’lim muassasalarining o‘quv, ilmiy, sport, turar-joy, madaniy-tomosha va xizmat ko‘rsatish binolari hamda inshootlarini joylashtirish va qurishning yaxlitligi;</w:t>
      </w:r>
    </w:p>
    <w:p w14:paraId="73EB6B6E" w14:textId="27A13055" w:rsidR="007321EF" w:rsidRPr="00D305ED" w:rsidRDefault="005502A2" w:rsidP="00D305ED">
      <w:pPr>
        <w:pStyle w:val="1"/>
        <w:spacing w:line="276" w:lineRule="auto"/>
        <w:ind w:firstLine="726"/>
        <w:jc w:val="both"/>
        <w:rPr>
          <w:sz w:val="28"/>
          <w:szCs w:val="28"/>
          <w:lang w:val="en-US"/>
        </w:rPr>
      </w:pPr>
      <w:r w:rsidRPr="00D305ED">
        <w:rPr>
          <w:rStyle w:val="a3"/>
          <w:sz w:val="28"/>
          <w:szCs w:val="28"/>
          <w:lang w:val="en-US"/>
        </w:rPr>
        <w:t>oliy o‘quv yurtlari yashash muhiti va atrof-muhitning ekologik muammolarini hisobga olish; zamonaviy ta’sirchan shaharsozlik me’moriy ansambllarini yaratish va mavjud majmualarni uyg‘un rivojlantirish.</w:t>
      </w:r>
    </w:p>
    <w:p w14:paraId="29854D74" w14:textId="77777777" w:rsidR="007321EF" w:rsidRPr="00D305ED" w:rsidRDefault="005502A2" w:rsidP="00664C95">
      <w:pPr>
        <w:pStyle w:val="1"/>
        <w:spacing w:line="276" w:lineRule="auto"/>
        <w:ind w:firstLine="726"/>
        <w:jc w:val="both"/>
        <w:rPr>
          <w:sz w:val="28"/>
          <w:szCs w:val="28"/>
          <w:lang w:val="en-US"/>
        </w:rPr>
      </w:pPr>
      <w:r w:rsidRPr="00D305ED">
        <w:rPr>
          <w:rStyle w:val="a3"/>
          <w:sz w:val="28"/>
          <w:szCs w:val="28"/>
          <w:lang w:val="en-US"/>
        </w:rPr>
        <w:t>2.3. Oliy ta’lim muassasalari tarkibiga ularning me’moriy-rejaviy tuzilishiga muvofiq quyidagi bo‘linmalarni kiritish lozim: - kabinet va laboratoriyalarga ega bo‘lgan umuminstitut va fakultet kafedralari; - auditoriya fondi (umuminstitut va fakultet);</w:t>
      </w:r>
    </w:p>
    <w:p w14:paraId="79F92398" w14:textId="77777777" w:rsidR="007321EF" w:rsidRPr="00D305ED" w:rsidRDefault="005502A2" w:rsidP="00664C95">
      <w:pPr>
        <w:pStyle w:val="1"/>
        <w:spacing w:line="276" w:lineRule="auto"/>
        <w:ind w:firstLine="726"/>
        <w:jc w:val="both"/>
        <w:rPr>
          <w:sz w:val="28"/>
          <w:szCs w:val="28"/>
          <w:lang w:val="en-US"/>
        </w:rPr>
      </w:pPr>
      <w:r w:rsidRPr="00D305ED">
        <w:rPr>
          <w:rStyle w:val="a3"/>
          <w:sz w:val="28"/>
          <w:szCs w:val="28"/>
          <w:lang w:val="en-US"/>
        </w:rPr>
        <w:t>- ilmiy-tadqiqot bo‘linmalari, o‘quv klinikalari, issiqxonalar, vivariylar, botanika bog‘lari, o‘quv-tajriba xo‘jaliklari va OTM yo‘nalishiga qarab boshqalar;</w:t>
      </w:r>
    </w:p>
    <w:p w14:paraId="65D770DB" w14:textId="77777777" w:rsidR="007321EF" w:rsidRPr="00D305ED" w:rsidRDefault="005502A2" w:rsidP="00664C95">
      <w:pPr>
        <w:pStyle w:val="1"/>
        <w:spacing w:line="276" w:lineRule="auto"/>
        <w:ind w:firstLine="726"/>
        <w:jc w:val="both"/>
        <w:rPr>
          <w:sz w:val="28"/>
          <w:szCs w:val="28"/>
          <w:lang w:val="en-US"/>
        </w:rPr>
      </w:pPr>
      <w:r w:rsidRPr="00D305ED">
        <w:rPr>
          <w:rStyle w:val="a3"/>
          <w:sz w:val="28"/>
          <w:szCs w:val="28"/>
          <w:lang w:val="en-US"/>
        </w:rPr>
        <w:lastRenderedPageBreak/>
        <w:t>-sport inshootlari va ochiq sport maydonchalari, jismoniy tarbiya va sport kafedralari;</w:t>
      </w:r>
    </w:p>
    <w:p w14:paraId="15117E78" w14:textId="77777777" w:rsidR="007321EF" w:rsidRPr="00D305ED" w:rsidRDefault="005502A2" w:rsidP="00664C95">
      <w:pPr>
        <w:pStyle w:val="1"/>
        <w:spacing w:line="276" w:lineRule="auto"/>
        <w:ind w:firstLine="726"/>
        <w:jc w:val="both"/>
        <w:rPr>
          <w:sz w:val="28"/>
          <w:szCs w:val="28"/>
          <w:lang w:val="en-US"/>
        </w:rPr>
      </w:pPr>
      <w:r w:rsidRPr="00D305ED">
        <w:rPr>
          <w:rStyle w:val="a3"/>
          <w:sz w:val="28"/>
          <w:szCs w:val="28"/>
          <w:lang w:val="en-US"/>
        </w:rPr>
        <w:t>-o‘quv-ishlab chiqarish binolari va inshootlari, shu jumladan tibbiyot oliy o‘quv yurtlari uchun - o‘quv-davolash va tibbiy-sanitariya muassasalari, pedagogika oliy o‘quv yurtlari uchun - o‘quv-pedagogika tayanch maktablari, teatr va konservatoriyalar uchun - teatrlar, konsert zallari, texnik oliy o‘quv yurtlari uchun - o‘quv-ishlab chiqarish ustaxonalari, tajriba ishlab chiqarishlari va boshqalar;</w:t>
      </w:r>
    </w:p>
    <w:p w14:paraId="5B2D6D33" w14:textId="77777777" w:rsidR="007321EF" w:rsidRPr="00D305ED" w:rsidRDefault="005502A2" w:rsidP="00664C95">
      <w:pPr>
        <w:pStyle w:val="1"/>
        <w:spacing w:line="276" w:lineRule="auto"/>
        <w:ind w:firstLine="726"/>
        <w:jc w:val="both"/>
        <w:rPr>
          <w:sz w:val="28"/>
          <w:szCs w:val="28"/>
          <w:lang w:val="en-US"/>
        </w:rPr>
      </w:pPr>
      <w:r w:rsidRPr="00D305ED">
        <w:rPr>
          <w:rStyle w:val="a3"/>
          <w:sz w:val="28"/>
          <w:szCs w:val="28"/>
          <w:lang w:val="en-US"/>
        </w:rPr>
        <w:t>oliy o‘quv yurtlari - o‘quv-ishlab chiqarish ustaxonalari, tajriba ishlab chiqarishlari va hokazolar;</w:t>
      </w:r>
    </w:p>
    <w:p w14:paraId="78C332C9" w14:textId="77777777" w:rsidR="007321EF" w:rsidRPr="00D305ED" w:rsidRDefault="005502A2" w:rsidP="00664C95">
      <w:pPr>
        <w:pStyle w:val="1"/>
        <w:numPr>
          <w:ilvl w:val="0"/>
          <w:numId w:val="3"/>
        </w:numPr>
        <w:tabs>
          <w:tab w:val="left" w:pos="212"/>
        </w:tabs>
        <w:spacing w:line="276" w:lineRule="auto"/>
        <w:ind w:firstLine="726"/>
        <w:jc w:val="both"/>
        <w:rPr>
          <w:sz w:val="28"/>
          <w:szCs w:val="28"/>
          <w:lang w:val="en-US"/>
        </w:rPr>
      </w:pPr>
      <w:r w:rsidRPr="00D305ED">
        <w:rPr>
          <w:rStyle w:val="a3"/>
          <w:sz w:val="28"/>
          <w:szCs w:val="28"/>
          <w:lang w:val="en-US"/>
        </w:rPr>
        <w:t>kutubxonalar (markaziy, fakultet, filiallar), test markazi, internet-markaz, kinofotolaboratoriya, telemarkaz; muzeylar (umuminstitut va fakultet);</w:t>
      </w:r>
    </w:p>
    <w:p w14:paraId="7380537C" w14:textId="77777777" w:rsidR="007321EF" w:rsidRPr="00D305ED" w:rsidRDefault="005502A2" w:rsidP="00664C95">
      <w:pPr>
        <w:pStyle w:val="1"/>
        <w:numPr>
          <w:ilvl w:val="0"/>
          <w:numId w:val="3"/>
        </w:numPr>
        <w:tabs>
          <w:tab w:val="left" w:pos="212"/>
        </w:tabs>
        <w:spacing w:line="276" w:lineRule="auto"/>
        <w:ind w:firstLine="726"/>
        <w:jc w:val="both"/>
        <w:rPr>
          <w:sz w:val="28"/>
          <w:szCs w:val="28"/>
          <w:lang w:val="en-US"/>
        </w:rPr>
      </w:pPr>
      <w:r w:rsidRPr="00D305ED">
        <w:rPr>
          <w:rStyle w:val="a3"/>
          <w:sz w:val="28"/>
          <w:szCs w:val="28"/>
          <w:lang w:val="en-US"/>
        </w:rPr>
        <w:t>ma’muriy-xo‘jalik bo‘linmalari (rektorat, ma’muriyat, xo‘jalik);</w:t>
      </w:r>
    </w:p>
    <w:p w14:paraId="1D0FAFAA" w14:textId="77777777" w:rsidR="007321EF" w:rsidRPr="00D305ED" w:rsidRDefault="005502A2" w:rsidP="00664C95">
      <w:pPr>
        <w:pStyle w:val="1"/>
        <w:numPr>
          <w:ilvl w:val="0"/>
          <w:numId w:val="3"/>
        </w:numPr>
        <w:tabs>
          <w:tab w:val="left" w:pos="207"/>
        </w:tabs>
        <w:spacing w:line="276" w:lineRule="auto"/>
        <w:ind w:firstLine="726"/>
        <w:jc w:val="both"/>
        <w:rPr>
          <w:sz w:val="28"/>
          <w:szCs w:val="28"/>
          <w:lang w:val="en-US"/>
        </w:rPr>
      </w:pPr>
      <w:r w:rsidRPr="00D305ED">
        <w:rPr>
          <w:rStyle w:val="a3"/>
          <w:sz w:val="28"/>
          <w:szCs w:val="28"/>
          <w:lang w:val="en-US"/>
        </w:rPr>
        <w:t>madaniy-maishiy obyektlar, shu jumladan oshxonalar, poliklinikalar,</w:t>
      </w:r>
      <w:r w:rsidRPr="00B55F53">
        <w:rPr>
          <w:rStyle w:val="a3"/>
          <w:lang w:val="en-US"/>
        </w:rPr>
        <w:t xml:space="preserve"> </w:t>
      </w:r>
      <w:r w:rsidRPr="00D305ED">
        <w:rPr>
          <w:rStyle w:val="a3"/>
          <w:sz w:val="28"/>
          <w:szCs w:val="28"/>
          <w:lang w:val="en-US"/>
        </w:rPr>
        <w:t>sanatoriy-profilaktoriylar, sog‘lomlashtirish-sport inshootlari, savdo markazlari, bolalar bog‘chalari va hokazo);</w:t>
      </w:r>
    </w:p>
    <w:p w14:paraId="7DD2CAB8" w14:textId="77777777" w:rsidR="007321EF" w:rsidRPr="00D305ED" w:rsidRDefault="005502A2" w:rsidP="00664C95">
      <w:pPr>
        <w:pStyle w:val="1"/>
        <w:spacing w:line="276" w:lineRule="auto"/>
        <w:ind w:firstLine="726"/>
        <w:jc w:val="both"/>
        <w:rPr>
          <w:sz w:val="28"/>
          <w:szCs w:val="28"/>
          <w:lang w:val="en-US"/>
        </w:rPr>
      </w:pPr>
      <w:r w:rsidRPr="00D305ED">
        <w:rPr>
          <w:rStyle w:val="a3"/>
          <w:sz w:val="28"/>
          <w:szCs w:val="28"/>
          <w:lang w:val="en-US"/>
        </w:rPr>
        <w:t>-xizmat ko‘rsatuvchi bo‘linmalar, shu jumladan ta’mirlash ustaxonalari, omborxonalar, bosmaxona, qozonxonalar, kompressor, transformator podstansiyalari va boshqalar.</w:t>
      </w:r>
    </w:p>
    <w:p w14:paraId="1AB7FD5E" w14:textId="77777777" w:rsidR="007321EF" w:rsidRPr="00D305ED" w:rsidRDefault="005502A2" w:rsidP="00664C95">
      <w:pPr>
        <w:pStyle w:val="1"/>
        <w:numPr>
          <w:ilvl w:val="0"/>
          <w:numId w:val="3"/>
        </w:numPr>
        <w:tabs>
          <w:tab w:val="left" w:pos="217"/>
        </w:tabs>
        <w:spacing w:line="276" w:lineRule="auto"/>
        <w:ind w:firstLine="726"/>
        <w:jc w:val="both"/>
        <w:rPr>
          <w:sz w:val="28"/>
          <w:szCs w:val="28"/>
        </w:rPr>
      </w:pPr>
      <w:r w:rsidRPr="00D305ED">
        <w:rPr>
          <w:rStyle w:val="a3"/>
          <w:sz w:val="28"/>
          <w:szCs w:val="28"/>
        </w:rPr>
        <w:t>fuqaro mudofaasining himoya inshootlari.</w:t>
      </w:r>
    </w:p>
    <w:p w14:paraId="1F7FB0D4" w14:textId="77777777" w:rsidR="007321EF" w:rsidRPr="00D305ED" w:rsidRDefault="00594F27" w:rsidP="00664C95">
      <w:pPr>
        <w:pStyle w:val="1"/>
        <w:tabs>
          <w:tab w:val="left" w:pos="610"/>
        </w:tabs>
        <w:spacing w:line="276" w:lineRule="auto"/>
        <w:ind w:firstLine="726"/>
        <w:jc w:val="both"/>
        <w:rPr>
          <w:sz w:val="28"/>
          <w:szCs w:val="28"/>
        </w:rPr>
      </w:pPr>
      <w:r w:rsidRPr="00D305ED">
        <w:rPr>
          <w:rStyle w:val="a3"/>
          <w:sz w:val="28"/>
          <w:szCs w:val="28"/>
        </w:rPr>
        <w:t>2.4 Yirik oliy o‘quv yurtlarida umumiy institut xonalari guruhi ajratilishi mumkin, ular asosiy ma’muriy-o‘quv binosi yoki maxsus umumiy institut binolari hududini tashkil etadi, ular quyidagilarni o‘z ichiga oladi: katta umumiy institut auditoriyalari, laboratoriyalar va o‘quv xonalari bilan kafedralari, kutubxona, ma’muriyat bilan rektorat, jamoat tashkilotlari, klub-tomosha xonalari, fakultetlararo laboratoriyalar, yordamchi va xizmat ko‘rsatuvchi xonalar, texnik markaz, sport zallari.</w:t>
      </w:r>
    </w:p>
    <w:p w14:paraId="00AF78E8" w14:textId="77777777" w:rsidR="007321EF" w:rsidRPr="00D305ED" w:rsidRDefault="00594F27" w:rsidP="00664C95">
      <w:pPr>
        <w:pStyle w:val="1"/>
        <w:tabs>
          <w:tab w:val="left" w:pos="610"/>
        </w:tabs>
        <w:spacing w:line="276" w:lineRule="auto"/>
        <w:ind w:firstLine="726"/>
        <w:jc w:val="both"/>
        <w:rPr>
          <w:sz w:val="28"/>
          <w:szCs w:val="28"/>
        </w:rPr>
        <w:sectPr w:rsidR="007321EF" w:rsidRPr="00D305ED" w:rsidSect="00CF33C2">
          <w:footerReference w:type="default" r:id="rId14"/>
          <w:pgSz w:w="11909" w:h="16834"/>
          <w:pgMar w:top="1134" w:right="1134" w:bottom="1134" w:left="1701" w:header="576" w:footer="3" w:gutter="0"/>
          <w:cols w:space="720"/>
          <w:noEndnote/>
          <w:docGrid w:linePitch="360"/>
        </w:sectPr>
      </w:pPr>
      <w:r w:rsidRPr="00D305ED">
        <w:rPr>
          <w:rStyle w:val="a3"/>
          <w:sz w:val="28"/>
          <w:szCs w:val="28"/>
        </w:rPr>
        <w:t>2.5 Muassasalar xonalari alohida guruhlarining o‘zaro joylashuvi o‘zaro va muassasalar hududining funksional zonalari bilan qulay funksional aloqani, ta’lim jarayoni va dam olishni tashkil etish uchun eng maqbul sharoitlarni ta’minlashi lozim. O‘quv xonalari ishlab chiqarish xonalaridan, jismoniy tarbiya va sport mashg‘ulotlari xonalaridan, majlislar zallaridan, ovqatlanish bloki xonalaridan alohida joylashtirilishi kerak.</w:t>
      </w:r>
    </w:p>
    <w:p w14:paraId="66BDFF1F" w14:textId="392878C0" w:rsidR="007321EF" w:rsidRPr="00875ABC" w:rsidRDefault="00594F27" w:rsidP="003F545D">
      <w:pPr>
        <w:pStyle w:val="1"/>
        <w:tabs>
          <w:tab w:val="left" w:pos="236"/>
        </w:tabs>
        <w:spacing w:line="276" w:lineRule="auto"/>
        <w:ind w:firstLine="726"/>
        <w:jc w:val="center"/>
        <w:rPr>
          <w:rStyle w:val="a3"/>
          <w:b/>
          <w:bCs/>
          <w:color w:val="161518"/>
          <w:sz w:val="28"/>
          <w:szCs w:val="28"/>
        </w:rPr>
      </w:pPr>
      <w:r w:rsidRPr="00875ABC">
        <w:rPr>
          <w:rStyle w:val="a3"/>
          <w:b/>
          <w:bCs/>
          <w:sz w:val="28"/>
          <w:szCs w:val="28"/>
        </w:rPr>
        <w:lastRenderedPageBreak/>
        <w:t xml:space="preserve">3. </w:t>
      </w:r>
      <w:r w:rsidR="005502A2" w:rsidRPr="00875ABC">
        <w:rPr>
          <w:b/>
          <w:bCs/>
          <w:sz w:val="28"/>
          <w:szCs w:val="28"/>
        </w:rPr>
        <w:t>H</w:t>
      </w:r>
      <w:r w:rsidR="005502A2" w:rsidRPr="00875ABC">
        <w:rPr>
          <w:rStyle w:val="a3"/>
          <w:b/>
          <w:bCs/>
          <w:color w:val="161518"/>
          <w:sz w:val="28"/>
          <w:szCs w:val="28"/>
        </w:rPr>
        <w:t>UDUDNI REJALASHTIRISH TALABLARI.</w:t>
      </w:r>
    </w:p>
    <w:p w14:paraId="60AD3D95" w14:textId="77777777" w:rsidR="003F545D" w:rsidRPr="00D305ED" w:rsidRDefault="003F545D" w:rsidP="003F545D">
      <w:pPr>
        <w:pStyle w:val="1"/>
        <w:tabs>
          <w:tab w:val="left" w:pos="236"/>
        </w:tabs>
        <w:spacing w:line="276" w:lineRule="auto"/>
        <w:ind w:firstLine="726"/>
        <w:jc w:val="center"/>
        <w:rPr>
          <w:sz w:val="28"/>
          <w:szCs w:val="28"/>
        </w:rPr>
      </w:pPr>
    </w:p>
    <w:p w14:paraId="21F133DD" w14:textId="77777777" w:rsidR="007321EF" w:rsidRPr="00D305ED" w:rsidRDefault="00594F27" w:rsidP="00664C95">
      <w:pPr>
        <w:pStyle w:val="1"/>
        <w:tabs>
          <w:tab w:val="left" w:pos="571"/>
        </w:tabs>
        <w:spacing w:line="276" w:lineRule="auto"/>
        <w:ind w:firstLine="726"/>
        <w:jc w:val="both"/>
        <w:rPr>
          <w:sz w:val="28"/>
          <w:szCs w:val="28"/>
        </w:rPr>
      </w:pPr>
      <w:r w:rsidRPr="00D305ED">
        <w:rPr>
          <w:rStyle w:val="a3"/>
          <w:color w:val="161518"/>
          <w:sz w:val="28"/>
          <w:szCs w:val="28"/>
        </w:rPr>
        <w:t>3.1 Oliy ta’lim muassasasi qurilishi uchun ajratiladigan yer uchastkasi shaharning boshqa muassasalari bilan funksional aloqadorligini hisobga olgan holda oliy ta’lim muassasasining o‘quv-ilmiy, turar-joy va xo‘jalik-maishiy binolari hamda inshootlarining to‘liq majmuasini joylashtirishni ta’minlashi shart.</w:t>
      </w:r>
    </w:p>
    <w:p w14:paraId="3D5F5DEE" w14:textId="77777777" w:rsidR="007321EF" w:rsidRPr="00D305ED" w:rsidRDefault="00594F27" w:rsidP="00664C95">
      <w:pPr>
        <w:pStyle w:val="1"/>
        <w:tabs>
          <w:tab w:val="left" w:pos="571"/>
        </w:tabs>
        <w:spacing w:line="276" w:lineRule="auto"/>
        <w:ind w:firstLine="726"/>
        <w:jc w:val="both"/>
        <w:rPr>
          <w:sz w:val="28"/>
          <w:szCs w:val="28"/>
        </w:rPr>
      </w:pPr>
      <w:r w:rsidRPr="00D305ED">
        <w:rPr>
          <w:rStyle w:val="a3"/>
          <w:color w:val="161518"/>
          <w:sz w:val="28"/>
          <w:szCs w:val="28"/>
        </w:rPr>
        <w:t xml:space="preserve">3.2 Yangi oliy ta’lim muassasasini qurish, </w:t>
      </w:r>
      <w:r w:rsidR="005502A2" w:rsidRPr="00D305ED">
        <w:rPr>
          <w:rStyle w:val="a3"/>
          <w:color w:val="161518"/>
          <w:sz w:val="28"/>
          <w:szCs w:val="28"/>
        </w:rPr>
        <w:t xml:space="preserve">mavjud oliy ta’lim muassasalarini </w:t>
      </w:r>
      <w:r w:rsidRPr="00D305ED">
        <w:rPr>
          <w:rStyle w:val="a3"/>
          <w:color w:val="161518"/>
          <w:sz w:val="28"/>
          <w:szCs w:val="28"/>
        </w:rPr>
        <w:t xml:space="preserve">ko‘chirish </w:t>
      </w:r>
      <w:r w:rsidR="005502A2" w:rsidRPr="00D305ED">
        <w:rPr>
          <w:rStyle w:val="a3"/>
          <w:sz w:val="28"/>
          <w:szCs w:val="28"/>
        </w:rPr>
        <w:t xml:space="preserve">yoki </w:t>
      </w:r>
      <w:r w:rsidR="005502A2" w:rsidRPr="00D305ED">
        <w:rPr>
          <w:rStyle w:val="a3"/>
          <w:color w:val="161518"/>
          <w:sz w:val="28"/>
          <w:szCs w:val="28"/>
        </w:rPr>
        <w:t xml:space="preserve">moddiy bazasini kengaytirishni </w:t>
      </w:r>
      <w:r w:rsidRPr="00D305ED">
        <w:rPr>
          <w:rStyle w:val="a3"/>
          <w:color w:val="161518"/>
          <w:sz w:val="28"/>
          <w:szCs w:val="28"/>
        </w:rPr>
        <w:t xml:space="preserve">asoslash </w:t>
      </w:r>
      <w:r w:rsidR="005502A2" w:rsidRPr="00D305ED">
        <w:rPr>
          <w:rStyle w:val="a3"/>
          <w:color w:val="161518"/>
          <w:sz w:val="28"/>
          <w:szCs w:val="28"/>
        </w:rPr>
        <w:t xml:space="preserve">uchun talabalar soni </w:t>
      </w:r>
      <w:r w:rsidR="005502A2" w:rsidRPr="00D305ED">
        <w:rPr>
          <w:rStyle w:val="a3"/>
          <w:sz w:val="28"/>
          <w:szCs w:val="28"/>
        </w:rPr>
        <w:t xml:space="preserve">va </w:t>
      </w:r>
      <w:r w:rsidR="005502A2" w:rsidRPr="00D305ED">
        <w:rPr>
          <w:rStyle w:val="a3"/>
          <w:color w:val="161518"/>
          <w:sz w:val="28"/>
          <w:szCs w:val="28"/>
        </w:rPr>
        <w:t xml:space="preserve">ilmiy tadqiqotlar hajmidagi istiqbolli o‘zgarishlarni, shuningdek, mavjud binolardan foydalanish imkoniyatlarini hisobga olish zarur. Shaharning bosh rejasiga o‘zgartirishlar kiritishda oliy o‘quv yurtlarini qurish (kengaytirish) uchun hududlarni </w:t>
      </w:r>
      <w:r w:rsidR="005502A2" w:rsidRPr="00D305ED">
        <w:rPr>
          <w:rStyle w:val="a3"/>
          <w:sz w:val="28"/>
          <w:szCs w:val="28"/>
        </w:rPr>
        <w:t xml:space="preserve">va </w:t>
      </w:r>
      <w:r w:rsidR="005502A2" w:rsidRPr="00D305ED">
        <w:rPr>
          <w:rStyle w:val="a3"/>
          <w:color w:val="161518"/>
          <w:sz w:val="28"/>
          <w:szCs w:val="28"/>
        </w:rPr>
        <w:t>rejalashtirilgan oliy o‘quv yurtlari shaharchalari uchun yer uchastkalarini ajratishni ko‘zda tutish lozim.</w:t>
      </w:r>
    </w:p>
    <w:p w14:paraId="0EA35997" w14:textId="77777777" w:rsidR="007321EF" w:rsidRPr="00D305ED" w:rsidRDefault="00594F27" w:rsidP="00664C95">
      <w:pPr>
        <w:pStyle w:val="1"/>
        <w:tabs>
          <w:tab w:val="left" w:pos="571"/>
        </w:tabs>
        <w:spacing w:line="276" w:lineRule="auto"/>
        <w:ind w:firstLine="726"/>
        <w:jc w:val="both"/>
        <w:rPr>
          <w:sz w:val="28"/>
          <w:szCs w:val="28"/>
        </w:rPr>
      </w:pPr>
      <w:r w:rsidRPr="00D305ED">
        <w:rPr>
          <w:sz w:val="28"/>
          <w:szCs w:val="28"/>
        </w:rPr>
        <w:t xml:space="preserve">3.3 </w:t>
      </w:r>
      <w:r w:rsidR="005502A2" w:rsidRPr="00D305ED">
        <w:rPr>
          <w:rStyle w:val="a3"/>
          <w:color w:val="161518"/>
          <w:sz w:val="28"/>
          <w:szCs w:val="28"/>
        </w:rPr>
        <w:t>Oliy ta’lim muassasasining bosh rejasida oliy ta’lim muassasasi majmuasining uyg‘un rivojlanuvchi tuzilmasini yaratish maqsadida hududning funksional zonalarga bo‘linishi nazarda tutilishi kerak.</w:t>
      </w:r>
    </w:p>
    <w:p w14:paraId="3C402D2D" w14:textId="77777777" w:rsidR="00F92EE7" w:rsidRDefault="005502A2" w:rsidP="00F92EE7">
      <w:pPr>
        <w:pStyle w:val="1"/>
        <w:spacing w:line="276" w:lineRule="auto"/>
        <w:ind w:firstLine="726"/>
        <w:jc w:val="both"/>
        <w:rPr>
          <w:sz w:val="28"/>
          <w:szCs w:val="28"/>
        </w:rPr>
      </w:pPr>
      <w:r w:rsidRPr="00BA2C2D">
        <w:rPr>
          <w:rStyle w:val="a3"/>
          <w:color w:val="161518"/>
          <w:sz w:val="28"/>
          <w:szCs w:val="28"/>
        </w:rPr>
        <w:t>Ko‘pchilik oliy ta’lim muassasalari uchun hududni to‘rtta asosiy funksional zonaga bo‘lish maqsadga muvofiq:</w:t>
      </w:r>
    </w:p>
    <w:p w14:paraId="35E3EBDF" w14:textId="77777777" w:rsidR="00F92EE7" w:rsidRDefault="005502A2" w:rsidP="00F92EE7">
      <w:pPr>
        <w:pStyle w:val="1"/>
        <w:spacing w:line="276" w:lineRule="auto"/>
        <w:ind w:firstLine="726"/>
        <w:jc w:val="both"/>
        <w:rPr>
          <w:sz w:val="28"/>
          <w:szCs w:val="28"/>
        </w:rPr>
      </w:pPr>
      <w:r w:rsidRPr="00BA2C2D">
        <w:rPr>
          <w:rStyle w:val="a3"/>
          <w:color w:val="161518"/>
          <w:sz w:val="28"/>
          <w:szCs w:val="28"/>
        </w:rPr>
        <w:t>ilmiy bo‘linmalari mavjud o‘quv (yoki o‘quv-ilmiy) zonasi;</w:t>
      </w:r>
    </w:p>
    <w:p w14:paraId="5C5BA18D" w14:textId="77777777" w:rsidR="00F92EE7" w:rsidRDefault="005502A2" w:rsidP="00F92EE7">
      <w:pPr>
        <w:pStyle w:val="1"/>
        <w:spacing w:line="276" w:lineRule="auto"/>
        <w:ind w:firstLine="726"/>
        <w:jc w:val="both"/>
        <w:rPr>
          <w:sz w:val="28"/>
          <w:szCs w:val="28"/>
          <w:lang w:val="en-US"/>
        </w:rPr>
      </w:pPr>
      <w:r w:rsidRPr="00BA2C2D">
        <w:rPr>
          <w:rStyle w:val="a3"/>
          <w:color w:val="161518"/>
          <w:sz w:val="28"/>
          <w:szCs w:val="28"/>
          <w:lang w:val="en-US"/>
        </w:rPr>
        <w:t>madaniy-maishiy maqsadlarga mo‘ljallangan binolari bo‘lgan turar-joy zonasi;</w:t>
      </w:r>
    </w:p>
    <w:p w14:paraId="0EEA5E14" w14:textId="424496D8" w:rsidR="007321EF" w:rsidRPr="00BA2C2D" w:rsidRDefault="005502A2" w:rsidP="00F92EE7">
      <w:pPr>
        <w:pStyle w:val="1"/>
        <w:spacing w:line="276" w:lineRule="auto"/>
        <w:ind w:firstLine="726"/>
        <w:jc w:val="both"/>
        <w:rPr>
          <w:sz w:val="28"/>
          <w:szCs w:val="28"/>
          <w:lang w:val="en-US"/>
        </w:rPr>
      </w:pPr>
      <w:r w:rsidRPr="00BA2C2D">
        <w:rPr>
          <w:rStyle w:val="a3"/>
          <w:color w:val="161518"/>
          <w:sz w:val="28"/>
          <w:szCs w:val="28"/>
          <w:lang w:val="en-US"/>
        </w:rPr>
        <w:t>sport zonasi, shu jumladan dam olish maydonchasi;</w:t>
      </w:r>
    </w:p>
    <w:p w14:paraId="5027EDF2" w14:textId="77777777" w:rsidR="007321EF" w:rsidRPr="00BA2C2D" w:rsidRDefault="005502A2" w:rsidP="00BA2C2D">
      <w:pPr>
        <w:pStyle w:val="1"/>
        <w:spacing w:line="276" w:lineRule="auto"/>
        <w:ind w:firstLine="726"/>
        <w:jc w:val="both"/>
        <w:rPr>
          <w:sz w:val="28"/>
          <w:szCs w:val="28"/>
          <w:lang w:val="en-US"/>
        </w:rPr>
      </w:pPr>
      <w:r w:rsidRPr="00BA2C2D">
        <w:rPr>
          <w:rStyle w:val="a3"/>
          <w:color w:val="161518"/>
          <w:sz w:val="28"/>
          <w:szCs w:val="28"/>
          <w:lang w:val="en-US"/>
        </w:rPr>
        <w:t>xo‘jalik zonasi.</w:t>
      </w:r>
    </w:p>
    <w:p w14:paraId="26E03E19" w14:textId="77777777" w:rsidR="007321EF" w:rsidRPr="00BA2C2D" w:rsidRDefault="005502A2" w:rsidP="00BA2C2D">
      <w:pPr>
        <w:pStyle w:val="1"/>
        <w:spacing w:line="276" w:lineRule="auto"/>
        <w:ind w:firstLine="726"/>
        <w:jc w:val="both"/>
        <w:rPr>
          <w:sz w:val="28"/>
          <w:szCs w:val="28"/>
          <w:lang w:val="en-US"/>
        </w:rPr>
      </w:pPr>
      <w:r w:rsidRPr="00BA2C2D">
        <w:rPr>
          <w:rStyle w:val="a3"/>
          <w:color w:val="161518"/>
          <w:sz w:val="28"/>
          <w:szCs w:val="28"/>
          <w:lang w:val="en-US"/>
        </w:rPr>
        <w:t xml:space="preserve">Bundan tashqari, oliy ta’lim muassasalari majmualari tarkibida ilmiy-tajriba ishlab chiqarish uchun maxsus uchastkalar (yoki alohida hududlar) ajratilishi mumkin, agar ular </w:t>
      </w:r>
      <w:r w:rsidRPr="00BA2C2D">
        <w:rPr>
          <w:rStyle w:val="a3"/>
          <w:sz w:val="28"/>
          <w:szCs w:val="28"/>
          <w:lang w:val="en-US"/>
        </w:rPr>
        <w:t xml:space="preserve">joylashuvi </w:t>
      </w:r>
      <w:r w:rsidRPr="00BA2C2D">
        <w:rPr>
          <w:rStyle w:val="a3"/>
          <w:color w:val="161518"/>
          <w:sz w:val="28"/>
          <w:szCs w:val="28"/>
          <w:lang w:val="en-US"/>
        </w:rPr>
        <w:t xml:space="preserve">yoki kattaligi </w:t>
      </w:r>
      <w:r w:rsidRPr="00BA2C2D">
        <w:rPr>
          <w:rStyle w:val="a3"/>
          <w:sz w:val="28"/>
          <w:szCs w:val="28"/>
          <w:lang w:val="en-US"/>
        </w:rPr>
        <w:t xml:space="preserve">tufayli </w:t>
      </w:r>
      <w:r w:rsidRPr="00BA2C2D">
        <w:rPr>
          <w:rStyle w:val="a3"/>
          <w:color w:val="161518"/>
          <w:sz w:val="28"/>
          <w:szCs w:val="28"/>
          <w:lang w:val="en-US"/>
        </w:rPr>
        <w:t>o‘quv-ilmiy zona tarkibiga kiritilishi imkonsiz bo‘lsa. O‘quv-ilmiy zona qurilishining zichligi 20-30% oralig‘ida bo‘lishi lozim. OTM yer maydonining kamida 40 foizi ko‘kalamzorlashtirish uchun ajratilishi shart.</w:t>
      </w:r>
    </w:p>
    <w:p w14:paraId="3A3F90B2" w14:textId="0289C4B1" w:rsidR="007321EF" w:rsidRPr="00BA2C2D" w:rsidRDefault="00C719D5" w:rsidP="00BA2C2D">
      <w:pPr>
        <w:pStyle w:val="1"/>
        <w:tabs>
          <w:tab w:val="left" w:pos="571"/>
        </w:tabs>
        <w:spacing w:line="276" w:lineRule="auto"/>
        <w:ind w:firstLine="726"/>
        <w:jc w:val="both"/>
        <w:rPr>
          <w:sz w:val="28"/>
          <w:szCs w:val="28"/>
          <w:lang w:val="en-US"/>
        </w:rPr>
      </w:pPr>
      <w:r w:rsidRPr="00BA2C2D">
        <w:rPr>
          <w:rStyle w:val="a3"/>
          <w:color w:val="161518"/>
          <w:sz w:val="28"/>
          <w:szCs w:val="28"/>
          <w:lang w:val="en-US"/>
        </w:rPr>
        <w:t>3.4 Talabalar soni 12-15 ming kishini tashkil etadigan yiriklashtirilgan oliy o‘quv yurtlari majmualarini tashkil etishga alohida talablar qo‘yiladi. Ular shaharlarning chekkalarida,</w:t>
      </w:r>
      <w:r w:rsidR="003F545D" w:rsidRPr="00BA2C2D">
        <w:rPr>
          <w:rStyle w:val="a3"/>
          <w:color w:val="161518"/>
          <w:sz w:val="28"/>
          <w:szCs w:val="28"/>
          <w:lang w:val="en-US"/>
        </w:rPr>
        <w:t xml:space="preserve"> </w:t>
      </w:r>
      <w:r w:rsidR="005502A2" w:rsidRPr="00BA2C2D">
        <w:rPr>
          <w:rStyle w:val="a3"/>
          <w:sz w:val="28"/>
          <w:szCs w:val="28"/>
          <w:lang w:val="en-US"/>
        </w:rPr>
        <w:t>yo‘ldosh shaharlar sifatida, shuningdek, qishloq xo‘jaligi oliy o‘quv yurtlari ko‘rinishida joylashtirilishi kerak.</w:t>
      </w:r>
    </w:p>
    <w:p w14:paraId="2FEFBAFA" w14:textId="77777777" w:rsidR="00F92EE7" w:rsidRDefault="005502A2" w:rsidP="00F92EE7">
      <w:pPr>
        <w:pStyle w:val="1"/>
        <w:spacing w:line="276" w:lineRule="auto"/>
        <w:ind w:firstLine="726"/>
        <w:jc w:val="both"/>
        <w:rPr>
          <w:sz w:val="28"/>
          <w:szCs w:val="28"/>
          <w:lang w:val="en-US"/>
        </w:rPr>
      </w:pPr>
      <w:r w:rsidRPr="00BA2C2D">
        <w:rPr>
          <w:rStyle w:val="a3"/>
          <w:sz w:val="28"/>
          <w:szCs w:val="28"/>
          <w:lang w:val="en-US"/>
        </w:rPr>
        <w:t>Mustaqil shaharcha sifatida loyihalashtirilgan yirik oliy o‘quv yurtlari majmualari uchun rivojlangan rejalashtirish zonalarini yaratish zarur:</w:t>
      </w:r>
    </w:p>
    <w:p w14:paraId="327F1B2D" w14:textId="77777777" w:rsidR="00F92EE7" w:rsidRDefault="005502A2" w:rsidP="00F92EE7">
      <w:pPr>
        <w:pStyle w:val="1"/>
        <w:spacing w:line="276" w:lineRule="auto"/>
        <w:ind w:firstLine="726"/>
        <w:jc w:val="both"/>
        <w:rPr>
          <w:sz w:val="28"/>
          <w:szCs w:val="28"/>
          <w:lang w:val="en-US"/>
        </w:rPr>
      </w:pPr>
      <w:r w:rsidRPr="00BA2C2D">
        <w:rPr>
          <w:rStyle w:val="a3"/>
          <w:sz w:val="28"/>
          <w:szCs w:val="28"/>
          <w:lang w:val="en-US"/>
        </w:rPr>
        <w:t>kafedralarning o‘quv binolari, auditoriyalari, laboratoriyalari joylashgan institut fakultetlarining o‘quv zonasi;</w:t>
      </w:r>
    </w:p>
    <w:p w14:paraId="15F60190" w14:textId="77777777" w:rsidR="00F92EE7" w:rsidRDefault="005502A2" w:rsidP="00F92EE7">
      <w:pPr>
        <w:pStyle w:val="1"/>
        <w:spacing w:line="276" w:lineRule="auto"/>
        <w:ind w:firstLine="726"/>
        <w:jc w:val="both"/>
        <w:rPr>
          <w:sz w:val="28"/>
          <w:szCs w:val="28"/>
          <w:lang w:val="en-US"/>
        </w:rPr>
      </w:pPr>
      <w:r w:rsidRPr="00BA2C2D">
        <w:rPr>
          <w:rStyle w:val="a3"/>
          <w:sz w:val="28"/>
          <w:szCs w:val="28"/>
          <w:lang w:val="en-US"/>
        </w:rPr>
        <w:t>ilmiy-tadqiqot muassasalari zonasi (o‘quv zonasi bilan birlashtirilishi mumkin);</w:t>
      </w:r>
    </w:p>
    <w:p w14:paraId="006BC03C" w14:textId="7B7D6E1B" w:rsidR="007321EF" w:rsidRPr="00BA2C2D" w:rsidRDefault="005502A2" w:rsidP="00F92EE7">
      <w:pPr>
        <w:pStyle w:val="1"/>
        <w:spacing w:line="276" w:lineRule="auto"/>
        <w:ind w:firstLine="726"/>
        <w:jc w:val="both"/>
        <w:rPr>
          <w:sz w:val="28"/>
          <w:szCs w:val="28"/>
          <w:lang w:val="en-US"/>
        </w:rPr>
      </w:pPr>
      <w:r w:rsidRPr="00BA2C2D">
        <w:rPr>
          <w:rStyle w:val="a3"/>
          <w:sz w:val="28"/>
          <w:szCs w:val="28"/>
          <w:lang w:val="en-US"/>
        </w:rPr>
        <w:lastRenderedPageBreak/>
        <w:t>o‘quv-ishlab chiqarish bo‘linmalari zonasi;</w:t>
      </w:r>
    </w:p>
    <w:p w14:paraId="4068B948" w14:textId="77777777" w:rsidR="003F545D" w:rsidRPr="00BA2C2D" w:rsidRDefault="005502A2" w:rsidP="00BA2C2D">
      <w:pPr>
        <w:pStyle w:val="1"/>
        <w:spacing w:line="276" w:lineRule="auto"/>
        <w:ind w:firstLine="726"/>
        <w:jc w:val="both"/>
        <w:rPr>
          <w:sz w:val="28"/>
          <w:szCs w:val="28"/>
          <w:lang w:val="en-US"/>
        </w:rPr>
      </w:pPr>
      <w:r w:rsidRPr="00BA2C2D">
        <w:rPr>
          <w:rStyle w:val="a3"/>
          <w:sz w:val="28"/>
          <w:szCs w:val="28"/>
          <w:lang w:val="en-US"/>
        </w:rPr>
        <w:t>institutning ma’muriy-jamoat markazi zonasi (rektorat, kutubxona, jamoat tashkilotlari, klub bilan majlislar zali, televizion va hisoblash markazlari bilan texnik markaz, muzeylar, ovqatlanish shoxobchalari);</w:t>
      </w:r>
    </w:p>
    <w:p w14:paraId="5B9FB393" w14:textId="77777777" w:rsidR="003F545D" w:rsidRPr="00BA2C2D" w:rsidRDefault="005502A2" w:rsidP="00BA2C2D">
      <w:pPr>
        <w:pStyle w:val="1"/>
        <w:spacing w:line="276" w:lineRule="auto"/>
        <w:ind w:firstLine="726"/>
        <w:jc w:val="both"/>
        <w:rPr>
          <w:sz w:val="28"/>
          <w:szCs w:val="28"/>
          <w:lang w:val="en-US"/>
        </w:rPr>
      </w:pPr>
      <w:r w:rsidRPr="00BA2C2D">
        <w:rPr>
          <w:rStyle w:val="a3"/>
          <w:sz w:val="28"/>
          <w:szCs w:val="28"/>
          <w:lang w:val="en-US"/>
        </w:rPr>
        <w:t>Talabalar yotoqxonalarining madaniy-maishiy markazlar va oilaviy talabalar uy-joy guruhlari bilan yashash hududi: bir nechta oliy o‘quv yurtlarining yotoqxonalarini oliy o‘quv yurtlariaro talabalar shaharchasiga birlashtirganda, unda yagona madaniy-maishiy xizmat ko‘rsatish tizimini loyihalash kerak. Bu sport inshootlaridan samarali foydalanish uchun sharoit yaratadi. Madaniyat uylari, omborxonalar, garajlar, ustaxonalar, bolalar va madaniy-maishiy muassasalar, oliy o‘quv yurtlariaro profilaktoriylar va poliklinikalarni o‘z ichiga oladi;</w:t>
      </w:r>
    </w:p>
    <w:p w14:paraId="03BA1FEE" w14:textId="77777777" w:rsidR="003F545D" w:rsidRPr="00BA2C2D" w:rsidRDefault="005502A2" w:rsidP="00BA2C2D">
      <w:pPr>
        <w:pStyle w:val="1"/>
        <w:spacing w:line="276" w:lineRule="auto"/>
        <w:ind w:firstLine="726"/>
        <w:jc w:val="both"/>
        <w:rPr>
          <w:sz w:val="28"/>
          <w:szCs w:val="28"/>
          <w:lang w:val="en-US"/>
        </w:rPr>
      </w:pPr>
      <w:r w:rsidRPr="00BA2C2D">
        <w:rPr>
          <w:rStyle w:val="a3"/>
          <w:sz w:val="28"/>
          <w:szCs w:val="28"/>
          <w:lang w:val="en-US"/>
        </w:rPr>
        <w:t>jismoniy tarbiya va sport zonasi, u sport-tomosha va jismoniy tarbiya-mashg‘ulot hududlariga bo‘linishi mumkin;</w:t>
      </w:r>
    </w:p>
    <w:p w14:paraId="53420A25" w14:textId="77777777" w:rsidR="003F545D" w:rsidRPr="00BA2C2D" w:rsidRDefault="005502A2" w:rsidP="00BA2C2D">
      <w:pPr>
        <w:pStyle w:val="1"/>
        <w:spacing w:line="276" w:lineRule="auto"/>
        <w:ind w:firstLine="726"/>
        <w:jc w:val="both"/>
        <w:rPr>
          <w:sz w:val="28"/>
          <w:szCs w:val="28"/>
          <w:lang w:val="en-US"/>
        </w:rPr>
      </w:pPr>
      <w:r w:rsidRPr="00BA2C2D">
        <w:rPr>
          <w:rStyle w:val="a3"/>
          <w:sz w:val="28"/>
          <w:szCs w:val="28"/>
          <w:lang w:val="en-US"/>
        </w:rPr>
        <w:t>professor-o‘qituvchilar tarkibi, ilmiy xodimlar va xizmat ko‘rsatuvchi xodimlar uchun jamoat-savdo markazi bilan yashash hududi; sog‘lomlashtirish-istirohat bog‘i hududi, unga botanika bog‘lari, talabalar dam olish uylari, profilaktoriylar, suv-sport inshootlari va boshqalar kiritilishi mumkin</w:t>
      </w:r>
      <w:r w:rsidRPr="00BA2C2D">
        <w:rPr>
          <w:sz w:val="28"/>
          <w:szCs w:val="28"/>
          <w:lang w:val="en-US"/>
        </w:rPr>
        <w:t>;</w:t>
      </w:r>
    </w:p>
    <w:p w14:paraId="795E7B71" w14:textId="6F533B80" w:rsidR="007321EF" w:rsidRPr="00BA2C2D" w:rsidRDefault="005502A2" w:rsidP="00BA2C2D">
      <w:pPr>
        <w:pStyle w:val="1"/>
        <w:spacing w:line="276" w:lineRule="auto"/>
        <w:ind w:firstLine="726"/>
        <w:jc w:val="both"/>
        <w:rPr>
          <w:sz w:val="28"/>
          <w:szCs w:val="28"/>
          <w:lang w:val="en-US"/>
        </w:rPr>
      </w:pPr>
      <w:r w:rsidRPr="00BA2C2D">
        <w:rPr>
          <w:rStyle w:val="a3"/>
          <w:sz w:val="28"/>
          <w:szCs w:val="28"/>
          <w:lang w:val="en-US"/>
        </w:rPr>
        <w:t>oliy o‘quv yurti majmuasiga muhandislik-texnik va x</w:t>
      </w:r>
      <w:r w:rsidRPr="00BA2C2D">
        <w:rPr>
          <w:sz w:val="28"/>
          <w:szCs w:val="28"/>
          <w:lang w:val="en-US"/>
        </w:rPr>
        <w:t>o‘</w:t>
      </w:r>
      <w:r w:rsidRPr="00BA2C2D">
        <w:rPr>
          <w:rStyle w:val="a3"/>
          <w:sz w:val="28"/>
          <w:szCs w:val="28"/>
          <w:lang w:val="en-US"/>
        </w:rPr>
        <w:t>jalik xizmati ko‘rsatish hududi, unda ustaxonalar, omborxonalar, kir yuvish xonalari, shahar muhandislik-texnik inshootlar</w:t>
      </w:r>
      <w:r w:rsidRPr="00BA2C2D">
        <w:rPr>
          <w:sz w:val="28"/>
          <w:szCs w:val="28"/>
          <w:lang w:val="en-US"/>
        </w:rPr>
        <w:t>i</w:t>
      </w:r>
      <w:r w:rsidRPr="00BA2C2D">
        <w:rPr>
          <w:rStyle w:val="a3"/>
          <w:sz w:val="28"/>
          <w:szCs w:val="28"/>
          <w:lang w:val="en-US"/>
        </w:rPr>
        <w:t>, foydalanish-xo‘jalik</w:t>
      </w:r>
      <w:r w:rsidR="003F545D" w:rsidRPr="00BA2C2D">
        <w:rPr>
          <w:sz w:val="28"/>
          <w:szCs w:val="28"/>
          <w:lang w:val="en-US"/>
        </w:rPr>
        <w:t xml:space="preserve"> </w:t>
      </w:r>
      <w:r w:rsidRPr="00BA2C2D">
        <w:rPr>
          <w:rStyle w:val="a3"/>
          <w:sz w:val="28"/>
          <w:szCs w:val="28"/>
          <w:lang w:val="en-US"/>
        </w:rPr>
        <w:t>bo‘linmalari joylashgan.</w:t>
      </w:r>
    </w:p>
    <w:p w14:paraId="27DBCCF4" w14:textId="6DF4D5D2" w:rsidR="005F51B9" w:rsidRDefault="00D02628" w:rsidP="00F92EE7">
      <w:pPr>
        <w:pStyle w:val="1"/>
        <w:tabs>
          <w:tab w:val="left" w:pos="584"/>
        </w:tabs>
        <w:spacing w:line="276" w:lineRule="auto"/>
        <w:ind w:firstLine="726"/>
        <w:jc w:val="both"/>
        <w:rPr>
          <w:rStyle w:val="a3"/>
          <w:sz w:val="28"/>
          <w:szCs w:val="28"/>
          <w:lang w:val="en-US"/>
        </w:rPr>
      </w:pPr>
      <w:r w:rsidRPr="00BA2C2D">
        <w:rPr>
          <w:rStyle w:val="a3"/>
          <w:sz w:val="28"/>
          <w:szCs w:val="28"/>
          <w:lang w:val="en-US"/>
        </w:rPr>
        <w:t>3.5 Kunduzgi ta’lim shaklidagi oliy o‘quv yurti uchun</w:t>
      </w:r>
      <w:r w:rsidR="00F92EE7">
        <w:rPr>
          <w:sz w:val="28"/>
          <w:szCs w:val="28"/>
          <w:lang w:val="en-US"/>
        </w:rPr>
        <w:t xml:space="preserve"> </w:t>
      </w:r>
      <w:r w:rsidR="005502A2" w:rsidRPr="00BA2C2D">
        <w:rPr>
          <w:rStyle w:val="a3"/>
          <w:sz w:val="28"/>
          <w:szCs w:val="28"/>
          <w:lang w:val="en-US"/>
        </w:rPr>
        <w:t>o‘quv, sport, yashash va xo‘jalik hududlarining o‘lchamlari</w:t>
      </w:r>
      <w:r w:rsidR="00F92EE7">
        <w:rPr>
          <w:sz w:val="28"/>
          <w:szCs w:val="28"/>
          <w:lang w:val="en-US"/>
        </w:rPr>
        <w:t xml:space="preserve"> </w:t>
      </w:r>
      <w:r w:rsidR="005502A2" w:rsidRPr="00BA2C2D">
        <w:rPr>
          <w:rStyle w:val="a3"/>
          <w:sz w:val="28"/>
          <w:szCs w:val="28"/>
          <w:lang w:val="en-US"/>
        </w:rPr>
        <w:t>talabalarning hisoblangan kontingentiga ko‘ra 1-jadval bo‘yicha aniqlanadi</w:t>
      </w:r>
      <w:r w:rsidR="005F51B9">
        <w:rPr>
          <w:rStyle w:val="a3"/>
          <w:sz w:val="28"/>
          <w:szCs w:val="28"/>
          <w:lang w:val="en-US"/>
        </w:rPr>
        <w:t>.</w:t>
      </w:r>
      <w:r w:rsidR="005502A2" w:rsidRPr="00BA2C2D">
        <w:rPr>
          <w:rStyle w:val="a3"/>
          <w:sz w:val="28"/>
          <w:szCs w:val="28"/>
          <w:lang w:val="en-US"/>
        </w:rPr>
        <w:t xml:space="preserve"> </w:t>
      </w:r>
    </w:p>
    <w:p w14:paraId="189C3FBE" w14:textId="15E404E7" w:rsidR="00BA2C2D" w:rsidRPr="00F92EE7" w:rsidRDefault="005F51B9" w:rsidP="005F51B9">
      <w:pPr>
        <w:rPr>
          <w:rStyle w:val="a6"/>
          <w:rFonts w:eastAsia="Courier New"/>
          <w:sz w:val="28"/>
          <w:szCs w:val="28"/>
          <w:lang w:val="en-US"/>
        </w:rPr>
      </w:pPr>
      <w:r>
        <w:rPr>
          <w:rStyle w:val="a3"/>
          <w:rFonts w:eastAsia="Courier New"/>
          <w:sz w:val="28"/>
          <w:szCs w:val="28"/>
          <w:lang w:val="en-US"/>
        </w:rPr>
        <w:br w:type="page"/>
      </w:r>
    </w:p>
    <w:p w14:paraId="36527459" w14:textId="3D4626A7" w:rsidR="007321EF" w:rsidRDefault="005502A2" w:rsidP="00BA2C2D">
      <w:pPr>
        <w:pStyle w:val="a7"/>
        <w:spacing w:line="276" w:lineRule="auto"/>
        <w:ind w:firstLine="726"/>
        <w:jc w:val="right"/>
        <w:rPr>
          <w:rStyle w:val="a6"/>
          <w:sz w:val="28"/>
          <w:szCs w:val="28"/>
        </w:rPr>
      </w:pPr>
      <w:r w:rsidRPr="00BA2C2D">
        <w:rPr>
          <w:rStyle w:val="a6"/>
          <w:sz w:val="28"/>
          <w:szCs w:val="28"/>
        </w:rPr>
        <w:lastRenderedPageBreak/>
        <w:t>1-jadval</w:t>
      </w:r>
    </w:p>
    <w:p w14:paraId="4745B6B6" w14:textId="77777777" w:rsidR="00BA2C2D" w:rsidRPr="005F51B9" w:rsidRDefault="00BA2C2D" w:rsidP="00BA2C2D">
      <w:pPr>
        <w:pStyle w:val="a7"/>
        <w:spacing w:line="276" w:lineRule="auto"/>
        <w:ind w:firstLine="726"/>
        <w:jc w:val="right"/>
        <w:rPr>
          <w:sz w:val="16"/>
          <w:szCs w:val="16"/>
        </w:rPr>
      </w:pPr>
    </w:p>
    <w:tbl>
      <w:tblPr>
        <w:tblOverlap w:val="never"/>
        <w:tblW w:w="0" w:type="auto"/>
        <w:jc w:val="center"/>
        <w:tblCellMar>
          <w:left w:w="10" w:type="dxa"/>
          <w:right w:w="10" w:type="dxa"/>
        </w:tblCellMar>
        <w:tblLook w:val="04A0" w:firstRow="1" w:lastRow="0" w:firstColumn="1" w:lastColumn="0" w:noHBand="0" w:noVBand="1"/>
      </w:tblPr>
      <w:tblGrid>
        <w:gridCol w:w="3346"/>
        <w:gridCol w:w="1509"/>
        <w:gridCol w:w="1054"/>
        <w:gridCol w:w="1190"/>
        <w:gridCol w:w="1965"/>
      </w:tblGrid>
      <w:tr w:rsidR="007321EF" w:rsidRPr="00875ABC" w14:paraId="5C1722EE" w14:textId="77777777" w:rsidTr="00F92EE7">
        <w:trPr>
          <w:trHeight w:hRule="exact" w:val="363"/>
          <w:jc w:val="center"/>
        </w:trPr>
        <w:tc>
          <w:tcPr>
            <w:tcW w:w="0" w:type="auto"/>
            <w:vMerge w:val="restart"/>
            <w:tcBorders>
              <w:top w:val="single" w:sz="4" w:space="0" w:color="auto"/>
              <w:left w:val="single" w:sz="4" w:space="0" w:color="auto"/>
            </w:tcBorders>
            <w:shd w:val="clear" w:color="auto" w:fill="auto"/>
            <w:vAlign w:val="center"/>
          </w:tcPr>
          <w:p w14:paraId="14464DA8" w14:textId="77777777" w:rsidR="007321EF" w:rsidRDefault="005502A2" w:rsidP="007F4605">
            <w:pPr>
              <w:pStyle w:val="a9"/>
              <w:spacing w:line="240" w:lineRule="auto"/>
              <w:jc w:val="center"/>
            </w:pPr>
            <w:r>
              <w:rPr>
                <w:rStyle w:val="a8"/>
              </w:rPr>
              <w:t>Hududlar</w:t>
            </w:r>
          </w:p>
        </w:tc>
        <w:tc>
          <w:tcPr>
            <w:tcW w:w="0" w:type="auto"/>
            <w:gridSpan w:val="4"/>
            <w:tcBorders>
              <w:top w:val="single" w:sz="4" w:space="0" w:color="auto"/>
              <w:left w:val="single" w:sz="4" w:space="0" w:color="auto"/>
              <w:right w:val="single" w:sz="4" w:space="0" w:color="auto"/>
            </w:tcBorders>
            <w:shd w:val="clear" w:color="auto" w:fill="auto"/>
            <w:vAlign w:val="bottom"/>
          </w:tcPr>
          <w:p w14:paraId="681DD8E8" w14:textId="77777777" w:rsidR="007321EF" w:rsidRPr="00B55F53" w:rsidRDefault="005502A2" w:rsidP="00BA2C2D">
            <w:pPr>
              <w:pStyle w:val="a9"/>
              <w:spacing w:line="240" w:lineRule="auto"/>
              <w:jc w:val="both"/>
              <w:rPr>
                <w:lang w:val="en-US"/>
              </w:rPr>
            </w:pPr>
            <w:r w:rsidRPr="00B55F53">
              <w:rPr>
                <w:rStyle w:val="a8"/>
                <w:lang w:val="en-US"/>
              </w:rPr>
              <w:t>Hudud o‘lchami (</w:t>
            </w:r>
            <w:r w:rsidRPr="00B55F53">
              <w:rPr>
                <w:lang w:val="en-US"/>
              </w:rPr>
              <w:t>g</w:t>
            </w:r>
            <w:r w:rsidRPr="00B55F53">
              <w:rPr>
                <w:rStyle w:val="a8"/>
                <w:lang w:val="en-US"/>
              </w:rPr>
              <w:t>a 1000 talabaga) kontingent bo‘yicha:</w:t>
            </w:r>
          </w:p>
        </w:tc>
      </w:tr>
      <w:tr w:rsidR="007321EF" w14:paraId="434B2593" w14:textId="77777777" w:rsidTr="00F92EE7">
        <w:trPr>
          <w:trHeight w:hRule="exact" w:val="685"/>
          <w:jc w:val="center"/>
        </w:trPr>
        <w:tc>
          <w:tcPr>
            <w:tcW w:w="0" w:type="auto"/>
            <w:vMerge/>
            <w:tcBorders>
              <w:left w:val="single" w:sz="4" w:space="0" w:color="auto"/>
            </w:tcBorders>
            <w:shd w:val="clear" w:color="auto" w:fill="auto"/>
            <w:vAlign w:val="center"/>
          </w:tcPr>
          <w:p w14:paraId="7EA3FED1" w14:textId="77777777" w:rsidR="007321EF" w:rsidRPr="00B55F53" w:rsidRDefault="007321EF" w:rsidP="00BA2C2D">
            <w:pPr>
              <w:jc w:val="both"/>
              <w:rPr>
                <w:lang w:val="en-US"/>
              </w:rPr>
            </w:pPr>
          </w:p>
        </w:tc>
        <w:tc>
          <w:tcPr>
            <w:tcW w:w="0" w:type="auto"/>
            <w:tcBorders>
              <w:top w:val="single" w:sz="4" w:space="0" w:color="auto"/>
              <w:left w:val="single" w:sz="4" w:space="0" w:color="auto"/>
            </w:tcBorders>
            <w:shd w:val="clear" w:color="auto" w:fill="auto"/>
            <w:vAlign w:val="center"/>
          </w:tcPr>
          <w:p w14:paraId="74738984" w14:textId="77777777" w:rsidR="007321EF" w:rsidRDefault="005502A2" w:rsidP="007F4605">
            <w:pPr>
              <w:pStyle w:val="a9"/>
              <w:spacing w:line="240" w:lineRule="auto"/>
              <w:jc w:val="center"/>
            </w:pPr>
            <w:r>
              <w:rPr>
                <w:rStyle w:val="a8"/>
              </w:rPr>
              <w:t>2 minggacha</w:t>
            </w:r>
          </w:p>
        </w:tc>
        <w:tc>
          <w:tcPr>
            <w:tcW w:w="0" w:type="auto"/>
            <w:tcBorders>
              <w:top w:val="single" w:sz="4" w:space="0" w:color="auto"/>
              <w:left w:val="single" w:sz="4" w:space="0" w:color="auto"/>
            </w:tcBorders>
            <w:shd w:val="clear" w:color="auto" w:fill="auto"/>
            <w:vAlign w:val="center"/>
          </w:tcPr>
          <w:p w14:paraId="0F6F74E2" w14:textId="77777777" w:rsidR="007321EF" w:rsidRDefault="005502A2" w:rsidP="007F4605">
            <w:pPr>
              <w:pStyle w:val="a9"/>
              <w:spacing w:line="240" w:lineRule="auto"/>
              <w:jc w:val="center"/>
            </w:pPr>
            <w:r>
              <w:rPr>
                <w:rStyle w:val="a8"/>
              </w:rPr>
              <w:t>2-4 ming</w:t>
            </w:r>
          </w:p>
        </w:tc>
        <w:tc>
          <w:tcPr>
            <w:tcW w:w="0" w:type="auto"/>
            <w:tcBorders>
              <w:top w:val="single" w:sz="4" w:space="0" w:color="auto"/>
              <w:left w:val="single" w:sz="4" w:space="0" w:color="auto"/>
            </w:tcBorders>
            <w:shd w:val="clear" w:color="auto" w:fill="auto"/>
            <w:vAlign w:val="center"/>
          </w:tcPr>
          <w:p w14:paraId="41E3B32E" w14:textId="77777777" w:rsidR="007321EF" w:rsidRDefault="005502A2" w:rsidP="007F4605">
            <w:pPr>
              <w:pStyle w:val="a9"/>
              <w:spacing w:line="240" w:lineRule="auto"/>
              <w:jc w:val="center"/>
            </w:pPr>
            <w:r>
              <w:rPr>
                <w:rStyle w:val="a8"/>
              </w:rPr>
              <w:t>4-10 ming</w:t>
            </w:r>
          </w:p>
        </w:tc>
        <w:tc>
          <w:tcPr>
            <w:tcW w:w="0" w:type="auto"/>
            <w:tcBorders>
              <w:top w:val="single" w:sz="4" w:space="0" w:color="auto"/>
              <w:left w:val="single" w:sz="4" w:space="0" w:color="auto"/>
              <w:right w:val="single" w:sz="4" w:space="0" w:color="auto"/>
            </w:tcBorders>
            <w:shd w:val="clear" w:color="auto" w:fill="auto"/>
            <w:vAlign w:val="center"/>
          </w:tcPr>
          <w:p w14:paraId="575DC493" w14:textId="77777777" w:rsidR="007321EF" w:rsidRDefault="005502A2" w:rsidP="007F4605">
            <w:pPr>
              <w:pStyle w:val="a9"/>
              <w:spacing w:line="240" w:lineRule="auto"/>
              <w:jc w:val="center"/>
            </w:pPr>
            <w:r w:rsidRPr="006571AA">
              <w:t xml:space="preserve">10 </w:t>
            </w:r>
            <w:r>
              <w:rPr>
                <w:rStyle w:val="a8"/>
              </w:rPr>
              <w:t>mingdan ortiq</w:t>
            </w:r>
          </w:p>
        </w:tc>
      </w:tr>
      <w:tr w:rsidR="007321EF" w:rsidRPr="00875ABC" w14:paraId="030065BC" w14:textId="77777777" w:rsidTr="00F92EE7">
        <w:trPr>
          <w:trHeight w:hRule="exact" w:val="594"/>
          <w:jc w:val="center"/>
        </w:trPr>
        <w:tc>
          <w:tcPr>
            <w:tcW w:w="0" w:type="auto"/>
            <w:tcBorders>
              <w:top w:val="single" w:sz="4" w:space="0" w:color="auto"/>
              <w:left w:val="single" w:sz="4" w:space="0" w:color="auto"/>
            </w:tcBorders>
            <w:shd w:val="clear" w:color="auto" w:fill="auto"/>
            <w:vAlign w:val="bottom"/>
          </w:tcPr>
          <w:p w14:paraId="34ED6101" w14:textId="77777777" w:rsidR="007321EF" w:rsidRPr="00B55F53" w:rsidRDefault="005502A2" w:rsidP="00BA2C2D">
            <w:pPr>
              <w:pStyle w:val="a9"/>
              <w:tabs>
                <w:tab w:val="left" w:pos="2626"/>
              </w:tabs>
              <w:spacing w:line="240" w:lineRule="auto"/>
              <w:jc w:val="both"/>
              <w:rPr>
                <w:lang w:val="en-US"/>
              </w:rPr>
            </w:pPr>
            <w:r w:rsidRPr="007F4605">
              <w:rPr>
                <w:rStyle w:val="a8"/>
                <w:lang w:val="en-US"/>
              </w:rPr>
              <w:t>O‘quv</w:t>
            </w:r>
            <w:r w:rsidRPr="00B55F53">
              <w:rPr>
                <w:rStyle w:val="a8"/>
                <w:b/>
                <w:bCs/>
                <w:lang w:val="en-US"/>
              </w:rPr>
              <w:t xml:space="preserve"> </w:t>
            </w:r>
            <w:r w:rsidRPr="00B55F53">
              <w:rPr>
                <w:rStyle w:val="a8"/>
                <w:lang w:val="en-US"/>
              </w:rPr>
              <w:t>hududi</w:t>
            </w:r>
          </w:p>
          <w:p w14:paraId="11AF2CB9" w14:textId="77777777" w:rsidR="007321EF" w:rsidRPr="00B55F53" w:rsidRDefault="005502A2" w:rsidP="00BA2C2D">
            <w:pPr>
              <w:pStyle w:val="a9"/>
              <w:spacing w:line="240" w:lineRule="auto"/>
              <w:jc w:val="both"/>
              <w:rPr>
                <w:lang w:val="en-US"/>
              </w:rPr>
            </w:pPr>
            <w:r w:rsidRPr="00B55F53">
              <w:rPr>
                <w:rStyle w:val="a8"/>
                <w:lang w:val="en-US"/>
              </w:rPr>
              <w:t>oliy o‘quv yurti turiga qarab:</w:t>
            </w:r>
          </w:p>
        </w:tc>
        <w:tc>
          <w:tcPr>
            <w:tcW w:w="0" w:type="auto"/>
            <w:tcBorders>
              <w:top w:val="single" w:sz="4" w:space="0" w:color="auto"/>
              <w:left w:val="single" w:sz="4" w:space="0" w:color="auto"/>
            </w:tcBorders>
            <w:shd w:val="clear" w:color="auto" w:fill="auto"/>
            <w:vAlign w:val="center"/>
          </w:tcPr>
          <w:p w14:paraId="08536205" w14:textId="77777777" w:rsidR="007321EF" w:rsidRPr="00B55F53" w:rsidRDefault="007321EF" w:rsidP="007F4605">
            <w:pPr>
              <w:jc w:val="center"/>
              <w:rPr>
                <w:sz w:val="10"/>
                <w:szCs w:val="10"/>
                <w:lang w:val="en-US"/>
              </w:rPr>
            </w:pPr>
          </w:p>
        </w:tc>
        <w:tc>
          <w:tcPr>
            <w:tcW w:w="0" w:type="auto"/>
            <w:tcBorders>
              <w:top w:val="single" w:sz="4" w:space="0" w:color="auto"/>
              <w:left w:val="single" w:sz="4" w:space="0" w:color="auto"/>
            </w:tcBorders>
            <w:shd w:val="clear" w:color="auto" w:fill="auto"/>
            <w:vAlign w:val="center"/>
          </w:tcPr>
          <w:p w14:paraId="01E3FEC3" w14:textId="77777777" w:rsidR="007321EF" w:rsidRPr="00B55F53" w:rsidRDefault="007321EF" w:rsidP="007F4605">
            <w:pPr>
              <w:jc w:val="center"/>
              <w:rPr>
                <w:sz w:val="10"/>
                <w:szCs w:val="10"/>
                <w:lang w:val="en-US"/>
              </w:rPr>
            </w:pPr>
          </w:p>
        </w:tc>
        <w:tc>
          <w:tcPr>
            <w:tcW w:w="0" w:type="auto"/>
            <w:tcBorders>
              <w:top w:val="single" w:sz="4" w:space="0" w:color="auto"/>
              <w:left w:val="single" w:sz="4" w:space="0" w:color="auto"/>
            </w:tcBorders>
            <w:shd w:val="clear" w:color="auto" w:fill="auto"/>
            <w:vAlign w:val="center"/>
          </w:tcPr>
          <w:p w14:paraId="22B12102" w14:textId="77777777" w:rsidR="007321EF" w:rsidRPr="00B55F53" w:rsidRDefault="007321EF" w:rsidP="007F4605">
            <w:pPr>
              <w:jc w:val="center"/>
              <w:rPr>
                <w:sz w:val="10"/>
                <w:szCs w:val="10"/>
                <w:lang w:val="en-US"/>
              </w:rPr>
            </w:pPr>
          </w:p>
        </w:tc>
        <w:tc>
          <w:tcPr>
            <w:tcW w:w="0" w:type="auto"/>
            <w:tcBorders>
              <w:top w:val="single" w:sz="4" w:space="0" w:color="auto"/>
              <w:left w:val="single" w:sz="4" w:space="0" w:color="auto"/>
              <w:right w:val="single" w:sz="4" w:space="0" w:color="auto"/>
            </w:tcBorders>
            <w:shd w:val="clear" w:color="auto" w:fill="auto"/>
            <w:vAlign w:val="center"/>
          </w:tcPr>
          <w:p w14:paraId="004C1CFA" w14:textId="77777777" w:rsidR="007321EF" w:rsidRPr="00B55F53" w:rsidRDefault="007321EF" w:rsidP="007F4605">
            <w:pPr>
              <w:jc w:val="center"/>
              <w:rPr>
                <w:sz w:val="10"/>
                <w:szCs w:val="10"/>
                <w:lang w:val="en-US"/>
              </w:rPr>
            </w:pPr>
          </w:p>
        </w:tc>
      </w:tr>
      <w:tr w:rsidR="007321EF" w14:paraId="5F348C16" w14:textId="77777777" w:rsidTr="00F92EE7">
        <w:trPr>
          <w:trHeight w:hRule="exact" w:val="331"/>
          <w:jc w:val="center"/>
        </w:trPr>
        <w:tc>
          <w:tcPr>
            <w:tcW w:w="0" w:type="auto"/>
            <w:tcBorders>
              <w:top w:val="single" w:sz="4" w:space="0" w:color="auto"/>
              <w:left w:val="single" w:sz="4" w:space="0" w:color="auto"/>
            </w:tcBorders>
            <w:shd w:val="clear" w:color="auto" w:fill="auto"/>
            <w:vAlign w:val="bottom"/>
          </w:tcPr>
          <w:p w14:paraId="414B98A4" w14:textId="572F6DA8" w:rsidR="007321EF" w:rsidRDefault="007F4605" w:rsidP="00BA2C2D">
            <w:pPr>
              <w:pStyle w:val="a9"/>
              <w:spacing w:line="240" w:lineRule="auto"/>
              <w:jc w:val="both"/>
            </w:pPr>
            <w:r>
              <w:rPr>
                <w:rStyle w:val="a8"/>
                <w:lang w:val="en-US"/>
              </w:rPr>
              <w:t xml:space="preserve"> </w:t>
            </w:r>
            <w:r w:rsidR="005502A2">
              <w:rPr>
                <w:rStyle w:val="a8"/>
              </w:rPr>
              <w:t>Universitetlar</w:t>
            </w:r>
          </w:p>
        </w:tc>
        <w:tc>
          <w:tcPr>
            <w:tcW w:w="0" w:type="auto"/>
            <w:tcBorders>
              <w:top w:val="single" w:sz="4" w:space="0" w:color="auto"/>
              <w:left w:val="single" w:sz="4" w:space="0" w:color="auto"/>
            </w:tcBorders>
            <w:shd w:val="clear" w:color="auto" w:fill="auto"/>
            <w:vAlign w:val="center"/>
          </w:tcPr>
          <w:p w14:paraId="0C2BAE66" w14:textId="77777777" w:rsidR="007321EF" w:rsidRDefault="007321EF" w:rsidP="007F4605">
            <w:pPr>
              <w:jc w:val="center"/>
              <w:rPr>
                <w:sz w:val="10"/>
                <w:szCs w:val="10"/>
              </w:rPr>
            </w:pPr>
          </w:p>
        </w:tc>
        <w:tc>
          <w:tcPr>
            <w:tcW w:w="0" w:type="auto"/>
            <w:tcBorders>
              <w:top w:val="single" w:sz="4" w:space="0" w:color="auto"/>
              <w:left w:val="single" w:sz="4" w:space="0" w:color="auto"/>
            </w:tcBorders>
            <w:shd w:val="clear" w:color="auto" w:fill="auto"/>
            <w:vAlign w:val="center"/>
          </w:tcPr>
          <w:p w14:paraId="02CE4903" w14:textId="77777777" w:rsidR="007321EF" w:rsidRDefault="005502A2" w:rsidP="007F4605">
            <w:pPr>
              <w:pStyle w:val="a9"/>
              <w:spacing w:line="240" w:lineRule="auto"/>
              <w:jc w:val="center"/>
            </w:pPr>
            <w:r>
              <w:rPr>
                <w:rStyle w:val="a8"/>
              </w:rPr>
              <w:t>6</w:t>
            </w:r>
          </w:p>
        </w:tc>
        <w:tc>
          <w:tcPr>
            <w:tcW w:w="0" w:type="auto"/>
            <w:tcBorders>
              <w:top w:val="single" w:sz="4" w:space="0" w:color="auto"/>
              <w:left w:val="single" w:sz="4" w:space="0" w:color="auto"/>
            </w:tcBorders>
            <w:shd w:val="clear" w:color="auto" w:fill="auto"/>
            <w:vAlign w:val="center"/>
          </w:tcPr>
          <w:p w14:paraId="3ED3B648" w14:textId="77777777" w:rsidR="007321EF" w:rsidRDefault="005502A2" w:rsidP="007F4605">
            <w:pPr>
              <w:pStyle w:val="a9"/>
              <w:spacing w:line="240" w:lineRule="auto"/>
              <w:jc w:val="center"/>
            </w:pPr>
            <w:r>
              <w:rPr>
                <w:rStyle w:val="a8"/>
              </w:rPr>
              <w:t>5</w:t>
            </w:r>
          </w:p>
        </w:tc>
        <w:tc>
          <w:tcPr>
            <w:tcW w:w="0" w:type="auto"/>
            <w:tcBorders>
              <w:top w:val="single" w:sz="4" w:space="0" w:color="auto"/>
              <w:left w:val="single" w:sz="4" w:space="0" w:color="auto"/>
              <w:right w:val="single" w:sz="4" w:space="0" w:color="auto"/>
            </w:tcBorders>
            <w:shd w:val="clear" w:color="auto" w:fill="auto"/>
            <w:vAlign w:val="center"/>
          </w:tcPr>
          <w:p w14:paraId="5B04B8DB" w14:textId="77777777" w:rsidR="007321EF" w:rsidRDefault="005502A2" w:rsidP="007F4605">
            <w:pPr>
              <w:pStyle w:val="a9"/>
              <w:spacing w:line="240" w:lineRule="auto"/>
              <w:jc w:val="center"/>
            </w:pPr>
            <w:r>
              <w:rPr>
                <w:rStyle w:val="a8"/>
              </w:rPr>
              <w:t>5</w:t>
            </w:r>
          </w:p>
        </w:tc>
      </w:tr>
      <w:tr w:rsidR="007321EF" w14:paraId="77681F53" w14:textId="77777777" w:rsidTr="00F92EE7">
        <w:trPr>
          <w:trHeight w:hRule="exact" w:val="364"/>
          <w:jc w:val="center"/>
        </w:trPr>
        <w:tc>
          <w:tcPr>
            <w:tcW w:w="0" w:type="auto"/>
            <w:tcBorders>
              <w:top w:val="single" w:sz="4" w:space="0" w:color="auto"/>
              <w:left w:val="single" w:sz="4" w:space="0" w:color="auto"/>
            </w:tcBorders>
            <w:shd w:val="clear" w:color="auto" w:fill="auto"/>
            <w:vAlign w:val="bottom"/>
          </w:tcPr>
          <w:p w14:paraId="7DEF22B9" w14:textId="6A32E1AD" w:rsidR="007321EF" w:rsidRDefault="007F4605" w:rsidP="00BA2C2D">
            <w:pPr>
              <w:pStyle w:val="a9"/>
              <w:spacing w:line="240" w:lineRule="auto"/>
              <w:jc w:val="both"/>
            </w:pPr>
            <w:r>
              <w:rPr>
                <w:rStyle w:val="a8"/>
                <w:lang w:val="en-US"/>
              </w:rPr>
              <w:t xml:space="preserve"> </w:t>
            </w:r>
            <w:r w:rsidR="005502A2">
              <w:rPr>
                <w:rStyle w:val="a8"/>
              </w:rPr>
              <w:t>Texnik, politexnika</w:t>
            </w:r>
          </w:p>
        </w:tc>
        <w:tc>
          <w:tcPr>
            <w:tcW w:w="0" w:type="auto"/>
            <w:tcBorders>
              <w:top w:val="single" w:sz="4" w:space="0" w:color="auto"/>
              <w:left w:val="single" w:sz="4" w:space="0" w:color="auto"/>
            </w:tcBorders>
            <w:shd w:val="clear" w:color="auto" w:fill="auto"/>
            <w:vAlign w:val="center"/>
          </w:tcPr>
          <w:p w14:paraId="5A140147" w14:textId="77777777" w:rsidR="007321EF" w:rsidRDefault="005502A2" w:rsidP="007F4605">
            <w:pPr>
              <w:pStyle w:val="a9"/>
              <w:spacing w:line="240" w:lineRule="auto"/>
              <w:jc w:val="center"/>
            </w:pPr>
            <w:r>
              <w:rPr>
                <w:rStyle w:val="a8"/>
              </w:rPr>
              <w:t>-</w:t>
            </w:r>
          </w:p>
        </w:tc>
        <w:tc>
          <w:tcPr>
            <w:tcW w:w="0" w:type="auto"/>
            <w:tcBorders>
              <w:top w:val="single" w:sz="4" w:space="0" w:color="auto"/>
              <w:left w:val="single" w:sz="4" w:space="0" w:color="auto"/>
            </w:tcBorders>
            <w:shd w:val="clear" w:color="auto" w:fill="auto"/>
            <w:vAlign w:val="center"/>
          </w:tcPr>
          <w:p w14:paraId="4C81D430" w14:textId="77777777" w:rsidR="007321EF" w:rsidRDefault="005502A2" w:rsidP="007F4605">
            <w:pPr>
              <w:pStyle w:val="a9"/>
              <w:spacing w:line="240" w:lineRule="auto"/>
              <w:jc w:val="center"/>
            </w:pPr>
            <w:r>
              <w:rPr>
                <w:rStyle w:val="a8"/>
              </w:rPr>
              <w:t>6</w:t>
            </w:r>
          </w:p>
        </w:tc>
        <w:tc>
          <w:tcPr>
            <w:tcW w:w="0" w:type="auto"/>
            <w:tcBorders>
              <w:top w:val="single" w:sz="4" w:space="0" w:color="auto"/>
              <w:left w:val="single" w:sz="4" w:space="0" w:color="auto"/>
            </w:tcBorders>
            <w:shd w:val="clear" w:color="auto" w:fill="auto"/>
            <w:vAlign w:val="center"/>
          </w:tcPr>
          <w:p w14:paraId="2BB615A6" w14:textId="77777777" w:rsidR="007321EF" w:rsidRDefault="005502A2" w:rsidP="007F4605">
            <w:pPr>
              <w:pStyle w:val="a9"/>
              <w:spacing w:line="240" w:lineRule="auto"/>
              <w:jc w:val="center"/>
            </w:pPr>
            <w:r>
              <w:rPr>
                <w:rStyle w:val="a8"/>
              </w:rPr>
              <w:t>5</w:t>
            </w:r>
          </w:p>
        </w:tc>
        <w:tc>
          <w:tcPr>
            <w:tcW w:w="0" w:type="auto"/>
            <w:tcBorders>
              <w:top w:val="single" w:sz="4" w:space="0" w:color="auto"/>
              <w:left w:val="single" w:sz="4" w:space="0" w:color="auto"/>
              <w:right w:val="single" w:sz="4" w:space="0" w:color="auto"/>
            </w:tcBorders>
            <w:shd w:val="clear" w:color="auto" w:fill="auto"/>
            <w:vAlign w:val="center"/>
          </w:tcPr>
          <w:p w14:paraId="03693D7A" w14:textId="77777777" w:rsidR="007321EF" w:rsidRDefault="005502A2" w:rsidP="007F4605">
            <w:pPr>
              <w:pStyle w:val="a9"/>
              <w:spacing w:line="240" w:lineRule="auto"/>
              <w:jc w:val="center"/>
            </w:pPr>
            <w:r>
              <w:rPr>
                <w:rStyle w:val="a8"/>
              </w:rPr>
              <w:t>4</w:t>
            </w:r>
          </w:p>
        </w:tc>
      </w:tr>
      <w:tr w:rsidR="007321EF" w14:paraId="002C063B" w14:textId="77777777" w:rsidTr="00F92EE7">
        <w:trPr>
          <w:trHeight w:hRule="exact" w:val="297"/>
          <w:jc w:val="center"/>
        </w:trPr>
        <w:tc>
          <w:tcPr>
            <w:tcW w:w="0" w:type="auto"/>
            <w:tcBorders>
              <w:top w:val="single" w:sz="4" w:space="0" w:color="auto"/>
              <w:left w:val="single" w:sz="4" w:space="0" w:color="auto"/>
            </w:tcBorders>
            <w:shd w:val="clear" w:color="auto" w:fill="auto"/>
            <w:vAlign w:val="bottom"/>
          </w:tcPr>
          <w:p w14:paraId="7086A138" w14:textId="3D08AC99" w:rsidR="007321EF" w:rsidRDefault="007F4605" w:rsidP="00BA2C2D">
            <w:pPr>
              <w:pStyle w:val="a9"/>
              <w:spacing w:line="240" w:lineRule="auto"/>
              <w:jc w:val="both"/>
            </w:pPr>
            <w:r>
              <w:rPr>
                <w:rStyle w:val="a8"/>
                <w:lang w:val="en-US"/>
              </w:rPr>
              <w:t xml:space="preserve"> </w:t>
            </w:r>
            <w:r w:rsidR="005502A2">
              <w:rPr>
                <w:rStyle w:val="a8"/>
              </w:rPr>
              <w:t>Qishloq xo‘jaligi</w:t>
            </w:r>
          </w:p>
        </w:tc>
        <w:tc>
          <w:tcPr>
            <w:tcW w:w="0" w:type="auto"/>
            <w:tcBorders>
              <w:top w:val="single" w:sz="4" w:space="0" w:color="auto"/>
              <w:left w:val="single" w:sz="4" w:space="0" w:color="auto"/>
            </w:tcBorders>
            <w:shd w:val="clear" w:color="auto" w:fill="auto"/>
            <w:vAlign w:val="center"/>
          </w:tcPr>
          <w:p w14:paraId="77E3DB19" w14:textId="77777777" w:rsidR="007321EF" w:rsidRDefault="005502A2" w:rsidP="007F4605">
            <w:pPr>
              <w:pStyle w:val="a9"/>
              <w:spacing w:line="240" w:lineRule="auto"/>
              <w:jc w:val="center"/>
            </w:pPr>
            <w:r>
              <w:rPr>
                <w:rStyle w:val="a8"/>
              </w:rPr>
              <w:t>7</w:t>
            </w:r>
          </w:p>
        </w:tc>
        <w:tc>
          <w:tcPr>
            <w:tcW w:w="0" w:type="auto"/>
            <w:tcBorders>
              <w:top w:val="single" w:sz="4" w:space="0" w:color="auto"/>
              <w:left w:val="single" w:sz="4" w:space="0" w:color="auto"/>
            </w:tcBorders>
            <w:shd w:val="clear" w:color="auto" w:fill="auto"/>
            <w:vAlign w:val="center"/>
          </w:tcPr>
          <w:p w14:paraId="7B5954BA" w14:textId="77777777" w:rsidR="007321EF" w:rsidRDefault="005502A2" w:rsidP="007F4605">
            <w:pPr>
              <w:pStyle w:val="a9"/>
              <w:spacing w:line="240" w:lineRule="auto"/>
              <w:jc w:val="center"/>
            </w:pPr>
            <w:r>
              <w:rPr>
                <w:rStyle w:val="a8"/>
              </w:rPr>
              <w:t>6</w:t>
            </w:r>
          </w:p>
        </w:tc>
        <w:tc>
          <w:tcPr>
            <w:tcW w:w="0" w:type="auto"/>
            <w:tcBorders>
              <w:top w:val="single" w:sz="4" w:space="0" w:color="auto"/>
              <w:left w:val="single" w:sz="4" w:space="0" w:color="auto"/>
            </w:tcBorders>
            <w:shd w:val="clear" w:color="auto" w:fill="auto"/>
            <w:vAlign w:val="center"/>
          </w:tcPr>
          <w:p w14:paraId="2D144D25" w14:textId="77777777" w:rsidR="007321EF" w:rsidRDefault="005502A2" w:rsidP="007F4605">
            <w:pPr>
              <w:pStyle w:val="a9"/>
              <w:spacing w:line="240" w:lineRule="auto"/>
              <w:jc w:val="center"/>
            </w:pPr>
            <w:r>
              <w:rPr>
                <w:rStyle w:val="a8"/>
              </w:rPr>
              <w:t>5</w:t>
            </w:r>
          </w:p>
        </w:tc>
        <w:tc>
          <w:tcPr>
            <w:tcW w:w="0" w:type="auto"/>
            <w:tcBorders>
              <w:top w:val="single" w:sz="4" w:space="0" w:color="auto"/>
              <w:left w:val="single" w:sz="4" w:space="0" w:color="auto"/>
              <w:right w:val="single" w:sz="4" w:space="0" w:color="auto"/>
            </w:tcBorders>
            <w:shd w:val="clear" w:color="auto" w:fill="auto"/>
            <w:vAlign w:val="center"/>
          </w:tcPr>
          <w:p w14:paraId="7EE05BBB" w14:textId="77777777" w:rsidR="007321EF" w:rsidRDefault="005502A2" w:rsidP="007F4605">
            <w:pPr>
              <w:pStyle w:val="a9"/>
              <w:spacing w:line="240" w:lineRule="auto"/>
              <w:jc w:val="center"/>
            </w:pPr>
            <w:r>
              <w:rPr>
                <w:rStyle w:val="a8"/>
              </w:rPr>
              <w:t>-</w:t>
            </w:r>
          </w:p>
        </w:tc>
      </w:tr>
      <w:tr w:rsidR="007321EF" w14:paraId="2C9750DC" w14:textId="77777777" w:rsidTr="00F92EE7">
        <w:trPr>
          <w:trHeight w:hRule="exact" w:val="274"/>
          <w:jc w:val="center"/>
        </w:trPr>
        <w:tc>
          <w:tcPr>
            <w:tcW w:w="0" w:type="auto"/>
            <w:tcBorders>
              <w:top w:val="single" w:sz="4" w:space="0" w:color="auto"/>
              <w:left w:val="single" w:sz="4" w:space="0" w:color="auto"/>
            </w:tcBorders>
            <w:shd w:val="clear" w:color="auto" w:fill="auto"/>
            <w:vAlign w:val="bottom"/>
          </w:tcPr>
          <w:p w14:paraId="33F7AB20" w14:textId="6D3ABA5C" w:rsidR="007321EF" w:rsidRDefault="007F4605" w:rsidP="00BA2C2D">
            <w:pPr>
              <w:pStyle w:val="a9"/>
              <w:spacing w:line="240" w:lineRule="auto"/>
              <w:jc w:val="both"/>
            </w:pPr>
            <w:r>
              <w:rPr>
                <w:rStyle w:val="a8"/>
                <w:lang w:val="en-US"/>
              </w:rPr>
              <w:t xml:space="preserve"> </w:t>
            </w:r>
            <w:r w:rsidR="005502A2">
              <w:rPr>
                <w:rStyle w:val="a8"/>
              </w:rPr>
              <w:t xml:space="preserve">Tibbiyot </w:t>
            </w:r>
            <w:r w:rsidR="005502A2" w:rsidRPr="006571AA">
              <w:t>*</w:t>
            </w:r>
            <w:r w:rsidR="005502A2">
              <w:rPr>
                <w:rStyle w:val="a8"/>
              </w:rPr>
              <w:t>, farmatsevtika *</w:t>
            </w:r>
          </w:p>
        </w:tc>
        <w:tc>
          <w:tcPr>
            <w:tcW w:w="0" w:type="auto"/>
            <w:tcBorders>
              <w:top w:val="single" w:sz="4" w:space="0" w:color="auto"/>
              <w:left w:val="single" w:sz="4" w:space="0" w:color="auto"/>
            </w:tcBorders>
            <w:shd w:val="clear" w:color="auto" w:fill="auto"/>
            <w:vAlign w:val="center"/>
          </w:tcPr>
          <w:p w14:paraId="3F6CAC1D" w14:textId="77777777" w:rsidR="007321EF" w:rsidRDefault="005502A2" w:rsidP="007F4605">
            <w:pPr>
              <w:pStyle w:val="a9"/>
              <w:spacing w:line="240" w:lineRule="auto"/>
              <w:jc w:val="center"/>
            </w:pPr>
            <w:r>
              <w:rPr>
                <w:rStyle w:val="a8"/>
              </w:rPr>
              <w:t>5</w:t>
            </w:r>
          </w:p>
        </w:tc>
        <w:tc>
          <w:tcPr>
            <w:tcW w:w="0" w:type="auto"/>
            <w:tcBorders>
              <w:top w:val="single" w:sz="4" w:space="0" w:color="auto"/>
              <w:left w:val="single" w:sz="4" w:space="0" w:color="auto"/>
            </w:tcBorders>
            <w:shd w:val="clear" w:color="auto" w:fill="auto"/>
            <w:vAlign w:val="center"/>
          </w:tcPr>
          <w:p w14:paraId="4713B352" w14:textId="77777777" w:rsidR="007321EF" w:rsidRDefault="005502A2" w:rsidP="007F4605">
            <w:pPr>
              <w:pStyle w:val="a9"/>
              <w:spacing w:line="240" w:lineRule="auto"/>
              <w:jc w:val="center"/>
            </w:pPr>
            <w:r>
              <w:rPr>
                <w:rStyle w:val="a8"/>
              </w:rPr>
              <w:t>6</w:t>
            </w:r>
          </w:p>
        </w:tc>
        <w:tc>
          <w:tcPr>
            <w:tcW w:w="0" w:type="auto"/>
            <w:tcBorders>
              <w:top w:val="single" w:sz="4" w:space="0" w:color="auto"/>
              <w:left w:val="single" w:sz="4" w:space="0" w:color="auto"/>
            </w:tcBorders>
            <w:shd w:val="clear" w:color="auto" w:fill="auto"/>
            <w:vAlign w:val="center"/>
          </w:tcPr>
          <w:p w14:paraId="59D32203" w14:textId="77777777" w:rsidR="007321EF" w:rsidRDefault="005502A2" w:rsidP="007F4605">
            <w:pPr>
              <w:pStyle w:val="a9"/>
              <w:spacing w:line="240" w:lineRule="auto"/>
              <w:jc w:val="center"/>
            </w:pPr>
            <w:r>
              <w:rPr>
                <w:rStyle w:val="a8"/>
              </w:rPr>
              <w:t>3</w:t>
            </w:r>
          </w:p>
        </w:tc>
        <w:tc>
          <w:tcPr>
            <w:tcW w:w="0" w:type="auto"/>
            <w:tcBorders>
              <w:top w:val="single" w:sz="4" w:space="0" w:color="auto"/>
              <w:left w:val="single" w:sz="4" w:space="0" w:color="auto"/>
              <w:right w:val="single" w:sz="4" w:space="0" w:color="auto"/>
            </w:tcBorders>
            <w:shd w:val="clear" w:color="auto" w:fill="auto"/>
            <w:vAlign w:val="center"/>
          </w:tcPr>
          <w:p w14:paraId="13CCA309" w14:textId="77777777" w:rsidR="007321EF" w:rsidRDefault="005502A2" w:rsidP="007F4605">
            <w:pPr>
              <w:pStyle w:val="a9"/>
              <w:spacing w:line="240" w:lineRule="auto"/>
              <w:jc w:val="center"/>
            </w:pPr>
            <w:r>
              <w:rPr>
                <w:rStyle w:val="a8"/>
              </w:rPr>
              <w:t>-</w:t>
            </w:r>
          </w:p>
        </w:tc>
      </w:tr>
      <w:tr w:rsidR="007321EF" w14:paraId="7713F0AB" w14:textId="77777777" w:rsidTr="00F92EE7">
        <w:trPr>
          <w:trHeight w:hRule="exact" w:val="291"/>
          <w:jc w:val="center"/>
        </w:trPr>
        <w:tc>
          <w:tcPr>
            <w:tcW w:w="0" w:type="auto"/>
            <w:tcBorders>
              <w:top w:val="single" w:sz="4" w:space="0" w:color="auto"/>
              <w:left w:val="single" w:sz="4" w:space="0" w:color="auto"/>
            </w:tcBorders>
            <w:shd w:val="clear" w:color="auto" w:fill="auto"/>
            <w:vAlign w:val="bottom"/>
          </w:tcPr>
          <w:p w14:paraId="4405D16D" w14:textId="77777777" w:rsidR="007321EF" w:rsidRDefault="005502A2" w:rsidP="00BA2C2D">
            <w:pPr>
              <w:pStyle w:val="a9"/>
              <w:spacing w:line="240" w:lineRule="auto"/>
              <w:jc w:val="both"/>
            </w:pPr>
            <w:r>
              <w:rPr>
                <w:rStyle w:val="a8"/>
              </w:rPr>
              <w:t>-Iqtisodiy, pedagogik</w:t>
            </w:r>
          </w:p>
        </w:tc>
        <w:tc>
          <w:tcPr>
            <w:tcW w:w="0" w:type="auto"/>
            <w:tcBorders>
              <w:top w:val="single" w:sz="4" w:space="0" w:color="auto"/>
              <w:left w:val="single" w:sz="4" w:space="0" w:color="auto"/>
            </w:tcBorders>
            <w:shd w:val="clear" w:color="auto" w:fill="auto"/>
            <w:vAlign w:val="center"/>
          </w:tcPr>
          <w:p w14:paraId="2E4023B5" w14:textId="77777777" w:rsidR="007321EF" w:rsidRDefault="005502A2" w:rsidP="00F92EE7">
            <w:pPr>
              <w:pStyle w:val="a9"/>
              <w:spacing w:line="240" w:lineRule="auto"/>
              <w:jc w:val="center"/>
            </w:pPr>
            <w:r>
              <w:rPr>
                <w:rStyle w:val="a8"/>
              </w:rPr>
              <w:t>3</w:t>
            </w:r>
          </w:p>
        </w:tc>
        <w:tc>
          <w:tcPr>
            <w:tcW w:w="0" w:type="auto"/>
            <w:tcBorders>
              <w:top w:val="single" w:sz="4" w:space="0" w:color="auto"/>
              <w:left w:val="single" w:sz="4" w:space="0" w:color="auto"/>
            </w:tcBorders>
            <w:shd w:val="clear" w:color="auto" w:fill="auto"/>
            <w:vAlign w:val="center"/>
          </w:tcPr>
          <w:p w14:paraId="6DA699D0" w14:textId="77777777" w:rsidR="007321EF" w:rsidRDefault="005502A2" w:rsidP="00F92EE7">
            <w:pPr>
              <w:pStyle w:val="a9"/>
              <w:spacing w:line="240" w:lineRule="auto"/>
              <w:jc w:val="center"/>
            </w:pPr>
            <w:r>
              <w:rPr>
                <w:rStyle w:val="a8"/>
              </w:rPr>
              <w:t>3</w:t>
            </w:r>
          </w:p>
        </w:tc>
        <w:tc>
          <w:tcPr>
            <w:tcW w:w="0" w:type="auto"/>
            <w:tcBorders>
              <w:top w:val="single" w:sz="4" w:space="0" w:color="auto"/>
              <w:left w:val="single" w:sz="4" w:space="0" w:color="auto"/>
            </w:tcBorders>
            <w:shd w:val="clear" w:color="auto" w:fill="auto"/>
            <w:vAlign w:val="center"/>
          </w:tcPr>
          <w:p w14:paraId="2B67B035" w14:textId="77777777" w:rsidR="007321EF" w:rsidRDefault="005502A2" w:rsidP="00F92EE7">
            <w:pPr>
              <w:pStyle w:val="a9"/>
              <w:spacing w:line="240" w:lineRule="auto"/>
              <w:jc w:val="center"/>
            </w:pPr>
            <w:r>
              <w:rPr>
                <w:rStyle w:val="a8"/>
              </w:rPr>
              <w:t>2</w:t>
            </w:r>
          </w:p>
        </w:tc>
        <w:tc>
          <w:tcPr>
            <w:tcW w:w="0" w:type="auto"/>
            <w:tcBorders>
              <w:top w:val="single" w:sz="4" w:space="0" w:color="auto"/>
              <w:left w:val="single" w:sz="4" w:space="0" w:color="auto"/>
              <w:right w:val="single" w:sz="4" w:space="0" w:color="auto"/>
            </w:tcBorders>
            <w:shd w:val="clear" w:color="auto" w:fill="auto"/>
            <w:vAlign w:val="center"/>
          </w:tcPr>
          <w:p w14:paraId="43DFAD9B" w14:textId="77777777" w:rsidR="007321EF" w:rsidRDefault="005502A2" w:rsidP="00F92EE7">
            <w:pPr>
              <w:pStyle w:val="a9"/>
              <w:spacing w:line="240" w:lineRule="auto"/>
              <w:jc w:val="center"/>
            </w:pPr>
            <w:r>
              <w:rPr>
                <w:rStyle w:val="a8"/>
              </w:rPr>
              <w:t>-</w:t>
            </w:r>
          </w:p>
        </w:tc>
      </w:tr>
      <w:tr w:rsidR="007321EF" w14:paraId="19A22F96" w14:textId="77777777" w:rsidTr="00F92EE7">
        <w:trPr>
          <w:trHeight w:hRule="exact" w:val="565"/>
          <w:jc w:val="center"/>
        </w:trPr>
        <w:tc>
          <w:tcPr>
            <w:tcW w:w="0" w:type="auto"/>
            <w:tcBorders>
              <w:top w:val="single" w:sz="4" w:space="0" w:color="auto"/>
              <w:left w:val="single" w:sz="4" w:space="0" w:color="auto"/>
              <w:bottom w:val="single" w:sz="4" w:space="0" w:color="auto"/>
            </w:tcBorders>
            <w:shd w:val="clear" w:color="auto" w:fill="auto"/>
            <w:vAlign w:val="bottom"/>
          </w:tcPr>
          <w:p w14:paraId="5304B666" w14:textId="77777777" w:rsidR="007321EF" w:rsidRDefault="005502A2" w:rsidP="00BA2C2D">
            <w:pPr>
              <w:pStyle w:val="a9"/>
              <w:spacing w:line="240" w:lineRule="auto"/>
              <w:jc w:val="both"/>
            </w:pPr>
            <w:r>
              <w:rPr>
                <w:rStyle w:val="a8"/>
              </w:rPr>
              <w:t>-Madaniyat, san’at, me’morchilik</w:t>
            </w:r>
          </w:p>
        </w:tc>
        <w:tc>
          <w:tcPr>
            <w:tcW w:w="0" w:type="auto"/>
            <w:tcBorders>
              <w:top w:val="single" w:sz="4" w:space="0" w:color="auto"/>
              <w:left w:val="single" w:sz="4" w:space="0" w:color="auto"/>
              <w:bottom w:val="single" w:sz="4" w:space="0" w:color="auto"/>
            </w:tcBorders>
            <w:shd w:val="clear" w:color="auto" w:fill="auto"/>
            <w:vAlign w:val="center"/>
          </w:tcPr>
          <w:p w14:paraId="76D63EA5" w14:textId="77777777" w:rsidR="007321EF" w:rsidRDefault="005502A2" w:rsidP="00F92EE7">
            <w:pPr>
              <w:pStyle w:val="a9"/>
              <w:spacing w:line="240" w:lineRule="auto"/>
              <w:jc w:val="center"/>
            </w:pPr>
            <w:r>
              <w:rPr>
                <w:rStyle w:val="a8"/>
              </w:rPr>
              <w:t>4</w:t>
            </w:r>
          </w:p>
        </w:tc>
        <w:tc>
          <w:tcPr>
            <w:tcW w:w="0" w:type="auto"/>
            <w:tcBorders>
              <w:top w:val="single" w:sz="4" w:space="0" w:color="auto"/>
              <w:left w:val="single" w:sz="4" w:space="0" w:color="auto"/>
              <w:bottom w:val="single" w:sz="4" w:space="0" w:color="auto"/>
            </w:tcBorders>
            <w:shd w:val="clear" w:color="auto" w:fill="auto"/>
            <w:vAlign w:val="center"/>
          </w:tcPr>
          <w:p w14:paraId="142E26BF" w14:textId="77777777" w:rsidR="007321EF" w:rsidRDefault="005502A2" w:rsidP="00F92EE7">
            <w:pPr>
              <w:pStyle w:val="a9"/>
              <w:spacing w:line="240" w:lineRule="auto"/>
              <w:jc w:val="center"/>
            </w:pPr>
            <w:r>
              <w:rPr>
                <w:rStyle w:val="a8"/>
              </w:rPr>
              <w:t>4</w:t>
            </w:r>
          </w:p>
        </w:tc>
        <w:tc>
          <w:tcPr>
            <w:tcW w:w="0" w:type="auto"/>
            <w:tcBorders>
              <w:top w:val="single" w:sz="4" w:space="0" w:color="auto"/>
              <w:left w:val="single" w:sz="4" w:space="0" w:color="auto"/>
              <w:bottom w:val="single" w:sz="4" w:space="0" w:color="auto"/>
            </w:tcBorders>
            <w:shd w:val="clear" w:color="auto" w:fill="auto"/>
            <w:vAlign w:val="center"/>
          </w:tcPr>
          <w:p w14:paraId="499128F4" w14:textId="77777777" w:rsidR="007321EF" w:rsidRDefault="005502A2" w:rsidP="00F92EE7">
            <w:pPr>
              <w:pStyle w:val="a9"/>
              <w:spacing w:line="240" w:lineRule="auto"/>
              <w:jc w:val="center"/>
            </w:pPr>
            <w:r>
              <w:rPr>
                <w:rStyle w:val="a8"/>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DD01FD" w14:textId="77777777" w:rsidR="007321EF" w:rsidRDefault="005502A2" w:rsidP="00F92EE7">
            <w:pPr>
              <w:pStyle w:val="a9"/>
              <w:spacing w:line="240" w:lineRule="auto"/>
              <w:jc w:val="center"/>
            </w:pPr>
            <w:r>
              <w:rPr>
                <w:rStyle w:val="a8"/>
              </w:rPr>
              <w:t>-</w:t>
            </w:r>
          </w:p>
        </w:tc>
      </w:tr>
      <w:tr w:rsidR="007321EF" w14:paraId="3118B34D" w14:textId="77777777" w:rsidTr="005F51B9">
        <w:trPr>
          <w:trHeight w:hRule="exact" w:val="339"/>
          <w:jc w:val="center"/>
        </w:trPr>
        <w:tc>
          <w:tcPr>
            <w:tcW w:w="0" w:type="auto"/>
            <w:tcBorders>
              <w:top w:val="single" w:sz="4" w:space="0" w:color="auto"/>
              <w:left w:val="single" w:sz="4" w:space="0" w:color="auto"/>
            </w:tcBorders>
            <w:shd w:val="clear" w:color="auto" w:fill="auto"/>
          </w:tcPr>
          <w:p w14:paraId="2203E9FA" w14:textId="7A8553AA" w:rsidR="007321EF" w:rsidRDefault="005502A2" w:rsidP="00BA2C2D">
            <w:pPr>
              <w:pStyle w:val="a9"/>
              <w:spacing w:line="240" w:lineRule="auto"/>
              <w:jc w:val="both"/>
            </w:pPr>
            <w:r>
              <w:rPr>
                <w:rStyle w:val="a8"/>
              </w:rPr>
              <w:t>-Jismoniy tarbiya</w:t>
            </w:r>
            <w:r w:rsidR="00F92EE7">
              <w:rPr>
                <w:rStyle w:val="a8"/>
                <w:lang w:val="en-US"/>
              </w:rPr>
              <w:t xml:space="preserve"> </w:t>
            </w:r>
            <w:r>
              <w:rPr>
                <w:rStyle w:val="a8"/>
              </w:rPr>
              <w:t>&lt;</w:t>
            </w:r>
            <w:r w:rsidRPr="005A2D1F">
              <w:t>*</w:t>
            </w:r>
            <w:r>
              <w:rPr>
                <w:rStyle w:val="a8"/>
              </w:rPr>
              <w:t>*&gt;</w:t>
            </w:r>
          </w:p>
        </w:tc>
        <w:tc>
          <w:tcPr>
            <w:tcW w:w="0" w:type="auto"/>
            <w:tcBorders>
              <w:top w:val="single" w:sz="4" w:space="0" w:color="auto"/>
              <w:left w:val="single" w:sz="4" w:space="0" w:color="auto"/>
            </w:tcBorders>
            <w:shd w:val="clear" w:color="auto" w:fill="auto"/>
            <w:vAlign w:val="center"/>
          </w:tcPr>
          <w:p w14:paraId="0B33E794" w14:textId="77777777" w:rsidR="007321EF" w:rsidRDefault="005502A2" w:rsidP="00F92EE7">
            <w:pPr>
              <w:pStyle w:val="a9"/>
              <w:spacing w:line="240" w:lineRule="auto"/>
              <w:jc w:val="center"/>
            </w:pPr>
            <w:r>
              <w:rPr>
                <w:rStyle w:val="a8"/>
              </w:rPr>
              <w:t>6</w:t>
            </w:r>
          </w:p>
        </w:tc>
        <w:tc>
          <w:tcPr>
            <w:tcW w:w="0" w:type="auto"/>
            <w:tcBorders>
              <w:top w:val="single" w:sz="4" w:space="0" w:color="auto"/>
              <w:left w:val="single" w:sz="4" w:space="0" w:color="auto"/>
            </w:tcBorders>
            <w:shd w:val="clear" w:color="auto" w:fill="auto"/>
            <w:vAlign w:val="center"/>
          </w:tcPr>
          <w:p w14:paraId="6147BE61" w14:textId="77777777" w:rsidR="007321EF" w:rsidRDefault="005502A2" w:rsidP="00F92EE7">
            <w:pPr>
              <w:pStyle w:val="a9"/>
              <w:spacing w:line="240" w:lineRule="auto"/>
              <w:jc w:val="center"/>
            </w:pPr>
            <w:r>
              <w:rPr>
                <w:rStyle w:val="a8"/>
              </w:rPr>
              <w:t>5</w:t>
            </w:r>
          </w:p>
        </w:tc>
        <w:tc>
          <w:tcPr>
            <w:tcW w:w="0" w:type="auto"/>
            <w:tcBorders>
              <w:top w:val="single" w:sz="4" w:space="0" w:color="auto"/>
              <w:left w:val="single" w:sz="4" w:space="0" w:color="auto"/>
            </w:tcBorders>
            <w:shd w:val="clear" w:color="auto" w:fill="auto"/>
            <w:vAlign w:val="center"/>
          </w:tcPr>
          <w:p w14:paraId="185F7020" w14:textId="77777777" w:rsidR="007321EF" w:rsidRDefault="005502A2" w:rsidP="00F92EE7">
            <w:pPr>
              <w:pStyle w:val="a9"/>
              <w:spacing w:line="240" w:lineRule="auto"/>
              <w:jc w:val="center"/>
            </w:pPr>
            <w:r>
              <w:rPr>
                <w:rStyle w:val="a8"/>
              </w:rPr>
              <w:t>4</w:t>
            </w:r>
          </w:p>
        </w:tc>
        <w:tc>
          <w:tcPr>
            <w:tcW w:w="0" w:type="auto"/>
            <w:tcBorders>
              <w:top w:val="single" w:sz="4" w:space="0" w:color="auto"/>
              <w:left w:val="single" w:sz="4" w:space="0" w:color="auto"/>
              <w:right w:val="single" w:sz="4" w:space="0" w:color="auto"/>
            </w:tcBorders>
            <w:shd w:val="clear" w:color="auto" w:fill="auto"/>
            <w:vAlign w:val="center"/>
          </w:tcPr>
          <w:p w14:paraId="205D29C8" w14:textId="77777777" w:rsidR="007321EF" w:rsidRDefault="007321EF" w:rsidP="00F92EE7">
            <w:pPr>
              <w:jc w:val="center"/>
              <w:rPr>
                <w:sz w:val="10"/>
                <w:szCs w:val="10"/>
              </w:rPr>
            </w:pPr>
          </w:p>
        </w:tc>
      </w:tr>
      <w:tr w:rsidR="007321EF" w14:paraId="28C51B00" w14:textId="77777777" w:rsidTr="00F92EE7">
        <w:trPr>
          <w:trHeight w:hRule="exact" w:val="293"/>
          <w:jc w:val="center"/>
        </w:trPr>
        <w:tc>
          <w:tcPr>
            <w:tcW w:w="0" w:type="auto"/>
            <w:tcBorders>
              <w:top w:val="single" w:sz="4" w:space="0" w:color="auto"/>
              <w:left w:val="single" w:sz="4" w:space="0" w:color="auto"/>
            </w:tcBorders>
            <w:shd w:val="clear" w:color="auto" w:fill="auto"/>
            <w:vAlign w:val="bottom"/>
          </w:tcPr>
          <w:p w14:paraId="1BA35C0E" w14:textId="77777777" w:rsidR="007321EF" w:rsidRPr="005F51B9" w:rsidRDefault="005502A2" w:rsidP="00BA2C2D">
            <w:pPr>
              <w:pStyle w:val="a9"/>
              <w:spacing w:line="240" w:lineRule="auto"/>
              <w:jc w:val="both"/>
            </w:pPr>
            <w:r w:rsidRPr="005F51B9">
              <w:rPr>
                <w:rStyle w:val="a8"/>
              </w:rPr>
              <w:t>Sport</w:t>
            </w:r>
          </w:p>
        </w:tc>
        <w:tc>
          <w:tcPr>
            <w:tcW w:w="0" w:type="auto"/>
            <w:tcBorders>
              <w:top w:val="single" w:sz="4" w:space="0" w:color="auto"/>
              <w:left w:val="single" w:sz="4" w:space="0" w:color="auto"/>
            </w:tcBorders>
            <w:shd w:val="clear" w:color="auto" w:fill="auto"/>
            <w:vAlign w:val="center"/>
          </w:tcPr>
          <w:p w14:paraId="650F38B6" w14:textId="77777777" w:rsidR="007321EF" w:rsidRDefault="005502A2" w:rsidP="00F92EE7">
            <w:pPr>
              <w:pStyle w:val="a9"/>
              <w:spacing w:line="240" w:lineRule="auto"/>
              <w:jc w:val="center"/>
            </w:pPr>
            <w:r>
              <w:rPr>
                <w:rStyle w:val="a8"/>
              </w:rPr>
              <w:t>2</w:t>
            </w:r>
          </w:p>
        </w:tc>
        <w:tc>
          <w:tcPr>
            <w:tcW w:w="0" w:type="auto"/>
            <w:tcBorders>
              <w:top w:val="single" w:sz="4" w:space="0" w:color="auto"/>
              <w:left w:val="single" w:sz="4" w:space="0" w:color="auto"/>
            </w:tcBorders>
            <w:shd w:val="clear" w:color="auto" w:fill="auto"/>
            <w:vAlign w:val="center"/>
          </w:tcPr>
          <w:p w14:paraId="13FF7DBB" w14:textId="77777777" w:rsidR="007321EF" w:rsidRDefault="005502A2" w:rsidP="00F92EE7">
            <w:pPr>
              <w:pStyle w:val="a9"/>
              <w:spacing w:line="240" w:lineRule="auto"/>
              <w:jc w:val="center"/>
            </w:pPr>
            <w:r>
              <w:rPr>
                <w:rStyle w:val="a8"/>
              </w:rPr>
              <w:t>1,5</w:t>
            </w:r>
          </w:p>
        </w:tc>
        <w:tc>
          <w:tcPr>
            <w:tcW w:w="0" w:type="auto"/>
            <w:tcBorders>
              <w:top w:val="single" w:sz="4" w:space="0" w:color="auto"/>
              <w:left w:val="single" w:sz="4" w:space="0" w:color="auto"/>
            </w:tcBorders>
            <w:shd w:val="clear" w:color="auto" w:fill="auto"/>
            <w:vAlign w:val="center"/>
          </w:tcPr>
          <w:p w14:paraId="4B8719B8" w14:textId="77777777" w:rsidR="007321EF" w:rsidRDefault="005502A2" w:rsidP="00F92EE7">
            <w:pPr>
              <w:pStyle w:val="a9"/>
              <w:spacing w:line="240" w:lineRule="auto"/>
              <w:jc w:val="center"/>
            </w:pPr>
            <w:r>
              <w:rPr>
                <w:rStyle w:val="a8"/>
              </w:rPr>
              <w:t>1,2</w:t>
            </w:r>
          </w:p>
        </w:tc>
        <w:tc>
          <w:tcPr>
            <w:tcW w:w="0" w:type="auto"/>
            <w:tcBorders>
              <w:top w:val="single" w:sz="4" w:space="0" w:color="auto"/>
              <w:left w:val="single" w:sz="4" w:space="0" w:color="auto"/>
              <w:right w:val="single" w:sz="4" w:space="0" w:color="auto"/>
            </w:tcBorders>
            <w:shd w:val="clear" w:color="auto" w:fill="auto"/>
            <w:vAlign w:val="center"/>
          </w:tcPr>
          <w:p w14:paraId="18F276D2" w14:textId="77777777" w:rsidR="007321EF" w:rsidRDefault="005502A2" w:rsidP="00F92EE7">
            <w:pPr>
              <w:pStyle w:val="a9"/>
              <w:spacing w:line="240" w:lineRule="auto"/>
              <w:jc w:val="center"/>
            </w:pPr>
            <w:r>
              <w:rPr>
                <w:rStyle w:val="a8"/>
              </w:rPr>
              <w:t>1</w:t>
            </w:r>
          </w:p>
        </w:tc>
      </w:tr>
      <w:tr w:rsidR="007321EF" w14:paraId="1830AC21" w14:textId="77777777" w:rsidTr="00F92EE7">
        <w:trPr>
          <w:trHeight w:hRule="exact" w:val="240"/>
          <w:jc w:val="center"/>
        </w:trPr>
        <w:tc>
          <w:tcPr>
            <w:tcW w:w="0" w:type="auto"/>
            <w:tcBorders>
              <w:top w:val="single" w:sz="4" w:space="0" w:color="auto"/>
              <w:left w:val="single" w:sz="4" w:space="0" w:color="auto"/>
            </w:tcBorders>
            <w:shd w:val="clear" w:color="auto" w:fill="auto"/>
          </w:tcPr>
          <w:p w14:paraId="2CA99822" w14:textId="77777777" w:rsidR="007321EF" w:rsidRPr="005F51B9" w:rsidRDefault="005502A2" w:rsidP="00BA2C2D">
            <w:pPr>
              <w:pStyle w:val="a9"/>
              <w:spacing w:line="240" w:lineRule="auto"/>
              <w:jc w:val="both"/>
            </w:pPr>
            <w:r w:rsidRPr="005F51B9">
              <w:rPr>
                <w:rStyle w:val="a8"/>
              </w:rPr>
              <w:t>Xo‘jalik</w:t>
            </w:r>
          </w:p>
        </w:tc>
        <w:tc>
          <w:tcPr>
            <w:tcW w:w="0" w:type="auto"/>
            <w:tcBorders>
              <w:top w:val="single" w:sz="4" w:space="0" w:color="auto"/>
              <w:left w:val="single" w:sz="4" w:space="0" w:color="auto"/>
            </w:tcBorders>
            <w:shd w:val="clear" w:color="auto" w:fill="auto"/>
            <w:vAlign w:val="center"/>
          </w:tcPr>
          <w:p w14:paraId="013E0E9F" w14:textId="77777777" w:rsidR="007321EF" w:rsidRPr="005A2D1F" w:rsidRDefault="005502A2" w:rsidP="00F92EE7">
            <w:pPr>
              <w:jc w:val="center"/>
              <w:rPr>
                <w:rFonts w:ascii="Times New Roman" w:hAnsi="Times New Roman" w:cs="Times New Roman"/>
              </w:rPr>
            </w:pPr>
            <w:r w:rsidRPr="005A2D1F">
              <w:rPr>
                <w:rFonts w:ascii="Times New Roman" w:hAnsi="Times New Roman" w:cs="Times New Roman"/>
              </w:rPr>
              <w:t>1</w:t>
            </w:r>
          </w:p>
        </w:tc>
        <w:tc>
          <w:tcPr>
            <w:tcW w:w="0" w:type="auto"/>
            <w:tcBorders>
              <w:top w:val="single" w:sz="4" w:space="0" w:color="auto"/>
              <w:left w:val="single" w:sz="4" w:space="0" w:color="auto"/>
            </w:tcBorders>
            <w:shd w:val="clear" w:color="auto" w:fill="auto"/>
            <w:vAlign w:val="center"/>
          </w:tcPr>
          <w:p w14:paraId="44C39B11" w14:textId="77777777" w:rsidR="007321EF" w:rsidRPr="005A2D1F" w:rsidRDefault="005502A2" w:rsidP="00F92EE7">
            <w:pPr>
              <w:jc w:val="center"/>
              <w:rPr>
                <w:rFonts w:ascii="Times New Roman" w:hAnsi="Times New Roman" w:cs="Times New Roman"/>
              </w:rPr>
            </w:pPr>
            <w:r w:rsidRPr="005A2D1F">
              <w:rPr>
                <w:rFonts w:ascii="Times New Roman" w:hAnsi="Times New Roman" w:cs="Times New Roman"/>
              </w:rPr>
              <w:t>1</w:t>
            </w:r>
          </w:p>
        </w:tc>
        <w:tc>
          <w:tcPr>
            <w:tcW w:w="0" w:type="auto"/>
            <w:tcBorders>
              <w:top w:val="single" w:sz="4" w:space="0" w:color="auto"/>
              <w:left w:val="single" w:sz="4" w:space="0" w:color="auto"/>
            </w:tcBorders>
            <w:shd w:val="clear" w:color="auto" w:fill="auto"/>
            <w:vAlign w:val="center"/>
          </w:tcPr>
          <w:p w14:paraId="1F20A296" w14:textId="77777777" w:rsidR="007321EF" w:rsidRDefault="005502A2" w:rsidP="00F92EE7">
            <w:pPr>
              <w:pStyle w:val="a9"/>
              <w:spacing w:line="240" w:lineRule="auto"/>
              <w:jc w:val="center"/>
            </w:pPr>
            <w:r>
              <w:rPr>
                <w:rStyle w:val="a8"/>
              </w:rPr>
              <w:t>1</w:t>
            </w:r>
          </w:p>
        </w:tc>
        <w:tc>
          <w:tcPr>
            <w:tcW w:w="0" w:type="auto"/>
            <w:tcBorders>
              <w:top w:val="single" w:sz="4" w:space="0" w:color="auto"/>
              <w:left w:val="single" w:sz="4" w:space="0" w:color="auto"/>
              <w:right w:val="single" w:sz="4" w:space="0" w:color="auto"/>
            </w:tcBorders>
            <w:shd w:val="clear" w:color="auto" w:fill="auto"/>
            <w:vAlign w:val="center"/>
          </w:tcPr>
          <w:p w14:paraId="420A1767" w14:textId="77777777" w:rsidR="007321EF" w:rsidRDefault="005502A2" w:rsidP="00F92EE7">
            <w:pPr>
              <w:pStyle w:val="a9"/>
              <w:spacing w:line="240" w:lineRule="auto"/>
              <w:jc w:val="center"/>
            </w:pPr>
            <w:r>
              <w:rPr>
                <w:rStyle w:val="a8"/>
              </w:rPr>
              <w:t>1</w:t>
            </w:r>
          </w:p>
        </w:tc>
      </w:tr>
      <w:tr w:rsidR="007321EF" w14:paraId="77D582E8" w14:textId="77777777" w:rsidTr="00F92EE7">
        <w:trPr>
          <w:trHeight w:hRule="exact" w:val="350"/>
          <w:jc w:val="center"/>
        </w:trPr>
        <w:tc>
          <w:tcPr>
            <w:tcW w:w="0" w:type="auto"/>
            <w:tcBorders>
              <w:top w:val="single" w:sz="4" w:space="0" w:color="auto"/>
              <w:left w:val="single" w:sz="4" w:space="0" w:color="auto"/>
              <w:bottom w:val="single" w:sz="4" w:space="0" w:color="auto"/>
            </w:tcBorders>
            <w:shd w:val="clear" w:color="auto" w:fill="auto"/>
          </w:tcPr>
          <w:p w14:paraId="1E481C12" w14:textId="77777777" w:rsidR="007321EF" w:rsidRPr="005F51B9" w:rsidRDefault="005502A2" w:rsidP="00BA2C2D">
            <w:pPr>
              <w:pStyle w:val="a9"/>
              <w:spacing w:line="240" w:lineRule="auto"/>
              <w:jc w:val="both"/>
            </w:pPr>
            <w:r w:rsidRPr="005F51B9">
              <w:rPr>
                <w:rStyle w:val="a8"/>
              </w:rPr>
              <w:t>Turar joy&lt;</w:t>
            </w:r>
            <w:r w:rsidRPr="005F51B9">
              <w:t>***</w:t>
            </w:r>
            <w:r w:rsidRPr="005F51B9">
              <w:rPr>
                <w:rStyle w:val="a8"/>
              </w:rPr>
              <w:t>&gt;</w:t>
            </w:r>
          </w:p>
        </w:tc>
        <w:tc>
          <w:tcPr>
            <w:tcW w:w="0" w:type="auto"/>
            <w:tcBorders>
              <w:top w:val="single" w:sz="4" w:space="0" w:color="auto"/>
              <w:left w:val="single" w:sz="4" w:space="0" w:color="auto"/>
              <w:bottom w:val="single" w:sz="4" w:space="0" w:color="auto"/>
            </w:tcBorders>
            <w:shd w:val="clear" w:color="auto" w:fill="auto"/>
          </w:tcPr>
          <w:p w14:paraId="4F69AD37" w14:textId="77777777" w:rsidR="007321EF" w:rsidRDefault="007321EF" w:rsidP="00F92EE7">
            <w:pPr>
              <w:jc w:val="center"/>
              <w:rPr>
                <w:sz w:val="10"/>
                <w:szCs w:val="10"/>
              </w:rPr>
            </w:pPr>
          </w:p>
        </w:tc>
        <w:tc>
          <w:tcPr>
            <w:tcW w:w="0" w:type="auto"/>
            <w:tcBorders>
              <w:top w:val="single" w:sz="4" w:space="0" w:color="auto"/>
              <w:left w:val="single" w:sz="4" w:space="0" w:color="auto"/>
              <w:bottom w:val="single" w:sz="4" w:space="0" w:color="auto"/>
            </w:tcBorders>
            <w:shd w:val="clear" w:color="auto" w:fill="auto"/>
          </w:tcPr>
          <w:p w14:paraId="2426E62F" w14:textId="77777777" w:rsidR="007321EF" w:rsidRDefault="007321EF" w:rsidP="00F92EE7">
            <w:pPr>
              <w:jc w:val="center"/>
              <w:rPr>
                <w:sz w:val="10"/>
                <w:szCs w:val="10"/>
              </w:rPr>
            </w:pPr>
          </w:p>
        </w:tc>
        <w:tc>
          <w:tcPr>
            <w:tcW w:w="0" w:type="auto"/>
            <w:tcBorders>
              <w:top w:val="single" w:sz="4" w:space="0" w:color="auto"/>
              <w:left w:val="single" w:sz="4" w:space="0" w:color="auto"/>
              <w:bottom w:val="single" w:sz="4" w:space="0" w:color="auto"/>
            </w:tcBorders>
            <w:shd w:val="clear" w:color="auto" w:fill="auto"/>
          </w:tcPr>
          <w:p w14:paraId="03594C54" w14:textId="77777777" w:rsidR="007321EF" w:rsidRDefault="007321EF" w:rsidP="00F92EE7">
            <w:pPr>
              <w:jc w:val="center"/>
              <w:rPr>
                <w:sz w:val="10"/>
                <w:szCs w:val="10"/>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1EF49" w14:textId="77777777" w:rsidR="007321EF" w:rsidRDefault="007321EF" w:rsidP="00F92EE7">
            <w:pPr>
              <w:jc w:val="center"/>
              <w:rPr>
                <w:sz w:val="10"/>
                <w:szCs w:val="10"/>
              </w:rPr>
            </w:pPr>
          </w:p>
        </w:tc>
      </w:tr>
    </w:tbl>
    <w:p w14:paraId="550BF1BF" w14:textId="43A81C13" w:rsidR="007321EF" w:rsidRPr="005F51B9" w:rsidRDefault="005F51B9" w:rsidP="00664C95">
      <w:pPr>
        <w:pStyle w:val="a7"/>
        <w:spacing w:line="276" w:lineRule="auto"/>
        <w:ind w:firstLine="726"/>
        <w:jc w:val="both"/>
        <w:rPr>
          <w:i/>
          <w:iCs/>
        </w:rPr>
      </w:pPr>
      <w:r w:rsidRPr="005F51B9">
        <w:rPr>
          <w:rStyle w:val="a6"/>
          <w:i/>
          <w:iCs/>
          <w:lang w:val="en-US"/>
        </w:rPr>
        <w:t>Izoh</w:t>
      </w:r>
      <w:r w:rsidRPr="005F51B9">
        <w:rPr>
          <w:rStyle w:val="a6"/>
          <w:i/>
          <w:iCs/>
        </w:rPr>
        <w:t xml:space="preserve">: </w:t>
      </w:r>
      <w:r w:rsidR="005502A2" w:rsidRPr="005F51B9">
        <w:rPr>
          <w:rStyle w:val="a6"/>
          <w:i/>
          <w:iCs/>
        </w:rPr>
        <w:t>&lt;</w:t>
      </w:r>
      <w:r w:rsidR="005502A2" w:rsidRPr="005F51B9">
        <w:rPr>
          <w:i/>
          <w:iCs/>
        </w:rPr>
        <w:t>*</w:t>
      </w:r>
      <w:r w:rsidR="005502A2" w:rsidRPr="005F51B9">
        <w:rPr>
          <w:rStyle w:val="a6"/>
          <w:i/>
          <w:iCs/>
        </w:rPr>
        <w:t>&gt; Ilmiy bo‘linmalarga tegishli maydonni hisobga olgan holda (o‘quv zonasining ajralmas qismi bo‘lgan vivariy bilan Markaziy ilmiy-tadqiqot laboratoriyasi).</w:t>
      </w:r>
    </w:p>
    <w:p w14:paraId="464602C7" w14:textId="77777777" w:rsidR="007321EF" w:rsidRPr="005F51B9" w:rsidRDefault="005502A2" w:rsidP="00664C95">
      <w:pPr>
        <w:pStyle w:val="a7"/>
        <w:spacing w:line="276" w:lineRule="auto"/>
        <w:ind w:firstLine="726"/>
        <w:jc w:val="both"/>
        <w:rPr>
          <w:i/>
          <w:iCs/>
          <w:lang w:val="en-US"/>
        </w:rPr>
      </w:pPr>
      <w:r w:rsidRPr="005F51B9">
        <w:rPr>
          <w:rStyle w:val="a6"/>
          <w:i/>
          <w:iCs/>
          <w:lang w:val="en-US"/>
        </w:rPr>
        <w:t>&lt;</w:t>
      </w:r>
      <w:r w:rsidRPr="005F51B9">
        <w:rPr>
          <w:i/>
          <w:iCs/>
          <w:lang w:val="en-US"/>
        </w:rPr>
        <w:t>*</w:t>
      </w:r>
      <w:r w:rsidRPr="005F51B9">
        <w:rPr>
          <w:rStyle w:val="a6"/>
          <w:i/>
          <w:iCs/>
          <w:lang w:val="en-US"/>
        </w:rPr>
        <w:t>*&gt; O‘quv zonasi maydoniga sport zonasi maydoni kiritilgan.</w:t>
      </w:r>
    </w:p>
    <w:p w14:paraId="06E576B2" w14:textId="77777777" w:rsidR="007321EF" w:rsidRPr="005F51B9" w:rsidRDefault="005502A2" w:rsidP="00664C95">
      <w:pPr>
        <w:pStyle w:val="a7"/>
        <w:spacing w:line="276" w:lineRule="auto"/>
        <w:ind w:firstLine="726"/>
        <w:jc w:val="both"/>
        <w:rPr>
          <w:i/>
          <w:iCs/>
          <w:lang w:val="en-US"/>
        </w:rPr>
      </w:pPr>
      <w:r w:rsidRPr="005F51B9">
        <w:rPr>
          <w:rStyle w:val="a6"/>
          <w:i/>
          <w:iCs/>
          <w:lang w:val="en-US"/>
        </w:rPr>
        <w:t>&lt;</w:t>
      </w:r>
      <w:r w:rsidRPr="005F51B9">
        <w:rPr>
          <w:i/>
          <w:iCs/>
          <w:lang w:val="en-US"/>
        </w:rPr>
        <w:t>**</w:t>
      </w:r>
      <w:r w:rsidRPr="005F51B9">
        <w:rPr>
          <w:rStyle w:val="a6"/>
          <w:i/>
          <w:iCs/>
          <w:lang w:val="en-US"/>
        </w:rPr>
        <w:t>*&gt; Turar joy zonasi uchastkasining maydoni yotoqxonalarda yashovchi talabalar va tayyorlov bo‘limi tinglovchilarining umumiy soniga (boshqa shaharliklarni qabul qilishni hisobga olgan holda) qarab hisoblanadi. Ming nafar yashovchiga to‘g‘ri keladigan maydonning solishtirma ko‘rsatkichi qurilishning qavatliligiga qarab belgilanadi: 5 qavatli binolarda - 3 gektar; 9 qavatli binolarda - 2 gektar</w:t>
      </w:r>
    </w:p>
    <w:p w14:paraId="2C073B72" w14:textId="77777777" w:rsidR="007321EF" w:rsidRPr="00B55F53" w:rsidRDefault="007321EF" w:rsidP="00664C95">
      <w:pPr>
        <w:spacing w:line="276" w:lineRule="auto"/>
        <w:ind w:firstLine="726"/>
        <w:jc w:val="both"/>
        <w:rPr>
          <w:lang w:val="en-US"/>
        </w:rPr>
      </w:pPr>
    </w:p>
    <w:p w14:paraId="2C804168" w14:textId="77777777" w:rsidR="007321EF" w:rsidRPr="005F51B9" w:rsidRDefault="005A2D1F" w:rsidP="005F51B9">
      <w:pPr>
        <w:pStyle w:val="1"/>
        <w:tabs>
          <w:tab w:val="left" w:pos="594"/>
        </w:tabs>
        <w:spacing w:line="276" w:lineRule="auto"/>
        <w:ind w:firstLine="726"/>
        <w:jc w:val="both"/>
        <w:rPr>
          <w:sz w:val="28"/>
          <w:szCs w:val="28"/>
          <w:lang w:val="en-US"/>
        </w:rPr>
      </w:pPr>
      <w:r w:rsidRPr="005F51B9">
        <w:rPr>
          <w:rStyle w:val="a3"/>
          <w:sz w:val="28"/>
          <w:szCs w:val="28"/>
          <w:lang w:val="en-US"/>
        </w:rPr>
        <w:t xml:space="preserve">3.6 Bir nechta oliy o‘quv yurtini bitta hududda ularning bo‘linmalarini qisman kooperatsiya qilgan holda joylashtirishda uchastkaning umumiy maydonini, biroq ko‘pi bilan 20% ga qisqartirishga yo‘l qo‘yiladi. Ilgari </w:t>
      </w:r>
      <w:r w:rsidR="005502A2" w:rsidRPr="005F51B9">
        <w:rPr>
          <w:rStyle w:val="a3"/>
          <w:color w:val="161518"/>
          <w:sz w:val="28"/>
          <w:szCs w:val="28"/>
          <w:lang w:val="en-US"/>
        </w:rPr>
        <w:t>zich shahar qurilishi sharoitida qurilgan oliy o‘quv yurtlarini kengaytirishda o‘quv zonasi maydoni ko‘rsatkichi ko‘pi bilan 30 foizga kamaytirilishi mumkin, bunda qurilish zichligi 60 foizdan oshmasligi, ko‘kalamzorlashtirish maydoni esa kamida 40 foiz bo‘lishi lozim.</w:t>
      </w:r>
    </w:p>
    <w:p w14:paraId="4F5A0713" w14:textId="77777777" w:rsidR="007321EF" w:rsidRPr="005F51B9" w:rsidRDefault="0022324A" w:rsidP="005F51B9">
      <w:pPr>
        <w:pStyle w:val="1"/>
        <w:tabs>
          <w:tab w:val="left" w:pos="571"/>
        </w:tabs>
        <w:spacing w:line="276" w:lineRule="auto"/>
        <w:ind w:firstLine="726"/>
        <w:jc w:val="both"/>
        <w:rPr>
          <w:sz w:val="28"/>
          <w:szCs w:val="28"/>
          <w:lang w:val="en-US"/>
        </w:rPr>
      </w:pPr>
      <w:r w:rsidRPr="005F51B9">
        <w:rPr>
          <w:rStyle w:val="a3"/>
          <w:sz w:val="28"/>
          <w:szCs w:val="28"/>
          <w:lang w:val="en-US"/>
        </w:rPr>
        <w:t xml:space="preserve">3.7 </w:t>
      </w:r>
      <w:r w:rsidR="005502A2" w:rsidRPr="005F51B9">
        <w:rPr>
          <w:rStyle w:val="a3"/>
          <w:color w:val="161518"/>
          <w:sz w:val="28"/>
          <w:szCs w:val="28"/>
          <w:lang w:val="en-US"/>
        </w:rPr>
        <w:t>Loyihalashtirilayotgan, yangidan qurilayotgan, rekonstruksiya qilinayotgan oliy ta’lim muassasalarida jismoniy tarbiya va sport bilan shug‘ullanish xonalarini alohida joylashgan sport inshootlarida, shuningdek qo‘shni yoki ostida joylashgan o‘quv xonalari, laboratoriyalar, tibbiy va ma’muriy maqsadlarga mo‘ljallangan xonalar bo‘lmaganda binolarning birinchi qavatida joylashtirishga ruxsat etiladi.</w:t>
      </w:r>
    </w:p>
    <w:p w14:paraId="4BCE4B01" w14:textId="77777777" w:rsidR="007321EF" w:rsidRPr="005F51B9" w:rsidRDefault="005502A2" w:rsidP="005F51B9">
      <w:pPr>
        <w:pStyle w:val="1"/>
        <w:spacing w:line="276" w:lineRule="auto"/>
        <w:ind w:firstLine="726"/>
        <w:jc w:val="both"/>
        <w:rPr>
          <w:sz w:val="28"/>
          <w:szCs w:val="28"/>
          <w:lang w:val="en-US"/>
        </w:rPr>
      </w:pPr>
      <w:r w:rsidRPr="005F51B9">
        <w:rPr>
          <w:rStyle w:val="a3"/>
          <w:color w:val="161518"/>
          <w:sz w:val="28"/>
          <w:szCs w:val="28"/>
          <w:lang w:val="en-US"/>
        </w:rPr>
        <w:t xml:space="preserve">Yirik </w:t>
      </w:r>
      <w:r w:rsidRPr="005F51B9">
        <w:rPr>
          <w:rStyle w:val="a3"/>
          <w:sz w:val="28"/>
          <w:szCs w:val="28"/>
          <w:lang w:val="en-US"/>
        </w:rPr>
        <w:t xml:space="preserve">va </w:t>
      </w:r>
      <w:r w:rsidRPr="005F51B9">
        <w:rPr>
          <w:rStyle w:val="a3"/>
          <w:color w:val="161518"/>
          <w:sz w:val="28"/>
          <w:szCs w:val="28"/>
          <w:lang w:val="en-US"/>
        </w:rPr>
        <w:t xml:space="preserve">eng yirik oliy ta’lim muassasalari majmualarida sport zonasini sport-tomoshabin (suzish havzasi, katta sport zallarini o‘z ichiga olgan) </w:t>
      </w:r>
      <w:r w:rsidRPr="005F51B9">
        <w:rPr>
          <w:rStyle w:val="a3"/>
          <w:sz w:val="28"/>
          <w:szCs w:val="28"/>
          <w:lang w:val="en-US"/>
        </w:rPr>
        <w:t xml:space="preserve">va </w:t>
      </w:r>
      <w:r w:rsidRPr="005F51B9">
        <w:rPr>
          <w:rStyle w:val="a3"/>
          <w:color w:val="161518"/>
          <w:sz w:val="28"/>
          <w:szCs w:val="28"/>
          <w:lang w:val="en-US"/>
        </w:rPr>
        <w:t xml:space="preserve">jismoniy tarbiya-mashg‘ulot kichik zonalariga (seksiya </w:t>
      </w:r>
      <w:r w:rsidRPr="005F51B9">
        <w:rPr>
          <w:rStyle w:val="a3"/>
          <w:sz w:val="28"/>
          <w:szCs w:val="28"/>
          <w:lang w:val="en-US"/>
        </w:rPr>
        <w:t xml:space="preserve">va </w:t>
      </w:r>
      <w:r w:rsidRPr="005F51B9">
        <w:rPr>
          <w:rStyle w:val="a3"/>
          <w:color w:val="161518"/>
          <w:sz w:val="28"/>
          <w:szCs w:val="28"/>
          <w:lang w:val="en-US"/>
        </w:rPr>
        <w:t xml:space="preserve">bo‘sh vaqt </w:t>
      </w:r>
      <w:r w:rsidRPr="005F51B9">
        <w:rPr>
          <w:rStyle w:val="a3"/>
          <w:color w:val="161518"/>
          <w:sz w:val="28"/>
          <w:szCs w:val="28"/>
          <w:lang w:val="en-US"/>
        </w:rPr>
        <w:lastRenderedPageBreak/>
        <w:t xml:space="preserve">mashg‘ulotlari uchun foydalaniladigan sport maydonchalari </w:t>
      </w:r>
      <w:r w:rsidRPr="005F51B9">
        <w:rPr>
          <w:rStyle w:val="a3"/>
          <w:sz w:val="28"/>
          <w:szCs w:val="28"/>
          <w:lang w:val="en-US"/>
        </w:rPr>
        <w:t xml:space="preserve">va </w:t>
      </w:r>
      <w:r w:rsidRPr="005F51B9">
        <w:rPr>
          <w:rStyle w:val="a3"/>
          <w:color w:val="161518"/>
          <w:sz w:val="28"/>
          <w:szCs w:val="28"/>
          <w:lang w:val="en-US"/>
        </w:rPr>
        <w:t>kichik zallar) bo‘lish mumkin.</w:t>
      </w:r>
    </w:p>
    <w:p w14:paraId="44203CCE" w14:textId="77777777" w:rsidR="007321EF" w:rsidRPr="005F51B9" w:rsidRDefault="005502A2" w:rsidP="005F51B9">
      <w:pPr>
        <w:pStyle w:val="1"/>
        <w:spacing w:line="276" w:lineRule="auto"/>
        <w:ind w:firstLine="726"/>
        <w:jc w:val="both"/>
        <w:rPr>
          <w:sz w:val="28"/>
          <w:szCs w:val="28"/>
          <w:lang w:val="en-US"/>
        </w:rPr>
      </w:pPr>
      <w:r w:rsidRPr="005F51B9">
        <w:rPr>
          <w:rStyle w:val="a3"/>
          <w:color w:val="161518"/>
          <w:sz w:val="28"/>
          <w:szCs w:val="28"/>
          <w:lang w:val="en-US"/>
        </w:rPr>
        <w:t>Muassasalarning o‘quv xonalari va o‘qish zallari derazalari tomonida ochiq turdagi sport inshootlarini joylashtirish taqiqlanadi.</w:t>
      </w:r>
    </w:p>
    <w:p w14:paraId="4FD2A45A" w14:textId="77777777" w:rsidR="005F51B9" w:rsidRPr="005F51B9" w:rsidRDefault="0022324A" w:rsidP="005F51B9">
      <w:pPr>
        <w:pStyle w:val="1"/>
        <w:tabs>
          <w:tab w:val="left" w:pos="571"/>
        </w:tabs>
        <w:spacing w:line="276" w:lineRule="auto"/>
        <w:ind w:firstLine="726"/>
        <w:jc w:val="both"/>
        <w:rPr>
          <w:sz w:val="28"/>
          <w:szCs w:val="28"/>
          <w:lang w:val="en-US"/>
        </w:rPr>
      </w:pPr>
      <w:r w:rsidRPr="005F51B9">
        <w:rPr>
          <w:sz w:val="28"/>
          <w:szCs w:val="28"/>
          <w:lang w:val="en-US"/>
        </w:rPr>
        <w:t xml:space="preserve">3.8 </w:t>
      </w:r>
      <w:r w:rsidR="005502A2" w:rsidRPr="005F51B9">
        <w:rPr>
          <w:rStyle w:val="a3"/>
          <w:color w:val="161518"/>
          <w:sz w:val="28"/>
          <w:szCs w:val="28"/>
          <w:lang w:val="en-US"/>
        </w:rPr>
        <w:t>Ilmiy-tajriba ishlab chiqarish uchastkalarining o‘lchami o‘quv zonasi maydoni foiziga nisbatan quyidagicha bo‘lishi kerak:</w:t>
      </w:r>
    </w:p>
    <w:p w14:paraId="564AD3DF" w14:textId="7FA7AF0A" w:rsidR="005F51B9" w:rsidRPr="005F51B9" w:rsidRDefault="005502A2" w:rsidP="005F51B9">
      <w:pPr>
        <w:pStyle w:val="1"/>
        <w:tabs>
          <w:tab w:val="left" w:pos="571"/>
        </w:tabs>
        <w:spacing w:line="276" w:lineRule="auto"/>
        <w:ind w:firstLine="726"/>
        <w:jc w:val="both"/>
        <w:rPr>
          <w:sz w:val="28"/>
          <w:szCs w:val="28"/>
          <w:lang w:val="en-US"/>
        </w:rPr>
      </w:pPr>
      <w:r w:rsidRPr="005F51B9">
        <w:rPr>
          <w:rStyle w:val="a3"/>
          <w:color w:val="161518"/>
          <w:sz w:val="28"/>
          <w:szCs w:val="28"/>
          <w:lang w:val="en-US"/>
        </w:rPr>
        <w:t xml:space="preserve">universitetlar, politexnika </w:t>
      </w:r>
      <w:r w:rsidRPr="005F51B9">
        <w:rPr>
          <w:rStyle w:val="a3"/>
          <w:sz w:val="28"/>
          <w:szCs w:val="28"/>
          <w:lang w:val="en-US"/>
        </w:rPr>
        <w:t xml:space="preserve">va </w:t>
      </w:r>
      <w:r w:rsidRPr="005F51B9">
        <w:rPr>
          <w:rStyle w:val="a3"/>
          <w:color w:val="161518"/>
          <w:sz w:val="28"/>
          <w:szCs w:val="28"/>
          <w:lang w:val="en-US"/>
        </w:rPr>
        <w:t xml:space="preserve">qishloq xo‘jaligi institutlarida (ilmiy-tadqiqot institutlari, botanika bog‘lari, tajriba-eksperimental ustaxonalar </w:t>
      </w:r>
      <w:r w:rsidRPr="005F51B9">
        <w:rPr>
          <w:rStyle w:val="a3"/>
          <w:sz w:val="28"/>
          <w:szCs w:val="28"/>
          <w:lang w:val="en-US"/>
        </w:rPr>
        <w:t xml:space="preserve">va </w:t>
      </w:r>
      <w:r w:rsidRPr="005F51B9">
        <w:rPr>
          <w:rStyle w:val="a3"/>
          <w:color w:val="161518"/>
          <w:sz w:val="28"/>
          <w:szCs w:val="28"/>
          <w:lang w:val="en-US"/>
        </w:rPr>
        <w:t xml:space="preserve">ishlab chiqarishlar, tajriba maydonlari, veterinariya shifoxonalari, vivariylar </w:t>
      </w:r>
      <w:r w:rsidRPr="005F51B9">
        <w:rPr>
          <w:rStyle w:val="a3"/>
          <w:sz w:val="28"/>
          <w:szCs w:val="28"/>
          <w:lang w:val="en-US"/>
        </w:rPr>
        <w:t xml:space="preserve">va </w:t>
      </w:r>
      <w:r w:rsidRPr="005F51B9">
        <w:rPr>
          <w:rStyle w:val="a3"/>
          <w:color w:val="161518"/>
          <w:sz w:val="28"/>
          <w:szCs w:val="28"/>
          <w:lang w:val="en-US"/>
        </w:rPr>
        <w:t xml:space="preserve">boshqalarni joylashtirish uchun) </w:t>
      </w:r>
      <w:r w:rsidRPr="005F51B9">
        <w:rPr>
          <w:rStyle w:val="a3"/>
          <w:sz w:val="28"/>
          <w:szCs w:val="28"/>
          <w:lang w:val="en-US"/>
        </w:rPr>
        <w:t xml:space="preserve">- </w:t>
      </w:r>
      <w:r w:rsidRPr="005F51B9">
        <w:rPr>
          <w:rStyle w:val="a3"/>
          <w:color w:val="161518"/>
          <w:sz w:val="28"/>
          <w:szCs w:val="28"/>
          <w:lang w:val="en-US"/>
        </w:rPr>
        <w:t xml:space="preserve">60% </w:t>
      </w:r>
      <w:r w:rsidRPr="005F51B9">
        <w:rPr>
          <w:rStyle w:val="a3"/>
          <w:sz w:val="28"/>
          <w:szCs w:val="28"/>
          <w:lang w:val="en-US"/>
        </w:rPr>
        <w:t xml:space="preserve">gacha; </w:t>
      </w:r>
      <w:r w:rsidRPr="005F51B9">
        <w:rPr>
          <w:rStyle w:val="a3"/>
          <w:color w:val="161518"/>
          <w:sz w:val="28"/>
          <w:szCs w:val="28"/>
          <w:lang w:val="en-US"/>
        </w:rPr>
        <w:t xml:space="preserve">universitetlar, politexnika </w:t>
      </w:r>
      <w:r w:rsidRPr="005F51B9">
        <w:rPr>
          <w:rStyle w:val="a3"/>
          <w:sz w:val="28"/>
          <w:szCs w:val="28"/>
          <w:lang w:val="en-US"/>
        </w:rPr>
        <w:t xml:space="preserve">va </w:t>
      </w:r>
      <w:r w:rsidRPr="005F51B9">
        <w:rPr>
          <w:rStyle w:val="a3"/>
          <w:color w:val="161518"/>
          <w:sz w:val="28"/>
          <w:szCs w:val="28"/>
          <w:lang w:val="en-US"/>
        </w:rPr>
        <w:t xml:space="preserve">qishloq xo‘jaligi institutlarida (ilmiy-tadqiqot institutlari, botanika bog‘lari, tajriba-eksperimental ustaxonalar </w:t>
      </w:r>
      <w:r w:rsidRPr="005F51B9">
        <w:rPr>
          <w:rStyle w:val="a3"/>
          <w:sz w:val="28"/>
          <w:szCs w:val="28"/>
          <w:lang w:val="en-US"/>
        </w:rPr>
        <w:t xml:space="preserve">va </w:t>
      </w:r>
      <w:r w:rsidRPr="005F51B9">
        <w:rPr>
          <w:rStyle w:val="a3"/>
          <w:color w:val="161518"/>
          <w:sz w:val="28"/>
          <w:szCs w:val="28"/>
          <w:lang w:val="en-US"/>
        </w:rPr>
        <w:t xml:space="preserve">ishlab chiqarishlar, tajriba dalalari, veterinariya shifoxonalari, vivariylar </w:t>
      </w:r>
      <w:r w:rsidRPr="005F51B9">
        <w:rPr>
          <w:rStyle w:val="a3"/>
          <w:sz w:val="28"/>
          <w:szCs w:val="28"/>
          <w:lang w:val="en-US"/>
        </w:rPr>
        <w:t xml:space="preserve">va </w:t>
      </w:r>
      <w:r w:rsidRPr="005F51B9">
        <w:rPr>
          <w:rStyle w:val="a3"/>
          <w:color w:val="161518"/>
          <w:sz w:val="28"/>
          <w:szCs w:val="28"/>
          <w:lang w:val="en-US"/>
        </w:rPr>
        <w:t>boshqalarni joylashtirish uchun)</w:t>
      </w:r>
      <w:r w:rsidR="005F51B9" w:rsidRPr="005F51B9">
        <w:rPr>
          <w:rStyle w:val="a3"/>
          <w:color w:val="161518"/>
          <w:sz w:val="28"/>
          <w:szCs w:val="28"/>
          <w:lang w:val="en-US"/>
        </w:rPr>
        <w:t>;</w:t>
      </w:r>
    </w:p>
    <w:p w14:paraId="5DDCEE1D" w14:textId="77777777" w:rsidR="005F51B9" w:rsidRPr="005F51B9" w:rsidRDefault="005502A2" w:rsidP="005F51B9">
      <w:pPr>
        <w:pStyle w:val="1"/>
        <w:tabs>
          <w:tab w:val="left" w:pos="571"/>
        </w:tabs>
        <w:spacing w:line="276" w:lineRule="auto"/>
        <w:ind w:firstLine="726"/>
        <w:jc w:val="both"/>
        <w:rPr>
          <w:sz w:val="28"/>
          <w:szCs w:val="28"/>
          <w:lang w:val="en-US"/>
        </w:rPr>
      </w:pPr>
      <w:r w:rsidRPr="005F51B9">
        <w:rPr>
          <w:rStyle w:val="a3"/>
          <w:color w:val="161518"/>
          <w:sz w:val="28"/>
          <w:szCs w:val="28"/>
          <w:lang w:val="en-US"/>
        </w:rPr>
        <w:t>texnika sohasi institutlarida (kafedralar, ilmiy-tadqiqot institutlari, muammoli laboratoriyalar, tajriba-eksperimental ishlab chiqarishlar, ustaxonalar va poligonlarni joylashtirish uchun) - 100% gacha;</w:t>
      </w:r>
    </w:p>
    <w:p w14:paraId="447AE858" w14:textId="489A2DD4" w:rsidR="007321EF" w:rsidRPr="005F51B9" w:rsidRDefault="005502A2" w:rsidP="005F51B9">
      <w:pPr>
        <w:pStyle w:val="1"/>
        <w:tabs>
          <w:tab w:val="left" w:pos="571"/>
        </w:tabs>
        <w:spacing w:line="276" w:lineRule="auto"/>
        <w:ind w:firstLine="726"/>
        <w:jc w:val="both"/>
        <w:rPr>
          <w:sz w:val="28"/>
          <w:szCs w:val="28"/>
          <w:lang w:val="en-US"/>
        </w:rPr>
      </w:pPr>
      <w:r w:rsidRPr="005F51B9">
        <w:rPr>
          <w:rStyle w:val="a3"/>
          <w:color w:val="161518"/>
          <w:sz w:val="28"/>
          <w:szCs w:val="28"/>
          <w:lang w:val="en-US"/>
        </w:rPr>
        <w:t xml:space="preserve">tibbiyot va farmatsevtika institutlarida (kafedralar, ilmiy-tadqiqot institutlari, tajriba-eksperimental ishlab chiqarish, klinik kasalxonalar </w:t>
      </w:r>
      <w:r w:rsidRPr="005F51B9">
        <w:rPr>
          <w:rStyle w:val="a3"/>
          <w:sz w:val="28"/>
          <w:szCs w:val="28"/>
          <w:lang w:val="en-US"/>
        </w:rPr>
        <w:t xml:space="preserve">va </w:t>
      </w:r>
      <w:r w:rsidRPr="005F51B9">
        <w:rPr>
          <w:rStyle w:val="a3"/>
          <w:color w:val="161518"/>
          <w:sz w:val="28"/>
          <w:szCs w:val="28"/>
          <w:lang w:val="en-US"/>
        </w:rPr>
        <w:t xml:space="preserve">boshqa sog‘liqni saqlash tibbiy-sanitariya muassasalarini joylashtirish uchun) - 100%. Tibbiyot oliy o‘quv yurtlari klinik-poliklinika zonasining asosiy tarkibiy qismi </w:t>
      </w:r>
      <w:r w:rsidRPr="005F51B9">
        <w:rPr>
          <w:rStyle w:val="a3"/>
          <w:sz w:val="28"/>
          <w:szCs w:val="28"/>
          <w:lang w:val="en-US"/>
        </w:rPr>
        <w:t xml:space="preserve">- </w:t>
      </w:r>
      <w:r w:rsidRPr="005F51B9">
        <w:rPr>
          <w:rStyle w:val="a3"/>
          <w:color w:val="161518"/>
          <w:sz w:val="28"/>
          <w:szCs w:val="28"/>
          <w:lang w:val="en-US"/>
        </w:rPr>
        <w:t xml:space="preserve">klinik shifoxonalar </w:t>
      </w:r>
      <w:r w:rsidRPr="005F51B9">
        <w:rPr>
          <w:rStyle w:val="a3"/>
          <w:sz w:val="28"/>
          <w:szCs w:val="28"/>
          <w:lang w:val="en-US"/>
        </w:rPr>
        <w:t xml:space="preserve">- </w:t>
      </w:r>
      <w:r w:rsidRPr="005F51B9">
        <w:rPr>
          <w:rStyle w:val="a3"/>
          <w:color w:val="161518"/>
          <w:sz w:val="28"/>
          <w:szCs w:val="28"/>
          <w:lang w:val="en-US"/>
        </w:rPr>
        <w:t xml:space="preserve">oliy o‘quv yurtining </w:t>
      </w:r>
      <w:r w:rsidRPr="005F51B9">
        <w:rPr>
          <w:rStyle w:val="a3"/>
          <w:sz w:val="28"/>
          <w:szCs w:val="28"/>
          <w:lang w:val="en-US"/>
        </w:rPr>
        <w:t xml:space="preserve">o‘quv bazasi </w:t>
      </w:r>
      <w:r w:rsidRPr="005F51B9">
        <w:rPr>
          <w:rStyle w:val="a3"/>
          <w:color w:val="161518"/>
          <w:sz w:val="28"/>
          <w:szCs w:val="28"/>
          <w:lang w:val="en-US"/>
        </w:rPr>
        <w:t xml:space="preserve">bilan kamida 50 foizga birlashtirilishi </w:t>
      </w:r>
      <w:r w:rsidRPr="005F51B9">
        <w:rPr>
          <w:rStyle w:val="a3"/>
          <w:sz w:val="28"/>
          <w:szCs w:val="28"/>
          <w:lang w:val="en-US"/>
        </w:rPr>
        <w:t>lozim.</w:t>
      </w:r>
    </w:p>
    <w:p w14:paraId="3A304B37" w14:textId="77777777" w:rsidR="007321EF" w:rsidRPr="005F51B9" w:rsidRDefault="0022324A" w:rsidP="005F51B9">
      <w:pPr>
        <w:pStyle w:val="1"/>
        <w:tabs>
          <w:tab w:val="left" w:pos="571"/>
        </w:tabs>
        <w:spacing w:line="276" w:lineRule="auto"/>
        <w:ind w:firstLine="726"/>
        <w:jc w:val="both"/>
        <w:rPr>
          <w:sz w:val="28"/>
          <w:szCs w:val="28"/>
          <w:lang w:val="en-US"/>
        </w:rPr>
      </w:pPr>
      <w:r w:rsidRPr="005F51B9">
        <w:rPr>
          <w:rStyle w:val="a3"/>
          <w:sz w:val="28"/>
          <w:szCs w:val="28"/>
          <w:lang w:val="en-US"/>
        </w:rPr>
        <w:t xml:space="preserve">3.9 Talabalar soni 10 ming nafargacha bo‘lgan oliy ta’lim muassasalarida o‘quv zonasi hududining uzunligi 800 metrdan oshmasligi lozim. Bu har qanday o‘quv binosigacha (ma’ruzalar orasidagi tanaffus davomida) </w:t>
      </w:r>
      <w:r w:rsidR="005502A2" w:rsidRPr="005F51B9">
        <w:rPr>
          <w:sz w:val="28"/>
          <w:szCs w:val="28"/>
          <w:lang w:val="en-US"/>
        </w:rPr>
        <w:t>10-12</w:t>
      </w:r>
      <w:r w:rsidR="005502A2" w:rsidRPr="005F51B9">
        <w:rPr>
          <w:rStyle w:val="a3"/>
          <w:sz w:val="28"/>
          <w:szCs w:val="28"/>
          <w:lang w:val="en-US"/>
        </w:rPr>
        <w:t xml:space="preserve"> daqiqalik piyoda yurish imkoniyatini ta’minlaydi. Yirik va eng yirik oliy ta’lim muassasalarida o‘quv zonasi hududining uzunligi 2 kilometrdan ortiq bo‘lishi mumkin, shu sababli piyodalar uchun qulay masofa (800 metr) bir-ikki fakultet bilan cheklanishi mumkin.</w:t>
      </w:r>
    </w:p>
    <w:p w14:paraId="69C24F40" w14:textId="77777777" w:rsidR="007321EF" w:rsidRPr="005F51B9" w:rsidRDefault="00397B41" w:rsidP="005F51B9">
      <w:pPr>
        <w:pStyle w:val="1"/>
        <w:tabs>
          <w:tab w:val="left" w:pos="663"/>
        </w:tabs>
        <w:spacing w:line="276" w:lineRule="auto"/>
        <w:ind w:firstLine="726"/>
        <w:jc w:val="both"/>
        <w:rPr>
          <w:sz w:val="28"/>
          <w:szCs w:val="28"/>
          <w:lang w:val="en-US"/>
        </w:rPr>
      </w:pPr>
      <w:r w:rsidRPr="005F51B9">
        <w:rPr>
          <w:rStyle w:val="a3"/>
          <w:sz w:val="28"/>
          <w:szCs w:val="28"/>
          <w:lang w:val="en-US"/>
        </w:rPr>
        <w:t>3.10 Umuminstitut inshootlari joylashgan ma’muriy-jamoat markazi barcha o‘quv binolari hamda shahar transporti bekatlari bilan piyodalar aloqasiga ega bo‘lishi shart. Yirik oliy ta’lim muassasasi majmuasida barcha eng muhim jamoat muassasalarini ommaviy tantanali tadbirlar o‘tkaziladigan joy - umuminstitut forumi atrofida joylashtirish maqsadga muvofiq hisoblanadi.</w:t>
      </w:r>
    </w:p>
    <w:p w14:paraId="5E673505" w14:textId="77777777" w:rsidR="007321EF" w:rsidRPr="005F51B9" w:rsidRDefault="00397B41" w:rsidP="005F51B9">
      <w:pPr>
        <w:pStyle w:val="1"/>
        <w:tabs>
          <w:tab w:val="left" w:pos="673"/>
        </w:tabs>
        <w:spacing w:line="276" w:lineRule="auto"/>
        <w:ind w:firstLine="726"/>
        <w:jc w:val="both"/>
        <w:rPr>
          <w:sz w:val="28"/>
          <w:szCs w:val="28"/>
          <w:lang w:val="en-US"/>
        </w:rPr>
      </w:pPr>
      <w:r w:rsidRPr="005F51B9">
        <w:rPr>
          <w:rStyle w:val="a3"/>
          <w:sz w:val="28"/>
          <w:szCs w:val="28"/>
          <w:lang w:val="en-US"/>
        </w:rPr>
        <w:t>3.11 Oliy ta’lim muassasasi turar-joy zonasi hududida yotoqxonalar, madaniy-ma’rifiy, maishiy va kommunal xizmat ko‘rsatish binolari, tibbiy xizmat ko‘rsatish markazlari, shuningdek, sport va jismoniy tarbiya maydonchalarini joylashtirish zarur.</w:t>
      </w:r>
    </w:p>
    <w:p w14:paraId="3CA94764" w14:textId="77777777" w:rsidR="005F51B9" w:rsidRPr="005F51B9" w:rsidRDefault="00397B41" w:rsidP="005F51B9">
      <w:pPr>
        <w:pStyle w:val="1"/>
        <w:tabs>
          <w:tab w:val="left" w:pos="668"/>
        </w:tabs>
        <w:spacing w:line="276" w:lineRule="auto"/>
        <w:ind w:firstLine="726"/>
        <w:jc w:val="both"/>
        <w:rPr>
          <w:sz w:val="28"/>
          <w:szCs w:val="28"/>
          <w:lang w:val="en-US"/>
        </w:rPr>
      </w:pPr>
      <w:r w:rsidRPr="005F51B9">
        <w:rPr>
          <w:rStyle w:val="a3"/>
          <w:sz w:val="28"/>
          <w:szCs w:val="28"/>
          <w:lang w:val="en-US"/>
        </w:rPr>
        <w:t xml:space="preserve">3.12 Yangi qurilish uchun yotoqxonalar zonasini o‘quv zonasiga nisbatan </w:t>
      </w:r>
      <w:r w:rsidRPr="005F51B9">
        <w:rPr>
          <w:rStyle w:val="a3"/>
          <w:sz w:val="28"/>
          <w:szCs w:val="28"/>
          <w:lang w:val="en-US"/>
        </w:rPr>
        <w:lastRenderedPageBreak/>
        <w:t>joylashtirishning quyidagi variantlaridan foydalanish mumkin:</w:t>
      </w:r>
    </w:p>
    <w:p w14:paraId="26B81EBD" w14:textId="77777777" w:rsidR="005F51B9" w:rsidRPr="005F51B9" w:rsidRDefault="005502A2" w:rsidP="005F51B9">
      <w:pPr>
        <w:pStyle w:val="1"/>
        <w:tabs>
          <w:tab w:val="left" w:pos="668"/>
        </w:tabs>
        <w:spacing w:line="276" w:lineRule="auto"/>
        <w:ind w:firstLine="726"/>
        <w:jc w:val="both"/>
        <w:rPr>
          <w:sz w:val="28"/>
          <w:szCs w:val="28"/>
          <w:lang w:val="en-US"/>
        </w:rPr>
      </w:pPr>
      <w:r w:rsidRPr="005F51B9">
        <w:rPr>
          <w:rStyle w:val="a3"/>
          <w:sz w:val="28"/>
          <w:szCs w:val="28"/>
          <w:lang w:val="en-US"/>
        </w:rPr>
        <w:t>o‘quv binolari bilan bir hududda (odatda, shaharlarning chekka qismlarida yoki shahar tashqarisidagi bo‘sh maydonlarda, shuningdek, talabalar soni 2 ming nafargacha bo‘lgan oliy ta’lim muassasalari uchun qayta quriladigan hududlarda);</w:t>
      </w:r>
    </w:p>
    <w:p w14:paraId="358E4ECA" w14:textId="77777777" w:rsidR="005F51B9" w:rsidRPr="005F51B9" w:rsidRDefault="005502A2" w:rsidP="005F51B9">
      <w:pPr>
        <w:pStyle w:val="1"/>
        <w:tabs>
          <w:tab w:val="left" w:pos="668"/>
        </w:tabs>
        <w:spacing w:line="276" w:lineRule="auto"/>
        <w:ind w:firstLine="726"/>
        <w:jc w:val="both"/>
        <w:rPr>
          <w:sz w:val="28"/>
          <w:szCs w:val="28"/>
          <w:lang w:val="en-US"/>
        </w:rPr>
      </w:pPr>
      <w:r w:rsidRPr="005F51B9">
        <w:rPr>
          <w:rStyle w:val="a3"/>
          <w:sz w:val="28"/>
          <w:szCs w:val="28"/>
          <w:lang w:val="en-US"/>
        </w:rPr>
        <w:t>shahar qurilishining alohida qismi sifatida (majmuaviy qurilish uchun hudud yetarli bo‘lmaganda, shaharlarning markaziy qismlarida joylashgan oliy ta’lim muassasalari uchun);</w:t>
      </w:r>
    </w:p>
    <w:p w14:paraId="426C27DE" w14:textId="494D4CF6" w:rsidR="007321EF" w:rsidRPr="005F51B9" w:rsidRDefault="005502A2" w:rsidP="005F51B9">
      <w:pPr>
        <w:pStyle w:val="1"/>
        <w:tabs>
          <w:tab w:val="left" w:pos="668"/>
        </w:tabs>
        <w:spacing w:line="276" w:lineRule="auto"/>
        <w:ind w:firstLine="726"/>
        <w:jc w:val="both"/>
        <w:rPr>
          <w:sz w:val="28"/>
          <w:szCs w:val="28"/>
          <w:lang w:val="en-US"/>
        </w:rPr>
      </w:pPr>
      <w:r w:rsidRPr="005F51B9">
        <w:rPr>
          <w:rStyle w:val="a3"/>
          <w:sz w:val="28"/>
          <w:szCs w:val="28"/>
          <w:lang w:val="en-US"/>
        </w:rPr>
        <w:t>Boshqa oliy o‘quv yurtlari yotoqxonalari bilan birgalikda, talabalar shaharchasi tarkibida (bir tumanda bir nechta ta’lim muassasalarini loyihalashtirishda).</w:t>
      </w:r>
    </w:p>
    <w:p w14:paraId="4A42533A" w14:textId="77777777" w:rsidR="007321EF" w:rsidRPr="005F51B9" w:rsidRDefault="005502A2" w:rsidP="005F51B9">
      <w:pPr>
        <w:pStyle w:val="1"/>
        <w:spacing w:line="276" w:lineRule="auto"/>
        <w:ind w:firstLine="726"/>
        <w:jc w:val="both"/>
        <w:rPr>
          <w:sz w:val="28"/>
          <w:szCs w:val="28"/>
          <w:lang w:val="en-US"/>
        </w:rPr>
      </w:pPr>
      <w:r w:rsidRPr="005F51B9">
        <w:rPr>
          <w:rStyle w:val="a3"/>
          <w:sz w:val="28"/>
          <w:szCs w:val="28"/>
          <w:lang w:val="en-US"/>
        </w:rPr>
        <w:t xml:space="preserve">Yashash va o‘quv hududlarini yagona </w:t>
      </w:r>
      <w:r w:rsidRPr="005F51B9">
        <w:rPr>
          <w:rStyle w:val="a3"/>
          <w:color w:val="161518"/>
          <w:sz w:val="28"/>
          <w:szCs w:val="28"/>
          <w:lang w:val="en-US"/>
        </w:rPr>
        <w:t xml:space="preserve">oliy ta’lim majmuasida </w:t>
      </w:r>
      <w:r w:rsidRPr="005F51B9">
        <w:rPr>
          <w:rStyle w:val="a3"/>
          <w:sz w:val="28"/>
          <w:szCs w:val="28"/>
          <w:lang w:val="en-US"/>
        </w:rPr>
        <w:t xml:space="preserve">birgalikda joylashtirish varianti </w:t>
      </w:r>
      <w:r w:rsidRPr="005F51B9">
        <w:rPr>
          <w:rStyle w:val="a3"/>
          <w:color w:val="161518"/>
          <w:sz w:val="28"/>
          <w:szCs w:val="28"/>
          <w:lang w:val="en-US"/>
        </w:rPr>
        <w:t xml:space="preserve">eng maqbul hisoblanadi, chunki bu talabalarning vaqtini, hududni </w:t>
      </w:r>
      <w:r w:rsidRPr="005F51B9">
        <w:rPr>
          <w:rStyle w:val="a3"/>
          <w:sz w:val="28"/>
          <w:szCs w:val="28"/>
          <w:lang w:val="en-US"/>
        </w:rPr>
        <w:t xml:space="preserve">va </w:t>
      </w:r>
      <w:r w:rsidRPr="005F51B9">
        <w:rPr>
          <w:rStyle w:val="a3"/>
          <w:color w:val="161518"/>
          <w:sz w:val="28"/>
          <w:szCs w:val="28"/>
          <w:lang w:val="en-US"/>
        </w:rPr>
        <w:t xml:space="preserve">mablag‘larni tejashga, shuningdek, madaniy-maishiy korxonalar </w:t>
      </w:r>
      <w:r w:rsidRPr="005F51B9">
        <w:rPr>
          <w:rStyle w:val="a3"/>
          <w:sz w:val="28"/>
          <w:szCs w:val="28"/>
          <w:lang w:val="en-US"/>
        </w:rPr>
        <w:t xml:space="preserve">va </w:t>
      </w:r>
      <w:r w:rsidRPr="005F51B9">
        <w:rPr>
          <w:rStyle w:val="a3"/>
          <w:color w:val="161518"/>
          <w:sz w:val="28"/>
          <w:szCs w:val="28"/>
          <w:lang w:val="en-US"/>
        </w:rPr>
        <w:t>texnik inshootlarning takrorlanishini oldini olishga hamda transportga kundalik yuklamani kamaytirish imkonini beradi.</w:t>
      </w:r>
    </w:p>
    <w:p w14:paraId="6D7FC144" w14:textId="77777777" w:rsidR="007321EF" w:rsidRPr="005F51B9" w:rsidRDefault="00397B41" w:rsidP="005F51B9">
      <w:pPr>
        <w:pStyle w:val="1"/>
        <w:tabs>
          <w:tab w:val="left" w:pos="668"/>
        </w:tabs>
        <w:spacing w:line="276" w:lineRule="auto"/>
        <w:ind w:firstLine="726"/>
        <w:jc w:val="both"/>
        <w:rPr>
          <w:sz w:val="28"/>
          <w:szCs w:val="28"/>
          <w:lang w:val="en-US"/>
        </w:rPr>
      </w:pPr>
      <w:r w:rsidRPr="005F51B9">
        <w:rPr>
          <w:rStyle w:val="a3"/>
          <w:color w:val="161518"/>
          <w:sz w:val="28"/>
          <w:szCs w:val="28"/>
          <w:lang w:val="en-US"/>
        </w:rPr>
        <w:t>3.13 Oliy ta’lim muassasasining xo‘jalik va yordamchi inshootlari hududi majmuaning chetida, o‘quv jarayonini o‘tkazish, yashash va sport bilan shug‘ullanish uchun kamroq mos keladigan (shovqinli, ifloslangan, o‘tish) joylarda joylashtirilishi kerak. Xo‘jalik hududi doirasida oliy ta’lim muassasasining barcha muhandislik-texnik</w:t>
      </w:r>
      <w:r w:rsidR="005502A2" w:rsidRPr="005F51B9">
        <w:rPr>
          <w:rStyle w:val="a3"/>
          <w:sz w:val="28"/>
          <w:szCs w:val="28"/>
          <w:lang w:val="en-US"/>
        </w:rPr>
        <w:t>va</w:t>
      </w:r>
      <w:r w:rsidR="005502A2" w:rsidRPr="005F51B9">
        <w:rPr>
          <w:rStyle w:val="a3"/>
          <w:color w:val="161518"/>
          <w:sz w:val="28"/>
          <w:szCs w:val="28"/>
          <w:lang w:val="en-US"/>
        </w:rPr>
        <w:t>xo‘jalik inshootlarini ixcham joylashtirish lozim. Hududni muhandislik jihatidan ta’minlashda ustun shamollar yo‘nalishini inobatga olish zarur.</w:t>
      </w:r>
    </w:p>
    <w:p w14:paraId="59264ECE" w14:textId="77777777" w:rsidR="007321EF" w:rsidRPr="005F51B9" w:rsidRDefault="00397B41" w:rsidP="005F51B9">
      <w:pPr>
        <w:pStyle w:val="1"/>
        <w:tabs>
          <w:tab w:val="left" w:pos="663"/>
        </w:tabs>
        <w:spacing w:line="276" w:lineRule="auto"/>
        <w:ind w:firstLine="726"/>
        <w:jc w:val="both"/>
        <w:rPr>
          <w:sz w:val="28"/>
          <w:szCs w:val="28"/>
          <w:lang w:val="en-US"/>
        </w:rPr>
      </w:pPr>
      <w:r w:rsidRPr="005F51B9">
        <w:rPr>
          <w:rStyle w:val="a3"/>
          <w:color w:val="161518"/>
          <w:sz w:val="28"/>
          <w:szCs w:val="28"/>
          <w:lang w:val="en-US"/>
        </w:rPr>
        <w:t>3.14 OTM majmuasining o‘quv-ilmiy va ishlab chiqarish inshootlari bilan shahar magistrallari o‘rtasida qulay transport aloqasini ta’minlash zarurligini hisobga olish lozim. Bunda o‘quv-ilmiy jarayonni o‘tkazishga va uchastkada o‘quv kompleksini istiqbolli rivojlantirishga to‘sqinlik qiladigan holatlarning yuzaga kelishi oldini olish kerak.</w:t>
      </w:r>
    </w:p>
    <w:p w14:paraId="2DAA0D7A" w14:textId="2F715D05" w:rsidR="007321EF" w:rsidRPr="005F51B9" w:rsidRDefault="00397B41" w:rsidP="005F51B9">
      <w:pPr>
        <w:pStyle w:val="1"/>
        <w:tabs>
          <w:tab w:val="left" w:pos="668"/>
        </w:tabs>
        <w:spacing w:line="276" w:lineRule="auto"/>
        <w:ind w:firstLine="726"/>
        <w:jc w:val="both"/>
        <w:rPr>
          <w:rStyle w:val="a3"/>
          <w:color w:val="161518"/>
          <w:sz w:val="28"/>
          <w:szCs w:val="28"/>
          <w:lang w:val="en-US"/>
        </w:rPr>
      </w:pPr>
      <w:r w:rsidRPr="005F51B9">
        <w:rPr>
          <w:rStyle w:val="a3"/>
          <w:color w:val="161518"/>
          <w:sz w:val="28"/>
          <w:szCs w:val="28"/>
          <w:lang w:val="en-US"/>
        </w:rPr>
        <w:t xml:space="preserve">3.15 OTM binolari va inshootlari majmuasi joylashgan hudud atmosfera va erigan qor suvlarini yomg‘ir kanalizatsiyasiga, transport va piyodalar yo‘llariga hamda qattiq suv o‘tkazmaydigan qoplamali maydonchalarga oqizish uchun qiyalikka ega bo‘lishi kerak. Atmosfera, qor suvlari va maydonchalar hamda o‘tish yo‘llarini yuvish uchun mo‘ljallangan suv oqimlarini muntazam ravishda tozalash </w:t>
      </w:r>
      <w:r w:rsidR="005502A2" w:rsidRPr="005F51B9">
        <w:rPr>
          <w:rStyle w:val="a3"/>
          <w:sz w:val="28"/>
          <w:szCs w:val="28"/>
          <w:lang w:val="en-US"/>
        </w:rPr>
        <w:t xml:space="preserve">va </w:t>
      </w:r>
      <w:r w:rsidR="005502A2" w:rsidRPr="005F51B9">
        <w:rPr>
          <w:rStyle w:val="a3"/>
          <w:color w:val="161518"/>
          <w:sz w:val="28"/>
          <w:szCs w:val="28"/>
          <w:lang w:val="en-US"/>
        </w:rPr>
        <w:t>o‘z vaqtida ta’mirlash lozim.</w:t>
      </w:r>
    </w:p>
    <w:p w14:paraId="2B0A6727" w14:textId="77777777" w:rsidR="005F51B9" w:rsidRPr="005F51B9" w:rsidRDefault="005F51B9" w:rsidP="005F51B9">
      <w:pPr>
        <w:pStyle w:val="1"/>
        <w:tabs>
          <w:tab w:val="left" w:pos="668"/>
        </w:tabs>
        <w:spacing w:line="276" w:lineRule="auto"/>
        <w:ind w:firstLine="726"/>
        <w:jc w:val="both"/>
        <w:rPr>
          <w:sz w:val="28"/>
          <w:szCs w:val="28"/>
          <w:lang w:val="en-US"/>
        </w:rPr>
      </w:pPr>
    </w:p>
    <w:p w14:paraId="6FD3D696" w14:textId="492410F1" w:rsidR="007321EF" w:rsidRPr="00875ABC" w:rsidRDefault="00397B41" w:rsidP="005F51B9">
      <w:pPr>
        <w:pStyle w:val="1"/>
        <w:tabs>
          <w:tab w:val="left" w:pos="265"/>
        </w:tabs>
        <w:spacing w:line="276" w:lineRule="auto"/>
        <w:ind w:firstLine="726"/>
        <w:jc w:val="both"/>
        <w:rPr>
          <w:rStyle w:val="a3"/>
          <w:b/>
          <w:bCs/>
          <w:color w:val="161518"/>
          <w:sz w:val="28"/>
          <w:szCs w:val="28"/>
          <w:lang w:val="en-US"/>
        </w:rPr>
      </w:pPr>
      <w:r w:rsidRPr="00875ABC">
        <w:rPr>
          <w:rStyle w:val="a3"/>
          <w:b/>
          <w:bCs/>
          <w:color w:val="161518"/>
          <w:sz w:val="28"/>
          <w:szCs w:val="28"/>
          <w:lang w:val="en-US"/>
        </w:rPr>
        <w:t xml:space="preserve">4. </w:t>
      </w:r>
      <w:r w:rsidR="005502A2" w:rsidRPr="00875ABC">
        <w:rPr>
          <w:rStyle w:val="a3"/>
          <w:b/>
          <w:bCs/>
          <w:color w:val="161518"/>
          <w:sz w:val="28"/>
          <w:szCs w:val="28"/>
          <w:lang w:val="en-US"/>
        </w:rPr>
        <w:t xml:space="preserve">BINO VA INSHOOTLARGA </w:t>
      </w:r>
      <w:r w:rsidRPr="00875ABC">
        <w:rPr>
          <w:rStyle w:val="a3"/>
          <w:b/>
          <w:bCs/>
          <w:color w:val="161518"/>
          <w:sz w:val="28"/>
          <w:szCs w:val="28"/>
          <w:lang w:val="en-US"/>
        </w:rPr>
        <w:t>QO‘YILADIGAN TALABLAR</w:t>
      </w:r>
    </w:p>
    <w:p w14:paraId="07AADC39" w14:textId="77777777" w:rsidR="005F51B9" w:rsidRPr="005F51B9" w:rsidRDefault="005F51B9" w:rsidP="005F51B9">
      <w:pPr>
        <w:pStyle w:val="1"/>
        <w:tabs>
          <w:tab w:val="left" w:pos="265"/>
        </w:tabs>
        <w:spacing w:line="276" w:lineRule="auto"/>
        <w:ind w:firstLine="726"/>
        <w:jc w:val="both"/>
        <w:rPr>
          <w:sz w:val="28"/>
          <w:szCs w:val="28"/>
          <w:lang w:val="en-US"/>
        </w:rPr>
      </w:pPr>
    </w:p>
    <w:p w14:paraId="2CDC2D75" w14:textId="77777777" w:rsidR="007321EF" w:rsidRPr="005F51B9" w:rsidRDefault="00397B41" w:rsidP="005F51B9">
      <w:pPr>
        <w:pStyle w:val="1"/>
        <w:tabs>
          <w:tab w:val="left" w:pos="592"/>
        </w:tabs>
        <w:spacing w:line="276" w:lineRule="auto"/>
        <w:ind w:firstLine="726"/>
        <w:jc w:val="both"/>
        <w:rPr>
          <w:color w:val="161518"/>
          <w:sz w:val="28"/>
          <w:szCs w:val="28"/>
          <w:lang w:val="en-US"/>
        </w:rPr>
      </w:pPr>
      <w:r w:rsidRPr="005F51B9">
        <w:rPr>
          <w:rStyle w:val="a3"/>
          <w:color w:val="161518"/>
          <w:sz w:val="28"/>
          <w:szCs w:val="28"/>
          <w:lang w:val="en-US"/>
        </w:rPr>
        <w:t xml:space="preserve">4.1 OTM binolari </w:t>
      </w:r>
      <w:r w:rsidR="005502A2" w:rsidRPr="005F51B9">
        <w:rPr>
          <w:rStyle w:val="a3"/>
          <w:sz w:val="28"/>
          <w:szCs w:val="28"/>
          <w:lang w:val="en-US"/>
        </w:rPr>
        <w:t xml:space="preserve">va </w:t>
      </w:r>
      <w:r w:rsidR="005502A2" w:rsidRPr="005F51B9">
        <w:rPr>
          <w:rStyle w:val="a3"/>
          <w:color w:val="161518"/>
          <w:sz w:val="28"/>
          <w:szCs w:val="28"/>
          <w:lang w:val="en-US"/>
        </w:rPr>
        <w:t xml:space="preserve">inshootlari tarkibi, ularning umumiy </w:t>
      </w:r>
      <w:r w:rsidR="005502A2" w:rsidRPr="005F51B9">
        <w:rPr>
          <w:rStyle w:val="a3"/>
          <w:sz w:val="28"/>
          <w:szCs w:val="28"/>
          <w:lang w:val="en-US"/>
        </w:rPr>
        <w:t xml:space="preserve">va </w:t>
      </w:r>
      <w:r w:rsidR="005502A2" w:rsidRPr="005F51B9">
        <w:rPr>
          <w:rStyle w:val="a3"/>
          <w:color w:val="161518"/>
          <w:sz w:val="28"/>
          <w:szCs w:val="28"/>
          <w:lang w:val="en-US"/>
        </w:rPr>
        <w:t xml:space="preserve">sanitariya-texnik jihozlari talabalarni o‘qitish, ilmiy, sport va madaniy-ommaviy ishlar jarayonlarini zamonaviy darajada ta’minlashi, bu jarayonlarning talabalar </w:t>
      </w:r>
      <w:r w:rsidR="005502A2" w:rsidRPr="005F51B9">
        <w:rPr>
          <w:rStyle w:val="a3"/>
          <w:color w:val="161518"/>
          <w:sz w:val="28"/>
          <w:szCs w:val="28"/>
          <w:lang w:val="en-US"/>
        </w:rPr>
        <w:lastRenderedPageBreak/>
        <w:t xml:space="preserve">organizmiga, </w:t>
      </w:r>
      <w:r w:rsidR="005502A2" w:rsidRPr="005F51B9">
        <w:rPr>
          <w:rStyle w:val="a3"/>
          <w:sz w:val="28"/>
          <w:szCs w:val="28"/>
          <w:lang w:val="en-US"/>
        </w:rPr>
        <w:t xml:space="preserve">professor-o‘qituvchilar tarkibiga, shuningdek, ta’lim muassasasining texnik xodimlariga </w:t>
      </w:r>
      <w:r w:rsidR="005502A2" w:rsidRPr="005F51B9">
        <w:rPr>
          <w:rStyle w:val="a3"/>
          <w:color w:val="161518"/>
          <w:sz w:val="28"/>
          <w:szCs w:val="28"/>
          <w:lang w:val="en-US"/>
        </w:rPr>
        <w:t>hech qanday salbiy ta’sir ko‘rsatmasligi kerak.</w:t>
      </w:r>
    </w:p>
    <w:p w14:paraId="15C8A9D0" w14:textId="77777777" w:rsidR="007321EF" w:rsidRPr="005F51B9" w:rsidRDefault="005502A2" w:rsidP="005F51B9">
      <w:pPr>
        <w:pStyle w:val="1"/>
        <w:spacing w:line="276" w:lineRule="auto"/>
        <w:ind w:firstLine="726"/>
        <w:jc w:val="both"/>
        <w:rPr>
          <w:sz w:val="28"/>
          <w:szCs w:val="28"/>
          <w:lang w:val="en-US"/>
        </w:rPr>
      </w:pPr>
      <w:r w:rsidRPr="005F51B9">
        <w:rPr>
          <w:rStyle w:val="a3"/>
          <w:sz w:val="28"/>
          <w:szCs w:val="28"/>
          <w:lang w:val="en-US"/>
        </w:rPr>
        <w:t>Binolarning qavatlar soni ularning vazifasiga qarab belgilanadi, maksimal qavatlar soni (bosh korpus) - 9 qavat. Loyihalashtirilayotgan, yangidan qurilayotgan, rekonstruksiya qilinayotgan binolarning yerto‘la va tsiokol qavatlarida o‘quv xonalarini joylashtirish taqiqlanadi.</w:t>
      </w:r>
    </w:p>
    <w:p w14:paraId="049458ED" w14:textId="77777777" w:rsidR="005F51B9" w:rsidRPr="005F51B9" w:rsidRDefault="00EE53EF" w:rsidP="005F51B9">
      <w:pPr>
        <w:pStyle w:val="1"/>
        <w:tabs>
          <w:tab w:val="left" w:pos="653"/>
        </w:tabs>
        <w:spacing w:line="276" w:lineRule="auto"/>
        <w:ind w:firstLine="726"/>
        <w:jc w:val="both"/>
        <w:rPr>
          <w:sz w:val="28"/>
          <w:szCs w:val="28"/>
          <w:lang w:val="en-US"/>
        </w:rPr>
      </w:pPr>
      <w:r w:rsidRPr="005F51B9">
        <w:rPr>
          <w:rStyle w:val="a3"/>
          <w:sz w:val="28"/>
          <w:szCs w:val="28"/>
          <w:lang w:val="en-US"/>
        </w:rPr>
        <w:t xml:space="preserve">4.2 Oliy ta’lim muassasasi tarkibiga ularning o‘ziga xos xususiyatlari va arxitektura </w:t>
      </w:r>
      <w:r w:rsidR="005502A2" w:rsidRPr="005F51B9">
        <w:rPr>
          <w:rStyle w:val="a3"/>
          <w:sz w:val="28"/>
          <w:szCs w:val="28"/>
          <w:lang w:val="en-US"/>
        </w:rPr>
        <w:t>-rejalashtirish tuzilishiga ko‘ra quyidagi bo‘linmalar kirishi mumkin:</w:t>
      </w:r>
    </w:p>
    <w:p w14:paraId="1CFE6BF4" w14:textId="77777777" w:rsidR="005F51B9"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kabinetlari va laboratoriyalari bo‘lgan umuminstitut va fakultet kafedralari;</w:t>
      </w:r>
    </w:p>
    <w:p w14:paraId="23E11CAC" w14:textId="77777777" w:rsidR="005F51B9"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auditoriya fondi (umuminstitut va fakultet);</w:t>
      </w:r>
    </w:p>
    <w:p w14:paraId="7317C825" w14:textId="77777777" w:rsidR="005F51B9"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sport inshootlari va ochiq sport maydonchalari, jismoniy tarbiya va sport kafedralari;</w:t>
      </w:r>
    </w:p>
    <w:p w14:paraId="41F6A2D6" w14:textId="77777777" w:rsidR="005F51B9"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kutubxonalar (markaziy, fakultet kutubxonalari, filiallar) - o‘quv-ishlab chiqarish binolari va inshootlari, shu jumladan tibbiyot oliy o‘quv yurtlari uchun tibbiy-sanitariya muassasalari, pedagogika oliy o‘quv yurtlari uchun tayanch maktablar, teatr va konservatoriyalar uchun teatrlar, konsert zallari;</w:t>
      </w:r>
    </w:p>
    <w:p w14:paraId="1F704D00" w14:textId="77777777" w:rsidR="005F51B9"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ilmiy</w:t>
      </w:r>
      <w:r w:rsidR="00A7503A" w:rsidRPr="005F51B9">
        <w:rPr>
          <w:sz w:val="28"/>
          <w:szCs w:val="28"/>
          <w:lang w:val="en-US"/>
        </w:rPr>
        <w:t>-</w:t>
      </w:r>
      <w:r w:rsidRPr="005F51B9">
        <w:rPr>
          <w:rStyle w:val="a3"/>
          <w:sz w:val="28"/>
          <w:szCs w:val="28"/>
          <w:lang w:val="en-US"/>
        </w:rPr>
        <w:t>tadqiqot bo‘linmalari, o‘quv klinikalari, issiqxonalar, vivariylar, insektariylar, botanika bog‘lari, o‘quv-tajriba xo‘jaliklari;</w:t>
      </w:r>
    </w:p>
    <w:p w14:paraId="78078F51" w14:textId="77777777" w:rsidR="005F51B9"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texnik markaz, shu jumladan kompyuter-axborot markazi, kino-foto laboratoriyasi, telemarkaz; muzeylar (umumiy institut va fakultet muzeylari);</w:t>
      </w:r>
    </w:p>
    <w:p w14:paraId="51FF6840" w14:textId="77777777" w:rsidR="005F51B9"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ma’muriy-xo‘jalik bo‘limlari (rektorat, ma’muriyat, xo‘jalik bo‘limlari);</w:t>
      </w:r>
    </w:p>
    <w:p w14:paraId="4E83914A" w14:textId="2FE7283D" w:rsidR="007321EF" w:rsidRPr="005F51B9" w:rsidRDefault="005502A2" w:rsidP="005F51B9">
      <w:pPr>
        <w:pStyle w:val="1"/>
        <w:tabs>
          <w:tab w:val="left" w:pos="653"/>
        </w:tabs>
        <w:spacing w:line="276" w:lineRule="auto"/>
        <w:ind w:firstLine="726"/>
        <w:jc w:val="both"/>
        <w:rPr>
          <w:sz w:val="28"/>
          <w:szCs w:val="28"/>
          <w:lang w:val="en-US"/>
        </w:rPr>
      </w:pPr>
      <w:r w:rsidRPr="005F51B9">
        <w:rPr>
          <w:rStyle w:val="a3"/>
          <w:sz w:val="28"/>
          <w:szCs w:val="28"/>
          <w:lang w:val="en-US"/>
        </w:rPr>
        <w:t>madaniy-maishiy yo‘nalishdagi korxonalar, jumladan oshxonalar, poliklinikalar, sanatoriy-profilaktoriylar, sog‘lomlashtirish-sport oromgohlari, savdo markazlari, bolalar bog‘chalari va boshqalar;</w:t>
      </w:r>
    </w:p>
    <w:p w14:paraId="28699EB3" w14:textId="77777777" w:rsidR="007321EF" w:rsidRPr="005F51B9" w:rsidRDefault="005502A2" w:rsidP="005F51B9">
      <w:pPr>
        <w:pStyle w:val="1"/>
        <w:spacing w:line="276" w:lineRule="auto"/>
        <w:ind w:firstLine="726"/>
        <w:jc w:val="both"/>
        <w:rPr>
          <w:sz w:val="28"/>
          <w:szCs w:val="28"/>
          <w:lang w:val="en-US"/>
        </w:rPr>
      </w:pPr>
      <w:r w:rsidRPr="005F51B9">
        <w:rPr>
          <w:rStyle w:val="a3"/>
          <w:sz w:val="28"/>
          <w:szCs w:val="28"/>
          <w:lang w:val="en-US"/>
        </w:rPr>
        <w:t xml:space="preserve">xizmat ko‘rsatuvchi bo‘linmalar, jumladan ta’mirlash ustaxonalari, omborxonalar, </w:t>
      </w:r>
      <w:r w:rsidRPr="005F51B9">
        <w:rPr>
          <w:rStyle w:val="a3"/>
          <w:color w:val="161518"/>
          <w:sz w:val="28"/>
          <w:szCs w:val="28"/>
          <w:lang w:val="en-US"/>
        </w:rPr>
        <w:t>bosmaxona, qozonxonalar, kompressor stansiyalari, transformator podstansiyalari va boshqalar.</w:t>
      </w:r>
    </w:p>
    <w:p w14:paraId="76F9F232" w14:textId="77777777" w:rsidR="007321EF" w:rsidRPr="005F51B9" w:rsidRDefault="00A7503A" w:rsidP="005F51B9">
      <w:pPr>
        <w:pStyle w:val="1"/>
        <w:tabs>
          <w:tab w:val="left" w:pos="667"/>
        </w:tabs>
        <w:spacing w:line="276" w:lineRule="auto"/>
        <w:ind w:firstLine="726"/>
        <w:jc w:val="both"/>
        <w:rPr>
          <w:sz w:val="28"/>
          <w:szCs w:val="28"/>
          <w:lang w:val="en-US"/>
        </w:rPr>
      </w:pPr>
      <w:r w:rsidRPr="005F51B9">
        <w:rPr>
          <w:rStyle w:val="a3"/>
          <w:sz w:val="28"/>
          <w:szCs w:val="28"/>
          <w:lang w:val="en-US"/>
        </w:rPr>
        <w:t xml:space="preserve">4.3 </w:t>
      </w:r>
      <w:r w:rsidR="005502A2" w:rsidRPr="005F51B9">
        <w:rPr>
          <w:rStyle w:val="a3"/>
          <w:color w:val="161518"/>
          <w:sz w:val="28"/>
          <w:szCs w:val="28"/>
          <w:lang w:val="en-US"/>
        </w:rPr>
        <w:t xml:space="preserve">Oliy ta’lim muassasalarida umuminstitut xonalari </w:t>
      </w:r>
      <w:r w:rsidR="005502A2" w:rsidRPr="005F51B9">
        <w:rPr>
          <w:rStyle w:val="a3"/>
          <w:sz w:val="28"/>
          <w:szCs w:val="28"/>
          <w:lang w:val="en-US"/>
        </w:rPr>
        <w:t xml:space="preserve">guruhi </w:t>
      </w:r>
      <w:r w:rsidR="005502A2" w:rsidRPr="005F51B9">
        <w:rPr>
          <w:rStyle w:val="a3"/>
          <w:color w:val="161518"/>
          <w:sz w:val="28"/>
          <w:szCs w:val="28"/>
          <w:lang w:val="en-US"/>
        </w:rPr>
        <w:t xml:space="preserve">ajratilishi kerak. Bu </w:t>
      </w:r>
      <w:r w:rsidR="005502A2" w:rsidRPr="005F51B9">
        <w:rPr>
          <w:rStyle w:val="a3"/>
          <w:sz w:val="28"/>
          <w:szCs w:val="28"/>
          <w:lang w:val="en-US"/>
        </w:rPr>
        <w:t xml:space="preserve">guruh </w:t>
      </w:r>
      <w:r w:rsidR="005502A2" w:rsidRPr="005F51B9">
        <w:rPr>
          <w:rStyle w:val="a3"/>
          <w:color w:val="161518"/>
          <w:sz w:val="28"/>
          <w:szCs w:val="28"/>
          <w:lang w:val="en-US"/>
        </w:rPr>
        <w:t xml:space="preserve">ma’muriy-o‘quv binosini yoki umuminstitut binolarining maxsus hududini tashkil etadi va quyidagilarni o‘z ichiga oladi: katta umuminstitut auditoriyalari, laboratoriya </w:t>
      </w:r>
      <w:r w:rsidR="005502A2" w:rsidRPr="005F51B9">
        <w:rPr>
          <w:rStyle w:val="a3"/>
          <w:sz w:val="28"/>
          <w:szCs w:val="28"/>
          <w:lang w:val="en-US"/>
        </w:rPr>
        <w:t xml:space="preserve">va </w:t>
      </w:r>
      <w:r w:rsidR="005502A2" w:rsidRPr="005F51B9">
        <w:rPr>
          <w:rStyle w:val="a3"/>
          <w:color w:val="161518"/>
          <w:sz w:val="28"/>
          <w:szCs w:val="28"/>
          <w:lang w:val="en-US"/>
        </w:rPr>
        <w:t xml:space="preserve">o‘quv xonalari bo‘lgan kafedralar, kutubxona, o‘qish zallari, ma’muriyati bo‘lgan rektorat, jamoat tashkilotlari, klub-tomoshabop xonalar, fakultetlararo laboratoriyalar, yordamchi </w:t>
      </w:r>
      <w:r w:rsidR="005502A2" w:rsidRPr="005F51B9">
        <w:rPr>
          <w:rStyle w:val="a3"/>
          <w:sz w:val="28"/>
          <w:szCs w:val="28"/>
          <w:lang w:val="en-US"/>
        </w:rPr>
        <w:t xml:space="preserve">va </w:t>
      </w:r>
      <w:r w:rsidR="005502A2" w:rsidRPr="005F51B9">
        <w:rPr>
          <w:rStyle w:val="a3"/>
          <w:color w:val="161518"/>
          <w:sz w:val="28"/>
          <w:szCs w:val="28"/>
          <w:lang w:val="en-US"/>
        </w:rPr>
        <w:t>xizmat ko‘rsatish xonalari, texnik markaz, sport zallari.</w:t>
      </w:r>
    </w:p>
    <w:p w14:paraId="6DCD58B4" w14:textId="77777777" w:rsidR="007321EF" w:rsidRPr="005F51B9" w:rsidRDefault="00DE3778" w:rsidP="005F51B9">
      <w:pPr>
        <w:pStyle w:val="1"/>
        <w:tabs>
          <w:tab w:val="left" w:pos="667"/>
        </w:tabs>
        <w:spacing w:line="276" w:lineRule="auto"/>
        <w:ind w:firstLine="726"/>
        <w:jc w:val="both"/>
        <w:rPr>
          <w:sz w:val="28"/>
          <w:szCs w:val="28"/>
          <w:lang w:val="en-US"/>
        </w:rPr>
      </w:pPr>
      <w:r w:rsidRPr="005F51B9">
        <w:rPr>
          <w:rStyle w:val="a3"/>
          <w:color w:val="161518"/>
          <w:sz w:val="28"/>
          <w:szCs w:val="28"/>
          <w:lang w:val="en-US"/>
        </w:rPr>
        <w:t xml:space="preserve">4.4 Universitetlarning o‘ziga xos xususiyatlariga ko‘ra, fakultet tuzilmasi xarakterlidir: talabalar birinchi kurslardan boshlaboq tegishli fakultetlarda ta’lim oladilar. </w:t>
      </w:r>
      <w:r w:rsidR="005502A2" w:rsidRPr="005F51B9">
        <w:rPr>
          <w:rStyle w:val="a3"/>
          <w:color w:val="161518"/>
          <w:sz w:val="28"/>
          <w:szCs w:val="28"/>
          <w:lang w:val="en-US"/>
        </w:rPr>
        <w:t xml:space="preserve">Universitetlarda, boshqa oliy o‘quv yurtlaridan farqli o‘laroq, umuminstitut bloki rektorat, muzey bilan kutubxona va majlislar zali guruhini o‘z </w:t>
      </w:r>
      <w:r w:rsidR="005502A2" w:rsidRPr="005F51B9">
        <w:rPr>
          <w:rStyle w:val="a3"/>
          <w:color w:val="161518"/>
          <w:sz w:val="28"/>
          <w:szCs w:val="28"/>
          <w:lang w:val="en-US"/>
        </w:rPr>
        <w:lastRenderedPageBreak/>
        <w:t xml:space="preserve">ichiga olishi lozim. Universitetlarning funksional </w:t>
      </w:r>
      <w:r w:rsidR="005502A2" w:rsidRPr="005F51B9">
        <w:rPr>
          <w:rStyle w:val="a3"/>
          <w:sz w:val="28"/>
          <w:szCs w:val="28"/>
          <w:lang w:val="en-US"/>
        </w:rPr>
        <w:t xml:space="preserve">va </w:t>
      </w:r>
      <w:r w:rsidR="005502A2" w:rsidRPr="005F51B9">
        <w:rPr>
          <w:rStyle w:val="a3"/>
          <w:color w:val="161518"/>
          <w:sz w:val="28"/>
          <w:szCs w:val="28"/>
          <w:lang w:val="en-US"/>
        </w:rPr>
        <w:t>rejalashtirish tuzilmasining o‘ziga xos xususiyati ularning tarkibida o‘quv jarayoni bilan bevosita bog‘liq bo‘lgan fakultetlar yo‘nalishiga mos keladigan rivojlangan ilmiy-tadqiqot bo‘linmalarining mavjudligi bo‘lishi kerak.</w:t>
      </w:r>
    </w:p>
    <w:p w14:paraId="3ABD4126" w14:textId="77777777" w:rsidR="005F51B9" w:rsidRPr="005F51B9" w:rsidRDefault="00DE3778" w:rsidP="005F51B9">
      <w:pPr>
        <w:pStyle w:val="1"/>
        <w:tabs>
          <w:tab w:val="left" w:pos="667"/>
        </w:tabs>
        <w:spacing w:line="276" w:lineRule="auto"/>
        <w:ind w:firstLine="726"/>
        <w:jc w:val="both"/>
        <w:rPr>
          <w:sz w:val="28"/>
          <w:szCs w:val="28"/>
          <w:lang w:val="en-US"/>
        </w:rPr>
      </w:pPr>
      <w:r w:rsidRPr="005F51B9">
        <w:rPr>
          <w:rStyle w:val="a3"/>
          <w:color w:val="161518"/>
          <w:sz w:val="28"/>
          <w:szCs w:val="28"/>
          <w:lang w:val="en-US"/>
        </w:rPr>
        <w:t xml:space="preserve">4.5 Texnika va qishloq xo‘jaligi oliy o‘quv yurtlarida o‘qitish ikki bosqichga bo‘linadi: birinchisida asosan umuminstitut fanlari, ikkinchisida ixtisoslik fanlari o‘rganiladi. </w:t>
      </w:r>
      <w:r w:rsidR="005502A2" w:rsidRPr="005F51B9">
        <w:rPr>
          <w:rStyle w:val="a3"/>
          <w:sz w:val="28"/>
          <w:szCs w:val="28"/>
          <w:lang w:val="en-US"/>
        </w:rPr>
        <w:t xml:space="preserve">Bunga </w:t>
      </w:r>
      <w:r w:rsidR="005502A2" w:rsidRPr="005F51B9">
        <w:rPr>
          <w:rStyle w:val="a3"/>
          <w:color w:val="161518"/>
          <w:sz w:val="28"/>
          <w:szCs w:val="28"/>
          <w:lang w:val="en-US"/>
        </w:rPr>
        <w:t xml:space="preserve">muvofiq, ushbu oliy o‘quv yurtlarini loyihalash va qurish amaliyotida umumiy texnika fakultetini tashkil etuvchi asosiy o‘quv binosi - umuminstitut kafedralar va xonalari alohida guruh sifatida ajratilishi kerak. Bundan tashqari, texnika </w:t>
      </w:r>
      <w:r w:rsidR="005502A2" w:rsidRPr="005F51B9">
        <w:rPr>
          <w:rStyle w:val="a3"/>
          <w:sz w:val="28"/>
          <w:szCs w:val="28"/>
          <w:lang w:val="en-US"/>
        </w:rPr>
        <w:t xml:space="preserve">va </w:t>
      </w:r>
      <w:r w:rsidR="005502A2" w:rsidRPr="005F51B9">
        <w:rPr>
          <w:rStyle w:val="a3"/>
          <w:color w:val="161518"/>
          <w:sz w:val="28"/>
          <w:szCs w:val="28"/>
          <w:lang w:val="en-US"/>
        </w:rPr>
        <w:t>qishloq xo‘jaligi oliy o‘quv yurtlarida og‘ir uskunalar va katta oraliqlarga ega bo‘lgan ko‘p sonli yirik laboratoriyalarning mavjudligi sanoat tipidagi maxsus bloklar va binolar (past qavatli, hudud bilan bog‘langan), shuningdek, rivojlangan ishlab chiqarish bazasini yaratish zaruratini keltirib chiqaradi.</w:t>
      </w:r>
    </w:p>
    <w:p w14:paraId="0D75EECA" w14:textId="596CB735" w:rsidR="007321EF" w:rsidRPr="005F51B9" w:rsidRDefault="005502A2" w:rsidP="005F51B9">
      <w:pPr>
        <w:pStyle w:val="1"/>
        <w:tabs>
          <w:tab w:val="left" w:pos="667"/>
        </w:tabs>
        <w:spacing w:line="276" w:lineRule="auto"/>
        <w:ind w:firstLine="726"/>
        <w:jc w:val="both"/>
        <w:rPr>
          <w:sz w:val="28"/>
          <w:szCs w:val="28"/>
          <w:lang w:val="en-US"/>
        </w:rPr>
      </w:pPr>
      <w:r w:rsidRPr="005F51B9">
        <w:rPr>
          <w:rStyle w:val="a3"/>
          <w:color w:val="161518"/>
          <w:sz w:val="28"/>
          <w:szCs w:val="28"/>
          <w:lang w:val="en-US"/>
        </w:rPr>
        <w:t xml:space="preserve">Yirik texnika </w:t>
      </w:r>
      <w:r w:rsidRPr="005F51B9">
        <w:rPr>
          <w:rStyle w:val="a3"/>
          <w:sz w:val="28"/>
          <w:szCs w:val="28"/>
          <w:lang w:val="en-US"/>
        </w:rPr>
        <w:t xml:space="preserve">va </w:t>
      </w:r>
      <w:r w:rsidRPr="005F51B9">
        <w:rPr>
          <w:rStyle w:val="a3"/>
          <w:color w:val="161518"/>
          <w:sz w:val="28"/>
          <w:szCs w:val="28"/>
          <w:lang w:val="en-US"/>
        </w:rPr>
        <w:t>politexnika oliy o‘quv yurtlarida har bir fakultetni</w:t>
      </w:r>
      <w:r w:rsidR="005F51B9" w:rsidRPr="005F51B9">
        <w:rPr>
          <w:sz w:val="28"/>
          <w:szCs w:val="28"/>
          <w:lang w:val="en-US"/>
        </w:rPr>
        <w:t xml:space="preserve"> </w:t>
      </w:r>
      <w:r w:rsidRPr="005F51B9">
        <w:rPr>
          <w:rStyle w:val="a3"/>
          <w:color w:val="161518"/>
          <w:sz w:val="28"/>
          <w:szCs w:val="28"/>
          <w:lang w:val="en-US"/>
        </w:rPr>
        <w:t>alohida binoga joylashtirish maqsadga muvofiqdir.</w:t>
      </w:r>
    </w:p>
    <w:p w14:paraId="00566B7E" w14:textId="77777777" w:rsidR="00DE3778" w:rsidRPr="005F51B9" w:rsidRDefault="005502A2" w:rsidP="005F51B9">
      <w:pPr>
        <w:pStyle w:val="1"/>
        <w:spacing w:line="276" w:lineRule="auto"/>
        <w:ind w:firstLine="726"/>
        <w:jc w:val="both"/>
        <w:rPr>
          <w:rStyle w:val="a3"/>
          <w:color w:val="161518"/>
          <w:sz w:val="28"/>
          <w:szCs w:val="28"/>
          <w:lang w:val="en-US"/>
        </w:rPr>
      </w:pPr>
      <w:r w:rsidRPr="005F51B9">
        <w:rPr>
          <w:rStyle w:val="a3"/>
          <w:color w:val="161518"/>
          <w:sz w:val="28"/>
          <w:szCs w:val="28"/>
          <w:lang w:val="en-US"/>
        </w:rPr>
        <w:t>Ixtisoslashtiruvchi kafedralar (bitiruvchi yoki asosiy) va ularning filiallari tegishli sohalarning korxonalari va ilmiy tashkilotlarida joylashtirilishi mumkin. Ishlab chiqarishda joylashtiriladigan kafedralar yoki ularning filiallari tarkibi va maydonlari oliy o‘quv yurtida joylashtiriladigan kafedralar singari o‘quv rejalari va dasturlari asosida texnologik hisob-kitob bilan aniqlanadi.</w:t>
      </w:r>
    </w:p>
    <w:p w14:paraId="0E66656B" w14:textId="77777777" w:rsidR="007321EF" w:rsidRPr="005F51B9" w:rsidRDefault="005502A2" w:rsidP="005F51B9">
      <w:pPr>
        <w:pStyle w:val="1"/>
        <w:spacing w:line="276" w:lineRule="auto"/>
        <w:ind w:firstLine="726"/>
        <w:jc w:val="both"/>
        <w:rPr>
          <w:sz w:val="28"/>
          <w:szCs w:val="28"/>
          <w:lang w:val="en-US"/>
        </w:rPr>
      </w:pPr>
      <w:r w:rsidRPr="005F51B9">
        <w:rPr>
          <w:rStyle w:val="a3"/>
          <w:color w:val="161518"/>
          <w:sz w:val="28"/>
          <w:szCs w:val="28"/>
          <w:lang w:val="en-US"/>
        </w:rPr>
        <w:t xml:space="preserve">4.6. Tibbiyot institutlari funksional-rejalashtirish tuzilmasining asosiy xususiyati oliy o‘quv yurtlari klinikalari </w:t>
      </w:r>
      <w:r w:rsidRPr="005F51B9">
        <w:rPr>
          <w:rStyle w:val="a3"/>
          <w:sz w:val="28"/>
          <w:szCs w:val="28"/>
          <w:lang w:val="en-US"/>
        </w:rPr>
        <w:t xml:space="preserve">va </w:t>
      </w:r>
      <w:r w:rsidRPr="005F51B9">
        <w:rPr>
          <w:rStyle w:val="a3"/>
          <w:color w:val="161518"/>
          <w:sz w:val="28"/>
          <w:szCs w:val="28"/>
          <w:lang w:val="en-US"/>
        </w:rPr>
        <w:t>yuqori kurs talabalari ta’lim oladigan hamda ishlayotgan markaziy ilmiy-tadqiqot laboratoriyalari (MITL) mavjudligidir. Tibbiyot institutlari qoshidagi klinikalar talabalar uchun bevosita laboratoriya-amaliy baza vazifasini o‘tashi lozim. Shu sababli kafedralar va klinikalar bitta klinik binoga birlashtirilishi mumkin. Markaziy ilmiy-tadqiqot laboratoriyalari (MITL) binosi vivariy bilan birgalikda shakllantiriladi.</w:t>
      </w:r>
    </w:p>
    <w:p w14:paraId="094D6689" w14:textId="77777777" w:rsidR="007321EF" w:rsidRPr="005F51B9" w:rsidRDefault="00DE3778" w:rsidP="005F51B9">
      <w:pPr>
        <w:pStyle w:val="1"/>
        <w:tabs>
          <w:tab w:val="left" w:pos="667"/>
        </w:tabs>
        <w:spacing w:line="276" w:lineRule="auto"/>
        <w:ind w:firstLine="726"/>
        <w:jc w:val="both"/>
        <w:rPr>
          <w:sz w:val="28"/>
          <w:szCs w:val="28"/>
          <w:lang w:val="en-US"/>
        </w:rPr>
      </w:pPr>
      <w:r w:rsidRPr="005F51B9">
        <w:rPr>
          <w:rStyle w:val="a3"/>
          <w:color w:val="161518"/>
          <w:sz w:val="28"/>
          <w:szCs w:val="28"/>
          <w:lang w:val="en-US"/>
        </w:rPr>
        <w:t>4.7 Pedagogika va iqtisodiyot oliy o‘quv yurtlarining funksional-rejalashtirish tuzilmasi nisbatan kam sonli talabalar kontingenti bilan belgilanadi, bu esa barcha xona guruhlarining o‘zaro chambarchas bog‘liqligiga ta’sir ko‘rsatadi. Barcha o‘quv xonalarini majlislar zali, kutubxona, sport zali va yirik ma’ruza auditoriyalarini alohida bloklarga ajratgan holda yagona binoda joylashtirish maqsadga muvofiqdir.</w:t>
      </w:r>
    </w:p>
    <w:p w14:paraId="79633B23" w14:textId="77777777" w:rsidR="007321EF" w:rsidRPr="005F51B9" w:rsidRDefault="00DE3778" w:rsidP="005F51B9">
      <w:pPr>
        <w:pStyle w:val="1"/>
        <w:tabs>
          <w:tab w:val="left" w:pos="667"/>
        </w:tabs>
        <w:spacing w:line="276" w:lineRule="auto"/>
        <w:ind w:firstLine="726"/>
        <w:jc w:val="both"/>
        <w:rPr>
          <w:sz w:val="28"/>
          <w:szCs w:val="28"/>
          <w:lang w:val="en-US"/>
        </w:rPr>
      </w:pPr>
      <w:r w:rsidRPr="005F51B9">
        <w:rPr>
          <w:rStyle w:val="a3"/>
          <w:color w:val="161518"/>
          <w:sz w:val="28"/>
          <w:szCs w:val="28"/>
          <w:lang w:val="en-US"/>
        </w:rPr>
        <w:t xml:space="preserve">4.8 Madaniyat va san’at oliy o‘quv yurtlarining tuzilmasi </w:t>
      </w:r>
      <w:r w:rsidR="005502A2" w:rsidRPr="005F51B9">
        <w:rPr>
          <w:rStyle w:val="a3"/>
          <w:color w:val="161518"/>
          <w:sz w:val="28"/>
          <w:szCs w:val="28"/>
          <w:lang w:val="en-US"/>
        </w:rPr>
        <w:t xml:space="preserve">yo‘nalishlarga qarab </w:t>
      </w:r>
      <w:r w:rsidRPr="005F51B9">
        <w:rPr>
          <w:rStyle w:val="a3"/>
          <w:color w:val="161518"/>
          <w:sz w:val="28"/>
          <w:szCs w:val="28"/>
          <w:lang w:val="en-US"/>
        </w:rPr>
        <w:t xml:space="preserve">juda xilma-xil bo‘ladi. </w:t>
      </w:r>
      <w:r w:rsidR="005502A2" w:rsidRPr="005F51B9">
        <w:rPr>
          <w:rStyle w:val="a3"/>
          <w:color w:val="161518"/>
          <w:sz w:val="28"/>
          <w:szCs w:val="28"/>
          <w:lang w:val="en-US"/>
        </w:rPr>
        <w:t xml:space="preserve">Klub va musiqa yo‘nalishidagi oliy o‘quv yurtlarida o‘quv xonalari sifatida kutubxonalar hamda klub-to‘garak xonalarining rivojlangan tizimiga ega talabalar teatri eng muhim ahamiyatga ega. Konservatoriyalarda asosiy xususiyat - universal konsert zali, opera studiyalari, </w:t>
      </w:r>
      <w:r w:rsidR="005502A2" w:rsidRPr="005F51B9">
        <w:rPr>
          <w:rStyle w:val="a3"/>
          <w:color w:val="161518"/>
          <w:sz w:val="28"/>
          <w:szCs w:val="28"/>
          <w:lang w:val="en-US"/>
        </w:rPr>
        <w:lastRenderedPageBreak/>
        <w:t xml:space="preserve">shuningdek, kichik ovoz o‘tkazmaydigan xonalarda ko‘p sonli yakka tartibdagi mashg‘ulotlar sinflarini tashkil etish zaruratidan iborat. Teatr institutining o‘ziga xos jihati - o‘zgaruvchan universal talabalar o‘quv teatr-studiyasi, rivojlangan sport xonalari guruhi, telemarkaz, kinofotolaboratoriya, studiya, teatr va raqs zallarining mavjudligidir. </w:t>
      </w:r>
      <w:r w:rsidR="005502A2" w:rsidRPr="005F51B9">
        <w:rPr>
          <w:rStyle w:val="a3"/>
          <w:sz w:val="28"/>
          <w:szCs w:val="28"/>
          <w:lang w:val="en-US"/>
        </w:rPr>
        <w:t>Tasviriy san’at oliy o‘quv yurtlari, shu jumladan arxitektura yo‘nalishidagilari, yakka tartibdagi va guruh mashg‘ulotlari uchun ko‘p sonli sinflarga ega bo‘lishi, ularda har bir talaba o‘z ish joyiga ega bo‘lishi lozim. Shu bilan birga, tasviriy san’at oliy o‘quv yurtlarida ko‘rgazmalar va kutubxonalar guruhi ham tashkil etiladi.</w:t>
      </w:r>
    </w:p>
    <w:p w14:paraId="07130FCF" w14:textId="77777777" w:rsidR="00805CEB" w:rsidRDefault="000C63D6" w:rsidP="005F51B9">
      <w:pPr>
        <w:pStyle w:val="1"/>
        <w:tabs>
          <w:tab w:val="left" w:pos="673"/>
        </w:tabs>
        <w:spacing w:line="276" w:lineRule="auto"/>
        <w:ind w:firstLine="726"/>
        <w:jc w:val="both"/>
        <w:rPr>
          <w:rStyle w:val="a3"/>
          <w:sz w:val="28"/>
          <w:szCs w:val="28"/>
          <w:lang w:val="en-US"/>
        </w:rPr>
      </w:pPr>
      <w:r w:rsidRPr="005F51B9">
        <w:rPr>
          <w:rStyle w:val="a3"/>
          <w:sz w:val="28"/>
          <w:szCs w:val="28"/>
          <w:lang w:val="en-US"/>
        </w:rPr>
        <w:t>4.9 Jismoniy tarbiya oliy o‘quv yurtlarining o‘ziga xos xususiyati barcha kurslar uchun oliy o‘quv yurtining asosiy o‘quv maydoni hisoblangan rivojlangan sport inshootlari majmuasining mavjudligidir.</w:t>
      </w:r>
    </w:p>
    <w:p w14:paraId="3FF558E4" w14:textId="77777777" w:rsidR="00805CEB" w:rsidRDefault="00646306" w:rsidP="005F51B9">
      <w:pPr>
        <w:pStyle w:val="1"/>
        <w:tabs>
          <w:tab w:val="left" w:pos="673"/>
        </w:tabs>
        <w:spacing w:line="276" w:lineRule="auto"/>
        <w:ind w:firstLine="726"/>
        <w:jc w:val="both"/>
        <w:rPr>
          <w:rStyle w:val="a3"/>
          <w:sz w:val="28"/>
          <w:szCs w:val="28"/>
          <w:lang w:val="en-US"/>
        </w:rPr>
      </w:pPr>
      <w:r w:rsidRPr="005F51B9">
        <w:rPr>
          <w:rStyle w:val="a3"/>
          <w:sz w:val="28"/>
          <w:szCs w:val="28"/>
          <w:lang w:val="en-US"/>
        </w:rPr>
        <w:t xml:space="preserve">4.10 OTMning asosiy o‘quv xonalari soni talabalar kontingenti miqdoriga, o‘quv xonalarining yillik yuklanish fondiga, o‘quv guruhining hajmiga, shuningdek, laboratoriya ishlarining mavzulariga, laboratoriya tadqiqotlarining o‘ziga xos xususiyatlariga va jihozlarning xarakteristikasiga bog‘liq bo‘ladi. Laboratoriya, preparatorlik va boshqa kafedra xonalarining soni texnologik ehtiyojga qarab, o‘qituvchilar xonalari esa shtat jadvaliga muvofiq aniqlanadi. Kutubxona va o‘quv zallari xonalarining tarkibi talabalar, o‘qituvchilar va ilmiy xodimlarning individual ish olib borish ehtiyojlariga asosan belgilanadi. Majlislar zallari xonalarining tarkibi institutdagi madaniy-ommaviy tadbirlar va siyosiy-tarbiyaviy ishlar soniga qarab hisoblab chiqiladi. </w:t>
      </w:r>
    </w:p>
    <w:p w14:paraId="3B963471" w14:textId="57C445EC" w:rsidR="007321EF" w:rsidRPr="005F51B9" w:rsidRDefault="00646306" w:rsidP="005F51B9">
      <w:pPr>
        <w:pStyle w:val="1"/>
        <w:tabs>
          <w:tab w:val="left" w:pos="673"/>
        </w:tabs>
        <w:spacing w:line="276" w:lineRule="auto"/>
        <w:ind w:firstLine="726"/>
        <w:jc w:val="both"/>
        <w:rPr>
          <w:sz w:val="28"/>
          <w:szCs w:val="28"/>
          <w:lang w:val="en-US"/>
        </w:rPr>
      </w:pPr>
      <w:r w:rsidRPr="005F51B9">
        <w:rPr>
          <w:rStyle w:val="a3"/>
          <w:sz w:val="28"/>
          <w:szCs w:val="28"/>
          <w:lang w:val="en-US"/>
        </w:rPr>
        <w:t xml:space="preserve">4.11 Oliy ta’lim muassasalarining alohida o‘quv xonalari maydonlari talabalar, professor-o‘qituvchilar tarkibi, o‘quv-ilmiy yordamchi, ma’muriy-boshqaruv va xizmat ko‘rsatuvchi xodimlar hamda ilmiy xodimlar soniga, shuningdek texnologik asbob-uskunalar va mebellar to‘plami, ularning joylashuvi, texnologik, sanitariya-gigiyena va evakuatsiya talablariga muvofiq foydalanish sharoitlariga qarab belgilanadi. Tibbiyot oliy o‘quv yurtidagi tibbiy xonalarning tarkibi va maydonlari SanQvaM №0292-11 </w:t>
      </w:r>
      <w:r w:rsidR="00805CEB">
        <w:rPr>
          <w:rStyle w:val="a3"/>
          <w:sz w:val="28"/>
          <w:szCs w:val="28"/>
          <w:lang w:val="en-US"/>
        </w:rPr>
        <w:t>“</w:t>
      </w:r>
      <w:r w:rsidRPr="005F51B9">
        <w:rPr>
          <w:rStyle w:val="a3"/>
          <w:sz w:val="28"/>
          <w:szCs w:val="28"/>
          <w:lang w:val="en-US"/>
        </w:rPr>
        <w:t>Davolash-profilaktika muassasalarini loyihalash, qurish va ulardan foydalanishning sanitariya qoidalari va me’yorlari</w:t>
      </w:r>
      <w:r w:rsidR="00805CEB">
        <w:rPr>
          <w:rStyle w:val="a3"/>
          <w:sz w:val="28"/>
          <w:szCs w:val="28"/>
          <w:lang w:val="en-US"/>
        </w:rPr>
        <w:t>”</w:t>
      </w:r>
      <w:r w:rsidRPr="005F51B9">
        <w:rPr>
          <w:rStyle w:val="a3"/>
          <w:sz w:val="28"/>
          <w:szCs w:val="28"/>
          <w:lang w:val="en-US"/>
        </w:rPr>
        <w:t xml:space="preserve"> talablariga muvofiq davolash-tashxis qo‘yish vazifalarini hisobga olgan holda aniqlanishi lozim. </w:t>
      </w:r>
    </w:p>
    <w:p w14:paraId="402D1AB7" w14:textId="45704987" w:rsidR="00792B0A" w:rsidRPr="005F51B9" w:rsidRDefault="00646306" w:rsidP="005F51B9">
      <w:pPr>
        <w:pStyle w:val="1"/>
        <w:tabs>
          <w:tab w:val="left" w:pos="673"/>
        </w:tabs>
        <w:spacing w:line="276" w:lineRule="auto"/>
        <w:ind w:firstLine="726"/>
        <w:jc w:val="both"/>
        <w:rPr>
          <w:rStyle w:val="a3"/>
          <w:sz w:val="28"/>
          <w:szCs w:val="28"/>
          <w:lang w:val="en-US"/>
        </w:rPr>
      </w:pPr>
      <w:r w:rsidRPr="005F51B9">
        <w:rPr>
          <w:rStyle w:val="a3"/>
          <w:sz w:val="28"/>
          <w:szCs w:val="28"/>
          <w:lang w:val="en-US"/>
        </w:rPr>
        <w:t>4.1</w:t>
      </w:r>
      <w:r w:rsidR="00805CEB">
        <w:rPr>
          <w:rStyle w:val="a3"/>
          <w:sz w:val="28"/>
          <w:szCs w:val="28"/>
          <w:lang w:val="en-US"/>
        </w:rPr>
        <w:t>2</w:t>
      </w:r>
      <w:r w:rsidRPr="005F51B9">
        <w:rPr>
          <w:rStyle w:val="a3"/>
          <w:sz w:val="28"/>
          <w:szCs w:val="28"/>
          <w:lang w:val="en-US"/>
        </w:rPr>
        <w:t xml:space="preserve"> </w:t>
      </w:r>
      <w:r w:rsidR="00792B0A" w:rsidRPr="005F51B9">
        <w:rPr>
          <w:rStyle w:val="a3"/>
          <w:sz w:val="28"/>
          <w:szCs w:val="28"/>
          <w:lang w:val="en-US"/>
        </w:rPr>
        <w:t xml:space="preserve">Oliy ta’lim muassasalarining alohida o‘quv xonalari maydonlari talabalar, professor-o‘qituvchilar tarkibi, o‘quv-ilmiy yordamchi, ma’muriy-boshqaruv va xizmat ko‘rsatuvchi xodimlar hamda ilmiy xodimlar soniga, shuningdek texnologik jihozlar va mebellar to‘plami, ularning joylashuvi, texnologik, sanitariya-gigiyena va evakuatsiya talablariga muvofiq foydalanish sharoitlariga qarab belgilanadi. Tibbiyot oliy ta’lim muassasasidagi tibbiy maqsadlarga mo‘ljallangan xonalarning tarkibi va maydonlari 0292-11-sonli </w:t>
      </w:r>
      <w:r w:rsidR="00792B0A" w:rsidRPr="005F51B9">
        <w:rPr>
          <w:rStyle w:val="a3"/>
          <w:sz w:val="28"/>
          <w:szCs w:val="28"/>
          <w:lang w:val="en-US"/>
        </w:rPr>
        <w:lastRenderedPageBreak/>
        <w:t xml:space="preserve">SanQvaN </w:t>
      </w:r>
      <w:r w:rsidR="00805CEB">
        <w:rPr>
          <w:rStyle w:val="a3"/>
          <w:sz w:val="28"/>
          <w:szCs w:val="28"/>
          <w:lang w:val="en-US"/>
        </w:rPr>
        <w:t>“</w:t>
      </w:r>
      <w:r w:rsidR="00792B0A" w:rsidRPr="005F51B9">
        <w:rPr>
          <w:rStyle w:val="a3"/>
          <w:sz w:val="28"/>
          <w:szCs w:val="28"/>
          <w:lang w:val="en-US"/>
        </w:rPr>
        <w:t>Davolash-profilaktika muassasalarini loyihalash, qurish va ulardan foydalanishning sanitariya qoidalari va me’yorlari</w:t>
      </w:r>
      <w:r w:rsidR="00805CEB">
        <w:rPr>
          <w:rStyle w:val="a3"/>
          <w:sz w:val="28"/>
          <w:szCs w:val="28"/>
          <w:lang w:val="en-US"/>
        </w:rPr>
        <w:t>”</w:t>
      </w:r>
      <w:r w:rsidR="00792B0A" w:rsidRPr="005F51B9">
        <w:rPr>
          <w:rStyle w:val="a3"/>
          <w:sz w:val="28"/>
          <w:szCs w:val="28"/>
          <w:lang w:val="en-US"/>
        </w:rPr>
        <w:t xml:space="preserve"> talablariga muvofiq davolash-tashxis vazifalarini inobatga olgan holda aniqlanishi lozim.</w:t>
      </w:r>
    </w:p>
    <w:p w14:paraId="58098F43" w14:textId="43080FF4" w:rsidR="007321EF" w:rsidRPr="00875ABC" w:rsidRDefault="001E59D9" w:rsidP="005F51B9">
      <w:pPr>
        <w:pStyle w:val="1"/>
        <w:tabs>
          <w:tab w:val="left" w:pos="673"/>
        </w:tabs>
        <w:spacing w:line="276" w:lineRule="auto"/>
        <w:ind w:firstLine="726"/>
        <w:jc w:val="both"/>
        <w:rPr>
          <w:sz w:val="28"/>
          <w:szCs w:val="28"/>
          <w:lang w:val="en-US"/>
        </w:rPr>
      </w:pPr>
      <w:r w:rsidRPr="005F51B9">
        <w:rPr>
          <w:rStyle w:val="a3"/>
          <w:color w:val="161518"/>
          <w:sz w:val="28"/>
          <w:szCs w:val="28"/>
          <w:lang w:val="en-US"/>
        </w:rPr>
        <w:t>4.1</w:t>
      </w:r>
      <w:r w:rsidR="00805CEB">
        <w:rPr>
          <w:rStyle w:val="a3"/>
          <w:color w:val="161518"/>
          <w:sz w:val="28"/>
          <w:szCs w:val="28"/>
          <w:lang w:val="en-US"/>
        </w:rPr>
        <w:t>3</w:t>
      </w:r>
      <w:r w:rsidRPr="005F51B9">
        <w:rPr>
          <w:rStyle w:val="a3"/>
          <w:color w:val="161518"/>
          <w:sz w:val="28"/>
          <w:szCs w:val="28"/>
          <w:lang w:val="en-US"/>
        </w:rPr>
        <w:t xml:space="preserve">. </w:t>
      </w:r>
      <w:r w:rsidRPr="00875ABC">
        <w:rPr>
          <w:rStyle w:val="a3"/>
          <w:color w:val="161518"/>
          <w:sz w:val="28"/>
          <w:szCs w:val="28"/>
          <w:lang w:val="en-US"/>
        </w:rPr>
        <w:t>Oliy o‘quv yurtlari binolarining asosiy tarkibiy qismlari, ularning funksional vazifasiga ko‘ra, o‘quv-ishlab chiqarish va o‘quv</w:t>
      </w:r>
    </w:p>
    <w:p w14:paraId="01C9D323" w14:textId="77777777" w:rsidR="007321EF" w:rsidRPr="005F51B9" w:rsidRDefault="005502A2" w:rsidP="005F51B9">
      <w:pPr>
        <w:pStyle w:val="1"/>
        <w:spacing w:line="276" w:lineRule="auto"/>
        <w:ind w:firstLine="726"/>
        <w:jc w:val="both"/>
        <w:rPr>
          <w:sz w:val="28"/>
          <w:szCs w:val="28"/>
          <w:lang w:val="en-US"/>
        </w:rPr>
      </w:pPr>
      <w:r w:rsidRPr="005F51B9">
        <w:rPr>
          <w:rStyle w:val="a3"/>
          <w:sz w:val="28"/>
          <w:szCs w:val="28"/>
          <w:lang w:val="en-US"/>
        </w:rPr>
        <w:t xml:space="preserve">yordamchi xonalardan iborat bo‘lib, ularning maydoni quyidagi qiymatlarga mos kelishi kerak (jadval </w:t>
      </w:r>
      <w:r w:rsidRPr="005F51B9">
        <w:rPr>
          <w:sz w:val="28"/>
          <w:szCs w:val="28"/>
          <w:lang w:val="en-US"/>
        </w:rPr>
        <w:t>2</w:t>
      </w:r>
      <w:r w:rsidRPr="005F51B9">
        <w:rPr>
          <w:rStyle w:val="a3"/>
          <w:sz w:val="28"/>
          <w:szCs w:val="28"/>
          <w:lang w:val="en-US"/>
        </w:rPr>
        <w:t>):</w:t>
      </w:r>
    </w:p>
    <w:p w14:paraId="36B5985E" w14:textId="358AEB69" w:rsidR="007321EF" w:rsidRDefault="005502A2" w:rsidP="00712637">
      <w:pPr>
        <w:pStyle w:val="a7"/>
        <w:spacing w:line="276" w:lineRule="auto"/>
        <w:ind w:firstLine="726"/>
        <w:jc w:val="right"/>
        <w:rPr>
          <w:rStyle w:val="a6"/>
          <w:sz w:val="26"/>
          <w:szCs w:val="26"/>
        </w:rPr>
      </w:pPr>
      <w:r>
        <w:rPr>
          <w:rStyle w:val="a6"/>
          <w:sz w:val="26"/>
          <w:szCs w:val="26"/>
        </w:rPr>
        <w:t>2-jadval</w:t>
      </w:r>
    </w:p>
    <w:p w14:paraId="2D75F80F" w14:textId="77777777" w:rsidR="00712637" w:rsidRPr="00805CEB" w:rsidRDefault="00712637" w:rsidP="00712637">
      <w:pPr>
        <w:pStyle w:val="a7"/>
        <w:spacing w:line="276" w:lineRule="auto"/>
        <w:ind w:firstLine="726"/>
        <w:jc w:val="right"/>
        <w:rPr>
          <w:sz w:val="16"/>
          <w:szCs w:val="16"/>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90"/>
        <w:gridCol w:w="6523"/>
        <w:gridCol w:w="2290"/>
      </w:tblGrid>
      <w:tr w:rsidR="007321EF" w:rsidRPr="00875ABC" w14:paraId="36AE7B8A" w14:textId="77777777" w:rsidTr="00956A6D">
        <w:trPr>
          <w:trHeight w:hRule="exact" w:val="1116"/>
          <w:jc w:val="center"/>
        </w:trPr>
        <w:tc>
          <w:tcPr>
            <w:tcW w:w="590" w:type="dxa"/>
            <w:tcBorders>
              <w:top w:val="single" w:sz="4" w:space="0" w:color="auto"/>
              <w:left w:val="single" w:sz="4" w:space="0" w:color="auto"/>
            </w:tcBorders>
            <w:shd w:val="clear" w:color="auto" w:fill="auto"/>
            <w:vAlign w:val="center"/>
          </w:tcPr>
          <w:p w14:paraId="6FA31FE5" w14:textId="77777777" w:rsidR="007321EF" w:rsidRPr="00805CEB" w:rsidRDefault="005502A2" w:rsidP="00956A6D">
            <w:pPr>
              <w:pStyle w:val="a9"/>
              <w:spacing w:line="240" w:lineRule="auto"/>
              <w:jc w:val="center"/>
              <w:rPr>
                <w:sz w:val="24"/>
                <w:szCs w:val="24"/>
              </w:rPr>
            </w:pPr>
            <w:r w:rsidRPr="00805CEB">
              <w:rPr>
                <w:rStyle w:val="a8"/>
                <w:sz w:val="24"/>
                <w:szCs w:val="24"/>
              </w:rPr>
              <w:t>№</w:t>
            </w:r>
          </w:p>
        </w:tc>
        <w:tc>
          <w:tcPr>
            <w:tcW w:w="6523" w:type="dxa"/>
            <w:tcBorders>
              <w:top w:val="single" w:sz="4" w:space="0" w:color="auto"/>
              <w:left w:val="single" w:sz="4" w:space="0" w:color="auto"/>
            </w:tcBorders>
            <w:shd w:val="clear" w:color="auto" w:fill="auto"/>
            <w:vAlign w:val="center"/>
          </w:tcPr>
          <w:p w14:paraId="600B8B8D" w14:textId="77777777" w:rsidR="007321EF" w:rsidRPr="00805CEB" w:rsidRDefault="005502A2" w:rsidP="00956A6D">
            <w:pPr>
              <w:pStyle w:val="a9"/>
              <w:spacing w:line="240" w:lineRule="auto"/>
              <w:jc w:val="center"/>
              <w:rPr>
                <w:sz w:val="24"/>
                <w:szCs w:val="24"/>
              </w:rPr>
            </w:pPr>
            <w:r w:rsidRPr="00805CEB">
              <w:rPr>
                <w:rStyle w:val="a8"/>
                <w:sz w:val="24"/>
                <w:szCs w:val="24"/>
              </w:rPr>
              <w:t>Xonalar nomi</w:t>
            </w:r>
          </w:p>
        </w:tc>
        <w:tc>
          <w:tcPr>
            <w:tcW w:w="2290" w:type="dxa"/>
            <w:tcBorders>
              <w:top w:val="single" w:sz="4" w:space="0" w:color="auto"/>
              <w:left w:val="single" w:sz="4" w:space="0" w:color="auto"/>
              <w:right w:val="single" w:sz="4" w:space="0" w:color="auto"/>
            </w:tcBorders>
            <w:shd w:val="clear" w:color="auto" w:fill="auto"/>
            <w:vAlign w:val="center"/>
          </w:tcPr>
          <w:p w14:paraId="35F587B3" w14:textId="77777777" w:rsidR="007321EF" w:rsidRPr="00805CEB" w:rsidRDefault="005502A2" w:rsidP="00956A6D">
            <w:pPr>
              <w:pStyle w:val="a9"/>
              <w:spacing w:line="240" w:lineRule="auto"/>
              <w:jc w:val="center"/>
              <w:rPr>
                <w:sz w:val="24"/>
                <w:szCs w:val="24"/>
                <w:lang w:val="en-US"/>
              </w:rPr>
            </w:pPr>
            <w:r w:rsidRPr="00805CEB">
              <w:rPr>
                <w:rStyle w:val="a8"/>
                <w:sz w:val="24"/>
                <w:szCs w:val="24"/>
                <w:lang w:val="en-US"/>
              </w:rPr>
              <w:t xml:space="preserve">1 </w:t>
            </w:r>
            <w:r w:rsidRPr="00805CEB">
              <w:rPr>
                <w:rStyle w:val="a8"/>
                <w:color w:val="161518"/>
                <w:sz w:val="24"/>
                <w:szCs w:val="24"/>
                <w:lang w:val="en-US"/>
              </w:rPr>
              <w:t>joyga to‘g‘ri keladigan</w:t>
            </w:r>
          </w:p>
          <w:p w14:paraId="2763B1F3" w14:textId="77777777" w:rsidR="007321EF" w:rsidRPr="00805CEB" w:rsidRDefault="005502A2" w:rsidP="00956A6D">
            <w:pPr>
              <w:pStyle w:val="a9"/>
              <w:spacing w:line="240" w:lineRule="auto"/>
              <w:jc w:val="center"/>
              <w:rPr>
                <w:sz w:val="24"/>
                <w:szCs w:val="24"/>
                <w:lang w:val="en-US"/>
              </w:rPr>
            </w:pPr>
            <w:r w:rsidRPr="00805CEB">
              <w:rPr>
                <w:rStyle w:val="a8"/>
                <w:color w:val="161518"/>
                <w:sz w:val="24"/>
                <w:szCs w:val="24"/>
                <w:lang w:val="en-US"/>
              </w:rPr>
              <w:t>maydon, m</w:t>
            </w:r>
            <w:r w:rsidR="004B2EE9" w:rsidRPr="00805CEB">
              <w:rPr>
                <w:rStyle w:val="a8"/>
                <w:color w:val="161518"/>
                <w:sz w:val="24"/>
                <w:szCs w:val="24"/>
                <w:vertAlign w:val="superscript"/>
                <w:lang w:val="en-US"/>
              </w:rPr>
              <w:t xml:space="preserve">2 </w:t>
            </w:r>
            <w:r w:rsidRPr="00805CEB">
              <w:rPr>
                <w:rStyle w:val="a8"/>
                <w:color w:val="161518"/>
                <w:sz w:val="24"/>
                <w:szCs w:val="24"/>
                <w:lang w:val="en-US"/>
              </w:rPr>
              <w:t xml:space="preserve">yoki </w:t>
            </w:r>
            <w:r w:rsidRPr="00805CEB">
              <w:rPr>
                <w:rStyle w:val="a8"/>
                <w:sz w:val="24"/>
                <w:szCs w:val="24"/>
                <w:lang w:val="en-US"/>
              </w:rPr>
              <w:t xml:space="preserve">umumiy </w:t>
            </w:r>
            <w:r w:rsidRPr="00805CEB">
              <w:rPr>
                <w:rStyle w:val="a8"/>
                <w:color w:val="161518"/>
                <w:sz w:val="24"/>
                <w:szCs w:val="24"/>
                <w:lang w:val="en-US"/>
              </w:rPr>
              <w:t>maydon, m</w:t>
            </w:r>
            <w:r w:rsidRPr="00805CEB">
              <w:rPr>
                <w:rStyle w:val="a8"/>
                <w:color w:val="161518"/>
                <w:sz w:val="24"/>
                <w:szCs w:val="24"/>
                <w:vertAlign w:val="superscript"/>
                <w:lang w:val="en-US"/>
              </w:rPr>
              <w:t>2</w:t>
            </w:r>
          </w:p>
        </w:tc>
      </w:tr>
      <w:tr w:rsidR="007321EF" w:rsidRPr="00805CEB" w14:paraId="0F098FEC" w14:textId="77777777">
        <w:trPr>
          <w:trHeight w:hRule="exact" w:val="336"/>
          <w:jc w:val="center"/>
        </w:trPr>
        <w:tc>
          <w:tcPr>
            <w:tcW w:w="590" w:type="dxa"/>
            <w:tcBorders>
              <w:top w:val="single" w:sz="4" w:space="0" w:color="auto"/>
              <w:left w:val="single" w:sz="4" w:space="0" w:color="auto"/>
            </w:tcBorders>
            <w:shd w:val="clear" w:color="auto" w:fill="auto"/>
            <w:vAlign w:val="bottom"/>
          </w:tcPr>
          <w:p w14:paraId="5EC622D1" w14:textId="77777777" w:rsidR="007321EF" w:rsidRPr="00805CEB" w:rsidRDefault="005502A2" w:rsidP="00956A6D">
            <w:pPr>
              <w:pStyle w:val="a9"/>
              <w:spacing w:line="240" w:lineRule="auto"/>
              <w:jc w:val="center"/>
              <w:rPr>
                <w:sz w:val="24"/>
                <w:szCs w:val="24"/>
              </w:rPr>
            </w:pPr>
            <w:r w:rsidRPr="00805CEB">
              <w:rPr>
                <w:rStyle w:val="a8"/>
                <w:color w:val="161518"/>
                <w:sz w:val="24"/>
                <w:szCs w:val="24"/>
              </w:rPr>
              <w:t>1</w:t>
            </w:r>
          </w:p>
        </w:tc>
        <w:tc>
          <w:tcPr>
            <w:tcW w:w="6523" w:type="dxa"/>
            <w:tcBorders>
              <w:top w:val="single" w:sz="4" w:space="0" w:color="auto"/>
              <w:left w:val="single" w:sz="4" w:space="0" w:color="auto"/>
            </w:tcBorders>
            <w:shd w:val="clear" w:color="auto" w:fill="auto"/>
            <w:vAlign w:val="bottom"/>
          </w:tcPr>
          <w:p w14:paraId="723282EA" w14:textId="77777777" w:rsidR="007321EF" w:rsidRPr="00805CEB" w:rsidRDefault="005502A2" w:rsidP="00805CEB">
            <w:pPr>
              <w:pStyle w:val="a9"/>
              <w:spacing w:line="240" w:lineRule="auto"/>
              <w:jc w:val="both"/>
              <w:rPr>
                <w:sz w:val="24"/>
                <w:szCs w:val="24"/>
                <w:lang w:val="en-US"/>
              </w:rPr>
            </w:pPr>
            <w:r w:rsidRPr="00805CEB">
              <w:rPr>
                <w:rStyle w:val="a8"/>
                <w:sz w:val="24"/>
                <w:szCs w:val="24"/>
                <w:lang w:val="en-US"/>
              </w:rPr>
              <w:t>500 va undan ortiq o‘rinli auditoriyalar</w:t>
            </w:r>
          </w:p>
        </w:tc>
        <w:tc>
          <w:tcPr>
            <w:tcW w:w="2290" w:type="dxa"/>
            <w:tcBorders>
              <w:top w:val="single" w:sz="4" w:space="0" w:color="auto"/>
              <w:left w:val="single" w:sz="4" w:space="0" w:color="auto"/>
              <w:right w:val="single" w:sz="4" w:space="0" w:color="auto"/>
            </w:tcBorders>
            <w:shd w:val="clear" w:color="auto" w:fill="auto"/>
            <w:vAlign w:val="bottom"/>
          </w:tcPr>
          <w:p w14:paraId="16D546CB" w14:textId="77777777" w:rsidR="007321EF" w:rsidRPr="00805CEB" w:rsidRDefault="005502A2" w:rsidP="00956A6D">
            <w:pPr>
              <w:pStyle w:val="a9"/>
              <w:spacing w:line="240" w:lineRule="auto"/>
              <w:jc w:val="center"/>
              <w:rPr>
                <w:sz w:val="24"/>
                <w:szCs w:val="24"/>
              </w:rPr>
            </w:pPr>
            <w:r w:rsidRPr="00805CEB">
              <w:rPr>
                <w:rStyle w:val="a8"/>
                <w:sz w:val="24"/>
                <w:szCs w:val="24"/>
              </w:rPr>
              <w:t>0,9</w:t>
            </w:r>
          </w:p>
        </w:tc>
      </w:tr>
      <w:tr w:rsidR="007321EF" w:rsidRPr="00805CEB" w14:paraId="4933B263" w14:textId="77777777">
        <w:trPr>
          <w:trHeight w:hRule="exact" w:val="336"/>
          <w:jc w:val="center"/>
        </w:trPr>
        <w:tc>
          <w:tcPr>
            <w:tcW w:w="590" w:type="dxa"/>
            <w:tcBorders>
              <w:top w:val="single" w:sz="4" w:space="0" w:color="auto"/>
              <w:left w:val="single" w:sz="4" w:space="0" w:color="auto"/>
            </w:tcBorders>
            <w:shd w:val="clear" w:color="auto" w:fill="auto"/>
            <w:vAlign w:val="bottom"/>
          </w:tcPr>
          <w:p w14:paraId="7CE310B8" w14:textId="77777777" w:rsidR="007321EF" w:rsidRPr="00805CEB" w:rsidRDefault="005502A2" w:rsidP="00956A6D">
            <w:pPr>
              <w:pStyle w:val="a9"/>
              <w:spacing w:line="240" w:lineRule="auto"/>
              <w:jc w:val="center"/>
              <w:rPr>
                <w:sz w:val="24"/>
                <w:szCs w:val="24"/>
              </w:rPr>
            </w:pPr>
            <w:r w:rsidRPr="00805CEB">
              <w:rPr>
                <w:rStyle w:val="a8"/>
                <w:sz w:val="24"/>
                <w:szCs w:val="24"/>
              </w:rPr>
              <w:t>2</w:t>
            </w:r>
          </w:p>
        </w:tc>
        <w:tc>
          <w:tcPr>
            <w:tcW w:w="6523" w:type="dxa"/>
            <w:tcBorders>
              <w:top w:val="single" w:sz="4" w:space="0" w:color="auto"/>
              <w:left w:val="single" w:sz="4" w:space="0" w:color="auto"/>
            </w:tcBorders>
            <w:shd w:val="clear" w:color="auto" w:fill="auto"/>
            <w:vAlign w:val="bottom"/>
          </w:tcPr>
          <w:p w14:paraId="2E0567B1" w14:textId="77777777" w:rsidR="007321EF" w:rsidRPr="00805CEB" w:rsidRDefault="005502A2" w:rsidP="00805CEB">
            <w:pPr>
              <w:pStyle w:val="a9"/>
              <w:spacing w:line="240" w:lineRule="auto"/>
              <w:jc w:val="both"/>
              <w:rPr>
                <w:sz w:val="24"/>
                <w:szCs w:val="24"/>
              </w:rPr>
            </w:pPr>
            <w:r w:rsidRPr="00805CEB">
              <w:rPr>
                <w:rStyle w:val="a8"/>
                <w:sz w:val="24"/>
                <w:szCs w:val="24"/>
              </w:rPr>
              <w:t>400-500 o‘rinli auditoriyalar</w:t>
            </w:r>
          </w:p>
        </w:tc>
        <w:tc>
          <w:tcPr>
            <w:tcW w:w="2290" w:type="dxa"/>
            <w:tcBorders>
              <w:top w:val="single" w:sz="4" w:space="0" w:color="auto"/>
              <w:left w:val="single" w:sz="4" w:space="0" w:color="auto"/>
              <w:right w:val="single" w:sz="4" w:space="0" w:color="auto"/>
            </w:tcBorders>
            <w:shd w:val="clear" w:color="auto" w:fill="auto"/>
            <w:vAlign w:val="bottom"/>
          </w:tcPr>
          <w:p w14:paraId="2067CD17" w14:textId="77777777" w:rsidR="007321EF" w:rsidRPr="00805CEB" w:rsidRDefault="005502A2" w:rsidP="00956A6D">
            <w:pPr>
              <w:pStyle w:val="a9"/>
              <w:spacing w:line="240" w:lineRule="auto"/>
              <w:jc w:val="center"/>
              <w:rPr>
                <w:sz w:val="24"/>
                <w:szCs w:val="24"/>
              </w:rPr>
            </w:pPr>
            <w:r w:rsidRPr="00805CEB">
              <w:rPr>
                <w:rStyle w:val="a8"/>
                <w:sz w:val="24"/>
                <w:szCs w:val="24"/>
              </w:rPr>
              <w:t>1</w:t>
            </w:r>
          </w:p>
        </w:tc>
      </w:tr>
      <w:tr w:rsidR="007321EF" w:rsidRPr="00805CEB" w14:paraId="277C40E8" w14:textId="77777777">
        <w:trPr>
          <w:trHeight w:hRule="exact" w:val="326"/>
          <w:jc w:val="center"/>
        </w:trPr>
        <w:tc>
          <w:tcPr>
            <w:tcW w:w="590" w:type="dxa"/>
            <w:tcBorders>
              <w:top w:val="single" w:sz="4" w:space="0" w:color="auto"/>
              <w:left w:val="single" w:sz="4" w:space="0" w:color="auto"/>
            </w:tcBorders>
            <w:shd w:val="clear" w:color="auto" w:fill="auto"/>
            <w:vAlign w:val="bottom"/>
          </w:tcPr>
          <w:p w14:paraId="5F4F614C" w14:textId="77777777" w:rsidR="007321EF" w:rsidRPr="00805CEB" w:rsidRDefault="005502A2" w:rsidP="00956A6D">
            <w:pPr>
              <w:pStyle w:val="a9"/>
              <w:spacing w:line="240" w:lineRule="auto"/>
              <w:jc w:val="center"/>
              <w:rPr>
                <w:sz w:val="24"/>
                <w:szCs w:val="24"/>
              </w:rPr>
            </w:pPr>
            <w:r w:rsidRPr="00805CEB">
              <w:rPr>
                <w:rStyle w:val="a8"/>
                <w:sz w:val="24"/>
                <w:szCs w:val="24"/>
              </w:rPr>
              <w:t>3</w:t>
            </w:r>
          </w:p>
        </w:tc>
        <w:tc>
          <w:tcPr>
            <w:tcW w:w="6523" w:type="dxa"/>
            <w:tcBorders>
              <w:top w:val="single" w:sz="4" w:space="0" w:color="auto"/>
              <w:left w:val="single" w:sz="4" w:space="0" w:color="auto"/>
            </w:tcBorders>
            <w:shd w:val="clear" w:color="auto" w:fill="auto"/>
            <w:vAlign w:val="bottom"/>
          </w:tcPr>
          <w:p w14:paraId="03547894" w14:textId="77777777" w:rsidR="007321EF" w:rsidRPr="00805CEB" w:rsidRDefault="005502A2" w:rsidP="00805CEB">
            <w:pPr>
              <w:pStyle w:val="a9"/>
              <w:spacing w:line="240" w:lineRule="auto"/>
              <w:jc w:val="both"/>
              <w:rPr>
                <w:sz w:val="24"/>
                <w:szCs w:val="24"/>
              </w:rPr>
            </w:pPr>
            <w:r w:rsidRPr="00805CEB">
              <w:rPr>
                <w:sz w:val="24"/>
                <w:szCs w:val="24"/>
              </w:rPr>
              <w:t xml:space="preserve">200-390 </w:t>
            </w:r>
            <w:r w:rsidRPr="00805CEB">
              <w:rPr>
                <w:rStyle w:val="a8"/>
                <w:sz w:val="24"/>
                <w:szCs w:val="24"/>
              </w:rPr>
              <w:t>o‘rinli auditoriyalar</w:t>
            </w:r>
          </w:p>
        </w:tc>
        <w:tc>
          <w:tcPr>
            <w:tcW w:w="2290" w:type="dxa"/>
            <w:tcBorders>
              <w:top w:val="single" w:sz="4" w:space="0" w:color="auto"/>
              <w:left w:val="single" w:sz="4" w:space="0" w:color="auto"/>
              <w:right w:val="single" w:sz="4" w:space="0" w:color="auto"/>
            </w:tcBorders>
            <w:shd w:val="clear" w:color="auto" w:fill="auto"/>
            <w:vAlign w:val="bottom"/>
          </w:tcPr>
          <w:p w14:paraId="5AA282AE" w14:textId="77777777" w:rsidR="007321EF" w:rsidRPr="00805CEB" w:rsidRDefault="005502A2" w:rsidP="00956A6D">
            <w:pPr>
              <w:pStyle w:val="a9"/>
              <w:spacing w:line="240" w:lineRule="auto"/>
              <w:jc w:val="center"/>
              <w:rPr>
                <w:sz w:val="24"/>
                <w:szCs w:val="24"/>
              </w:rPr>
            </w:pPr>
            <w:r w:rsidRPr="00805CEB">
              <w:rPr>
                <w:rStyle w:val="a8"/>
                <w:color w:val="161518"/>
                <w:sz w:val="24"/>
                <w:szCs w:val="24"/>
              </w:rPr>
              <w:t>1,1</w:t>
            </w:r>
          </w:p>
        </w:tc>
      </w:tr>
      <w:tr w:rsidR="007321EF" w:rsidRPr="00805CEB" w14:paraId="53CCD7DE" w14:textId="77777777">
        <w:trPr>
          <w:trHeight w:hRule="exact" w:val="336"/>
          <w:jc w:val="center"/>
        </w:trPr>
        <w:tc>
          <w:tcPr>
            <w:tcW w:w="590" w:type="dxa"/>
            <w:tcBorders>
              <w:top w:val="single" w:sz="4" w:space="0" w:color="auto"/>
              <w:left w:val="single" w:sz="4" w:space="0" w:color="auto"/>
            </w:tcBorders>
            <w:shd w:val="clear" w:color="auto" w:fill="auto"/>
            <w:vAlign w:val="bottom"/>
          </w:tcPr>
          <w:p w14:paraId="64D2B9C7" w14:textId="77777777" w:rsidR="007321EF" w:rsidRPr="00805CEB" w:rsidRDefault="005502A2" w:rsidP="00956A6D">
            <w:pPr>
              <w:pStyle w:val="a9"/>
              <w:spacing w:line="240" w:lineRule="auto"/>
              <w:jc w:val="center"/>
              <w:rPr>
                <w:sz w:val="24"/>
                <w:szCs w:val="24"/>
              </w:rPr>
            </w:pPr>
            <w:r w:rsidRPr="00805CEB">
              <w:rPr>
                <w:rStyle w:val="a8"/>
                <w:sz w:val="24"/>
                <w:szCs w:val="24"/>
              </w:rPr>
              <w:t>4</w:t>
            </w:r>
          </w:p>
        </w:tc>
        <w:tc>
          <w:tcPr>
            <w:tcW w:w="6523" w:type="dxa"/>
            <w:tcBorders>
              <w:top w:val="single" w:sz="4" w:space="0" w:color="auto"/>
              <w:left w:val="single" w:sz="4" w:space="0" w:color="auto"/>
            </w:tcBorders>
            <w:shd w:val="clear" w:color="auto" w:fill="auto"/>
            <w:vAlign w:val="bottom"/>
          </w:tcPr>
          <w:p w14:paraId="032DFBA9" w14:textId="77777777" w:rsidR="007321EF" w:rsidRPr="00805CEB" w:rsidRDefault="005502A2" w:rsidP="00805CEB">
            <w:pPr>
              <w:pStyle w:val="a9"/>
              <w:spacing w:line="240" w:lineRule="auto"/>
              <w:jc w:val="both"/>
              <w:rPr>
                <w:sz w:val="24"/>
                <w:szCs w:val="24"/>
              </w:rPr>
            </w:pPr>
            <w:r w:rsidRPr="00805CEB">
              <w:rPr>
                <w:rStyle w:val="a8"/>
                <w:color w:val="161518"/>
                <w:sz w:val="24"/>
                <w:szCs w:val="24"/>
              </w:rPr>
              <w:t>150 o‘rinli auditoriyalar</w:t>
            </w:r>
          </w:p>
        </w:tc>
        <w:tc>
          <w:tcPr>
            <w:tcW w:w="2290" w:type="dxa"/>
            <w:tcBorders>
              <w:top w:val="single" w:sz="4" w:space="0" w:color="auto"/>
              <w:right w:val="single" w:sz="4" w:space="0" w:color="auto"/>
            </w:tcBorders>
            <w:shd w:val="clear" w:color="auto" w:fill="auto"/>
            <w:vAlign w:val="bottom"/>
          </w:tcPr>
          <w:p w14:paraId="161C393F" w14:textId="77777777" w:rsidR="007321EF" w:rsidRPr="00805CEB" w:rsidRDefault="005502A2" w:rsidP="00956A6D">
            <w:pPr>
              <w:pStyle w:val="a9"/>
              <w:spacing w:line="240" w:lineRule="auto"/>
              <w:jc w:val="center"/>
              <w:rPr>
                <w:sz w:val="24"/>
                <w:szCs w:val="24"/>
              </w:rPr>
            </w:pPr>
            <w:r w:rsidRPr="00805CEB">
              <w:rPr>
                <w:rStyle w:val="a8"/>
                <w:color w:val="161518"/>
                <w:sz w:val="24"/>
                <w:szCs w:val="24"/>
              </w:rPr>
              <w:t>1,2</w:t>
            </w:r>
          </w:p>
        </w:tc>
      </w:tr>
      <w:tr w:rsidR="007321EF" w:rsidRPr="00805CEB" w14:paraId="7819897D" w14:textId="77777777">
        <w:trPr>
          <w:trHeight w:hRule="exact" w:val="331"/>
          <w:jc w:val="center"/>
        </w:trPr>
        <w:tc>
          <w:tcPr>
            <w:tcW w:w="590" w:type="dxa"/>
            <w:tcBorders>
              <w:top w:val="single" w:sz="4" w:space="0" w:color="auto"/>
              <w:left w:val="single" w:sz="4" w:space="0" w:color="auto"/>
            </w:tcBorders>
            <w:shd w:val="clear" w:color="auto" w:fill="auto"/>
            <w:vAlign w:val="bottom"/>
          </w:tcPr>
          <w:p w14:paraId="7482300B" w14:textId="77777777" w:rsidR="007321EF" w:rsidRPr="00805CEB" w:rsidRDefault="005502A2" w:rsidP="00956A6D">
            <w:pPr>
              <w:pStyle w:val="a9"/>
              <w:spacing w:line="240" w:lineRule="auto"/>
              <w:jc w:val="center"/>
              <w:rPr>
                <w:sz w:val="24"/>
                <w:szCs w:val="24"/>
              </w:rPr>
            </w:pPr>
            <w:r w:rsidRPr="00805CEB">
              <w:rPr>
                <w:rStyle w:val="a8"/>
                <w:sz w:val="24"/>
                <w:szCs w:val="24"/>
              </w:rPr>
              <w:t>5</w:t>
            </w:r>
          </w:p>
        </w:tc>
        <w:tc>
          <w:tcPr>
            <w:tcW w:w="6523" w:type="dxa"/>
            <w:tcBorders>
              <w:top w:val="single" w:sz="4" w:space="0" w:color="auto"/>
            </w:tcBorders>
            <w:shd w:val="clear" w:color="auto" w:fill="auto"/>
            <w:vAlign w:val="bottom"/>
          </w:tcPr>
          <w:p w14:paraId="417A1261" w14:textId="77777777" w:rsidR="007321EF" w:rsidRPr="00805CEB" w:rsidRDefault="005502A2" w:rsidP="00805CEB">
            <w:pPr>
              <w:pStyle w:val="a9"/>
              <w:spacing w:line="240" w:lineRule="auto"/>
              <w:jc w:val="both"/>
              <w:rPr>
                <w:sz w:val="24"/>
                <w:szCs w:val="24"/>
              </w:rPr>
            </w:pPr>
            <w:r w:rsidRPr="00805CEB">
              <w:rPr>
                <w:rStyle w:val="a8"/>
                <w:sz w:val="24"/>
                <w:szCs w:val="24"/>
              </w:rPr>
              <w:t>50-75 o‘rinli auditoriyalar</w:t>
            </w:r>
          </w:p>
        </w:tc>
        <w:tc>
          <w:tcPr>
            <w:tcW w:w="2290" w:type="dxa"/>
            <w:tcBorders>
              <w:top w:val="single" w:sz="4" w:space="0" w:color="auto"/>
              <w:left w:val="single" w:sz="4" w:space="0" w:color="auto"/>
              <w:right w:val="single" w:sz="4" w:space="0" w:color="auto"/>
            </w:tcBorders>
            <w:shd w:val="clear" w:color="auto" w:fill="auto"/>
            <w:vAlign w:val="bottom"/>
          </w:tcPr>
          <w:p w14:paraId="031FDACD" w14:textId="77777777" w:rsidR="007321EF" w:rsidRPr="00805CEB" w:rsidRDefault="005502A2" w:rsidP="00956A6D">
            <w:pPr>
              <w:pStyle w:val="a9"/>
              <w:spacing w:line="240" w:lineRule="auto"/>
              <w:jc w:val="center"/>
              <w:rPr>
                <w:sz w:val="24"/>
                <w:szCs w:val="24"/>
              </w:rPr>
            </w:pPr>
            <w:r w:rsidRPr="00805CEB">
              <w:rPr>
                <w:rStyle w:val="a8"/>
                <w:sz w:val="24"/>
                <w:szCs w:val="24"/>
              </w:rPr>
              <w:t>1,5</w:t>
            </w:r>
          </w:p>
        </w:tc>
      </w:tr>
      <w:tr w:rsidR="007321EF" w:rsidRPr="00805CEB" w14:paraId="289657C9" w14:textId="77777777">
        <w:trPr>
          <w:trHeight w:hRule="exact" w:val="336"/>
          <w:jc w:val="center"/>
        </w:trPr>
        <w:tc>
          <w:tcPr>
            <w:tcW w:w="590" w:type="dxa"/>
            <w:tcBorders>
              <w:left w:val="single" w:sz="4" w:space="0" w:color="auto"/>
            </w:tcBorders>
            <w:shd w:val="clear" w:color="auto" w:fill="auto"/>
            <w:vAlign w:val="bottom"/>
          </w:tcPr>
          <w:p w14:paraId="06BC8843" w14:textId="77777777" w:rsidR="007321EF" w:rsidRPr="00805CEB" w:rsidRDefault="005502A2" w:rsidP="00956A6D">
            <w:pPr>
              <w:pStyle w:val="a9"/>
              <w:spacing w:line="240" w:lineRule="auto"/>
              <w:jc w:val="center"/>
              <w:rPr>
                <w:sz w:val="24"/>
                <w:szCs w:val="24"/>
              </w:rPr>
            </w:pPr>
            <w:r w:rsidRPr="00805CEB">
              <w:rPr>
                <w:rStyle w:val="a8"/>
                <w:sz w:val="24"/>
                <w:szCs w:val="24"/>
              </w:rPr>
              <w:t>6</w:t>
            </w:r>
          </w:p>
        </w:tc>
        <w:tc>
          <w:tcPr>
            <w:tcW w:w="6523" w:type="dxa"/>
            <w:tcBorders>
              <w:top w:val="single" w:sz="4" w:space="0" w:color="auto"/>
              <w:left w:val="single" w:sz="4" w:space="0" w:color="auto"/>
            </w:tcBorders>
            <w:shd w:val="clear" w:color="auto" w:fill="auto"/>
            <w:vAlign w:val="bottom"/>
          </w:tcPr>
          <w:p w14:paraId="09C42286" w14:textId="77777777" w:rsidR="007321EF" w:rsidRPr="00805CEB" w:rsidRDefault="005502A2" w:rsidP="00805CEB">
            <w:pPr>
              <w:pStyle w:val="a9"/>
              <w:spacing w:line="240" w:lineRule="auto"/>
              <w:jc w:val="both"/>
              <w:rPr>
                <w:sz w:val="24"/>
                <w:szCs w:val="24"/>
              </w:rPr>
            </w:pPr>
            <w:r w:rsidRPr="00805CEB">
              <w:rPr>
                <w:sz w:val="24"/>
                <w:szCs w:val="24"/>
              </w:rPr>
              <w:t xml:space="preserve">12-25 </w:t>
            </w:r>
            <w:r w:rsidRPr="00805CEB">
              <w:rPr>
                <w:rStyle w:val="a8"/>
                <w:sz w:val="24"/>
                <w:szCs w:val="24"/>
              </w:rPr>
              <w:t>o‘rinli auditoriyalar</w:t>
            </w:r>
          </w:p>
        </w:tc>
        <w:tc>
          <w:tcPr>
            <w:tcW w:w="2290" w:type="dxa"/>
            <w:tcBorders>
              <w:top w:val="single" w:sz="4" w:space="0" w:color="auto"/>
              <w:left w:val="single" w:sz="4" w:space="0" w:color="auto"/>
              <w:right w:val="single" w:sz="4" w:space="0" w:color="auto"/>
            </w:tcBorders>
            <w:shd w:val="clear" w:color="auto" w:fill="auto"/>
            <w:vAlign w:val="bottom"/>
          </w:tcPr>
          <w:p w14:paraId="446D1A4A" w14:textId="77777777" w:rsidR="007321EF" w:rsidRPr="00805CEB" w:rsidRDefault="005502A2" w:rsidP="00956A6D">
            <w:pPr>
              <w:pStyle w:val="a9"/>
              <w:spacing w:line="240" w:lineRule="auto"/>
              <w:jc w:val="center"/>
              <w:rPr>
                <w:sz w:val="24"/>
                <w:szCs w:val="24"/>
              </w:rPr>
            </w:pPr>
            <w:r w:rsidRPr="00805CEB">
              <w:rPr>
                <w:rStyle w:val="a8"/>
                <w:sz w:val="24"/>
                <w:szCs w:val="24"/>
              </w:rPr>
              <w:t>2,2</w:t>
            </w:r>
          </w:p>
        </w:tc>
      </w:tr>
      <w:tr w:rsidR="007321EF" w:rsidRPr="00805CEB" w14:paraId="08B882DD" w14:textId="77777777" w:rsidTr="00956A6D">
        <w:trPr>
          <w:trHeight w:hRule="exact" w:val="268"/>
          <w:jc w:val="center"/>
        </w:trPr>
        <w:tc>
          <w:tcPr>
            <w:tcW w:w="590" w:type="dxa"/>
            <w:tcBorders>
              <w:top w:val="single" w:sz="4" w:space="0" w:color="auto"/>
              <w:left w:val="single" w:sz="4" w:space="0" w:color="auto"/>
            </w:tcBorders>
            <w:shd w:val="clear" w:color="auto" w:fill="auto"/>
          </w:tcPr>
          <w:p w14:paraId="2AB277C3" w14:textId="77777777" w:rsidR="007321EF" w:rsidRPr="00805CEB" w:rsidRDefault="005502A2" w:rsidP="00956A6D">
            <w:pPr>
              <w:pStyle w:val="a9"/>
              <w:spacing w:line="240" w:lineRule="auto"/>
              <w:jc w:val="center"/>
              <w:rPr>
                <w:sz w:val="24"/>
                <w:szCs w:val="24"/>
              </w:rPr>
            </w:pPr>
            <w:r w:rsidRPr="00805CEB">
              <w:rPr>
                <w:rStyle w:val="a8"/>
                <w:sz w:val="24"/>
                <w:szCs w:val="24"/>
              </w:rPr>
              <w:t>7</w:t>
            </w:r>
          </w:p>
        </w:tc>
        <w:tc>
          <w:tcPr>
            <w:tcW w:w="6523" w:type="dxa"/>
            <w:tcBorders>
              <w:top w:val="single" w:sz="4" w:space="0" w:color="auto"/>
              <w:left w:val="single" w:sz="4" w:space="0" w:color="auto"/>
            </w:tcBorders>
            <w:shd w:val="clear" w:color="auto" w:fill="auto"/>
            <w:vAlign w:val="bottom"/>
          </w:tcPr>
          <w:p w14:paraId="1BA94118" w14:textId="77777777" w:rsidR="007321EF" w:rsidRPr="00805CEB" w:rsidRDefault="005502A2" w:rsidP="00805CEB">
            <w:pPr>
              <w:pStyle w:val="a9"/>
              <w:spacing w:line="240" w:lineRule="auto"/>
              <w:jc w:val="both"/>
              <w:rPr>
                <w:sz w:val="24"/>
                <w:szCs w:val="24"/>
                <w:lang w:val="en-US"/>
              </w:rPr>
            </w:pPr>
            <w:r w:rsidRPr="00805CEB">
              <w:rPr>
                <w:rStyle w:val="a8"/>
                <w:color w:val="161518"/>
                <w:sz w:val="24"/>
                <w:szCs w:val="24"/>
                <w:lang w:val="en-US"/>
              </w:rPr>
              <w:t>Ikki kishilik stollar va kompyuterlar bilan jihozlangan auditoriyalar</w:t>
            </w:r>
          </w:p>
        </w:tc>
        <w:tc>
          <w:tcPr>
            <w:tcW w:w="2290" w:type="dxa"/>
            <w:tcBorders>
              <w:top w:val="single" w:sz="4" w:space="0" w:color="auto"/>
              <w:left w:val="single" w:sz="4" w:space="0" w:color="auto"/>
              <w:right w:val="single" w:sz="4" w:space="0" w:color="auto"/>
            </w:tcBorders>
            <w:shd w:val="clear" w:color="auto" w:fill="auto"/>
          </w:tcPr>
          <w:p w14:paraId="4732F39C" w14:textId="77777777" w:rsidR="007321EF" w:rsidRPr="00805CEB" w:rsidRDefault="005502A2" w:rsidP="00956A6D">
            <w:pPr>
              <w:pStyle w:val="a9"/>
              <w:spacing w:line="240" w:lineRule="auto"/>
              <w:jc w:val="center"/>
              <w:rPr>
                <w:sz w:val="24"/>
                <w:szCs w:val="24"/>
              </w:rPr>
            </w:pPr>
            <w:r w:rsidRPr="00805CEB">
              <w:rPr>
                <w:rStyle w:val="a8"/>
                <w:sz w:val="24"/>
                <w:szCs w:val="24"/>
              </w:rPr>
              <w:t>3</w:t>
            </w:r>
          </w:p>
        </w:tc>
      </w:tr>
      <w:tr w:rsidR="007321EF" w:rsidRPr="00805CEB" w14:paraId="2C40E44A" w14:textId="77777777" w:rsidTr="00956A6D">
        <w:trPr>
          <w:trHeight w:hRule="exact" w:val="271"/>
          <w:jc w:val="center"/>
        </w:trPr>
        <w:tc>
          <w:tcPr>
            <w:tcW w:w="590" w:type="dxa"/>
            <w:tcBorders>
              <w:top w:val="single" w:sz="4" w:space="0" w:color="auto"/>
              <w:left w:val="single" w:sz="4" w:space="0" w:color="auto"/>
            </w:tcBorders>
            <w:shd w:val="clear" w:color="auto" w:fill="auto"/>
          </w:tcPr>
          <w:p w14:paraId="29810DEF" w14:textId="77777777" w:rsidR="007321EF" w:rsidRPr="00805CEB" w:rsidRDefault="005502A2" w:rsidP="00956A6D">
            <w:pPr>
              <w:pStyle w:val="a9"/>
              <w:spacing w:line="240" w:lineRule="auto"/>
              <w:jc w:val="center"/>
              <w:rPr>
                <w:sz w:val="24"/>
                <w:szCs w:val="24"/>
              </w:rPr>
            </w:pPr>
            <w:r w:rsidRPr="00805CEB">
              <w:rPr>
                <w:rStyle w:val="a8"/>
                <w:color w:val="161518"/>
                <w:sz w:val="24"/>
                <w:szCs w:val="24"/>
              </w:rPr>
              <w:t>8</w:t>
            </w:r>
          </w:p>
        </w:tc>
        <w:tc>
          <w:tcPr>
            <w:tcW w:w="6523" w:type="dxa"/>
            <w:tcBorders>
              <w:top w:val="single" w:sz="4" w:space="0" w:color="auto"/>
              <w:left w:val="single" w:sz="4" w:space="0" w:color="auto"/>
            </w:tcBorders>
            <w:shd w:val="clear" w:color="auto" w:fill="auto"/>
            <w:vAlign w:val="bottom"/>
          </w:tcPr>
          <w:p w14:paraId="570065C3" w14:textId="77777777" w:rsidR="007321EF" w:rsidRPr="00805CEB" w:rsidRDefault="005502A2" w:rsidP="00805CEB">
            <w:pPr>
              <w:pStyle w:val="a9"/>
              <w:spacing w:line="240" w:lineRule="auto"/>
              <w:jc w:val="both"/>
              <w:rPr>
                <w:sz w:val="24"/>
                <w:szCs w:val="24"/>
                <w:lang w:val="en-US"/>
              </w:rPr>
            </w:pPr>
            <w:r w:rsidRPr="00805CEB">
              <w:rPr>
                <w:rStyle w:val="a8"/>
                <w:color w:val="161518"/>
                <w:sz w:val="24"/>
                <w:szCs w:val="24"/>
                <w:lang w:val="en-US"/>
              </w:rPr>
              <w:t>O‘quvchilar kontingentining 50% iga mo‘ljallangan o‘quv zallari</w:t>
            </w:r>
          </w:p>
        </w:tc>
        <w:tc>
          <w:tcPr>
            <w:tcW w:w="2290" w:type="dxa"/>
            <w:tcBorders>
              <w:top w:val="single" w:sz="4" w:space="0" w:color="auto"/>
              <w:left w:val="single" w:sz="4" w:space="0" w:color="auto"/>
              <w:right w:val="single" w:sz="4" w:space="0" w:color="auto"/>
            </w:tcBorders>
            <w:shd w:val="clear" w:color="auto" w:fill="auto"/>
          </w:tcPr>
          <w:p w14:paraId="454CBECF" w14:textId="77777777" w:rsidR="007321EF" w:rsidRPr="00805CEB" w:rsidRDefault="005502A2" w:rsidP="00956A6D">
            <w:pPr>
              <w:pStyle w:val="a9"/>
              <w:spacing w:line="240" w:lineRule="auto"/>
              <w:jc w:val="center"/>
              <w:rPr>
                <w:sz w:val="24"/>
                <w:szCs w:val="24"/>
              </w:rPr>
            </w:pPr>
            <w:r w:rsidRPr="00805CEB">
              <w:rPr>
                <w:rStyle w:val="a8"/>
                <w:color w:val="161518"/>
                <w:sz w:val="24"/>
                <w:szCs w:val="24"/>
              </w:rPr>
              <w:t>1,8</w:t>
            </w:r>
          </w:p>
        </w:tc>
      </w:tr>
      <w:tr w:rsidR="007321EF" w:rsidRPr="00805CEB" w14:paraId="316DE82C" w14:textId="77777777">
        <w:trPr>
          <w:trHeight w:hRule="exact" w:val="336"/>
          <w:jc w:val="center"/>
        </w:trPr>
        <w:tc>
          <w:tcPr>
            <w:tcW w:w="590" w:type="dxa"/>
            <w:tcBorders>
              <w:top w:val="single" w:sz="4" w:space="0" w:color="auto"/>
              <w:left w:val="single" w:sz="4" w:space="0" w:color="auto"/>
            </w:tcBorders>
            <w:shd w:val="clear" w:color="auto" w:fill="auto"/>
            <w:vAlign w:val="bottom"/>
          </w:tcPr>
          <w:p w14:paraId="5082C399" w14:textId="77777777" w:rsidR="007321EF" w:rsidRPr="00805CEB" w:rsidRDefault="005502A2" w:rsidP="00956A6D">
            <w:pPr>
              <w:pStyle w:val="a9"/>
              <w:spacing w:line="240" w:lineRule="auto"/>
              <w:jc w:val="center"/>
              <w:rPr>
                <w:sz w:val="24"/>
                <w:szCs w:val="24"/>
              </w:rPr>
            </w:pPr>
            <w:r w:rsidRPr="00805CEB">
              <w:rPr>
                <w:rStyle w:val="a8"/>
                <w:sz w:val="24"/>
                <w:szCs w:val="24"/>
              </w:rPr>
              <w:t>9</w:t>
            </w:r>
          </w:p>
        </w:tc>
        <w:tc>
          <w:tcPr>
            <w:tcW w:w="6523" w:type="dxa"/>
            <w:tcBorders>
              <w:top w:val="single" w:sz="4" w:space="0" w:color="auto"/>
              <w:left w:val="single" w:sz="4" w:space="0" w:color="auto"/>
            </w:tcBorders>
            <w:shd w:val="clear" w:color="auto" w:fill="auto"/>
            <w:vAlign w:val="bottom"/>
          </w:tcPr>
          <w:p w14:paraId="4396A0D2" w14:textId="77777777" w:rsidR="007321EF" w:rsidRPr="00805CEB" w:rsidRDefault="005502A2" w:rsidP="00805CEB">
            <w:pPr>
              <w:pStyle w:val="a9"/>
              <w:spacing w:line="240" w:lineRule="auto"/>
              <w:jc w:val="both"/>
              <w:rPr>
                <w:sz w:val="24"/>
                <w:szCs w:val="24"/>
              </w:rPr>
            </w:pPr>
            <w:r w:rsidRPr="00805CEB">
              <w:rPr>
                <w:rStyle w:val="a8"/>
                <w:color w:val="161518"/>
                <w:sz w:val="24"/>
                <w:szCs w:val="24"/>
              </w:rPr>
              <w:t>Chizmachilik va loyihalash zallari</w:t>
            </w:r>
          </w:p>
        </w:tc>
        <w:tc>
          <w:tcPr>
            <w:tcW w:w="2290" w:type="dxa"/>
            <w:tcBorders>
              <w:top w:val="single" w:sz="4" w:space="0" w:color="auto"/>
              <w:left w:val="single" w:sz="4" w:space="0" w:color="auto"/>
              <w:right w:val="single" w:sz="4" w:space="0" w:color="auto"/>
            </w:tcBorders>
            <w:shd w:val="clear" w:color="auto" w:fill="auto"/>
            <w:vAlign w:val="bottom"/>
          </w:tcPr>
          <w:p w14:paraId="04A462C6" w14:textId="77777777" w:rsidR="007321EF" w:rsidRPr="00805CEB" w:rsidRDefault="005502A2" w:rsidP="00956A6D">
            <w:pPr>
              <w:pStyle w:val="a9"/>
              <w:spacing w:line="240" w:lineRule="auto"/>
              <w:jc w:val="center"/>
              <w:rPr>
                <w:sz w:val="24"/>
                <w:szCs w:val="24"/>
              </w:rPr>
            </w:pPr>
            <w:r w:rsidRPr="00805CEB">
              <w:rPr>
                <w:rStyle w:val="a8"/>
                <w:sz w:val="24"/>
                <w:szCs w:val="24"/>
              </w:rPr>
              <w:t>3,6</w:t>
            </w:r>
          </w:p>
        </w:tc>
      </w:tr>
      <w:tr w:rsidR="007321EF" w:rsidRPr="00805CEB" w14:paraId="66F445BC" w14:textId="77777777" w:rsidTr="00956A6D">
        <w:trPr>
          <w:trHeight w:hRule="exact" w:val="521"/>
          <w:jc w:val="center"/>
        </w:trPr>
        <w:tc>
          <w:tcPr>
            <w:tcW w:w="590" w:type="dxa"/>
            <w:tcBorders>
              <w:top w:val="single" w:sz="4" w:space="0" w:color="auto"/>
              <w:left w:val="single" w:sz="4" w:space="0" w:color="auto"/>
            </w:tcBorders>
            <w:shd w:val="clear" w:color="auto" w:fill="auto"/>
          </w:tcPr>
          <w:p w14:paraId="6070BA32" w14:textId="77777777" w:rsidR="007321EF" w:rsidRPr="00805CEB" w:rsidRDefault="005502A2" w:rsidP="00956A6D">
            <w:pPr>
              <w:pStyle w:val="a9"/>
              <w:spacing w:line="240" w:lineRule="auto"/>
              <w:jc w:val="center"/>
              <w:rPr>
                <w:sz w:val="24"/>
                <w:szCs w:val="24"/>
              </w:rPr>
            </w:pPr>
            <w:r w:rsidRPr="00805CEB">
              <w:rPr>
                <w:rStyle w:val="a8"/>
                <w:sz w:val="24"/>
                <w:szCs w:val="24"/>
              </w:rPr>
              <w:t>10</w:t>
            </w:r>
          </w:p>
        </w:tc>
        <w:tc>
          <w:tcPr>
            <w:tcW w:w="6523" w:type="dxa"/>
            <w:tcBorders>
              <w:top w:val="single" w:sz="4" w:space="0" w:color="auto"/>
              <w:left w:val="single" w:sz="4" w:space="0" w:color="auto"/>
            </w:tcBorders>
            <w:shd w:val="clear" w:color="auto" w:fill="auto"/>
            <w:vAlign w:val="bottom"/>
          </w:tcPr>
          <w:p w14:paraId="5FA404AD" w14:textId="77777777" w:rsidR="007321EF" w:rsidRPr="00805CEB" w:rsidRDefault="005502A2" w:rsidP="00805CEB">
            <w:pPr>
              <w:pStyle w:val="a9"/>
              <w:spacing w:line="240" w:lineRule="auto"/>
              <w:jc w:val="both"/>
              <w:rPr>
                <w:sz w:val="24"/>
                <w:szCs w:val="24"/>
                <w:lang w:val="en-US"/>
              </w:rPr>
            </w:pPr>
            <w:r w:rsidRPr="00805CEB">
              <w:rPr>
                <w:rStyle w:val="a8"/>
                <w:color w:val="161518"/>
                <w:sz w:val="24"/>
                <w:szCs w:val="24"/>
                <w:lang w:val="en-US"/>
              </w:rPr>
              <w:t xml:space="preserve">Rasm chizish, rassomchilik, haykaltaroshlik zallari, teatr </w:t>
            </w:r>
            <w:r w:rsidRPr="00805CEB">
              <w:rPr>
                <w:rStyle w:val="a8"/>
                <w:sz w:val="24"/>
                <w:szCs w:val="24"/>
                <w:lang w:val="en-US"/>
              </w:rPr>
              <w:t xml:space="preserve">va </w:t>
            </w:r>
            <w:r w:rsidRPr="00805CEB">
              <w:rPr>
                <w:rStyle w:val="a8"/>
                <w:color w:val="161518"/>
                <w:sz w:val="24"/>
                <w:szCs w:val="24"/>
                <w:lang w:val="en-US"/>
              </w:rPr>
              <w:t>repetitsiya zallari</w:t>
            </w:r>
          </w:p>
        </w:tc>
        <w:tc>
          <w:tcPr>
            <w:tcW w:w="2290" w:type="dxa"/>
            <w:tcBorders>
              <w:top w:val="single" w:sz="4" w:space="0" w:color="auto"/>
              <w:left w:val="single" w:sz="4" w:space="0" w:color="auto"/>
              <w:right w:val="single" w:sz="4" w:space="0" w:color="auto"/>
            </w:tcBorders>
            <w:shd w:val="clear" w:color="auto" w:fill="auto"/>
          </w:tcPr>
          <w:p w14:paraId="32544BFF" w14:textId="77777777" w:rsidR="007321EF" w:rsidRPr="00805CEB" w:rsidRDefault="005502A2" w:rsidP="00956A6D">
            <w:pPr>
              <w:pStyle w:val="a9"/>
              <w:spacing w:line="240" w:lineRule="auto"/>
              <w:jc w:val="center"/>
              <w:rPr>
                <w:sz w:val="24"/>
                <w:szCs w:val="24"/>
              </w:rPr>
            </w:pPr>
            <w:r w:rsidRPr="00805CEB">
              <w:rPr>
                <w:rStyle w:val="a8"/>
                <w:sz w:val="24"/>
                <w:szCs w:val="24"/>
              </w:rPr>
              <w:t>6</w:t>
            </w:r>
          </w:p>
        </w:tc>
      </w:tr>
      <w:tr w:rsidR="007321EF" w:rsidRPr="00805CEB" w14:paraId="3855E955" w14:textId="77777777">
        <w:trPr>
          <w:trHeight w:hRule="exact" w:val="331"/>
          <w:jc w:val="center"/>
        </w:trPr>
        <w:tc>
          <w:tcPr>
            <w:tcW w:w="590" w:type="dxa"/>
            <w:tcBorders>
              <w:top w:val="single" w:sz="4" w:space="0" w:color="auto"/>
              <w:left w:val="single" w:sz="4" w:space="0" w:color="auto"/>
            </w:tcBorders>
            <w:shd w:val="clear" w:color="auto" w:fill="auto"/>
            <w:vAlign w:val="bottom"/>
          </w:tcPr>
          <w:p w14:paraId="44241DCE" w14:textId="77777777" w:rsidR="007321EF" w:rsidRPr="00805CEB" w:rsidRDefault="005502A2" w:rsidP="00956A6D">
            <w:pPr>
              <w:pStyle w:val="a9"/>
              <w:spacing w:line="240" w:lineRule="auto"/>
              <w:jc w:val="center"/>
              <w:rPr>
                <w:sz w:val="24"/>
                <w:szCs w:val="24"/>
              </w:rPr>
            </w:pPr>
            <w:r w:rsidRPr="00805CEB">
              <w:rPr>
                <w:rStyle w:val="a8"/>
                <w:sz w:val="24"/>
                <w:szCs w:val="24"/>
              </w:rPr>
              <w:t>11</w:t>
            </w:r>
          </w:p>
        </w:tc>
        <w:tc>
          <w:tcPr>
            <w:tcW w:w="6523" w:type="dxa"/>
            <w:tcBorders>
              <w:top w:val="single" w:sz="4" w:space="0" w:color="auto"/>
              <w:left w:val="single" w:sz="4" w:space="0" w:color="auto"/>
            </w:tcBorders>
            <w:shd w:val="clear" w:color="auto" w:fill="auto"/>
            <w:vAlign w:val="bottom"/>
          </w:tcPr>
          <w:p w14:paraId="38983FE1" w14:textId="77777777" w:rsidR="007321EF" w:rsidRPr="00805CEB" w:rsidRDefault="005502A2" w:rsidP="00805CEB">
            <w:pPr>
              <w:pStyle w:val="a9"/>
              <w:spacing w:line="240" w:lineRule="auto"/>
              <w:jc w:val="both"/>
              <w:rPr>
                <w:sz w:val="24"/>
                <w:szCs w:val="24"/>
              </w:rPr>
            </w:pPr>
            <w:r w:rsidRPr="00805CEB">
              <w:rPr>
                <w:rStyle w:val="a8"/>
                <w:color w:val="161518"/>
                <w:sz w:val="24"/>
                <w:szCs w:val="24"/>
              </w:rPr>
              <w:t>Lingafon xonasi</w:t>
            </w:r>
          </w:p>
        </w:tc>
        <w:tc>
          <w:tcPr>
            <w:tcW w:w="2290" w:type="dxa"/>
            <w:tcBorders>
              <w:top w:val="single" w:sz="4" w:space="0" w:color="auto"/>
              <w:left w:val="single" w:sz="4" w:space="0" w:color="auto"/>
              <w:right w:val="single" w:sz="4" w:space="0" w:color="auto"/>
            </w:tcBorders>
            <w:shd w:val="clear" w:color="auto" w:fill="auto"/>
            <w:vAlign w:val="bottom"/>
          </w:tcPr>
          <w:p w14:paraId="43D75EA0" w14:textId="77777777" w:rsidR="007321EF" w:rsidRPr="00805CEB" w:rsidRDefault="005502A2" w:rsidP="00956A6D">
            <w:pPr>
              <w:pStyle w:val="a9"/>
              <w:spacing w:line="240" w:lineRule="auto"/>
              <w:jc w:val="center"/>
              <w:rPr>
                <w:sz w:val="24"/>
                <w:szCs w:val="24"/>
              </w:rPr>
            </w:pPr>
            <w:r w:rsidRPr="00805CEB">
              <w:rPr>
                <w:rStyle w:val="a8"/>
                <w:sz w:val="24"/>
                <w:szCs w:val="24"/>
              </w:rPr>
              <w:t>3</w:t>
            </w:r>
          </w:p>
        </w:tc>
      </w:tr>
      <w:tr w:rsidR="007321EF" w:rsidRPr="00805CEB" w14:paraId="58FCFE6F" w14:textId="77777777">
        <w:trPr>
          <w:trHeight w:hRule="exact" w:val="336"/>
          <w:jc w:val="center"/>
        </w:trPr>
        <w:tc>
          <w:tcPr>
            <w:tcW w:w="590" w:type="dxa"/>
            <w:tcBorders>
              <w:top w:val="single" w:sz="4" w:space="0" w:color="auto"/>
              <w:left w:val="single" w:sz="4" w:space="0" w:color="auto"/>
            </w:tcBorders>
            <w:shd w:val="clear" w:color="auto" w:fill="auto"/>
            <w:vAlign w:val="bottom"/>
          </w:tcPr>
          <w:p w14:paraId="52E5271D" w14:textId="77777777" w:rsidR="007321EF" w:rsidRPr="00805CEB" w:rsidRDefault="005502A2" w:rsidP="00956A6D">
            <w:pPr>
              <w:pStyle w:val="a9"/>
              <w:spacing w:line="240" w:lineRule="auto"/>
              <w:jc w:val="center"/>
              <w:rPr>
                <w:sz w:val="24"/>
                <w:szCs w:val="24"/>
              </w:rPr>
            </w:pPr>
            <w:r w:rsidRPr="00805CEB">
              <w:rPr>
                <w:rStyle w:val="a8"/>
                <w:sz w:val="24"/>
                <w:szCs w:val="24"/>
              </w:rPr>
              <w:t>12</w:t>
            </w:r>
          </w:p>
        </w:tc>
        <w:tc>
          <w:tcPr>
            <w:tcW w:w="6523" w:type="dxa"/>
            <w:tcBorders>
              <w:top w:val="single" w:sz="4" w:space="0" w:color="auto"/>
              <w:left w:val="single" w:sz="4" w:space="0" w:color="auto"/>
            </w:tcBorders>
            <w:shd w:val="clear" w:color="auto" w:fill="auto"/>
            <w:vAlign w:val="bottom"/>
          </w:tcPr>
          <w:p w14:paraId="3C1A5715" w14:textId="77777777" w:rsidR="007321EF" w:rsidRPr="00805CEB" w:rsidRDefault="005502A2" w:rsidP="00805CEB">
            <w:pPr>
              <w:pStyle w:val="a9"/>
              <w:spacing w:line="240" w:lineRule="auto"/>
              <w:jc w:val="both"/>
              <w:rPr>
                <w:sz w:val="24"/>
                <w:szCs w:val="24"/>
              </w:rPr>
            </w:pPr>
            <w:r w:rsidRPr="00805CEB">
              <w:rPr>
                <w:rStyle w:val="a8"/>
                <w:sz w:val="24"/>
                <w:szCs w:val="24"/>
              </w:rPr>
              <w:t>Metodik kabinet, umumiy maydoni</w:t>
            </w:r>
          </w:p>
        </w:tc>
        <w:tc>
          <w:tcPr>
            <w:tcW w:w="2290" w:type="dxa"/>
            <w:tcBorders>
              <w:top w:val="single" w:sz="4" w:space="0" w:color="auto"/>
              <w:left w:val="single" w:sz="4" w:space="0" w:color="auto"/>
              <w:right w:val="single" w:sz="4" w:space="0" w:color="auto"/>
            </w:tcBorders>
            <w:shd w:val="clear" w:color="auto" w:fill="auto"/>
            <w:vAlign w:val="bottom"/>
          </w:tcPr>
          <w:p w14:paraId="598B8869" w14:textId="77777777" w:rsidR="007321EF" w:rsidRPr="00805CEB" w:rsidRDefault="005502A2" w:rsidP="00956A6D">
            <w:pPr>
              <w:pStyle w:val="a9"/>
              <w:spacing w:line="240" w:lineRule="auto"/>
              <w:jc w:val="center"/>
              <w:rPr>
                <w:sz w:val="24"/>
                <w:szCs w:val="24"/>
              </w:rPr>
            </w:pPr>
            <w:r w:rsidRPr="00805CEB">
              <w:rPr>
                <w:rStyle w:val="a8"/>
                <w:sz w:val="24"/>
                <w:szCs w:val="24"/>
              </w:rPr>
              <w:t>54</w:t>
            </w:r>
          </w:p>
        </w:tc>
      </w:tr>
      <w:tr w:rsidR="007321EF" w:rsidRPr="00805CEB" w14:paraId="1657F998" w14:textId="77777777" w:rsidTr="00956A6D">
        <w:trPr>
          <w:trHeight w:hRule="exact" w:val="325"/>
          <w:jc w:val="center"/>
        </w:trPr>
        <w:tc>
          <w:tcPr>
            <w:tcW w:w="590" w:type="dxa"/>
            <w:tcBorders>
              <w:top w:val="single" w:sz="4" w:space="0" w:color="auto"/>
              <w:left w:val="single" w:sz="4" w:space="0" w:color="auto"/>
            </w:tcBorders>
            <w:shd w:val="clear" w:color="auto" w:fill="auto"/>
          </w:tcPr>
          <w:p w14:paraId="7CB9BD70" w14:textId="77777777" w:rsidR="007321EF" w:rsidRPr="00805CEB" w:rsidRDefault="005502A2" w:rsidP="00956A6D">
            <w:pPr>
              <w:jc w:val="center"/>
              <w:rPr>
                <w:rFonts w:ascii="Times New Roman" w:hAnsi="Times New Roman" w:cs="Times New Roman"/>
              </w:rPr>
            </w:pPr>
            <w:r w:rsidRPr="00805CEB">
              <w:rPr>
                <w:rFonts w:ascii="Times New Roman" w:hAnsi="Times New Roman" w:cs="Times New Roman"/>
              </w:rPr>
              <w:t>13</w:t>
            </w:r>
          </w:p>
        </w:tc>
        <w:tc>
          <w:tcPr>
            <w:tcW w:w="6523" w:type="dxa"/>
            <w:tcBorders>
              <w:top w:val="single" w:sz="4" w:space="0" w:color="auto"/>
              <w:left w:val="single" w:sz="4" w:space="0" w:color="auto"/>
            </w:tcBorders>
            <w:shd w:val="clear" w:color="auto" w:fill="auto"/>
            <w:vAlign w:val="bottom"/>
          </w:tcPr>
          <w:p w14:paraId="7CA57F13" w14:textId="77777777" w:rsidR="007321EF" w:rsidRPr="00805CEB" w:rsidRDefault="005502A2" w:rsidP="00805CEB">
            <w:pPr>
              <w:pStyle w:val="a9"/>
              <w:spacing w:line="240" w:lineRule="auto"/>
              <w:jc w:val="both"/>
              <w:rPr>
                <w:sz w:val="24"/>
                <w:szCs w:val="24"/>
                <w:lang w:val="en-US"/>
              </w:rPr>
            </w:pPr>
            <w:r w:rsidRPr="00805CEB">
              <w:rPr>
                <w:rStyle w:val="a8"/>
                <w:sz w:val="24"/>
                <w:szCs w:val="24"/>
                <w:lang w:val="en-US"/>
              </w:rPr>
              <w:t>Kafedra, bo‘lim mudirlarining xonalari, umumiy maydoni</w:t>
            </w:r>
          </w:p>
        </w:tc>
        <w:tc>
          <w:tcPr>
            <w:tcW w:w="2290" w:type="dxa"/>
            <w:tcBorders>
              <w:top w:val="single" w:sz="4" w:space="0" w:color="auto"/>
              <w:left w:val="single" w:sz="4" w:space="0" w:color="auto"/>
              <w:right w:val="single" w:sz="4" w:space="0" w:color="auto"/>
            </w:tcBorders>
            <w:shd w:val="clear" w:color="auto" w:fill="auto"/>
          </w:tcPr>
          <w:p w14:paraId="7408F2D0" w14:textId="77777777" w:rsidR="007321EF" w:rsidRPr="00805CEB" w:rsidRDefault="005502A2" w:rsidP="00956A6D">
            <w:pPr>
              <w:pStyle w:val="a9"/>
              <w:spacing w:line="240" w:lineRule="auto"/>
              <w:jc w:val="center"/>
              <w:rPr>
                <w:sz w:val="24"/>
                <w:szCs w:val="24"/>
              </w:rPr>
            </w:pPr>
            <w:r w:rsidRPr="00805CEB">
              <w:rPr>
                <w:rStyle w:val="a8"/>
                <w:sz w:val="24"/>
                <w:szCs w:val="24"/>
              </w:rPr>
              <w:t>30-36</w:t>
            </w:r>
          </w:p>
        </w:tc>
      </w:tr>
      <w:tr w:rsidR="007321EF" w:rsidRPr="00805CEB" w14:paraId="108FED2E" w14:textId="77777777">
        <w:trPr>
          <w:trHeight w:hRule="exact" w:val="331"/>
          <w:jc w:val="center"/>
        </w:trPr>
        <w:tc>
          <w:tcPr>
            <w:tcW w:w="590" w:type="dxa"/>
            <w:tcBorders>
              <w:top w:val="single" w:sz="4" w:space="0" w:color="auto"/>
              <w:left w:val="single" w:sz="4" w:space="0" w:color="auto"/>
            </w:tcBorders>
            <w:shd w:val="clear" w:color="auto" w:fill="auto"/>
            <w:vAlign w:val="bottom"/>
          </w:tcPr>
          <w:p w14:paraId="480F0294" w14:textId="77777777" w:rsidR="007321EF" w:rsidRPr="00805CEB" w:rsidRDefault="005502A2" w:rsidP="00956A6D">
            <w:pPr>
              <w:pStyle w:val="a9"/>
              <w:spacing w:line="240" w:lineRule="auto"/>
              <w:jc w:val="center"/>
              <w:rPr>
                <w:sz w:val="24"/>
                <w:szCs w:val="24"/>
              </w:rPr>
            </w:pPr>
            <w:r w:rsidRPr="00805CEB">
              <w:rPr>
                <w:rStyle w:val="a8"/>
                <w:sz w:val="24"/>
                <w:szCs w:val="24"/>
              </w:rPr>
              <w:t>14</w:t>
            </w:r>
          </w:p>
        </w:tc>
        <w:tc>
          <w:tcPr>
            <w:tcW w:w="6523" w:type="dxa"/>
            <w:tcBorders>
              <w:top w:val="single" w:sz="4" w:space="0" w:color="auto"/>
              <w:left w:val="single" w:sz="4" w:space="0" w:color="auto"/>
            </w:tcBorders>
            <w:shd w:val="clear" w:color="auto" w:fill="auto"/>
            <w:vAlign w:val="bottom"/>
          </w:tcPr>
          <w:p w14:paraId="02E2B0C0" w14:textId="77777777" w:rsidR="007321EF" w:rsidRPr="00805CEB" w:rsidRDefault="005502A2" w:rsidP="00805CEB">
            <w:pPr>
              <w:pStyle w:val="a9"/>
              <w:spacing w:line="240" w:lineRule="auto"/>
              <w:jc w:val="both"/>
              <w:rPr>
                <w:sz w:val="24"/>
                <w:szCs w:val="24"/>
              </w:rPr>
            </w:pPr>
            <w:r w:rsidRPr="00805CEB">
              <w:rPr>
                <w:rStyle w:val="a8"/>
                <w:sz w:val="24"/>
                <w:szCs w:val="24"/>
              </w:rPr>
              <w:t>O‘qituvchilar xonalari</w:t>
            </w:r>
          </w:p>
        </w:tc>
        <w:tc>
          <w:tcPr>
            <w:tcW w:w="2290" w:type="dxa"/>
            <w:tcBorders>
              <w:top w:val="single" w:sz="4" w:space="0" w:color="auto"/>
              <w:left w:val="single" w:sz="4" w:space="0" w:color="auto"/>
              <w:right w:val="single" w:sz="4" w:space="0" w:color="auto"/>
            </w:tcBorders>
            <w:shd w:val="clear" w:color="auto" w:fill="auto"/>
            <w:vAlign w:val="bottom"/>
          </w:tcPr>
          <w:p w14:paraId="4DA36614" w14:textId="77777777" w:rsidR="007321EF" w:rsidRPr="00805CEB" w:rsidRDefault="005502A2" w:rsidP="00956A6D">
            <w:pPr>
              <w:pStyle w:val="a9"/>
              <w:spacing w:line="240" w:lineRule="auto"/>
              <w:jc w:val="center"/>
              <w:rPr>
                <w:sz w:val="24"/>
                <w:szCs w:val="24"/>
              </w:rPr>
            </w:pPr>
            <w:r w:rsidRPr="00805CEB">
              <w:rPr>
                <w:rStyle w:val="a8"/>
                <w:sz w:val="24"/>
                <w:szCs w:val="24"/>
              </w:rPr>
              <w:t>4</w:t>
            </w:r>
          </w:p>
        </w:tc>
      </w:tr>
      <w:tr w:rsidR="007321EF" w:rsidRPr="00805CEB" w14:paraId="12170BD4" w14:textId="77777777">
        <w:trPr>
          <w:trHeight w:hRule="exact" w:val="331"/>
          <w:jc w:val="center"/>
        </w:trPr>
        <w:tc>
          <w:tcPr>
            <w:tcW w:w="590" w:type="dxa"/>
            <w:tcBorders>
              <w:top w:val="single" w:sz="4" w:space="0" w:color="auto"/>
              <w:left w:val="single" w:sz="4" w:space="0" w:color="auto"/>
            </w:tcBorders>
            <w:shd w:val="clear" w:color="auto" w:fill="auto"/>
            <w:vAlign w:val="bottom"/>
          </w:tcPr>
          <w:p w14:paraId="7C8AB501" w14:textId="77777777" w:rsidR="007321EF" w:rsidRPr="00805CEB" w:rsidRDefault="005502A2" w:rsidP="00956A6D">
            <w:pPr>
              <w:pStyle w:val="a9"/>
              <w:spacing w:line="240" w:lineRule="auto"/>
              <w:jc w:val="center"/>
              <w:rPr>
                <w:sz w:val="24"/>
                <w:szCs w:val="24"/>
              </w:rPr>
            </w:pPr>
            <w:r w:rsidRPr="00805CEB">
              <w:rPr>
                <w:rStyle w:val="a8"/>
                <w:sz w:val="24"/>
                <w:szCs w:val="24"/>
              </w:rPr>
              <w:t>15</w:t>
            </w:r>
          </w:p>
        </w:tc>
        <w:tc>
          <w:tcPr>
            <w:tcW w:w="6523" w:type="dxa"/>
            <w:tcBorders>
              <w:top w:val="single" w:sz="4" w:space="0" w:color="auto"/>
              <w:left w:val="single" w:sz="4" w:space="0" w:color="auto"/>
            </w:tcBorders>
            <w:shd w:val="clear" w:color="auto" w:fill="auto"/>
            <w:vAlign w:val="bottom"/>
          </w:tcPr>
          <w:p w14:paraId="704EE983" w14:textId="77777777" w:rsidR="007321EF" w:rsidRPr="00805CEB" w:rsidRDefault="005502A2" w:rsidP="00805CEB">
            <w:pPr>
              <w:pStyle w:val="a9"/>
              <w:spacing w:line="240" w:lineRule="auto"/>
              <w:jc w:val="both"/>
              <w:rPr>
                <w:sz w:val="24"/>
                <w:szCs w:val="24"/>
              </w:rPr>
            </w:pPr>
            <w:r w:rsidRPr="00805CEB">
              <w:rPr>
                <w:rStyle w:val="a8"/>
                <w:color w:val="161518"/>
                <w:sz w:val="24"/>
                <w:szCs w:val="24"/>
              </w:rPr>
              <w:t>200-300 o‘rinli tomosha zali</w:t>
            </w:r>
          </w:p>
        </w:tc>
        <w:tc>
          <w:tcPr>
            <w:tcW w:w="2290" w:type="dxa"/>
            <w:tcBorders>
              <w:top w:val="single" w:sz="4" w:space="0" w:color="auto"/>
              <w:left w:val="single" w:sz="4" w:space="0" w:color="auto"/>
              <w:right w:val="single" w:sz="4" w:space="0" w:color="auto"/>
            </w:tcBorders>
            <w:shd w:val="clear" w:color="auto" w:fill="auto"/>
            <w:vAlign w:val="bottom"/>
          </w:tcPr>
          <w:p w14:paraId="1E613410" w14:textId="77777777" w:rsidR="007321EF" w:rsidRPr="00805CEB" w:rsidRDefault="005502A2" w:rsidP="00956A6D">
            <w:pPr>
              <w:pStyle w:val="a9"/>
              <w:spacing w:line="240" w:lineRule="auto"/>
              <w:jc w:val="center"/>
              <w:rPr>
                <w:sz w:val="24"/>
                <w:szCs w:val="24"/>
              </w:rPr>
            </w:pPr>
            <w:r w:rsidRPr="00805CEB">
              <w:rPr>
                <w:rStyle w:val="a8"/>
                <w:color w:val="161518"/>
                <w:sz w:val="24"/>
                <w:szCs w:val="24"/>
              </w:rPr>
              <w:t>1,8</w:t>
            </w:r>
          </w:p>
        </w:tc>
      </w:tr>
      <w:tr w:rsidR="007321EF" w:rsidRPr="00805CEB" w14:paraId="692513B2" w14:textId="77777777" w:rsidTr="00956A6D">
        <w:trPr>
          <w:trHeight w:hRule="exact" w:val="339"/>
          <w:jc w:val="center"/>
        </w:trPr>
        <w:tc>
          <w:tcPr>
            <w:tcW w:w="590" w:type="dxa"/>
            <w:tcBorders>
              <w:top w:val="single" w:sz="4" w:space="0" w:color="auto"/>
              <w:left w:val="single" w:sz="4" w:space="0" w:color="auto"/>
            </w:tcBorders>
            <w:shd w:val="clear" w:color="auto" w:fill="auto"/>
          </w:tcPr>
          <w:p w14:paraId="192D7878" w14:textId="77777777" w:rsidR="007321EF" w:rsidRPr="00805CEB" w:rsidRDefault="005502A2" w:rsidP="00956A6D">
            <w:pPr>
              <w:pStyle w:val="a9"/>
              <w:spacing w:line="240" w:lineRule="auto"/>
              <w:jc w:val="center"/>
              <w:rPr>
                <w:sz w:val="24"/>
                <w:szCs w:val="24"/>
              </w:rPr>
            </w:pPr>
            <w:r w:rsidRPr="00805CEB">
              <w:rPr>
                <w:rStyle w:val="a8"/>
                <w:sz w:val="24"/>
                <w:szCs w:val="24"/>
              </w:rPr>
              <w:t>16</w:t>
            </w:r>
          </w:p>
        </w:tc>
        <w:tc>
          <w:tcPr>
            <w:tcW w:w="6523" w:type="dxa"/>
            <w:tcBorders>
              <w:top w:val="single" w:sz="4" w:space="0" w:color="auto"/>
            </w:tcBorders>
            <w:shd w:val="clear" w:color="auto" w:fill="auto"/>
            <w:vAlign w:val="bottom"/>
          </w:tcPr>
          <w:p w14:paraId="00734CC5" w14:textId="77777777" w:rsidR="007321EF" w:rsidRPr="00805CEB" w:rsidRDefault="005502A2" w:rsidP="00805CEB">
            <w:pPr>
              <w:pStyle w:val="a9"/>
              <w:spacing w:line="240" w:lineRule="auto"/>
              <w:jc w:val="both"/>
              <w:rPr>
                <w:sz w:val="24"/>
                <w:szCs w:val="24"/>
              </w:rPr>
            </w:pPr>
            <w:r w:rsidRPr="00805CEB">
              <w:rPr>
                <w:rStyle w:val="a8"/>
                <w:color w:val="161518"/>
                <w:sz w:val="24"/>
                <w:szCs w:val="24"/>
              </w:rPr>
              <w:t>Ma’ruza zallari qoshidagi tayyorlov xonalari, umumiy maydoni</w:t>
            </w:r>
          </w:p>
        </w:tc>
        <w:tc>
          <w:tcPr>
            <w:tcW w:w="2290" w:type="dxa"/>
            <w:tcBorders>
              <w:top w:val="single" w:sz="4" w:space="0" w:color="auto"/>
              <w:left w:val="single" w:sz="4" w:space="0" w:color="auto"/>
              <w:right w:val="single" w:sz="4" w:space="0" w:color="auto"/>
            </w:tcBorders>
            <w:shd w:val="clear" w:color="auto" w:fill="auto"/>
          </w:tcPr>
          <w:p w14:paraId="6254C561" w14:textId="77777777" w:rsidR="007321EF" w:rsidRPr="00805CEB" w:rsidRDefault="005502A2" w:rsidP="00956A6D">
            <w:pPr>
              <w:pStyle w:val="a9"/>
              <w:spacing w:line="240" w:lineRule="auto"/>
              <w:jc w:val="center"/>
              <w:rPr>
                <w:sz w:val="24"/>
                <w:szCs w:val="24"/>
              </w:rPr>
            </w:pPr>
            <w:r w:rsidRPr="00805CEB">
              <w:rPr>
                <w:rStyle w:val="a8"/>
                <w:sz w:val="24"/>
                <w:szCs w:val="24"/>
              </w:rPr>
              <w:t>18</w:t>
            </w:r>
          </w:p>
        </w:tc>
      </w:tr>
      <w:tr w:rsidR="007321EF" w:rsidRPr="00805CEB" w14:paraId="27F293D8" w14:textId="77777777" w:rsidTr="00956A6D">
        <w:trPr>
          <w:trHeight w:hRule="exact" w:val="274"/>
          <w:jc w:val="center"/>
        </w:trPr>
        <w:tc>
          <w:tcPr>
            <w:tcW w:w="590" w:type="dxa"/>
            <w:tcBorders>
              <w:top w:val="single" w:sz="4" w:space="0" w:color="auto"/>
              <w:left w:val="single" w:sz="4" w:space="0" w:color="auto"/>
            </w:tcBorders>
            <w:shd w:val="clear" w:color="auto" w:fill="auto"/>
          </w:tcPr>
          <w:p w14:paraId="4E7189D3" w14:textId="77777777" w:rsidR="007321EF" w:rsidRPr="00805CEB" w:rsidRDefault="005502A2" w:rsidP="00956A6D">
            <w:pPr>
              <w:pStyle w:val="a9"/>
              <w:spacing w:line="240" w:lineRule="auto"/>
              <w:jc w:val="center"/>
              <w:rPr>
                <w:sz w:val="24"/>
                <w:szCs w:val="24"/>
              </w:rPr>
            </w:pPr>
            <w:r w:rsidRPr="00805CEB">
              <w:rPr>
                <w:rStyle w:val="a8"/>
                <w:sz w:val="24"/>
                <w:szCs w:val="24"/>
              </w:rPr>
              <w:t>17</w:t>
            </w:r>
          </w:p>
        </w:tc>
        <w:tc>
          <w:tcPr>
            <w:tcW w:w="6523" w:type="dxa"/>
            <w:tcBorders>
              <w:top w:val="single" w:sz="4" w:space="0" w:color="auto"/>
              <w:left w:val="single" w:sz="4" w:space="0" w:color="auto"/>
            </w:tcBorders>
            <w:shd w:val="clear" w:color="auto" w:fill="auto"/>
            <w:vAlign w:val="bottom"/>
          </w:tcPr>
          <w:p w14:paraId="74C14EA6" w14:textId="77777777" w:rsidR="007321EF" w:rsidRPr="00805CEB" w:rsidRDefault="005502A2" w:rsidP="00805CEB">
            <w:pPr>
              <w:pStyle w:val="a9"/>
              <w:spacing w:line="240" w:lineRule="auto"/>
              <w:jc w:val="both"/>
              <w:rPr>
                <w:sz w:val="24"/>
                <w:szCs w:val="24"/>
                <w:lang w:val="en-US"/>
              </w:rPr>
            </w:pPr>
            <w:r w:rsidRPr="00805CEB">
              <w:rPr>
                <w:rStyle w:val="a8"/>
                <w:color w:val="161518"/>
                <w:sz w:val="24"/>
                <w:szCs w:val="24"/>
                <w:lang w:val="en-US"/>
              </w:rPr>
              <w:t>O‘quv auditoriyalari qoshidagi laborant xonalari, umumiy maydoni</w:t>
            </w:r>
          </w:p>
        </w:tc>
        <w:tc>
          <w:tcPr>
            <w:tcW w:w="2290" w:type="dxa"/>
            <w:tcBorders>
              <w:top w:val="single" w:sz="4" w:space="0" w:color="auto"/>
              <w:left w:val="single" w:sz="4" w:space="0" w:color="auto"/>
              <w:right w:val="single" w:sz="4" w:space="0" w:color="auto"/>
            </w:tcBorders>
            <w:shd w:val="clear" w:color="auto" w:fill="auto"/>
          </w:tcPr>
          <w:p w14:paraId="36F31ED5" w14:textId="77777777" w:rsidR="007321EF" w:rsidRPr="00805CEB" w:rsidRDefault="005502A2" w:rsidP="00956A6D">
            <w:pPr>
              <w:pStyle w:val="a9"/>
              <w:spacing w:line="240" w:lineRule="auto"/>
              <w:jc w:val="center"/>
              <w:rPr>
                <w:sz w:val="24"/>
                <w:szCs w:val="24"/>
              </w:rPr>
            </w:pPr>
            <w:r w:rsidRPr="00805CEB">
              <w:rPr>
                <w:rStyle w:val="a8"/>
                <w:sz w:val="24"/>
                <w:szCs w:val="24"/>
              </w:rPr>
              <w:t>18</w:t>
            </w:r>
          </w:p>
        </w:tc>
      </w:tr>
      <w:tr w:rsidR="007321EF" w:rsidRPr="00805CEB" w14:paraId="0F4F244B" w14:textId="77777777">
        <w:trPr>
          <w:trHeight w:hRule="exact" w:val="341"/>
          <w:jc w:val="center"/>
        </w:trPr>
        <w:tc>
          <w:tcPr>
            <w:tcW w:w="590" w:type="dxa"/>
            <w:tcBorders>
              <w:top w:val="single" w:sz="4" w:space="0" w:color="auto"/>
              <w:left w:val="single" w:sz="4" w:space="0" w:color="auto"/>
            </w:tcBorders>
            <w:shd w:val="clear" w:color="auto" w:fill="auto"/>
            <w:vAlign w:val="bottom"/>
          </w:tcPr>
          <w:p w14:paraId="201E7D5E" w14:textId="77777777" w:rsidR="007321EF" w:rsidRPr="00805CEB" w:rsidRDefault="005502A2" w:rsidP="00956A6D">
            <w:pPr>
              <w:pStyle w:val="a9"/>
              <w:spacing w:line="240" w:lineRule="auto"/>
              <w:jc w:val="center"/>
              <w:rPr>
                <w:sz w:val="24"/>
                <w:szCs w:val="24"/>
              </w:rPr>
            </w:pPr>
            <w:r w:rsidRPr="00805CEB">
              <w:rPr>
                <w:rStyle w:val="a8"/>
                <w:sz w:val="24"/>
                <w:szCs w:val="24"/>
              </w:rPr>
              <w:t>18</w:t>
            </w:r>
          </w:p>
        </w:tc>
        <w:tc>
          <w:tcPr>
            <w:tcW w:w="6523" w:type="dxa"/>
            <w:tcBorders>
              <w:top w:val="single" w:sz="4" w:space="0" w:color="auto"/>
              <w:left w:val="single" w:sz="4" w:space="0" w:color="auto"/>
            </w:tcBorders>
            <w:shd w:val="clear" w:color="auto" w:fill="auto"/>
            <w:vAlign w:val="bottom"/>
          </w:tcPr>
          <w:p w14:paraId="4CBC45F5" w14:textId="77777777" w:rsidR="007321EF" w:rsidRPr="00805CEB" w:rsidRDefault="005502A2" w:rsidP="00805CEB">
            <w:pPr>
              <w:pStyle w:val="a9"/>
              <w:spacing w:line="240" w:lineRule="auto"/>
              <w:jc w:val="both"/>
              <w:rPr>
                <w:sz w:val="24"/>
                <w:szCs w:val="24"/>
              </w:rPr>
            </w:pPr>
            <w:r w:rsidRPr="00805CEB">
              <w:rPr>
                <w:rStyle w:val="a8"/>
                <w:sz w:val="24"/>
                <w:szCs w:val="24"/>
              </w:rPr>
              <w:t>Omborxonalar, umumiy maydon</w:t>
            </w:r>
          </w:p>
        </w:tc>
        <w:tc>
          <w:tcPr>
            <w:tcW w:w="2290" w:type="dxa"/>
            <w:tcBorders>
              <w:top w:val="single" w:sz="4" w:space="0" w:color="auto"/>
              <w:left w:val="single" w:sz="4" w:space="0" w:color="auto"/>
              <w:right w:val="single" w:sz="4" w:space="0" w:color="auto"/>
            </w:tcBorders>
            <w:shd w:val="clear" w:color="auto" w:fill="auto"/>
            <w:vAlign w:val="bottom"/>
          </w:tcPr>
          <w:p w14:paraId="6DD4946E" w14:textId="77777777" w:rsidR="007321EF" w:rsidRPr="00805CEB" w:rsidRDefault="005502A2" w:rsidP="00956A6D">
            <w:pPr>
              <w:pStyle w:val="a9"/>
              <w:spacing w:line="240" w:lineRule="auto"/>
              <w:jc w:val="center"/>
              <w:rPr>
                <w:sz w:val="24"/>
                <w:szCs w:val="24"/>
              </w:rPr>
            </w:pPr>
            <w:r w:rsidRPr="00805CEB">
              <w:rPr>
                <w:rStyle w:val="a8"/>
                <w:sz w:val="24"/>
                <w:szCs w:val="24"/>
              </w:rPr>
              <w:t>12-30</w:t>
            </w:r>
          </w:p>
        </w:tc>
      </w:tr>
      <w:tr w:rsidR="007321EF" w:rsidRPr="00805CEB" w14:paraId="6EABF1EC" w14:textId="77777777">
        <w:trPr>
          <w:trHeight w:hRule="exact" w:val="341"/>
          <w:jc w:val="center"/>
        </w:trPr>
        <w:tc>
          <w:tcPr>
            <w:tcW w:w="590" w:type="dxa"/>
            <w:tcBorders>
              <w:top w:val="single" w:sz="4" w:space="0" w:color="auto"/>
              <w:bottom w:val="single" w:sz="4" w:space="0" w:color="auto"/>
            </w:tcBorders>
            <w:shd w:val="clear" w:color="auto" w:fill="auto"/>
            <w:vAlign w:val="bottom"/>
          </w:tcPr>
          <w:p w14:paraId="6A300D1D" w14:textId="77777777" w:rsidR="007321EF" w:rsidRPr="00805CEB" w:rsidRDefault="005502A2" w:rsidP="00956A6D">
            <w:pPr>
              <w:jc w:val="center"/>
              <w:rPr>
                <w:rFonts w:ascii="Times New Roman" w:hAnsi="Times New Roman" w:cs="Times New Roman"/>
              </w:rPr>
            </w:pPr>
            <w:r w:rsidRPr="00805CEB">
              <w:rPr>
                <w:rFonts w:ascii="Times New Roman" w:hAnsi="Times New Roman" w:cs="Times New Roman"/>
              </w:rPr>
              <w:t>19</w:t>
            </w:r>
          </w:p>
        </w:tc>
        <w:tc>
          <w:tcPr>
            <w:tcW w:w="6523" w:type="dxa"/>
            <w:tcBorders>
              <w:top w:val="single" w:sz="4" w:space="0" w:color="auto"/>
              <w:left w:val="single" w:sz="4" w:space="0" w:color="auto"/>
              <w:bottom w:val="single" w:sz="4" w:space="0" w:color="auto"/>
            </w:tcBorders>
            <w:shd w:val="clear" w:color="auto" w:fill="auto"/>
            <w:vAlign w:val="bottom"/>
          </w:tcPr>
          <w:p w14:paraId="5073F065" w14:textId="77777777" w:rsidR="007321EF" w:rsidRPr="00805CEB" w:rsidRDefault="005502A2" w:rsidP="00805CEB">
            <w:pPr>
              <w:pStyle w:val="a9"/>
              <w:spacing w:line="240" w:lineRule="auto"/>
              <w:jc w:val="both"/>
              <w:rPr>
                <w:sz w:val="24"/>
                <w:szCs w:val="24"/>
                <w:lang w:val="en-US"/>
              </w:rPr>
            </w:pPr>
            <w:r w:rsidRPr="00805CEB">
              <w:rPr>
                <w:rStyle w:val="a8"/>
                <w:color w:val="161518"/>
                <w:sz w:val="24"/>
                <w:szCs w:val="24"/>
                <w:lang w:val="en-US"/>
              </w:rPr>
              <w:t>Sanitariya uzellari (2-4 unitazga mo‘ljallangan), umumiy maydoni</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bottom"/>
          </w:tcPr>
          <w:p w14:paraId="0ADA2AE3" w14:textId="77777777" w:rsidR="007321EF" w:rsidRPr="00805CEB" w:rsidRDefault="005502A2" w:rsidP="00956A6D">
            <w:pPr>
              <w:pStyle w:val="a9"/>
              <w:spacing w:line="240" w:lineRule="auto"/>
              <w:jc w:val="center"/>
              <w:rPr>
                <w:sz w:val="24"/>
                <w:szCs w:val="24"/>
              </w:rPr>
            </w:pPr>
            <w:r w:rsidRPr="00805CEB">
              <w:rPr>
                <w:rStyle w:val="a8"/>
                <w:sz w:val="24"/>
                <w:szCs w:val="24"/>
              </w:rPr>
              <w:t>2</w:t>
            </w:r>
          </w:p>
        </w:tc>
      </w:tr>
    </w:tbl>
    <w:p w14:paraId="556CD20F" w14:textId="77777777" w:rsidR="007321EF" w:rsidRDefault="007321EF" w:rsidP="00664C95">
      <w:pPr>
        <w:spacing w:line="276" w:lineRule="auto"/>
        <w:ind w:firstLine="726"/>
        <w:jc w:val="both"/>
      </w:pPr>
    </w:p>
    <w:p w14:paraId="4AC375DF" w14:textId="77777777" w:rsidR="007321EF" w:rsidRPr="00956A6D" w:rsidRDefault="00406895" w:rsidP="00664C95">
      <w:pPr>
        <w:pStyle w:val="1"/>
        <w:tabs>
          <w:tab w:val="left" w:pos="712"/>
        </w:tabs>
        <w:spacing w:line="276" w:lineRule="auto"/>
        <w:ind w:firstLine="726"/>
        <w:jc w:val="both"/>
        <w:rPr>
          <w:sz w:val="28"/>
          <w:szCs w:val="28"/>
          <w:lang w:val="en-US"/>
        </w:rPr>
      </w:pPr>
      <w:r w:rsidRPr="00956A6D">
        <w:rPr>
          <w:rStyle w:val="a3"/>
          <w:sz w:val="28"/>
          <w:szCs w:val="28"/>
          <w:lang w:val="en-US"/>
        </w:rPr>
        <w:t>4.13 Yo‘laklarni qurishning eng maqbul varianti bir tomonlama bo‘lib, yo‘lak uzunligining 70% dan ko‘p bo‘lmagan ikki tomonlama qurilishga ruxsat etiladi. Yo‘laklar dam olish xonalari vazifasini bajaradi, shuning uchun ularning kengligi 2,2 m dan kam bo‘lmasligi kerak. Xona eshiklari yo‘lak kengligi 2,6 m dan kam bo‘lmaganda tashqariga ochilishi mumkin.</w:t>
      </w:r>
    </w:p>
    <w:p w14:paraId="478DBF7B" w14:textId="77777777" w:rsidR="007321EF" w:rsidRPr="00956A6D" w:rsidRDefault="00406895" w:rsidP="00664C95">
      <w:pPr>
        <w:pStyle w:val="1"/>
        <w:tabs>
          <w:tab w:val="left" w:pos="673"/>
        </w:tabs>
        <w:spacing w:line="276" w:lineRule="auto"/>
        <w:ind w:firstLine="726"/>
        <w:jc w:val="both"/>
        <w:rPr>
          <w:sz w:val="28"/>
          <w:szCs w:val="28"/>
          <w:lang w:val="en-US"/>
        </w:rPr>
      </w:pPr>
      <w:r w:rsidRPr="00956A6D">
        <w:rPr>
          <w:rStyle w:val="a3"/>
          <w:sz w:val="28"/>
          <w:szCs w:val="28"/>
          <w:lang w:val="en-US"/>
        </w:rPr>
        <w:t xml:space="preserve">4.14 Oliy o‘quv yurtlaridagi sport inshootlari turli maqsadlarga mo‘ljallangan sport zallari, suzish havzalari (shu jumladan ochiq turdagi), shuningdek, ochiq sport inshootlaridan iborat bo‘lishi lozim. Ushbu inshootlarning soni va maydoni talabalar soniga bog‘liq (3-jadvalga </w:t>
      </w:r>
      <w:r w:rsidR="005502A2" w:rsidRPr="00956A6D">
        <w:rPr>
          <w:rStyle w:val="a3"/>
          <w:sz w:val="28"/>
          <w:szCs w:val="28"/>
          <w:lang w:val="en-US"/>
        </w:rPr>
        <w:t>qarang)</w:t>
      </w:r>
    </w:p>
    <w:p w14:paraId="1546A6BF" w14:textId="77777777" w:rsidR="00956A6D" w:rsidRDefault="00956A6D" w:rsidP="00664C95">
      <w:pPr>
        <w:pStyle w:val="1"/>
        <w:spacing w:line="276" w:lineRule="auto"/>
        <w:ind w:firstLine="726"/>
        <w:jc w:val="both"/>
        <w:rPr>
          <w:rStyle w:val="a3"/>
          <w:lang w:val="en-US"/>
        </w:rPr>
      </w:pPr>
    </w:p>
    <w:p w14:paraId="23F7B8DD" w14:textId="4BAF0B05" w:rsidR="007321EF" w:rsidRPr="00956A6D" w:rsidRDefault="005502A2" w:rsidP="00956A6D">
      <w:pPr>
        <w:pStyle w:val="1"/>
        <w:spacing w:line="276" w:lineRule="auto"/>
        <w:ind w:firstLine="726"/>
        <w:jc w:val="right"/>
        <w:rPr>
          <w:sz w:val="28"/>
          <w:szCs w:val="28"/>
          <w:lang w:val="en-US"/>
        </w:rPr>
      </w:pPr>
      <w:r w:rsidRPr="00956A6D">
        <w:rPr>
          <w:rStyle w:val="a3"/>
          <w:sz w:val="28"/>
          <w:szCs w:val="28"/>
          <w:lang w:val="en-US"/>
        </w:rPr>
        <w:lastRenderedPageBreak/>
        <w:t>3-jadval</w:t>
      </w:r>
    </w:p>
    <w:p w14:paraId="717BAE54" w14:textId="77777777" w:rsidR="007321EF" w:rsidRPr="00956A6D" w:rsidRDefault="005502A2" w:rsidP="00956A6D">
      <w:pPr>
        <w:pStyle w:val="a7"/>
        <w:spacing w:line="276" w:lineRule="auto"/>
        <w:ind w:firstLine="726"/>
        <w:jc w:val="center"/>
        <w:rPr>
          <w:rStyle w:val="a6"/>
          <w:sz w:val="28"/>
          <w:szCs w:val="28"/>
          <w:lang w:val="en-US"/>
        </w:rPr>
      </w:pPr>
      <w:r w:rsidRPr="00956A6D">
        <w:rPr>
          <w:rStyle w:val="a6"/>
          <w:sz w:val="28"/>
          <w:szCs w:val="28"/>
          <w:lang w:val="en-US"/>
        </w:rPr>
        <w:t>OTMning asosiy sport inshootlari soni va maydoni</w:t>
      </w:r>
    </w:p>
    <w:p w14:paraId="30DBC7A0" w14:textId="77777777" w:rsidR="00406895" w:rsidRPr="00B55F53" w:rsidRDefault="00406895" w:rsidP="00664C95">
      <w:pPr>
        <w:pStyle w:val="a7"/>
        <w:spacing w:line="276" w:lineRule="auto"/>
        <w:ind w:firstLine="726"/>
        <w:jc w:val="both"/>
        <w:rPr>
          <w:sz w:val="26"/>
          <w:szCs w:val="26"/>
          <w:lang w:val="en-US"/>
        </w:rPr>
      </w:pPr>
    </w:p>
    <w:tbl>
      <w:tblPr>
        <w:tblOverlap w:val="never"/>
        <w:tblW w:w="0" w:type="auto"/>
        <w:jc w:val="center"/>
        <w:tblCellMar>
          <w:left w:w="10" w:type="dxa"/>
          <w:right w:w="10" w:type="dxa"/>
        </w:tblCellMar>
        <w:tblLook w:val="04A0" w:firstRow="1" w:lastRow="0" w:firstColumn="1" w:lastColumn="0" w:noHBand="0" w:noVBand="1"/>
      </w:tblPr>
      <w:tblGrid>
        <w:gridCol w:w="3372"/>
        <w:gridCol w:w="756"/>
        <w:gridCol w:w="864"/>
        <w:gridCol w:w="1600"/>
        <w:gridCol w:w="1304"/>
        <w:gridCol w:w="1168"/>
      </w:tblGrid>
      <w:tr w:rsidR="007321EF" w:rsidRPr="00956A6D" w14:paraId="66BD53C5" w14:textId="77777777" w:rsidTr="00EF2129">
        <w:trPr>
          <w:trHeight w:hRule="exact" w:val="634"/>
          <w:jc w:val="center"/>
        </w:trPr>
        <w:tc>
          <w:tcPr>
            <w:tcW w:w="0" w:type="auto"/>
            <w:vMerge w:val="restart"/>
            <w:tcBorders>
              <w:top w:val="single" w:sz="4" w:space="0" w:color="auto"/>
              <w:left w:val="single" w:sz="4" w:space="0" w:color="auto"/>
            </w:tcBorders>
            <w:shd w:val="clear" w:color="auto" w:fill="auto"/>
            <w:vAlign w:val="center"/>
          </w:tcPr>
          <w:p w14:paraId="7A860962" w14:textId="77777777" w:rsidR="007321EF" w:rsidRPr="00956A6D" w:rsidRDefault="005502A2" w:rsidP="00EF2129">
            <w:pPr>
              <w:pStyle w:val="a9"/>
              <w:spacing w:line="240" w:lineRule="auto"/>
              <w:jc w:val="center"/>
              <w:rPr>
                <w:sz w:val="24"/>
                <w:szCs w:val="24"/>
              </w:rPr>
            </w:pPr>
            <w:r w:rsidRPr="00956A6D">
              <w:rPr>
                <w:rStyle w:val="a8"/>
                <w:sz w:val="24"/>
                <w:szCs w:val="24"/>
              </w:rPr>
              <w:t>Sport inshootlarining nomi</w:t>
            </w:r>
          </w:p>
        </w:tc>
        <w:tc>
          <w:tcPr>
            <w:tcW w:w="0" w:type="auto"/>
            <w:gridSpan w:val="3"/>
            <w:tcBorders>
              <w:top w:val="single" w:sz="4" w:space="0" w:color="auto"/>
              <w:left w:val="single" w:sz="4" w:space="0" w:color="auto"/>
            </w:tcBorders>
            <w:shd w:val="clear" w:color="auto" w:fill="auto"/>
            <w:vAlign w:val="bottom"/>
          </w:tcPr>
          <w:p w14:paraId="0322E0A7" w14:textId="77777777" w:rsidR="007321EF" w:rsidRPr="00956A6D" w:rsidRDefault="005502A2" w:rsidP="00EF2129">
            <w:pPr>
              <w:pStyle w:val="a9"/>
              <w:spacing w:line="240" w:lineRule="auto"/>
              <w:jc w:val="center"/>
              <w:rPr>
                <w:sz w:val="24"/>
                <w:szCs w:val="24"/>
                <w:lang w:val="en-US"/>
              </w:rPr>
            </w:pPr>
            <w:r w:rsidRPr="00956A6D">
              <w:rPr>
                <w:rStyle w:val="a8"/>
                <w:sz w:val="24"/>
                <w:szCs w:val="24"/>
                <w:lang w:val="en-US"/>
              </w:rPr>
              <w:t>Talabalar soniga ko‘ra inshootlar soni</w:t>
            </w:r>
          </w:p>
        </w:tc>
        <w:tc>
          <w:tcPr>
            <w:tcW w:w="0" w:type="auto"/>
            <w:gridSpan w:val="2"/>
            <w:tcBorders>
              <w:top w:val="single" w:sz="4" w:space="0" w:color="auto"/>
              <w:left w:val="single" w:sz="4" w:space="0" w:color="auto"/>
              <w:right w:val="single" w:sz="4" w:space="0" w:color="auto"/>
            </w:tcBorders>
            <w:shd w:val="clear" w:color="auto" w:fill="auto"/>
          </w:tcPr>
          <w:p w14:paraId="6C111772" w14:textId="77777777" w:rsidR="007321EF" w:rsidRPr="00956A6D" w:rsidRDefault="005502A2" w:rsidP="00EF2129">
            <w:pPr>
              <w:pStyle w:val="a9"/>
              <w:spacing w:line="240" w:lineRule="auto"/>
              <w:jc w:val="center"/>
              <w:rPr>
                <w:sz w:val="24"/>
                <w:szCs w:val="24"/>
              </w:rPr>
            </w:pPr>
            <w:r w:rsidRPr="00956A6D">
              <w:rPr>
                <w:rStyle w:val="a8"/>
                <w:sz w:val="24"/>
                <w:szCs w:val="24"/>
              </w:rPr>
              <w:t>O‘lchamlari</w:t>
            </w:r>
          </w:p>
        </w:tc>
      </w:tr>
      <w:tr w:rsidR="007321EF" w:rsidRPr="00956A6D" w14:paraId="344868BA" w14:textId="77777777" w:rsidTr="00EF2129">
        <w:trPr>
          <w:trHeight w:hRule="exact" w:val="841"/>
          <w:jc w:val="center"/>
        </w:trPr>
        <w:tc>
          <w:tcPr>
            <w:tcW w:w="0" w:type="auto"/>
            <w:vMerge/>
            <w:tcBorders>
              <w:left w:val="single" w:sz="4" w:space="0" w:color="auto"/>
            </w:tcBorders>
            <w:shd w:val="clear" w:color="auto" w:fill="auto"/>
          </w:tcPr>
          <w:p w14:paraId="084397F1" w14:textId="77777777" w:rsidR="007321EF" w:rsidRPr="00956A6D" w:rsidRDefault="007321EF" w:rsidP="00956A6D">
            <w:pPr>
              <w:jc w:val="both"/>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2428B731" w14:textId="77777777" w:rsidR="007321EF" w:rsidRPr="00956A6D" w:rsidRDefault="005502A2" w:rsidP="00EF2129">
            <w:pPr>
              <w:pStyle w:val="a9"/>
              <w:spacing w:line="240" w:lineRule="auto"/>
              <w:jc w:val="center"/>
              <w:rPr>
                <w:sz w:val="24"/>
                <w:szCs w:val="24"/>
              </w:rPr>
            </w:pPr>
            <w:r w:rsidRPr="00956A6D">
              <w:rPr>
                <w:rStyle w:val="a8"/>
                <w:sz w:val="24"/>
                <w:szCs w:val="24"/>
              </w:rPr>
              <w:t>2-4 ming</w:t>
            </w:r>
          </w:p>
        </w:tc>
        <w:tc>
          <w:tcPr>
            <w:tcW w:w="646" w:type="dxa"/>
            <w:tcBorders>
              <w:top w:val="single" w:sz="4" w:space="0" w:color="auto"/>
              <w:left w:val="single" w:sz="4" w:space="0" w:color="auto"/>
            </w:tcBorders>
            <w:shd w:val="clear" w:color="auto" w:fill="auto"/>
            <w:vAlign w:val="center"/>
          </w:tcPr>
          <w:p w14:paraId="4908A6F2" w14:textId="77777777" w:rsidR="007321EF" w:rsidRPr="00956A6D" w:rsidRDefault="005502A2" w:rsidP="00EF2129">
            <w:pPr>
              <w:pStyle w:val="a9"/>
              <w:spacing w:line="240" w:lineRule="auto"/>
              <w:jc w:val="center"/>
              <w:rPr>
                <w:sz w:val="24"/>
                <w:szCs w:val="24"/>
              </w:rPr>
            </w:pPr>
            <w:r w:rsidRPr="00956A6D">
              <w:rPr>
                <w:rStyle w:val="a8"/>
                <w:sz w:val="24"/>
                <w:szCs w:val="24"/>
              </w:rPr>
              <w:t>4-6</w:t>
            </w:r>
          </w:p>
          <w:p w14:paraId="6BF96B14" w14:textId="77777777" w:rsidR="007321EF" w:rsidRPr="00956A6D" w:rsidRDefault="005502A2" w:rsidP="00EF2129">
            <w:pPr>
              <w:pStyle w:val="a9"/>
              <w:spacing w:line="240" w:lineRule="auto"/>
              <w:jc w:val="center"/>
              <w:rPr>
                <w:sz w:val="24"/>
                <w:szCs w:val="24"/>
              </w:rPr>
            </w:pPr>
            <w:r w:rsidRPr="00956A6D">
              <w:rPr>
                <w:rStyle w:val="a8"/>
                <w:sz w:val="24"/>
                <w:szCs w:val="24"/>
              </w:rPr>
              <w:t>ming</w:t>
            </w:r>
          </w:p>
        </w:tc>
        <w:tc>
          <w:tcPr>
            <w:tcW w:w="1197" w:type="dxa"/>
            <w:tcBorders>
              <w:top w:val="single" w:sz="4" w:space="0" w:color="auto"/>
              <w:left w:val="single" w:sz="4" w:space="0" w:color="auto"/>
            </w:tcBorders>
            <w:shd w:val="clear" w:color="auto" w:fill="auto"/>
            <w:vAlign w:val="center"/>
          </w:tcPr>
          <w:p w14:paraId="5A8DBDF3" w14:textId="77777777" w:rsidR="007321EF" w:rsidRPr="00956A6D" w:rsidRDefault="005502A2" w:rsidP="00EF2129">
            <w:pPr>
              <w:pStyle w:val="a9"/>
              <w:spacing w:line="240" w:lineRule="auto"/>
              <w:jc w:val="center"/>
              <w:rPr>
                <w:sz w:val="24"/>
                <w:szCs w:val="24"/>
              </w:rPr>
            </w:pPr>
            <w:r w:rsidRPr="00956A6D">
              <w:rPr>
                <w:rStyle w:val="a8"/>
                <w:sz w:val="24"/>
                <w:szCs w:val="24"/>
              </w:rPr>
              <w:t>6-10</w:t>
            </w:r>
          </w:p>
          <w:p w14:paraId="0ABCEB79" w14:textId="77777777" w:rsidR="007321EF" w:rsidRPr="00956A6D" w:rsidRDefault="005502A2" w:rsidP="00EF2129">
            <w:pPr>
              <w:pStyle w:val="a9"/>
              <w:spacing w:line="240" w:lineRule="auto"/>
              <w:jc w:val="center"/>
              <w:rPr>
                <w:sz w:val="24"/>
                <w:szCs w:val="24"/>
              </w:rPr>
            </w:pPr>
            <w:r w:rsidRPr="00956A6D">
              <w:rPr>
                <w:rStyle w:val="a8"/>
                <w:sz w:val="24"/>
                <w:szCs w:val="24"/>
              </w:rPr>
              <w:t>ming va undan ortiq</w:t>
            </w:r>
          </w:p>
        </w:tc>
        <w:tc>
          <w:tcPr>
            <w:tcW w:w="0" w:type="auto"/>
            <w:tcBorders>
              <w:top w:val="single" w:sz="4" w:space="0" w:color="auto"/>
              <w:left w:val="single" w:sz="4" w:space="0" w:color="auto"/>
            </w:tcBorders>
            <w:shd w:val="clear" w:color="auto" w:fill="auto"/>
            <w:vAlign w:val="center"/>
          </w:tcPr>
          <w:p w14:paraId="0CA22C6B" w14:textId="77777777" w:rsidR="007321EF" w:rsidRPr="00956A6D" w:rsidRDefault="005502A2" w:rsidP="00EF2129">
            <w:pPr>
              <w:pStyle w:val="a9"/>
              <w:spacing w:line="240" w:lineRule="auto"/>
              <w:jc w:val="center"/>
              <w:rPr>
                <w:sz w:val="24"/>
                <w:szCs w:val="24"/>
              </w:rPr>
            </w:pPr>
            <w:r w:rsidRPr="00956A6D">
              <w:rPr>
                <w:rStyle w:val="a8"/>
                <w:sz w:val="24"/>
                <w:szCs w:val="24"/>
              </w:rPr>
              <w:t>Umumiy maydon, m²</w:t>
            </w:r>
          </w:p>
        </w:tc>
        <w:tc>
          <w:tcPr>
            <w:tcW w:w="0" w:type="auto"/>
            <w:tcBorders>
              <w:top w:val="single" w:sz="4" w:space="0" w:color="auto"/>
              <w:left w:val="single" w:sz="4" w:space="0" w:color="auto"/>
              <w:right w:val="single" w:sz="4" w:space="0" w:color="auto"/>
            </w:tcBorders>
            <w:shd w:val="clear" w:color="auto" w:fill="auto"/>
            <w:vAlign w:val="center"/>
          </w:tcPr>
          <w:p w14:paraId="448EC5D5" w14:textId="77777777" w:rsidR="007321EF" w:rsidRPr="00956A6D" w:rsidRDefault="005502A2" w:rsidP="00EF2129">
            <w:pPr>
              <w:pStyle w:val="a9"/>
              <w:spacing w:line="240" w:lineRule="auto"/>
              <w:jc w:val="center"/>
              <w:rPr>
                <w:sz w:val="24"/>
                <w:szCs w:val="24"/>
              </w:rPr>
            </w:pPr>
            <w:r w:rsidRPr="00956A6D">
              <w:rPr>
                <w:rStyle w:val="a8"/>
                <w:sz w:val="24"/>
                <w:szCs w:val="24"/>
              </w:rPr>
              <w:t>Balandligi, m</w:t>
            </w:r>
          </w:p>
        </w:tc>
      </w:tr>
      <w:tr w:rsidR="007321EF" w:rsidRPr="00956A6D" w14:paraId="769D3FE0" w14:textId="77777777" w:rsidTr="00EF2129">
        <w:trPr>
          <w:trHeight w:hRule="exact" w:val="658"/>
          <w:jc w:val="center"/>
        </w:trPr>
        <w:tc>
          <w:tcPr>
            <w:tcW w:w="0" w:type="auto"/>
            <w:tcBorders>
              <w:top w:val="single" w:sz="4" w:space="0" w:color="auto"/>
              <w:left w:val="single" w:sz="4" w:space="0" w:color="auto"/>
            </w:tcBorders>
            <w:shd w:val="clear" w:color="auto" w:fill="auto"/>
            <w:vAlign w:val="bottom"/>
          </w:tcPr>
          <w:p w14:paraId="58E67412" w14:textId="77777777" w:rsidR="007321EF" w:rsidRPr="00956A6D" w:rsidRDefault="005502A2" w:rsidP="00956A6D">
            <w:pPr>
              <w:pStyle w:val="a9"/>
              <w:spacing w:line="240" w:lineRule="auto"/>
              <w:jc w:val="both"/>
              <w:rPr>
                <w:sz w:val="24"/>
                <w:szCs w:val="24"/>
                <w:lang w:val="en-US"/>
              </w:rPr>
            </w:pPr>
            <w:r w:rsidRPr="00956A6D">
              <w:rPr>
                <w:rStyle w:val="a8"/>
                <w:sz w:val="24"/>
                <w:szCs w:val="24"/>
                <w:lang w:val="en-US"/>
              </w:rPr>
              <w:t>Tomoshabinlar uchun o‘rindiqlari mavjud katta sport zali</w:t>
            </w:r>
          </w:p>
        </w:tc>
        <w:tc>
          <w:tcPr>
            <w:tcW w:w="0" w:type="auto"/>
            <w:tcBorders>
              <w:top w:val="single" w:sz="4" w:space="0" w:color="auto"/>
              <w:left w:val="single" w:sz="4" w:space="0" w:color="auto"/>
            </w:tcBorders>
            <w:shd w:val="clear" w:color="auto" w:fill="auto"/>
            <w:vAlign w:val="center"/>
          </w:tcPr>
          <w:p w14:paraId="1BFFC1D7" w14:textId="77777777" w:rsidR="007321EF" w:rsidRPr="00956A6D" w:rsidRDefault="005502A2" w:rsidP="000574CF">
            <w:pPr>
              <w:pStyle w:val="a9"/>
              <w:spacing w:line="240" w:lineRule="auto"/>
              <w:jc w:val="center"/>
              <w:rPr>
                <w:sz w:val="24"/>
                <w:szCs w:val="24"/>
              </w:rPr>
            </w:pPr>
            <w:r w:rsidRPr="00956A6D">
              <w:rPr>
                <w:rStyle w:val="a8"/>
                <w:sz w:val="24"/>
                <w:szCs w:val="24"/>
              </w:rPr>
              <w:t>-</w:t>
            </w:r>
          </w:p>
        </w:tc>
        <w:tc>
          <w:tcPr>
            <w:tcW w:w="646" w:type="dxa"/>
            <w:tcBorders>
              <w:top w:val="single" w:sz="4" w:space="0" w:color="auto"/>
              <w:left w:val="single" w:sz="4" w:space="0" w:color="auto"/>
            </w:tcBorders>
            <w:shd w:val="clear" w:color="auto" w:fill="auto"/>
            <w:vAlign w:val="center"/>
          </w:tcPr>
          <w:p w14:paraId="3DBC0CC7" w14:textId="77777777" w:rsidR="007321EF" w:rsidRPr="00956A6D" w:rsidRDefault="005502A2" w:rsidP="000574CF">
            <w:pPr>
              <w:pStyle w:val="a9"/>
              <w:spacing w:line="240" w:lineRule="auto"/>
              <w:jc w:val="center"/>
              <w:rPr>
                <w:sz w:val="24"/>
                <w:szCs w:val="24"/>
              </w:rPr>
            </w:pPr>
            <w:r w:rsidRPr="00956A6D">
              <w:rPr>
                <w:rStyle w:val="a8"/>
                <w:sz w:val="24"/>
                <w:szCs w:val="24"/>
              </w:rPr>
              <w:t>1</w:t>
            </w:r>
          </w:p>
        </w:tc>
        <w:tc>
          <w:tcPr>
            <w:tcW w:w="1197" w:type="dxa"/>
            <w:tcBorders>
              <w:top w:val="single" w:sz="4" w:space="0" w:color="auto"/>
              <w:left w:val="single" w:sz="4" w:space="0" w:color="auto"/>
            </w:tcBorders>
            <w:shd w:val="clear" w:color="auto" w:fill="auto"/>
            <w:vAlign w:val="center"/>
          </w:tcPr>
          <w:p w14:paraId="7243068E" w14:textId="77777777" w:rsidR="007321EF" w:rsidRPr="00956A6D" w:rsidRDefault="005502A2" w:rsidP="000574CF">
            <w:pPr>
              <w:pStyle w:val="a9"/>
              <w:spacing w:line="240" w:lineRule="auto"/>
              <w:jc w:val="center"/>
              <w:rPr>
                <w:sz w:val="24"/>
                <w:szCs w:val="24"/>
              </w:rPr>
            </w:pPr>
            <w:r w:rsidRPr="00956A6D">
              <w:rPr>
                <w:rStyle w:val="a8"/>
                <w:sz w:val="24"/>
                <w:szCs w:val="24"/>
              </w:rPr>
              <w:t>1</w:t>
            </w:r>
          </w:p>
        </w:tc>
        <w:tc>
          <w:tcPr>
            <w:tcW w:w="0" w:type="auto"/>
            <w:tcBorders>
              <w:top w:val="single" w:sz="4" w:space="0" w:color="auto"/>
              <w:left w:val="single" w:sz="4" w:space="0" w:color="auto"/>
            </w:tcBorders>
            <w:shd w:val="clear" w:color="auto" w:fill="auto"/>
            <w:vAlign w:val="center"/>
          </w:tcPr>
          <w:p w14:paraId="105F74BE" w14:textId="77777777" w:rsidR="007321EF" w:rsidRPr="00956A6D" w:rsidRDefault="005502A2" w:rsidP="000574CF">
            <w:pPr>
              <w:pStyle w:val="a9"/>
              <w:spacing w:line="240" w:lineRule="auto"/>
              <w:jc w:val="center"/>
              <w:rPr>
                <w:sz w:val="24"/>
                <w:szCs w:val="24"/>
              </w:rPr>
            </w:pPr>
            <w:r w:rsidRPr="00956A6D">
              <w:rPr>
                <w:rStyle w:val="a8"/>
                <w:sz w:val="24"/>
                <w:szCs w:val="24"/>
              </w:rPr>
              <w:t>4</w:t>
            </w:r>
            <w:r w:rsidRPr="00956A6D">
              <w:rPr>
                <w:sz w:val="24"/>
                <w:szCs w:val="24"/>
              </w:rPr>
              <w:t>2x2</w:t>
            </w:r>
            <w:r w:rsidRPr="00956A6D">
              <w:rPr>
                <w:rStyle w:val="a8"/>
                <w:sz w:val="24"/>
                <w:szCs w:val="24"/>
              </w:rPr>
              <w:t>4</w:t>
            </w:r>
          </w:p>
        </w:tc>
        <w:tc>
          <w:tcPr>
            <w:tcW w:w="0" w:type="auto"/>
            <w:tcBorders>
              <w:top w:val="single" w:sz="4" w:space="0" w:color="auto"/>
              <w:left w:val="single" w:sz="4" w:space="0" w:color="auto"/>
              <w:right w:val="single" w:sz="4" w:space="0" w:color="auto"/>
            </w:tcBorders>
            <w:shd w:val="clear" w:color="auto" w:fill="auto"/>
            <w:vAlign w:val="center"/>
          </w:tcPr>
          <w:p w14:paraId="390E59F1" w14:textId="77777777" w:rsidR="007321EF" w:rsidRPr="00956A6D" w:rsidRDefault="005502A2" w:rsidP="000574CF">
            <w:pPr>
              <w:pStyle w:val="a9"/>
              <w:spacing w:line="240" w:lineRule="auto"/>
              <w:jc w:val="center"/>
              <w:rPr>
                <w:sz w:val="24"/>
                <w:szCs w:val="24"/>
              </w:rPr>
            </w:pPr>
            <w:r w:rsidRPr="00956A6D">
              <w:rPr>
                <w:rStyle w:val="a8"/>
                <w:sz w:val="24"/>
                <w:szCs w:val="24"/>
              </w:rPr>
              <w:t>8</w:t>
            </w:r>
          </w:p>
        </w:tc>
      </w:tr>
      <w:tr w:rsidR="007321EF" w:rsidRPr="00956A6D" w14:paraId="2696C25C" w14:textId="77777777" w:rsidTr="000574CF">
        <w:trPr>
          <w:trHeight w:hRule="exact" w:val="621"/>
          <w:jc w:val="center"/>
        </w:trPr>
        <w:tc>
          <w:tcPr>
            <w:tcW w:w="0" w:type="auto"/>
            <w:tcBorders>
              <w:top w:val="single" w:sz="4" w:space="0" w:color="auto"/>
              <w:left w:val="single" w:sz="4" w:space="0" w:color="auto"/>
            </w:tcBorders>
            <w:shd w:val="clear" w:color="auto" w:fill="auto"/>
            <w:vAlign w:val="bottom"/>
          </w:tcPr>
          <w:p w14:paraId="09A85F9A" w14:textId="77777777" w:rsidR="007321EF" w:rsidRPr="00956A6D" w:rsidRDefault="005502A2" w:rsidP="00956A6D">
            <w:pPr>
              <w:pStyle w:val="a9"/>
              <w:spacing w:line="240" w:lineRule="auto"/>
              <w:jc w:val="both"/>
              <w:rPr>
                <w:sz w:val="24"/>
                <w:szCs w:val="24"/>
                <w:lang w:val="en-US"/>
              </w:rPr>
            </w:pPr>
            <w:r w:rsidRPr="00956A6D">
              <w:rPr>
                <w:rStyle w:val="a8"/>
                <w:sz w:val="24"/>
                <w:szCs w:val="24"/>
                <w:lang w:val="en-US"/>
              </w:rPr>
              <w:t>Gimnastika va sport o‘yinlari uchun o‘rta hajmli sport zali</w:t>
            </w:r>
          </w:p>
        </w:tc>
        <w:tc>
          <w:tcPr>
            <w:tcW w:w="0" w:type="auto"/>
            <w:tcBorders>
              <w:top w:val="single" w:sz="4" w:space="0" w:color="auto"/>
              <w:left w:val="single" w:sz="4" w:space="0" w:color="auto"/>
            </w:tcBorders>
            <w:shd w:val="clear" w:color="auto" w:fill="auto"/>
          </w:tcPr>
          <w:p w14:paraId="1B6847BA" w14:textId="77777777" w:rsidR="007321EF" w:rsidRPr="00956A6D" w:rsidRDefault="005502A2" w:rsidP="000574CF">
            <w:pPr>
              <w:jc w:val="center"/>
              <w:rPr>
                <w:rFonts w:ascii="Times New Roman" w:hAnsi="Times New Roman" w:cs="Times New Roman"/>
              </w:rPr>
            </w:pPr>
            <w:r w:rsidRPr="00956A6D">
              <w:rPr>
                <w:rFonts w:ascii="Times New Roman" w:hAnsi="Times New Roman" w:cs="Times New Roman"/>
              </w:rPr>
              <w:t>1</w:t>
            </w:r>
          </w:p>
        </w:tc>
        <w:tc>
          <w:tcPr>
            <w:tcW w:w="646" w:type="dxa"/>
            <w:tcBorders>
              <w:top w:val="single" w:sz="4" w:space="0" w:color="auto"/>
              <w:left w:val="single" w:sz="4" w:space="0" w:color="auto"/>
            </w:tcBorders>
            <w:shd w:val="clear" w:color="auto" w:fill="auto"/>
          </w:tcPr>
          <w:p w14:paraId="0A946791"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1197" w:type="dxa"/>
            <w:tcBorders>
              <w:top w:val="single" w:sz="4" w:space="0" w:color="auto"/>
              <w:left w:val="single" w:sz="4" w:space="0" w:color="auto"/>
            </w:tcBorders>
            <w:shd w:val="clear" w:color="auto" w:fill="auto"/>
          </w:tcPr>
          <w:p w14:paraId="7A55D39B" w14:textId="77777777" w:rsidR="007321EF" w:rsidRPr="00956A6D" w:rsidRDefault="005502A2" w:rsidP="000574CF">
            <w:pPr>
              <w:pStyle w:val="a9"/>
              <w:spacing w:line="240" w:lineRule="auto"/>
              <w:jc w:val="center"/>
              <w:rPr>
                <w:sz w:val="24"/>
                <w:szCs w:val="24"/>
              </w:rPr>
            </w:pPr>
            <w:r w:rsidRPr="00956A6D">
              <w:rPr>
                <w:rStyle w:val="a8"/>
                <w:sz w:val="24"/>
                <w:szCs w:val="24"/>
              </w:rPr>
              <w:t>3</w:t>
            </w:r>
          </w:p>
        </w:tc>
        <w:tc>
          <w:tcPr>
            <w:tcW w:w="0" w:type="auto"/>
            <w:tcBorders>
              <w:top w:val="single" w:sz="4" w:space="0" w:color="auto"/>
              <w:left w:val="single" w:sz="4" w:space="0" w:color="auto"/>
            </w:tcBorders>
            <w:shd w:val="clear" w:color="auto" w:fill="auto"/>
          </w:tcPr>
          <w:p w14:paraId="49A3C869" w14:textId="77777777" w:rsidR="007321EF" w:rsidRPr="00956A6D" w:rsidRDefault="005502A2" w:rsidP="000574CF">
            <w:pPr>
              <w:pStyle w:val="a9"/>
              <w:spacing w:line="240" w:lineRule="auto"/>
              <w:jc w:val="center"/>
              <w:rPr>
                <w:sz w:val="24"/>
                <w:szCs w:val="24"/>
              </w:rPr>
            </w:pPr>
            <w:r w:rsidRPr="00956A6D">
              <w:rPr>
                <w:rStyle w:val="a8"/>
                <w:sz w:val="24"/>
                <w:szCs w:val="24"/>
              </w:rPr>
              <w:t>38x18</w:t>
            </w:r>
          </w:p>
        </w:tc>
        <w:tc>
          <w:tcPr>
            <w:tcW w:w="0" w:type="auto"/>
            <w:tcBorders>
              <w:top w:val="single" w:sz="4" w:space="0" w:color="auto"/>
              <w:left w:val="single" w:sz="4" w:space="0" w:color="auto"/>
              <w:right w:val="single" w:sz="4" w:space="0" w:color="auto"/>
            </w:tcBorders>
            <w:shd w:val="clear" w:color="auto" w:fill="auto"/>
          </w:tcPr>
          <w:p w14:paraId="2B4C3B96" w14:textId="77777777" w:rsidR="007321EF" w:rsidRPr="00956A6D" w:rsidRDefault="005502A2" w:rsidP="000574CF">
            <w:pPr>
              <w:pStyle w:val="a9"/>
              <w:spacing w:line="240" w:lineRule="auto"/>
              <w:jc w:val="center"/>
              <w:rPr>
                <w:sz w:val="24"/>
                <w:szCs w:val="24"/>
              </w:rPr>
            </w:pPr>
            <w:r w:rsidRPr="00956A6D">
              <w:rPr>
                <w:rStyle w:val="a8"/>
                <w:sz w:val="24"/>
                <w:szCs w:val="24"/>
              </w:rPr>
              <w:t>8</w:t>
            </w:r>
          </w:p>
        </w:tc>
      </w:tr>
      <w:tr w:rsidR="007321EF" w:rsidRPr="00956A6D" w14:paraId="7AE5A103" w14:textId="77777777" w:rsidTr="000574CF">
        <w:trPr>
          <w:trHeight w:hRule="exact" w:val="573"/>
          <w:jc w:val="center"/>
        </w:trPr>
        <w:tc>
          <w:tcPr>
            <w:tcW w:w="0" w:type="auto"/>
            <w:tcBorders>
              <w:top w:val="single" w:sz="4" w:space="0" w:color="auto"/>
              <w:left w:val="single" w:sz="4" w:space="0" w:color="auto"/>
            </w:tcBorders>
            <w:shd w:val="clear" w:color="auto" w:fill="auto"/>
            <w:vAlign w:val="bottom"/>
          </w:tcPr>
          <w:p w14:paraId="00AB073C" w14:textId="77777777" w:rsidR="007321EF" w:rsidRPr="00956A6D" w:rsidRDefault="005502A2" w:rsidP="00956A6D">
            <w:pPr>
              <w:pStyle w:val="a9"/>
              <w:spacing w:line="240" w:lineRule="auto"/>
              <w:jc w:val="both"/>
              <w:rPr>
                <w:sz w:val="24"/>
                <w:szCs w:val="24"/>
                <w:lang w:val="en-US"/>
              </w:rPr>
            </w:pPr>
            <w:r w:rsidRPr="00956A6D">
              <w:rPr>
                <w:rStyle w:val="a8"/>
                <w:sz w:val="24"/>
                <w:szCs w:val="24"/>
                <w:lang w:val="en-US"/>
              </w:rPr>
              <w:t>Universal ixtisoslashtirilgan sport zali (kurash, boks, qilichbozlik)</w:t>
            </w:r>
          </w:p>
        </w:tc>
        <w:tc>
          <w:tcPr>
            <w:tcW w:w="0" w:type="auto"/>
            <w:tcBorders>
              <w:top w:val="single" w:sz="4" w:space="0" w:color="auto"/>
              <w:left w:val="single" w:sz="4" w:space="0" w:color="auto"/>
            </w:tcBorders>
            <w:shd w:val="clear" w:color="auto" w:fill="auto"/>
            <w:vAlign w:val="center"/>
          </w:tcPr>
          <w:p w14:paraId="3C414B09" w14:textId="77777777" w:rsidR="007321EF" w:rsidRPr="00956A6D" w:rsidRDefault="007321EF" w:rsidP="000574CF">
            <w:pPr>
              <w:jc w:val="center"/>
              <w:rPr>
                <w:rFonts w:ascii="Times New Roman" w:hAnsi="Times New Roman" w:cs="Times New Roman"/>
                <w:lang w:val="en-US"/>
              </w:rPr>
            </w:pPr>
          </w:p>
        </w:tc>
        <w:tc>
          <w:tcPr>
            <w:tcW w:w="646" w:type="dxa"/>
            <w:tcBorders>
              <w:top w:val="single" w:sz="4" w:space="0" w:color="auto"/>
              <w:left w:val="single" w:sz="4" w:space="0" w:color="auto"/>
            </w:tcBorders>
            <w:shd w:val="clear" w:color="auto" w:fill="auto"/>
            <w:vAlign w:val="center"/>
          </w:tcPr>
          <w:p w14:paraId="2FE861A0" w14:textId="77777777" w:rsidR="007321EF" w:rsidRPr="00956A6D" w:rsidRDefault="005502A2" w:rsidP="000574CF">
            <w:pPr>
              <w:pStyle w:val="a9"/>
              <w:spacing w:line="240" w:lineRule="auto"/>
              <w:jc w:val="center"/>
              <w:rPr>
                <w:sz w:val="24"/>
                <w:szCs w:val="24"/>
              </w:rPr>
            </w:pPr>
            <w:r w:rsidRPr="00956A6D">
              <w:rPr>
                <w:rStyle w:val="a8"/>
                <w:sz w:val="24"/>
                <w:szCs w:val="24"/>
              </w:rPr>
              <w:t>1</w:t>
            </w:r>
          </w:p>
        </w:tc>
        <w:tc>
          <w:tcPr>
            <w:tcW w:w="1197" w:type="dxa"/>
            <w:tcBorders>
              <w:top w:val="single" w:sz="4" w:space="0" w:color="auto"/>
              <w:left w:val="single" w:sz="4" w:space="0" w:color="auto"/>
            </w:tcBorders>
            <w:shd w:val="clear" w:color="auto" w:fill="auto"/>
            <w:vAlign w:val="center"/>
          </w:tcPr>
          <w:p w14:paraId="00F615C3"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0" w:type="auto"/>
            <w:tcBorders>
              <w:top w:val="single" w:sz="4" w:space="0" w:color="auto"/>
              <w:left w:val="single" w:sz="4" w:space="0" w:color="auto"/>
            </w:tcBorders>
            <w:shd w:val="clear" w:color="auto" w:fill="auto"/>
            <w:vAlign w:val="center"/>
          </w:tcPr>
          <w:p w14:paraId="7BAD9D1F" w14:textId="77777777" w:rsidR="007321EF" w:rsidRPr="00956A6D" w:rsidRDefault="005502A2" w:rsidP="000574CF">
            <w:pPr>
              <w:pStyle w:val="a9"/>
              <w:spacing w:line="240" w:lineRule="auto"/>
              <w:jc w:val="center"/>
              <w:rPr>
                <w:sz w:val="24"/>
                <w:szCs w:val="24"/>
              </w:rPr>
            </w:pPr>
            <w:r w:rsidRPr="00956A6D">
              <w:rPr>
                <w:rStyle w:val="a8"/>
                <w:sz w:val="24"/>
                <w:szCs w:val="24"/>
              </w:rPr>
              <w:t>24x15</w:t>
            </w:r>
          </w:p>
        </w:tc>
        <w:tc>
          <w:tcPr>
            <w:tcW w:w="0" w:type="auto"/>
            <w:tcBorders>
              <w:top w:val="single" w:sz="4" w:space="0" w:color="auto"/>
              <w:left w:val="single" w:sz="4" w:space="0" w:color="auto"/>
              <w:right w:val="single" w:sz="4" w:space="0" w:color="auto"/>
            </w:tcBorders>
            <w:shd w:val="clear" w:color="auto" w:fill="auto"/>
            <w:vAlign w:val="center"/>
          </w:tcPr>
          <w:p w14:paraId="4E71B2CF" w14:textId="77777777" w:rsidR="007321EF" w:rsidRPr="00956A6D" w:rsidRDefault="005502A2" w:rsidP="000574CF">
            <w:pPr>
              <w:pStyle w:val="a9"/>
              <w:spacing w:line="240" w:lineRule="auto"/>
              <w:jc w:val="center"/>
              <w:rPr>
                <w:sz w:val="24"/>
                <w:szCs w:val="24"/>
              </w:rPr>
            </w:pPr>
            <w:r w:rsidRPr="00956A6D">
              <w:rPr>
                <w:rStyle w:val="a8"/>
                <w:sz w:val="24"/>
                <w:szCs w:val="24"/>
              </w:rPr>
              <w:t>7</w:t>
            </w:r>
          </w:p>
        </w:tc>
      </w:tr>
      <w:tr w:rsidR="007321EF" w:rsidRPr="00956A6D" w14:paraId="475D2089" w14:textId="77777777" w:rsidTr="000574CF">
        <w:trPr>
          <w:trHeight w:hRule="exact" w:val="850"/>
          <w:jc w:val="center"/>
        </w:trPr>
        <w:tc>
          <w:tcPr>
            <w:tcW w:w="0" w:type="auto"/>
            <w:tcBorders>
              <w:top w:val="single" w:sz="4" w:space="0" w:color="auto"/>
              <w:left w:val="single" w:sz="4" w:space="0" w:color="auto"/>
            </w:tcBorders>
            <w:shd w:val="clear" w:color="auto" w:fill="auto"/>
            <w:vAlign w:val="bottom"/>
          </w:tcPr>
          <w:p w14:paraId="565EECEB" w14:textId="77777777" w:rsidR="007321EF" w:rsidRPr="00956A6D" w:rsidRDefault="005502A2" w:rsidP="00956A6D">
            <w:pPr>
              <w:pStyle w:val="a9"/>
              <w:tabs>
                <w:tab w:val="left" w:pos="1109"/>
                <w:tab w:val="left" w:pos="2251"/>
              </w:tabs>
              <w:spacing w:line="240" w:lineRule="auto"/>
              <w:jc w:val="both"/>
              <w:rPr>
                <w:sz w:val="24"/>
                <w:szCs w:val="24"/>
                <w:lang w:val="en-US"/>
              </w:rPr>
            </w:pPr>
            <w:r w:rsidRPr="00956A6D">
              <w:rPr>
                <w:rStyle w:val="a8"/>
                <w:sz w:val="24"/>
                <w:szCs w:val="24"/>
                <w:lang w:val="en-US"/>
              </w:rPr>
              <w:t>Mashg‘ulot zali:</w:t>
            </w:r>
          </w:p>
          <w:p w14:paraId="12B3E4E4" w14:textId="77777777" w:rsidR="007321EF" w:rsidRPr="00956A6D" w:rsidRDefault="005502A2" w:rsidP="00956A6D">
            <w:pPr>
              <w:pStyle w:val="a9"/>
              <w:tabs>
                <w:tab w:val="left" w:pos="3034"/>
              </w:tabs>
              <w:spacing w:line="240" w:lineRule="auto"/>
              <w:jc w:val="both"/>
              <w:rPr>
                <w:sz w:val="24"/>
                <w:szCs w:val="24"/>
                <w:lang w:val="en-US"/>
              </w:rPr>
            </w:pPr>
            <w:r w:rsidRPr="00956A6D">
              <w:rPr>
                <w:rStyle w:val="a8"/>
                <w:sz w:val="24"/>
                <w:szCs w:val="24"/>
                <w:lang w:val="en-US"/>
              </w:rPr>
              <w:t>tayyorlov va</w:t>
            </w:r>
          </w:p>
          <w:p w14:paraId="1A60B96D" w14:textId="77777777" w:rsidR="007321EF" w:rsidRPr="00956A6D" w:rsidRDefault="005502A2" w:rsidP="00956A6D">
            <w:pPr>
              <w:pStyle w:val="a9"/>
              <w:spacing w:line="240" w:lineRule="auto"/>
              <w:jc w:val="both"/>
              <w:rPr>
                <w:sz w:val="24"/>
                <w:szCs w:val="24"/>
                <w:lang w:val="en-US"/>
              </w:rPr>
            </w:pPr>
            <w:r w:rsidRPr="00956A6D">
              <w:rPr>
                <w:rStyle w:val="a8"/>
                <w:sz w:val="24"/>
                <w:szCs w:val="24"/>
                <w:lang w:val="en-US"/>
              </w:rPr>
              <w:t>maxsus tibbiy guruhlar uchun</w:t>
            </w:r>
          </w:p>
        </w:tc>
        <w:tc>
          <w:tcPr>
            <w:tcW w:w="0" w:type="auto"/>
            <w:tcBorders>
              <w:top w:val="single" w:sz="4" w:space="0" w:color="auto"/>
              <w:left w:val="single" w:sz="4" w:space="0" w:color="auto"/>
            </w:tcBorders>
            <w:shd w:val="clear" w:color="auto" w:fill="auto"/>
            <w:vAlign w:val="center"/>
          </w:tcPr>
          <w:p w14:paraId="0BB63FBA" w14:textId="77777777" w:rsidR="007321EF" w:rsidRPr="00956A6D" w:rsidRDefault="007321EF" w:rsidP="000574CF">
            <w:pPr>
              <w:jc w:val="center"/>
              <w:rPr>
                <w:rFonts w:ascii="Times New Roman" w:hAnsi="Times New Roman" w:cs="Times New Roman"/>
                <w:lang w:val="en-US"/>
              </w:rPr>
            </w:pPr>
          </w:p>
        </w:tc>
        <w:tc>
          <w:tcPr>
            <w:tcW w:w="646" w:type="dxa"/>
            <w:tcBorders>
              <w:top w:val="single" w:sz="4" w:space="0" w:color="auto"/>
              <w:left w:val="single" w:sz="4" w:space="0" w:color="auto"/>
            </w:tcBorders>
            <w:shd w:val="clear" w:color="auto" w:fill="auto"/>
            <w:vAlign w:val="center"/>
          </w:tcPr>
          <w:p w14:paraId="69B76DBA" w14:textId="77777777" w:rsidR="007321EF" w:rsidRPr="00956A6D" w:rsidRDefault="005502A2" w:rsidP="000574CF">
            <w:pPr>
              <w:pStyle w:val="a9"/>
              <w:spacing w:line="240" w:lineRule="auto"/>
              <w:jc w:val="center"/>
              <w:rPr>
                <w:sz w:val="24"/>
                <w:szCs w:val="24"/>
              </w:rPr>
            </w:pPr>
            <w:r w:rsidRPr="00956A6D">
              <w:rPr>
                <w:rStyle w:val="a8"/>
                <w:sz w:val="24"/>
                <w:szCs w:val="24"/>
              </w:rPr>
              <w:t>1</w:t>
            </w:r>
          </w:p>
        </w:tc>
        <w:tc>
          <w:tcPr>
            <w:tcW w:w="1197" w:type="dxa"/>
            <w:tcBorders>
              <w:top w:val="single" w:sz="4" w:space="0" w:color="auto"/>
              <w:left w:val="single" w:sz="4" w:space="0" w:color="auto"/>
            </w:tcBorders>
            <w:shd w:val="clear" w:color="auto" w:fill="auto"/>
            <w:vAlign w:val="center"/>
          </w:tcPr>
          <w:p w14:paraId="3CF96A63"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0" w:type="auto"/>
            <w:tcBorders>
              <w:top w:val="single" w:sz="4" w:space="0" w:color="auto"/>
              <w:left w:val="single" w:sz="4" w:space="0" w:color="auto"/>
            </w:tcBorders>
            <w:shd w:val="clear" w:color="auto" w:fill="auto"/>
            <w:vAlign w:val="center"/>
          </w:tcPr>
          <w:p w14:paraId="47732E6F" w14:textId="77777777" w:rsidR="007321EF" w:rsidRPr="00956A6D" w:rsidRDefault="005502A2" w:rsidP="000574CF">
            <w:pPr>
              <w:pStyle w:val="a9"/>
              <w:spacing w:line="240" w:lineRule="auto"/>
              <w:jc w:val="center"/>
              <w:rPr>
                <w:sz w:val="24"/>
                <w:szCs w:val="24"/>
              </w:rPr>
            </w:pPr>
            <w:r w:rsidRPr="00956A6D">
              <w:rPr>
                <w:rStyle w:val="a8"/>
                <w:sz w:val="24"/>
                <w:szCs w:val="24"/>
              </w:rPr>
              <w:t>18x12</w:t>
            </w:r>
          </w:p>
        </w:tc>
        <w:tc>
          <w:tcPr>
            <w:tcW w:w="0" w:type="auto"/>
            <w:tcBorders>
              <w:top w:val="single" w:sz="4" w:space="0" w:color="auto"/>
              <w:left w:val="single" w:sz="4" w:space="0" w:color="auto"/>
              <w:right w:val="single" w:sz="4" w:space="0" w:color="auto"/>
            </w:tcBorders>
            <w:shd w:val="clear" w:color="auto" w:fill="auto"/>
            <w:vAlign w:val="center"/>
          </w:tcPr>
          <w:p w14:paraId="28C92354" w14:textId="77777777" w:rsidR="007321EF" w:rsidRPr="00956A6D" w:rsidRDefault="005502A2" w:rsidP="000574CF">
            <w:pPr>
              <w:pStyle w:val="a9"/>
              <w:spacing w:line="240" w:lineRule="auto"/>
              <w:jc w:val="center"/>
              <w:rPr>
                <w:sz w:val="24"/>
                <w:szCs w:val="24"/>
              </w:rPr>
            </w:pPr>
            <w:r w:rsidRPr="00956A6D">
              <w:rPr>
                <w:rStyle w:val="a8"/>
                <w:sz w:val="24"/>
                <w:szCs w:val="24"/>
              </w:rPr>
              <w:t>4</w:t>
            </w:r>
          </w:p>
        </w:tc>
      </w:tr>
      <w:tr w:rsidR="007321EF" w:rsidRPr="00956A6D" w14:paraId="05A70506" w14:textId="77777777" w:rsidTr="000574CF">
        <w:trPr>
          <w:trHeight w:hRule="exact" w:val="565"/>
          <w:jc w:val="center"/>
        </w:trPr>
        <w:tc>
          <w:tcPr>
            <w:tcW w:w="0" w:type="auto"/>
            <w:tcBorders>
              <w:top w:val="single" w:sz="4" w:space="0" w:color="auto"/>
              <w:left w:val="single" w:sz="4" w:space="0" w:color="auto"/>
            </w:tcBorders>
            <w:shd w:val="clear" w:color="auto" w:fill="auto"/>
            <w:vAlign w:val="bottom"/>
          </w:tcPr>
          <w:p w14:paraId="5AB60B7F" w14:textId="77777777" w:rsidR="007321EF" w:rsidRPr="00956A6D" w:rsidRDefault="005502A2" w:rsidP="00956A6D">
            <w:pPr>
              <w:pStyle w:val="a9"/>
              <w:spacing w:line="240" w:lineRule="auto"/>
              <w:jc w:val="both"/>
              <w:rPr>
                <w:sz w:val="24"/>
                <w:szCs w:val="24"/>
                <w:lang w:val="en-US"/>
              </w:rPr>
            </w:pPr>
            <w:r w:rsidRPr="00956A6D">
              <w:rPr>
                <w:rStyle w:val="a8"/>
                <w:sz w:val="24"/>
                <w:szCs w:val="24"/>
                <w:lang w:val="en-US"/>
              </w:rPr>
              <w:t>Ochiq sport maydoni (futbol maydoni, yugurish yo‘lagi)</w:t>
            </w:r>
          </w:p>
        </w:tc>
        <w:tc>
          <w:tcPr>
            <w:tcW w:w="0" w:type="auto"/>
            <w:tcBorders>
              <w:top w:val="single" w:sz="4" w:space="0" w:color="auto"/>
              <w:left w:val="single" w:sz="4" w:space="0" w:color="auto"/>
            </w:tcBorders>
            <w:shd w:val="clear" w:color="auto" w:fill="auto"/>
            <w:vAlign w:val="center"/>
          </w:tcPr>
          <w:p w14:paraId="14E3FE47" w14:textId="77777777" w:rsidR="007321EF" w:rsidRPr="00956A6D" w:rsidRDefault="005502A2" w:rsidP="000574CF">
            <w:pPr>
              <w:pStyle w:val="a9"/>
              <w:spacing w:line="240" w:lineRule="auto"/>
              <w:jc w:val="center"/>
              <w:rPr>
                <w:sz w:val="24"/>
                <w:szCs w:val="24"/>
              </w:rPr>
            </w:pPr>
            <w:r w:rsidRPr="00956A6D">
              <w:rPr>
                <w:rStyle w:val="a8"/>
                <w:sz w:val="24"/>
                <w:szCs w:val="24"/>
              </w:rPr>
              <w:t>1</w:t>
            </w:r>
          </w:p>
        </w:tc>
        <w:tc>
          <w:tcPr>
            <w:tcW w:w="646" w:type="dxa"/>
            <w:tcBorders>
              <w:top w:val="single" w:sz="4" w:space="0" w:color="auto"/>
              <w:left w:val="single" w:sz="4" w:space="0" w:color="auto"/>
            </w:tcBorders>
            <w:shd w:val="clear" w:color="auto" w:fill="auto"/>
            <w:vAlign w:val="center"/>
          </w:tcPr>
          <w:p w14:paraId="099E95EE" w14:textId="77777777" w:rsidR="007321EF" w:rsidRPr="00956A6D" w:rsidRDefault="005502A2" w:rsidP="000574CF">
            <w:pPr>
              <w:pStyle w:val="a9"/>
              <w:spacing w:line="240" w:lineRule="auto"/>
              <w:jc w:val="center"/>
              <w:rPr>
                <w:sz w:val="24"/>
                <w:szCs w:val="24"/>
              </w:rPr>
            </w:pPr>
            <w:r w:rsidRPr="00956A6D">
              <w:rPr>
                <w:rStyle w:val="a8"/>
                <w:sz w:val="24"/>
                <w:szCs w:val="24"/>
              </w:rPr>
              <w:t>1</w:t>
            </w:r>
          </w:p>
        </w:tc>
        <w:tc>
          <w:tcPr>
            <w:tcW w:w="1197" w:type="dxa"/>
            <w:tcBorders>
              <w:top w:val="single" w:sz="4" w:space="0" w:color="auto"/>
              <w:left w:val="single" w:sz="4" w:space="0" w:color="auto"/>
            </w:tcBorders>
            <w:shd w:val="clear" w:color="auto" w:fill="auto"/>
            <w:vAlign w:val="center"/>
          </w:tcPr>
          <w:p w14:paraId="23EA7E6A" w14:textId="77777777" w:rsidR="007321EF" w:rsidRPr="00956A6D" w:rsidRDefault="005502A2" w:rsidP="000574CF">
            <w:pPr>
              <w:pStyle w:val="a9"/>
              <w:spacing w:line="240" w:lineRule="auto"/>
              <w:jc w:val="center"/>
              <w:rPr>
                <w:sz w:val="24"/>
                <w:szCs w:val="24"/>
              </w:rPr>
            </w:pPr>
            <w:r w:rsidRPr="00956A6D">
              <w:rPr>
                <w:rStyle w:val="a8"/>
                <w:sz w:val="24"/>
                <w:szCs w:val="24"/>
              </w:rPr>
              <w:t>1</w:t>
            </w:r>
          </w:p>
        </w:tc>
        <w:tc>
          <w:tcPr>
            <w:tcW w:w="0" w:type="auto"/>
            <w:tcBorders>
              <w:top w:val="single" w:sz="4" w:space="0" w:color="auto"/>
              <w:left w:val="single" w:sz="4" w:space="0" w:color="auto"/>
            </w:tcBorders>
            <w:shd w:val="clear" w:color="auto" w:fill="auto"/>
            <w:vAlign w:val="center"/>
          </w:tcPr>
          <w:p w14:paraId="76006FC3" w14:textId="77777777" w:rsidR="007321EF" w:rsidRPr="00956A6D" w:rsidRDefault="007321EF" w:rsidP="000574CF">
            <w:pPr>
              <w:jc w:val="center"/>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vAlign w:val="center"/>
          </w:tcPr>
          <w:p w14:paraId="09CC8215" w14:textId="77777777" w:rsidR="007321EF" w:rsidRPr="00956A6D" w:rsidRDefault="007321EF" w:rsidP="000574CF">
            <w:pPr>
              <w:jc w:val="center"/>
              <w:rPr>
                <w:rFonts w:ascii="Times New Roman" w:hAnsi="Times New Roman" w:cs="Times New Roman"/>
              </w:rPr>
            </w:pPr>
          </w:p>
        </w:tc>
      </w:tr>
      <w:tr w:rsidR="007321EF" w:rsidRPr="00956A6D" w14:paraId="2A743DA7" w14:textId="77777777" w:rsidTr="000574CF">
        <w:trPr>
          <w:trHeight w:hRule="exact" w:val="276"/>
          <w:jc w:val="center"/>
        </w:trPr>
        <w:tc>
          <w:tcPr>
            <w:tcW w:w="0" w:type="auto"/>
            <w:tcBorders>
              <w:top w:val="single" w:sz="4" w:space="0" w:color="auto"/>
              <w:left w:val="single" w:sz="4" w:space="0" w:color="auto"/>
            </w:tcBorders>
            <w:shd w:val="clear" w:color="auto" w:fill="auto"/>
          </w:tcPr>
          <w:p w14:paraId="73785CCA" w14:textId="77777777" w:rsidR="007321EF" w:rsidRPr="00956A6D" w:rsidRDefault="005502A2" w:rsidP="00956A6D">
            <w:pPr>
              <w:pStyle w:val="a9"/>
              <w:spacing w:line="240" w:lineRule="auto"/>
              <w:jc w:val="both"/>
              <w:rPr>
                <w:sz w:val="24"/>
                <w:szCs w:val="24"/>
              </w:rPr>
            </w:pPr>
            <w:r w:rsidRPr="00956A6D">
              <w:rPr>
                <w:rStyle w:val="a8"/>
                <w:sz w:val="24"/>
                <w:szCs w:val="24"/>
              </w:rPr>
              <w:t>Voleybol uchun ochiq maydon</w:t>
            </w:r>
          </w:p>
        </w:tc>
        <w:tc>
          <w:tcPr>
            <w:tcW w:w="0" w:type="auto"/>
            <w:tcBorders>
              <w:top w:val="single" w:sz="4" w:space="0" w:color="auto"/>
              <w:left w:val="single" w:sz="4" w:space="0" w:color="auto"/>
            </w:tcBorders>
            <w:shd w:val="clear" w:color="auto" w:fill="auto"/>
            <w:vAlign w:val="center"/>
          </w:tcPr>
          <w:p w14:paraId="6B8CB8A0"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646" w:type="dxa"/>
            <w:tcBorders>
              <w:top w:val="single" w:sz="4" w:space="0" w:color="auto"/>
              <w:left w:val="single" w:sz="4" w:space="0" w:color="auto"/>
            </w:tcBorders>
            <w:shd w:val="clear" w:color="auto" w:fill="auto"/>
            <w:vAlign w:val="center"/>
          </w:tcPr>
          <w:p w14:paraId="1093CD16"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1197" w:type="dxa"/>
            <w:tcBorders>
              <w:top w:val="single" w:sz="4" w:space="0" w:color="auto"/>
              <w:left w:val="single" w:sz="4" w:space="0" w:color="auto"/>
            </w:tcBorders>
            <w:shd w:val="clear" w:color="auto" w:fill="auto"/>
            <w:vAlign w:val="center"/>
          </w:tcPr>
          <w:p w14:paraId="112F7B52" w14:textId="77777777" w:rsidR="007321EF" w:rsidRPr="00956A6D" w:rsidRDefault="005502A2" w:rsidP="000574CF">
            <w:pPr>
              <w:pStyle w:val="a9"/>
              <w:spacing w:line="240" w:lineRule="auto"/>
              <w:jc w:val="center"/>
              <w:rPr>
                <w:sz w:val="24"/>
                <w:szCs w:val="24"/>
              </w:rPr>
            </w:pPr>
            <w:r w:rsidRPr="00956A6D">
              <w:rPr>
                <w:rStyle w:val="a8"/>
                <w:sz w:val="24"/>
                <w:szCs w:val="24"/>
              </w:rPr>
              <w:t>3</w:t>
            </w:r>
          </w:p>
        </w:tc>
        <w:tc>
          <w:tcPr>
            <w:tcW w:w="0" w:type="auto"/>
            <w:tcBorders>
              <w:top w:val="single" w:sz="4" w:space="0" w:color="auto"/>
              <w:left w:val="single" w:sz="4" w:space="0" w:color="auto"/>
            </w:tcBorders>
            <w:shd w:val="clear" w:color="auto" w:fill="auto"/>
            <w:vAlign w:val="center"/>
          </w:tcPr>
          <w:p w14:paraId="659AA059" w14:textId="77777777" w:rsidR="007321EF" w:rsidRPr="00956A6D" w:rsidRDefault="007321EF" w:rsidP="000574CF">
            <w:pPr>
              <w:jc w:val="center"/>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vAlign w:val="center"/>
          </w:tcPr>
          <w:p w14:paraId="780672EF" w14:textId="77777777" w:rsidR="007321EF" w:rsidRPr="00956A6D" w:rsidRDefault="007321EF" w:rsidP="000574CF">
            <w:pPr>
              <w:jc w:val="center"/>
              <w:rPr>
                <w:rFonts w:ascii="Times New Roman" w:hAnsi="Times New Roman" w:cs="Times New Roman"/>
              </w:rPr>
            </w:pPr>
          </w:p>
        </w:tc>
      </w:tr>
      <w:tr w:rsidR="007321EF" w:rsidRPr="00956A6D" w14:paraId="0F7E529A" w14:textId="77777777" w:rsidTr="00414C95">
        <w:trPr>
          <w:trHeight w:hRule="exact" w:val="279"/>
          <w:jc w:val="center"/>
        </w:trPr>
        <w:tc>
          <w:tcPr>
            <w:tcW w:w="0" w:type="auto"/>
            <w:tcBorders>
              <w:top w:val="single" w:sz="4" w:space="0" w:color="auto"/>
              <w:left w:val="single" w:sz="4" w:space="0" w:color="auto"/>
            </w:tcBorders>
            <w:shd w:val="clear" w:color="auto" w:fill="auto"/>
          </w:tcPr>
          <w:p w14:paraId="486DE8D7" w14:textId="77777777" w:rsidR="007321EF" w:rsidRPr="00956A6D" w:rsidRDefault="005502A2" w:rsidP="00956A6D">
            <w:pPr>
              <w:pStyle w:val="a9"/>
              <w:spacing w:line="240" w:lineRule="auto"/>
              <w:jc w:val="both"/>
              <w:rPr>
                <w:sz w:val="24"/>
                <w:szCs w:val="24"/>
              </w:rPr>
            </w:pPr>
            <w:r w:rsidRPr="00956A6D">
              <w:rPr>
                <w:rStyle w:val="a8"/>
                <w:sz w:val="24"/>
                <w:szCs w:val="24"/>
              </w:rPr>
              <w:t>Basketbol uchun ochiq maydon</w:t>
            </w:r>
          </w:p>
        </w:tc>
        <w:tc>
          <w:tcPr>
            <w:tcW w:w="0" w:type="auto"/>
            <w:tcBorders>
              <w:top w:val="single" w:sz="4" w:space="0" w:color="auto"/>
              <w:left w:val="single" w:sz="4" w:space="0" w:color="auto"/>
            </w:tcBorders>
            <w:shd w:val="clear" w:color="auto" w:fill="auto"/>
            <w:vAlign w:val="center"/>
          </w:tcPr>
          <w:p w14:paraId="3B8A4A49" w14:textId="77777777" w:rsidR="007321EF" w:rsidRPr="00956A6D" w:rsidRDefault="007321EF" w:rsidP="000574CF">
            <w:pPr>
              <w:jc w:val="center"/>
              <w:rPr>
                <w:rFonts w:ascii="Times New Roman" w:hAnsi="Times New Roman" w:cs="Times New Roman"/>
              </w:rPr>
            </w:pPr>
          </w:p>
        </w:tc>
        <w:tc>
          <w:tcPr>
            <w:tcW w:w="646" w:type="dxa"/>
            <w:tcBorders>
              <w:top w:val="single" w:sz="4" w:space="0" w:color="auto"/>
              <w:left w:val="single" w:sz="4" w:space="0" w:color="auto"/>
            </w:tcBorders>
            <w:shd w:val="clear" w:color="auto" w:fill="auto"/>
            <w:vAlign w:val="center"/>
          </w:tcPr>
          <w:p w14:paraId="4350A59D"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1197" w:type="dxa"/>
            <w:tcBorders>
              <w:top w:val="single" w:sz="4" w:space="0" w:color="auto"/>
              <w:left w:val="single" w:sz="4" w:space="0" w:color="auto"/>
            </w:tcBorders>
            <w:shd w:val="clear" w:color="auto" w:fill="auto"/>
            <w:vAlign w:val="center"/>
          </w:tcPr>
          <w:p w14:paraId="07EE62BD" w14:textId="77777777" w:rsidR="007321EF" w:rsidRPr="00956A6D" w:rsidRDefault="005502A2" w:rsidP="000574CF">
            <w:pPr>
              <w:pStyle w:val="a9"/>
              <w:spacing w:line="240" w:lineRule="auto"/>
              <w:jc w:val="center"/>
              <w:rPr>
                <w:sz w:val="24"/>
                <w:szCs w:val="24"/>
              </w:rPr>
            </w:pPr>
            <w:r w:rsidRPr="00956A6D">
              <w:rPr>
                <w:rStyle w:val="a8"/>
                <w:sz w:val="24"/>
                <w:szCs w:val="24"/>
              </w:rPr>
              <w:t>3</w:t>
            </w:r>
          </w:p>
        </w:tc>
        <w:tc>
          <w:tcPr>
            <w:tcW w:w="0" w:type="auto"/>
            <w:tcBorders>
              <w:top w:val="single" w:sz="4" w:space="0" w:color="auto"/>
              <w:left w:val="single" w:sz="4" w:space="0" w:color="auto"/>
            </w:tcBorders>
            <w:shd w:val="clear" w:color="auto" w:fill="auto"/>
            <w:vAlign w:val="center"/>
          </w:tcPr>
          <w:p w14:paraId="5F4E92F2" w14:textId="77777777" w:rsidR="007321EF" w:rsidRPr="00956A6D" w:rsidRDefault="007321EF" w:rsidP="000574CF">
            <w:pPr>
              <w:jc w:val="center"/>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vAlign w:val="center"/>
          </w:tcPr>
          <w:p w14:paraId="64684725" w14:textId="77777777" w:rsidR="007321EF" w:rsidRPr="00956A6D" w:rsidRDefault="007321EF" w:rsidP="000574CF">
            <w:pPr>
              <w:jc w:val="center"/>
              <w:rPr>
                <w:rFonts w:ascii="Times New Roman" w:hAnsi="Times New Roman" w:cs="Times New Roman"/>
              </w:rPr>
            </w:pPr>
          </w:p>
        </w:tc>
      </w:tr>
      <w:tr w:rsidR="007321EF" w:rsidRPr="00956A6D" w14:paraId="0CDC9177" w14:textId="77777777" w:rsidTr="00EF2129">
        <w:trPr>
          <w:trHeight w:hRule="exact" w:val="360"/>
          <w:jc w:val="center"/>
        </w:trPr>
        <w:tc>
          <w:tcPr>
            <w:tcW w:w="0" w:type="auto"/>
            <w:tcBorders>
              <w:top w:val="single" w:sz="4" w:space="0" w:color="auto"/>
              <w:left w:val="single" w:sz="4" w:space="0" w:color="auto"/>
              <w:bottom w:val="single" w:sz="4" w:space="0" w:color="auto"/>
            </w:tcBorders>
            <w:shd w:val="clear" w:color="auto" w:fill="auto"/>
          </w:tcPr>
          <w:p w14:paraId="7C339098" w14:textId="77777777" w:rsidR="007321EF" w:rsidRPr="00956A6D" w:rsidRDefault="005502A2" w:rsidP="00956A6D">
            <w:pPr>
              <w:pStyle w:val="a9"/>
              <w:spacing w:line="240" w:lineRule="auto"/>
              <w:jc w:val="both"/>
              <w:rPr>
                <w:sz w:val="24"/>
                <w:szCs w:val="24"/>
              </w:rPr>
            </w:pPr>
            <w:r w:rsidRPr="00956A6D">
              <w:rPr>
                <w:rStyle w:val="a8"/>
                <w:sz w:val="24"/>
                <w:szCs w:val="24"/>
              </w:rPr>
              <w:t>Tennis maydoni</w:t>
            </w:r>
          </w:p>
        </w:tc>
        <w:tc>
          <w:tcPr>
            <w:tcW w:w="0" w:type="auto"/>
            <w:tcBorders>
              <w:top w:val="single" w:sz="4" w:space="0" w:color="auto"/>
              <w:left w:val="single" w:sz="4" w:space="0" w:color="auto"/>
              <w:bottom w:val="single" w:sz="4" w:space="0" w:color="auto"/>
            </w:tcBorders>
            <w:shd w:val="clear" w:color="auto" w:fill="auto"/>
            <w:vAlign w:val="center"/>
          </w:tcPr>
          <w:p w14:paraId="613F0F54" w14:textId="77777777" w:rsidR="007321EF" w:rsidRPr="00956A6D" w:rsidRDefault="005502A2" w:rsidP="000574CF">
            <w:pPr>
              <w:pStyle w:val="a9"/>
              <w:spacing w:line="240" w:lineRule="auto"/>
              <w:jc w:val="center"/>
              <w:rPr>
                <w:sz w:val="24"/>
                <w:szCs w:val="24"/>
              </w:rPr>
            </w:pPr>
            <w:r w:rsidRPr="00956A6D">
              <w:rPr>
                <w:rStyle w:val="a8"/>
                <w:sz w:val="24"/>
                <w:szCs w:val="24"/>
              </w:rPr>
              <w:t>-</w:t>
            </w:r>
          </w:p>
        </w:tc>
        <w:tc>
          <w:tcPr>
            <w:tcW w:w="646" w:type="dxa"/>
            <w:tcBorders>
              <w:top w:val="single" w:sz="4" w:space="0" w:color="auto"/>
              <w:left w:val="single" w:sz="4" w:space="0" w:color="auto"/>
              <w:bottom w:val="single" w:sz="4" w:space="0" w:color="auto"/>
            </w:tcBorders>
            <w:shd w:val="clear" w:color="auto" w:fill="auto"/>
            <w:vAlign w:val="center"/>
          </w:tcPr>
          <w:p w14:paraId="4B3BE9F3"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1197" w:type="dxa"/>
            <w:tcBorders>
              <w:top w:val="single" w:sz="4" w:space="0" w:color="auto"/>
              <w:left w:val="single" w:sz="4" w:space="0" w:color="auto"/>
              <w:bottom w:val="single" w:sz="4" w:space="0" w:color="auto"/>
            </w:tcBorders>
            <w:shd w:val="clear" w:color="auto" w:fill="auto"/>
            <w:vAlign w:val="center"/>
          </w:tcPr>
          <w:p w14:paraId="548AE059" w14:textId="77777777" w:rsidR="007321EF" w:rsidRPr="00956A6D" w:rsidRDefault="005502A2" w:rsidP="000574CF">
            <w:pPr>
              <w:pStyle w:val="a9"/>
              <w:spacing w:line="240" w:lineRule="auto"/>
              <w:jc w:val="center"/>
              <w:rPr>
                <w:sz w:val="24"/>
                <w:szCs w:val="24"/>
              </w:rPr>
            </w:pPr>
            <w:r w:rsidRPr="00956A6D">
              <w:rPr>
                <w:rStyle w:val="a8"/>
                <w:sz w:val="24"/>
                <w:szCs w:val="24"/>
              </w:rPr>
              <w:t>2</w:t>
            </w:r>
          </w:p>
        </w:tc>
        <w:tc>
          <w:tcPr>
            <w:tcW w:w="0" w:type="auto"/>
            <w:tcBorders>
              <w:top w:val="single" w:sz="4" w:space="0" w:color="auto"/>
              <w:left w:val="single" w:sz="4" w:space="0" w:color="auto"/>
              <w:bottom w:val="single" w:sz="4" w:space="0" w:color="auto"/>
            </w:tcBorders>
            <w:shd w:val="clear" w:color="auto" w:fill="auto"/>
            <w:vAlign w:val="center"/>
          </w:tcPr>
          <w:p w14:paraId="6ECDA4B3" w14:textId="77777777" w:rsidR="007321EF" w:rsidRPr="00956A6D" w:rsidRDefault="007321EF" w:rsidP="000574CF">
            <w:pPr>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345638" w14:textId="77777777" w:rsidR="007321EF" w:rsidRPr="00956A6D" w:rsidRDefault="007321EF" w:rsidP="000574CF">
            <w:pPr>
              <w:jc w:val="center"/>
              <w:rPr>
                <w:rFonts w:ascii="Times New Roman" w:hAnsi="Times New Roman" w:cs="Times New Roman"/>
              </w:rPr>
            </w:pPr>
          </w:p>
        </w:tc>
      </w:tr>
    </w:tbl>
    <w:p w14:paraId="04C54405" w14:textId="77777777" w:rsidR="00B21FB2" w:rsidRDefault="00B21FB2" w:rsidP="00664C95">
      <w:pPr>
        <w:pStyle w:val="a7"/>
        <w:spacing w:line="276" w:lineRule="auto"/>
        <w:ind w:firstLine="726"/>
        <w:jc w:val="both"/>
        <w:rPr>
          <w:rStyle w:val="a6"/>
          <w:sz w:val="26"/>
          <w:szCs w:val="26"/>
        </w:rPr>
      </w:pPr>
    </w:p>
    <w:p w14:paraId="1ECF39BA" w14:textId="77777777" w:rsidR="007321EF" w:rsidRPr="00414C95" w:rsidRDefault="005502A2" w:rsidP="00664C95">
      <w:pPr>
        <w:pStyle w:val="a7"/>
        <w:spacing w:line="276" w:lineRule="auto"/>
        <w:ind w:firstLine="726"/>
        <w:jc w:val="both"/>
        <w:rPr>
          <w:sz w:val="28"/>
          <w:szCs w:val="28"/>
          <w:lang w:val="en-US"/>
        </w:rPr>
      </w:pPr>
      <w:r w:rsidRPr="00414C95">
        <w:rPr>
          <w:rStyle w:val="a6"/>
          <w:sz w:val="28"/>
          <w:szCs w:val="28"/>
          <w:lang w:val="en-US"/>
        </w:rPr>
        <w:t>4.</w:t>
      </w:r>
      <w:r w:rsidRPr="00414C95">
        <w:rPr>
          <w:sz w:val="28"/>
          <w:szCs w:val="28"/>
          <w:lang w:val="en-US"/>
        </w:rPr>
        <w:t>15</w:t>
      </w:r>
      <w:r w:rsidRPr="00414C95">
        <w:rPr>
          <w:rStyle w:val="a6"/>
          <w:sz w:val="28"/>
          <w:szCs w:val="28"/>
          <w:lang w:val="en-US"/>
        </w:rPr>
        <w:t xml:space="preserve">. Yopiq sport inshootlarini yuqorida joylashtirishga ruxsat etilmaydi. </w:t>
      </w:r>
      <w:r w:rsidRPr="00414C95">
        <w:rPr>
          <w:rStyle w:val="a3"/>
          <w:color w:val="161518"/>
          <w:sz w:val="28"/>
          <w:szCs w:val="28"/>
          <w:lang w:val="en-US"/>
        </w:rPr>
        <w:t>Yo‘laklar dam olish xonalari vazifasini bajaradi, shuning uchun ularning kengligi kamida 2,2 m bo‘lishi shart; yo‘lakning kengligi kamida 2,6 m bo‘lganda xonalarning eshiklari tashqariga ochilishi mumkin.</w:t>
      </w:r>
    </w:p>
    <w:p w14:paraId="0EE65A1B" w14:textId="55C669C7" w:rsidR="0063729C" w:rsidRDefault="00B21FB2" w:rsidP="00664C95">
      <w:pPr>
        <w:pStyle w:val="1"/>
        <w:tabs>
          <w:tab w:val="left" w:pos="668"/>
        </w:tabs>
        <w:spacing w:line="276" w:lineRule="auto"/>
        <w:ind w:firstLine="726"/>
        <w:jc w:val="both"/>
        <w:rPr>
          <w:rStyle w:val="a3"/>
          <w:color w:val="161518"/>
          <w:sz w:val="28"/>
          <w:szCs w:val="28"/>
          <w:lang w:val="en-US"/>
        </w:rPr>
      </w:pPr>
      <w:r w:rsidRPr="00414C95">
        <w:rPr>
          <w:rStyle w:val="a3"/>
          <w:color w:val="161518"/>
          <w:sz w:val="28"/>
          <w:szCs w:val="28"/>
          <w:lang w:val="en-US"/>
        </w:rPr>
        <w:t xml:space="preserve">4.14 Oliy ta’lim muassasalaridagi sport inshootlari turli maqsadlarga mo‘ljallangan sport zallari, suzish havzalari </w:t>
      </w:r>
      <w:r w:rsidR="005502A2" w:rsidRPr="00414C95">
        <w:rPr>
          <w:rStyle w:val="a3"/>
          <w:sz w:val="28"/>
          <w:szCs w:val="28"/>
          <w:lang w:val="en-US"/>
        </w:rPr>
        <w:t xml:space="preserve">(shu </w:t>
      </w:r>
      <w:r w:rsidR="005502A2" w:rsidRPr="00414C95">
        <w:rPr>
          <w:rStyle w:val="a3"/>
          <w:color w:val="161518"/>
          <w:sz w:val="28"/>
          <w:szCs w:val="28"/>
          <w:lang w:val="en-US"/>
        </w:rPr>
        <w:t>jumladan ochiq turdagi), shuningdek, ochiq sport inshootlaridan iborat bo‘lishi kerak. Ushbu inshootlarning soni va maydoni talabalar soniga bog‘liq (3-jadvalga qarang)</w:t>
      </w:r>
    </w:p>
    <w:p w14:paraId="37D4DA6D" w14:textId="77777777" w:rsidR="0063729C" w:rsidRDefault="0063729C">
      <w:pPr>
        <w:rPr>
          <w:rStyle w:val="a3"/>
          <w:rFonts w:eastAsia="Courier New"/>
          <w:color w:val="161518"/>
          <w:sz w:val="28"/>
          <w:szCs w:val="28"/>
          <w:lang w:val="en-US"/>
        </w:rPr>
      </w:pPr>
      <w:r>
        <w:rPr>
          <w:rStyle w:val="a3"/>
          <w:rFonts w:eastAsia="Courier New"/>
          <w:color w:val="161518"/>
          <w:sz w:val="28"/>
          <w:szCs w:val="28"/>
          <w:lang w:val="en-US"/>
        </w:rPr>
        <w:br w:type="page"/>
      </w:r>
    </w:p>
    <w:p w14:paraId="361B86DD" w14:textId="77777777" w:rsidR="007321EF" w:rsidRPr="00B55F53" w:rsidRDefault="005502A2" w:rsidP="00414C95">
      <w:pPr>
        <w:pStyle w:val="1"/>
        <w:spacing w:line="276" w:lineRule="auto"/>
        <w:ind w:firstLine="726"/>
        <w:jc w:val="right"/>
        <w:rPr>
          <w:lang w:val="en-US"/>
        </w:rPr>
      </w:pPr>
      <w:r w:rsidRPr="00B55F53">
        <w:rPr>
          <w:rStyle w:val="a3"/>
          <w:color w:val="161518"/>
          <w:lang w:val="en-US"/>
        </w:rPr>
        <w:lastRenderedPageBreak/>
        <w:t>3-jadval</w:t>
      </w:r>
    </w:p>
    <w:p w14:paraId="5911A9F2" w14:textId="77777777" w:rsidR="007321EF" w:rsidRPr="00B55F53" w:rsidRDefault="005502A2" w:rsidP="00414C95">
      <w:pPr>
        <w:pStyle w:val="a7"/>
        <w:spacing w:line="276" w:lineRule="auto"/>
        <w:ind w:firstLine="726"/>
        <w:jc w:val="center"/>
        <w:rPr>
          <w:rStyle w:val="a6"/>
          <w:sz w:val="26"/>
          <w:szCs w:val="26"/>
          <w:lang w:val="en-US"/>
        </w:rPr>
      </w:pPr>
      <w:r w:rsidRPr="00B55F53">
        <w:rPr>
          <w:rStyle w:val="a6"/>
          <w:sz w:val="26"/>
          <w:szCs w:val="26"/>
          <w:lang w:val="en-US"/>
        </w:rPr>
        <w:t>OTMning asosiy sport inshootlari soni va maydoni</w:t>
      </w:r>
    </w:p>
    <w:p w14:paraId="15B184B4" w14:textId="77777777" w:rsidR="00D814FF" w:rsidRPr="0063729C" w:rsidRDefault="00D814FF" w:rsidP="00664C95">
      <w:pPr>
        <w:pStyle w:val="a7"/>
        <w:spacing w:line="276" w:lineRule="auto"/>
        <w:ind w:firstLine="726"/>
        <w:jc w:val="both"/>
        <w:rPr>
          <w:sz w:val="16"/>
          <w:szCs w:val="16"/>
          <w:lang w:val="en-US"/>
        </w:rPr>
      </w:pPr>
    </w:p>
    <w:tbl>
      <w:tblPr>
        <w:tblOverlap w:val="never"/>
        <w:tblW w:w="9404" w:type="dxa"/>
        <w:jc w:val="center"/>
        <w:tblLayout w:type="fixed"/>
        <w:tblCellMar>
          <w:left w:w="10" w:type="dxa"/>
          <w:right w:w="10" w:type="dxa"/>
        </w:tblCellMar>
        <w:tblLook w:val="04A0" w:firstRow="1" w:lastRow="0" w:firstColumn="1" w:lastColumn="0" w:noHBand="0" w:noVBand="1"/>
      </w:tblPr>
      <w:tblGrid>
        <w:gridCol w:w="3432"/>
        <w:gridCol w:w="958"/>
        <w:gridCol w:w="992"/>
        <w:gridCol w:w="1305"/>
        <w:gridCol w:w="1416"/>
        <w:gridCol w:w="1301"/>
      </w:tblGrid>
      <w:tr w:rsidR="007321EF" w:rsidRPr="00414C95" w14:paraId="3ED19502" w14:textId="77777777" w:rsidTr="0063729C">
        <w:trPr>
          <w:trHeight w:hRule="exact" w:val="549"/>
          <w:jc w:val="center"/>
        </w:trPr>
        <w:tc>
          <w:tcPr>
            <w:tcW w:w="3432" w:type="dxa"/>
            <w:vMerge w:val="restart"/>
            <w:tcBorders>
              <w:top w:val="single" w:sz="4" w:space="0" w:color="auto"/>
              <w:left w:val="single" w:sz="4" w:space="0" w:color="auto"/>
            </w:tcBorders>
            <w:shd w:val="clear" w:color="auto" w:fill="auto"/>
            <w:vAlign w:val="center"/>
          </w:tcPr>
          <w:p w14:paraId="563CB46C" w14:textId="77777777" w:rsidR="007321EF" w:rsidRPr="00414C95" w:rsidRDefault="005502A2" w:rsidP="00414C95">
            <w:pPr>
              <w:pStyle w:val="a9"/>
              <w:spacing w:line="240" w:lineRule="auto"/>
              <w:jc w:val="both"/>
              <w:rPr>
                <w:sz w:val="24"/>
                <w:szCs w:val="24"/>
              </w:rPr>
            </w:pPr>
            <w:r w:rsidRPr="00414C95">
              <w:rPr>
                <w:rStyle w:val="a8"/>
                <w:sz w:val="24"/>
                <w:szCs w:val="24"/>
              </w:rPr>
              <w:t>Sport inshootlarining nomi</w:t>
            </w:r>
          </w:p>
        </w:tc>
        <w:tc>
          <w:tcPr>
            <w:tcW w:w="3255" w:type="dxa"/>
            <w:gridSpan w:val="3"/>
            <w:tcBorders>
              <w:top w:val="single" w:sz="4" w:space="0" w:color="auto"/>
              <w:left w:val="single" w:sz="4" w:space="0" w:color="auto"/>
            </w:tcBorders>
            <w:shd w:val="clear" w:color="auto" w:fill="auto"/>
            <w:vAlign w:val="center"/>
          </w:tcPr>
          <w:p w14:paraId="71E27490" w14:textId="77777777" w:rsidR="007321EF" w:rsidRPr="00414C95" w:rsidRDefault="005502A2" w:rsidP="002C2482">
            <w:pPr>
              <w:pStyle w:val="a9"/>
              <w:spacing w:line="240" w:lineRule="auto"/>
              <w:jc w:val="center"/>
              <w:rPr>
                <w:sz w:val="24"/>
                <w:szCs w:val="24"/>
                <w:lang w:val="en-US"/>
              </w:rPr>
            </w:pPr>
            <w:r w:rsidRPr="00414C95">
              <w:rPr>
                <w:rStyle w:val="a8"/>
                <w:color w:val="161518"/>
                <w:sz w:val="24"/>
                <w:szCs w:val="24"/>
                <w:lang w:val="en-US"/>
              </w:rPr>
              <w:t>Talabalar soniga ko‘ra inshootlar soni</w:t>
            </w:r>
          </w:p>
        </w:tc>
        <w:tc>
          <w:tcPr>
            <w:tcW w:w="2717" w:type="dxa"/>
            <w:gridSpan w:val="2"/>
            <w:tcBorders>
              <w:top w:val="single" w:sz="4" w:space="0" w:color="auto"/>
              <w:left w:val="single" w:sz="4" w:space="0" w:color="auto"/>
              <w:right w:val="single" w:sz="4" w:space="0" w:color="auto"/>
            </w:tcBorders>
            <w:shd w:val="clear" w:color="auto" w:fill="auto"/>
            <w:vAlign w:val="center"/>
          </w:tcPr>
          <w:p w14:paraId="179EB6A5" w14:textId="77777777" w:rsidR="007321EF" w:rsidRPr="00414C95" w:rsidRDefault="005502A2" w:rsidP="002C2482">
            <w:pPr>
              <w:pStyle w:val="a9"/>
              <w:spacing w:line="240" w:lineRule="auto"/>
              <w:jc w:val="center"/>
              <w:rPr>
                <w:sz w:val="24"/>
                <w:szCs w:val="24"/>
              </w:rPr>
            </w:pPr>
            <w:r w:rsidRPr="00414C95">
              <w:rPr>
                <w:rStyle w:val="a8"/>
                <w:sz w:val="24"/>
                <w:szCs w:val="24"/>
              </w:rPr>
              <w:t>O‘lchamlar</w:t>
            </w:r>
          </w:p>
        </w:tc>
      </w:tr>
      <w:tr w:rsidR="007321EF" w:rsidRPr="00414C95" w14:paraId="66208B82" w14:textId="77777777" w:rsidTr="0063729C">
        <w:trPr>
          <w:trHeight w:hRule="exact" w:val="979"/>
          <w:jc w:val="center"/>
        </w:trPr>
        <w:tc>
          <w:tcPr>
            <w:tcW w:w="3432" w:type="dxa"/>
            <w:vMerge/>
            <w:tcBorders>
              <w:left w:val="single" w:sz="4" w:space="0" w:color="auto"/>
            </w:tcBorders>
            <w:shd w:val="clear" w:color="auto" w:fill="auto"/>
          </w:tcPr>
          <w:p w14:paraId="094E48FE" w14:textId="77777777" w:rsidR="007321EF" w:rsidRPr="00414C95" w:rsidRDefault="007321EF" w:rsidP="00414C95">
            <w:pPr>
              <w:jc w:val="both"/>
              <w:rPr>
                <w:rFonts w:ascii="Times New Roman" w:hAnsi="Times New Roman" w:cs="Times New Roman"/>
              </w:rPr>
            </w:pPr>
          </w:p>
        </w:tc>
        <w:tc>
          <w:tcPr>
            <w:tcW w:w="958" w:type="dxa"/>
            <w:tcBorders>
              <w:top w:val="single" w:sz="4" w:space="0" w:color="auto"/>
              <w:left w:val="single" w:sz="4" w:space="0" w:color="auto"/>
            </w:tcBorders>
            <w:shd w:val="clear" w:color="auto" w:fill="auto"/>
            <w:vAlign w:val="center"/>
          </w:tcPr>
          <w:p w14:paraId="1B52F4E5" w14:textId="77777777" w:rsidR="007321EF" w:rsidRPr="00414C95" w:rsidRDefault="005502A2" w:rsidP="0063729C">
            <w:pPr>
              <w:pStyle w:val="a9"/>
              <w:spacing w:line="240" w:lineRule="auto"/>
              <w:jc w:val="center"/>
              <w:rPr>
                <w:sz w:val="24"/>
                <w:szCs w:val="24"/>
              </w:rPr>
            </w:pPr>
            <w:r w:rsidRPr="00414C95">
              <w:rPr>
                <w:rStyle w:val="a8"/>
                <w:color w:val="161518"/>
                <w:sz w:val="24"/>
                <w:szCs w:val="24"/>
              </w:rPr>
              <w:t>2-4</w:t>
            </w:r>
          </w:p>
          <w:p w14:paraId="5889A6A5" w14:textId="77777777" w:rsidR="007321EF" w:rsidRPr="00414C95" w:rsidRDefault="005502A2" w:rsidP="0063729C">
            <w:pPr>
              <w:pStyle w:val="a9"/>
              <w:spacing w:line="240" w:lineRule="auto"/>
              <w:jc w:val="center"/>
              <w:rPr>
                <w:sz w:val="24"/>
                <w:szCs w:val="24"/>
              </w:rPr>
            </w:pPr>
            <w:r w:rsidRPr="00414C95">
              <w:rPr>
                <w:rStyle w:val="a8"/>
                <w:color w:val="161518"/>
                <w:sz w:val="24"/>
                <w:szCs w:val="24"/>
              </w:rPr>
              <w:t>ming</w:t>
            </w:r>
          </w:p>
        </w:tc>
        <w:tc>
          <w:tcPr>
            <w:tcW w:w="992" w:type="dxa"/>
            <w:tcBorders>
              <w:top w:val="single" w:sz="4" w:space="0" w:color="auto"/>
              <w:left w:val="single" w:sz="4" w:space="0" w:color="auto"/>
            </w:tcBorders>
            <w:shd w:val="clear" w:color="auto" w:fill="auto"/>
            <w:vAlign w:val="center"/>
          </w:tcPr>
          <w:p w14:paraId="33CADD49" w14:textId="77777777" w:rsidR="007321EF" w:rsidRPr="00414C95" w:rsidRDefault="005502A2" w:rsidP="0063729C">
            <w:pPr>
              <w:pStyle w:val="a9"/>
              <w:spacing w:line="240" w:lineRule="auto"/>
              <w:jc w:val="center"/>
              <w:rPr>
                <w:sz w:val="24"/>
                <w:szCs w:val="24"/>
              </w:rPr>
            </w:pPr>
            <w:r w:rsidRPr="00414C95">
              <w:rPr>
                <w:rStyle w:val="a8"/>
                <w:color w:val="161518"/>
                <w:sz w:val="24"/>
                <w:szCs w:val="24"/>
              </w:rPr>
              <w:t>4-6</w:t>
            </w:r>
          </w:p>
          <w:p w14:paraId="08980F17" w14:textId="77777777" w:rsidR="007321EF" w:rsidRPr="00414C95" w:rsidRDefault="005502A2" w:rsidP="0063729C">
            <w:pPr>
              <w:pStyle w:val="a9"/>
              <w:spacing w:line="240" w:lineRule="auto"/>
              <w:jc w:val="center"/>
              <w:rPr>
                <w:sz w:val="24"/>
                <w:szCs w:val="24"/>
              </w:rPr>
            </w:pPr>
            <w:r w:rsidRPr="00414C95">
              <w:rPr>
                <w:rStyle w:val="a8"/>
                <w:color w:val="161518"/>
                <w:sz w:val="24"/>
                <w:szCs w:val="24"/>
              </w:rPr>
              <w:t>ming</w:t>
            </w:r>
          </w:p>
        </w:tc>
        <w:tc>
          <w:tcPr>
            <w:tcW w:w="1305" w:type="dxa"/>
            <w:tcBorders>
              <w:top w:val="single" w:sz="4" w:space="0" w:color="auto"/>
              <w:left w:val="single" w:sz="4" w:space="0" w:color="auto"/>
            </w:tcBorders>
            <w:shd w:val="clear" w:color="auto" w:fill="auto"/>
            <w:vAlign w:val="center"/>
          </w:tcPr>
          <w:p w14:paraId="4C87A977" w14:textId="77777777" w:rsidR="007321EF" w:rsidRPr="00414C95" w:rsidRDefault="005502A2" w:rsidP="0063729C">
            <w:pPr>
              <w:pStyle w:val="a9"/>
              <w:spacing w:line="240" w:lineRule="auto"/>
              <w:jc w:val="center"/>
              <w:rPr>
                <w:sz w:val="24"/>
                <w:szCs w:val="24"/>
              </w:rPr>
            </w:pPr>
            <w:r w:rsidRPr="00414C95">
              <w:rPr>
                <w:rStyle w:val="a8"/>
                <w:color w:val="161518"/>
                <w:sz w:val="24"/>
                <w:szCs w:val="24"/>
              </w:rPr>
              <w:t>6-10</w:t>
            </w:r>
          </w:p>
          <w:p w14:paraId="0B7D1858" w14:textId="77777777" w:rsidR="007321EF" w:rsidRPr="00414C95" w:rsidRDefault="005502A2" w:rsidP="0063729C">
            <w:pPr>
              <w:pStyle w:val="a9"/>
              <w:spacing w:line="240" w:lineRule="auto"/>
              <w:jc w:val="center"/>
              <w:rPr>
                <w:sz w:val="24"/>
                <w:szCs w:val="24"/>
              </w:rPr>
            </w:pPr>
            <w:r w:rsidRPr="00414C95">
              <w:rPr>
                <w:rStyle w:val="a8"/>
                <w:color w:val="161518"/>
                <w:sz w:val="24"/>
                <w:szCs w:val="24"/>
              </w:rPr>
              <w:t>ming va undan ortiq</w:t>
            </w:r>
          </w:p>
        </w:tc>
        <w:tc>
          <w:tcPr>
            <w:tcW w:w="1416" w:type="dxa"/>
            <w:tcBorders>
              <w:top w:val="single" w:sz="4" w:space="0" w:color="auto"/>
              <w:left w:val="single" w:sz="4" w:space="0" w:color="auto"/>
            </w:tcBorders>
            <w:shd w:val="clear" w:color="auto" w:fill="auto"/>
            <w:vAlign w:val="center"/>
          </w:tcPr>
          <w:p w14:paraId="591BA0D7" w14:textId="77777777" w:rsidR="007321EF" w:rsidRPr="00414C95" w:rsidRDefault="005502A2" w:rsidP="0063729C">
            <w:pPr>
              <w:pStyle w:val="a9"/>
              <w:spacing w:line="240" w:lineRule="auto"/>
              <w:jc w:val="center"/>
              <w:rPr>
                <w:sz w:val="24"/>
                <w:szCs w:val="24"/>
              </w:rPr>
            </w:pPr>
            <w:r w:rsidRPr="00414C95">
              <w:rPr>
                <w:rStyle w:val="a8"/>
                <w:sz w:val="24"/>
                <w:szCs w:val="24"/>
              </w:rPr>
              <w:t>Umumiy maydon, m²</w:t>
            </w:r>
          </w:p>
        </w:tc>
        <w:tc>
          <w:tcPr>
            <w:tcW w:w="1301" w:type="dxa"/>
            <w:tcBorders>
              <w:top w:val="single" w:sz="4" w:space="0" w:color="auto"/>
              <w:left w:val="single" w:sz="4" w:space="0" w:color="auto"/>
              <w:right w:val="single" w:sz="4" w:space="0" w:color="auto"/>
            </w:tcBorders>
            <w:shd w:val="clear" w:color="auto" w:fill="auto"/>
            <w:vAlign w:val="center"/>
          </w:tcPr>
          <w:p w14:paraId="13F62CC7" w14:textId="77777777" w:rsidR="007321EF" w:rsidRPr="00414C95" w:rsidRDefault="005502A2" w:rsidP="0063729C">
            <w:pPr>
              <w:pStyle w:val="a9"/>
              <w:spacing w:line="240" w:lineRule="auto"/>
              <w:jc w:val="center"/>
              <w:rPr>
                <w:sz w:val="24"/>
                <w:szCs w:val="24"/>
              </w:rPr>
            </w:pPr>
            <w:r w:rsidRPr="00414C95">
              <w:rPr>
                <w:rStyle w:val="a8"/>
                <w:sz w:val="24"/>
                <w:szCs w:val="24"/>
              </w:rPr>
              <w:t>Balandlik, m</w:t>
            </w:r>
          </w:p>
        </w:tc>
      </w:tr>
      <w:tr w:rsidR="007321EF" w:rsidRPr="00414C95" w14:paraId="501C6D92" w14:textId="77777777" w:rsidTr="0063729C">
        <w:trPr>
          <w:trHeight w:hRule="exact" w:val="571"/>
          <w:jc w:val="center"/>
        </w:trPr>
        <w:tc>
          <w:tcPr>
            <w:tcW w:w="3432" w:type="dxa"/>
            <w:tcBorders>
              <w:top w:val="single" w:sz="4" w:space="0" w:color="auto"/>
              <w:left w:val="single" w:sz="4" w:space="0" w:color="auto"/>
            </w:tcBorders>
            <w:shd w:val="clear" w:color="auto" w:fill="auto"/>
            <w:vAlign w:val="bottom"/>
          </w:tcPr>
          <w:p w14:paraId="0994E36E" w14:textId="77777777" w:rsidR="007321EF" w:rsidRPr="00414C95" w:rsidRDefault="005502A2" w:rsidP="00414C95">
            <w:pPr>
              <w:pStyle w:val="a9"/>
              <w:spacing w:line="240" w:lineRule="auto"/>
              <w:jc w:val="both"/>
              <w:rPr>
                <w:sz w:val="24"/>
                <w:szCs w:val="24"/>
                <w:lang w:val="en-US"/>
              </w:rPr>
            </w:pPr>
            <w:r w:rsidRPr="00414C95">
              <w:rPr>
                <w:rStyle w:val="a8"/>
                <w:sz w:val="24"/>
                <w:szCs w:val="24"/>
                <w:lang w:val="en-US"/>
              </w:rPr>
              <w:t xml:space="preserve">Katta </w:t>
            </w:r>
            <w:r w:rsidRPr="00414C95">
              <w:rPr>
                <w:rStyle w:val="a8"/>
                <w:color w:val="161518"/>
                <w:sz w:val="24"/>
                <w:szCs w:val="24"/>
                <w:lang w:val="en-US"/>
              </w:rPr>
              <w:t xml:space="preserve">sport zali tomoshabinlar uchun o‘rindiqlar </w:t>
            </w:r>
            <w:r w:rsidRPr="00414C95">
              <w:rPr>
                <w:rStyle w:val="a8"/>
                <w:sz w:val="24"/>
                <w:szCs w:val="24"/>
                <w:lang w:val="en-US"/>
              </w:rPr>
              <w:t>bilan</w:t>
            </w:r>
          </w:p>
        </w:tc>
        <w:tc>
          <w:tcPr>
            <w:tcW w:w="958" w:type="dxa"/>
            <w:tcBorders>
              <w:top w:val="single" w:sz="4" w:space="0" w:color="auto"/>
              <w:left w:val="single" w:sz="4" w:space="0" w:color="auto"/>
            </w:tcBorders>
            <w:shd w:val="clear" w:color="auto" w:fill="auto"/>
            <w:vAlign w:val="center"/>
          </w:tcPr>
          <w:p w14:paraId="2FE5A756" w14:textId="77777777" w:rsidR="007321EF" w:rsidRPr="00414C95" w:rsidRDefault="005502A2" w:rsidP="002C2482">
            <w:pPr>
              <w:pStyle w:val="a9"/>
              <w:spacing w:line="240" w:lineRule="auto"/>
              <w:jc w:val="center"/>
              <w:rPr>
                <w:sz w:val="24"/>
                <w:szCs w:val="24"/>
              </w:rPr>
            </w:pPr>
            <w:r w:rsidRPr="00414C95">
              <w:rPr>
                <w:rStyle w:val="a8"/>
                <w:color w:val="161518"/>
                <w:sz w:val="24"/>
                <w:szCs w:val="24"/>
              </w:rPr>
              <w:t>-</w:t>
            </w:r>
          </w:p>
        </w:tc>
        <w:tc>
          <w:tcPr>
            <w:tcW w:w="992" w:type="dxa"/>
            <w:tcBorders>
              <w:top w:val="single" w:sz="4" w:space="0" w:color="auto"/>
              <w:left w:val="single" w:sz="4" w:space="0" w:color="auto"/>
            </w:tcBorders>
            <w:shd w:val="clear" w:color="auto" w:fill="auto"/>
            <w:vAlign w:val="center"/>
          </w:tcPr>
          <w:p w14:paraId="185166CF" w14:textId="77777777" w:rsidR="007321EF" w:rsidRPr="00414C95" w:rsidRDefault="005502A2" w:rsidP="002C2482">
            <w:pPr>
              <w:pStyle w:val="a9"/>
              <w:spacing w:line="240" w:lineRule="auto"/>
              <w:jc w:val="center"/>
              <w:rPr>
                <w:sz w:val="24"/>
                <w:szCs w:val="24"/>
              </w:rPr>
            </w:pPr>
            <w:r w:rsidRPr="00414C95">
              <w:rPr>
                <w:rStyle w:val="a8"/>
                <w:sz w:val="24"/>
                <w:szCs w:val="24"/>
              </w:rPr>
              <w:t>1</w:t>
            </w:r>
          </w:p>
        </w:tc>
        <w:tc>
          <w:tcPr>
            <w:tcW w:w="1305" w:type="dxa"/>
            <w:tcBorders>
              <w:top w:val="single" w:sz="4" w:space="0" w:color="auto"/>
              <w:left w:val="single" w:sz="4" w:space="0" w:color="auto"/>
            </w:tcBorders>
            <w:shd w:val="clear" w:color="auto" w:fill="auto"/>
            <w:vAlign w:val="center"/>
          </w:tcPr>
          <w:p w14:paraId="05E1E181" w14:textId="77777777" w:rsidR="007321EF" w:rsidRPr="00414C95" w:rsidRDefault="005502A2" w:rsidP="002C2482">
            <w:pPr>
              <w:pStyle w:val="a9"/>
              <w:spacing w:line="240" w:lineRule="auto"/>
              <w:jc w:val="center"/>
              <w:rPr>
                <w:sz w:val="24"/>
                <w:szCs w:val="24"/>
              </w:rPr>
            </w:pPr>
            <w:r w:rsidRPr="00414C95">
              <w:rPr>
                <w:rStyle w:val="a8"/>
                <w:color w:val="161518"/>
                <w:sz w:val="24"/>
                <w:szCs w:val="24"/>
              </w:rPr>
              <w:t>1</w:t>
            </w:r>
          </w:p>
        </w:tc>
        <w:tc>
          <w:tcPr>
            <w:tcW w:w="1416" w:type="dxa"/>
            <w:tcBorders>
              <w:top w:val="single" w:sz="4" w:space="0" w:color="auto"/>
              <w:left w:val="single" w:sz="4" w:space="0" w:color="auto"/>
            </w:tcBorders>
            <w:shd w:val="clear" w:color="auto" w:fill="auto"/>
            <w:vAlign w:val="center"/>
          </w:tcPr>
          <w:p w14:paraId="4594BE39" w14:textId="77777777" w:rsidR="007321EF" w:rsidRPr="00414C95" w:rsidRDefault="005502A2" w:rsidP="002C2482">
            <w:pPr>
              <w:pStyle w:val="a9"/>
              <w:spacing w:line="240" w:lineRule="auto"/>
              <w:jc w:val="center"/>
              <w:rPr>
                <w:sz w:val="24"/>
                <w:szCs w:val="24"/>
              </w:rPr>
            </w:pPr>
            <w:r w:rsidRPr="00414C95">
              <w:rPr>
                <w:rStyle w:val="a8"/>
                <w:color w:val="161518"/>
                <w:sz w:val="24"/>
                <w:szCs w:val="24"/>
              </w:rPr>
              <w:t>4</w:t>
            </w:r>
            <w:r w:rsidRPr="00414C95">
              <w:rPr>
                <w:sz w:val="24"/>
                <w:szCs w:val="24"/>
              </w:rPr>
              <w:t>2x2</w:t>
            </w:r>
            <w:r w:rsidRPr="00414C95">
              <w:rPr>
                <w:rStyle w:val="a8"/>
                <w:color w:val="161518"/>
                <w:sz w:val="24"/>
                <w:szCs w:val="24"/>
              </w:rPr>
              <w:t>4</w:t>
            </w:r>
          </w:p>
        </w:tc>
        <w:tc>
          <w:tcPr>
            <w:tcW w:w="1301" w:type="dxa"/>
            <w:tcBorders>
              <w:top w:val="single" w:sz="4" w:space="0" w:color="auto"/>
              <w:left w:val="single" w:sz="4" w:space="0" w:color="auto"/>
              <w:right w:val="single" w:sz="4" w:space="0" w:color="auto"/>
            </w:tcBorders>
            <w:shd w:val="clear" w:color="auto" w:fill="auto"/>
            <w:vAlign w:val="center"/>
          </w:tcPr>
          <w:p w14:paraId="7652588F" w14:textId="77777777" w:rsidR="007321EF" w:rsidRPr="00414C95" w:rsidRDefault="005502A2" w:rsidP="002C2482">
            <w:pPr>
              <w:pStyle w:val="a9"/>
              <w:spacing w:line="240" w:lineRule="auto"/>
              <w:jc w:val="center"/>
              <w:rPr>
                <w:sz w:val="24"/>
                <w:szCs w:val="24"/>
              </w:rPr>
            </w:pPr>
            <w:r w:rsidRPr="00414C95">
              <w:rPr>
                <w:rStyle w:val="a8"/>
                <w:sz w:val="24"/>
                <w:szCs w:val="24"/>
              </w:rPr>
              <w:t>8</w:t>
            </w:r>
          </w:p>
        </w:tc>
      </w:tr>
      <w:tr w:rsidR="007321EF" w:rsidRPr="00414C95" w14:paraId="0CC5A60B" w14:textId="77777777" w:rsidTr="0063729C">
        <w:trPr>
          <w:trHeight w:hRule="exact" w:val="561"/>
          <w:jc w:val="center"/>
        </w:trPr>
        <w:tc>
          <w:tcPr>
            <w:tcW w:w="3432" w:type="dxa"/>
            <w:tcBorders>
              <w:top w:val="single" w:sz="4" w:space="0" w:color="auto"/>
              <w:left w:val="single" w:sz="4" w:space="0" w:color="auto"/>
            </w:tcBorders>
            <w:shd w:val="clear" w:color="auto" w:fill="auto"/>
            <w:vAlign w:val="bottom"/>
          </w:tcPr>
          <w:p w14:paraId="6DA44B2F" w14:textId="77777777" w:rsidR="007321EF" w:rsidRPr="00414C95" w:rsidRDefault="005502A2" w:rsidP="00414C95">
            <w:pPr>
              <w:pStyle w:val="a9"/>
              <w:spacing w:line="240" w:lineRule="auto"/>
              <w:jc w:val="both"/>
              <w:rPr>
                <w:sz w:val="24"/>
                <w:szCs w:val="24"/>
                <w:lang w:val="en-US"/>
              </w:rPr>
            </w:pPr>
            <w:r w:rsidRPr="00414C95">
              <w:rPr>
                <w:rStyle w:val="a8"/>
                <w:color w:val="161518"/>
                <w:sz w:val="24"/>
                <w:szCs w:val="24"/>
                <w:lang w:val="en-US"/>
              </w:rPr>
              <w:t>Gimnastika va sport o‘yinlari uchun o‘rtacha sport zali</w:t>
            </w:r>
          </w:p>
        </w:tc>
        <w:tc>
          <w:tcPr>
            <w:tcW w:w="958" w:type="dxa"/>
            <w:tcBorders>
              <w:top w:val="single" w:sz="4" w:space="0" w:color="auto"/>
              <w:left w:val="single" w:sz="4" w:space="0" w:color="auto"/>
            </w:tcBorders>
            <w:shd w:val="clear" w:color="auto" w:fill="auto"/>
            <w:vAlign w:val="center"/>
          </w:tcPr>
          <w:p w14:paraId="52E53F69" w14:textId="77777777" w:rsidR="007321EF" w:rsidRPr="00414C95" w:rsidRDefault="005502A2" w:rsidP="00414C95">
            <w:pPr>
              <w:pStyle w:val="a9"/>
              <w:spacing w:line="240" w:lineRule="auto"/>
              <w:jc w:val="both"/>
              <w:rPr>
                <w:sz w:val="24"/>
                <w:szCs w:val="24"/>
              </w:rPr>
            </w:pPr>
            <w:r w:rsidRPr="00414C95">
              <w:rPr>
                <w:rStyle w:val="a8"/>
                <w:sz w:val="24"/>
                <w:szCs w:val="24"/>
              </w:rPr>
              <w:t>1</w:t>
            </w:r>
          </w:p>
        </w:tc>
        <w:tc>
          <w:tcPr>
            <w:tcW w:w="992" w:type="dxa"/>
            <w:tcBorders>
              <w:top w:val="single" w:sz="4" w:space="0" w:color="auto"/>
              <w:left w:val="single" w:sz="4" w:space="0" w:color="auto"/>
            </w:tcBorders>
            <w:shd w:val="clear" w:color="auto" w:fill="auto"/>
            <w:vAlign w:val="center"/>
          </w:tcPr>
          <w:p w14:paraId="3FBE8A5E" w14:textId="77777777" w:rsidR="007321EF" w:rsidRPr="00414C95" w:rsidRDefault="005502A2" w:rsidP="00414C95">
            <w:pPr>
              <w:pStyle w:val="a9"/>
              <w:spacing w:line="240" w:lineRule="auto"/>
              <w:jc w:val="both"/>
              <w:rPr>
                <w:sz w:val="24"/>
                <w:szCs w:val="24"/>
              </w:rPr>
            </w:pPr>
            <w:r w:rsidRPr="00414C95">
              <w:rPr>
                <w:rStyle w:val="a8"/>
                <w:sz w:val="24"/>
                <w:szCs w:val="24"/>
              </w:rPr>
              <w:t>2</w:t>
            </w:r>
          </w:p>
        </w:tc>
        <w:tc>
          <w:tcPr>
            <w:tcW w:w="1305" w:type="dxa"/>
            <w:tcBorders>
              <w:top w:val="single" w:sz="4" w:space="0" w:color="auto"/>
              <w:left w:val="single" w:sz="4" w:space="0" w:color="auto"/>
            </w:tcBorders>
            <w:shd w:val="clear" w:color="auto" w:fill="auto"/>
            <w:vAlign w:val="center"/>
          </w:tcPr>
          <w:p w14:paraId="0BCF0F38" w14:textId="77777777" w:rsidR="007321EF" w:rsidRPr="00414C95" w:rsidRDefault="005502A2" w:rsidP="00414C95">
            <w:pPr>
              <w:pStyle w:val="a9"/>
              <w:spacing w:line="240" w:lineRule="auto"/>
              <w:jc w:val="both"/>
              <w:rPr>
                <w:sz w:val="24"/>
                <w:szCs w:val="24"/>
              </w:rPr>
            </w:pPr>
            <w:r w:rsidRPr="00414C95">
              <w:rPr>
                <w:rStyle w:val="a8"/>
                <w:sz w:val="24"/>
                <w:szCs w:val="24"/>
              </w:rPr>
              <w:t>3</w:t>
            </w:r>
          </w:p>
        </w:tc>
        <w:tc>
          <w:tcPr>
            <w:tcW w:w="1416" w:type="dxa"/>
            <w:tcBorders>
              <w:top w:val="single" w:sz="4" w:space="0" w:color="auto"/>
              <w:left w:val="single" w:sz="4" w:space="0" w:color="auto"/>
            </w:tcBorders>
            <w:shd w:val="clear" w:color="auto" w:fill="auto"/>
            <w:vAlign w:val="center"/>
          </w:tcPr>
          <w:p w14:paraId="21878D5F" w14:textId="77777777" w:rsidR="007321EF" w:rsidRPr="00414C95" w:rsidRDefault="005502A2" w:rsidP="00414C95">
            <w:pPr>
              <w:pStyle w:val="a9"/>
              <w:spacing w:line="240" w:lineRule="auto"/>
              <w:jc w:val="both"/>
              <w:rPr>
                <w:sz w:val="24"/>
                <w:szCs w:val="24"/>
              </w:rPr>
            </w:pPr>
            <w:r w:rsidRPr="00414C95">
              <w:rPr>
                <w:rStyle w:val="a8"/>
                <w:sz w:val="24"/>
                <w:szCs w:val="24"/>
              </w:rPr>
              <w:t>38</w:t>
            </w:r>
            <w:r w:rsidRPr="00414C95">
              <w:rPr>
                <w:sz w:val="24"/>
                <w:szCs w:val="24"/>
              </w:rPr>
              <w:t>x</w:t>
            </w:r>
            <w:r w:rsidRPr="00414C95">
              <w:rPr>
                <w:rStyle w:val="a8"/>
                <w:sz w:val="24"/>
                <w:szCs w:val="24"/>
              </w:rPr>
              <w:t>18</w:t>
            </w:r>
          </w:p>
        </w:tc>
        <w:tc>
          <w:tcPr>
            <w:tcW w:w="1301" w:type="dxa"/>
            <w:tcBorders>
              <w:top w:val="single" w:sz="4" w:space="0" w:color="auto"/>
              <w:left w:val="single" w:sz="4" w:space="0" w:color="auto"/>
              <w:right w:val="single" w:sz="4" w:space="0" w:color="auto"/>
            </w:tcBorders>
            <w:shd w:val="clear" w:color="auto" w:fill="auto"/>
            <w:vAlign w:val="center"/>
          </w:tcPr>
          <w:p w14:paraId="68472790" w14:textId="77777777" w:rsidR="007321EF" w:rsidRPr="00414C95" w:rsidRDefault="005502A2" w:rsidP="00414C95">
            <w:pPr>
              <w:pStyle w:val="a9"/>
              <w:spacing w:line="240" w:lineRule="auto"/>
              <w:jc w:val="both"/>
              <w:rPr>
                <w:sz w:val="24"/>
                <w:szCs w:val="24"/>
              </w:rPr>
            </w:pPr>
            <w:r w:rsidRPr="00414C95">
              <w:rPr>
                <w:rStyle w:val="a8"/>
                <w:sz w:val="24"/>
                <w:szCs w:val="24"/>
              </w:rPr>
              <w:t>8</w:t>
            </w:r>
          </w:p>
        </w:tc>
      </w:tr>
      <w:tr w:rsidR="007321EF" w:rsidRPr="00414C95" w14:paraId="2170F575" w14:textId="77777777" w:rsidTr="0063729C">
        <w:trPr>
          <w:trHeight w:hRule="exact" w:val="569"/>
          <w:jc w:val="center"/>
        </w:trPr>
        <w:tc>
          <w:tcPr>
            <w:tcW w:w="3432" w:type="dxa"/>
            <w:tcBorders>
              <w:top w:val="single" w:sz="4" w:space="0" w:color="auto"/>
              <w:left w:val="single" w:sz="4" w:space="0" w:color="auto"/>
            </w:tcBorders>
            <w:shd w:val="clear" w:color="auto" w:fill="auto"/>
            <w:vAlign w:val="bottom"/>
          </w:tcPr>
          <w:p w14:paraId="157FA899" w14:textId="77777777" w:rsidR="007321EF" w:rsidRPr="00414C95" w:rsidRDefault="005502A2" w:rsidP="00414C95">
            <w:pPr>
              <w:pStyle w:val="a9"/>
              <w:spacing w:line="240" w:lineRule="auto"/>
              <w:jc w:val="both"/>
              <w:rPr>
                <w:sz w:val="24"/>
                <w:szCs w:val="24"/>
                <w:lang w:val="en-US"/>
              </w:rPr>
            </w:pPr>
            <w:r w:rsidRPr="00414C95">
              <w:rPr>
                <w:sz w:val="24"/>
                <w:szCs w:val="24"/>
                <w:lang w:val="en-US"/>
              </w:rPr>
              <w:t>Un</w:t>
            </w:r>
            <w:r w:rsidRPr="00414C95">
              <w:rPr>
                <w:rStyle w:val="a8"/>
                <w:sz w:val="24"/>
                <w:szCs w:val="24"/>
                <w:lang w:val="en-US"/>
              </w:rPr>
              <w:t>iversal ixtisoslashtirilgan sport zali (kurash, boks, qilichbozlik)</w:t>
            </w:r>
          </w:p>
        </w:tc>
        <w:tc>
          <w:tcPr>
            <w:tcW w:w="958" w:type="dxa"/>
            <w:tcBorders>
              <w:top w:val="single" w:sz="4" w:space="0" w:color="auto"/>
              <w:left w:val="single" w:sz="4" w:space="0" w:color="auto"/>
            </w:tcBorders>
            <w:shd w:val="clear" w:color="auto" w:fill="auto"/>
            <w:vAlign w:val="center"/>
          </w:tcPr>
          <w:p w14:paraId="5D73BCB0" w14:textId="77777777" w:rsidR="007321EF" w:rsidRPr="00414C95" w:rsidRDefault="007321EF" w:rsidP="00414C95">
            <w:pPr>
              <w:jc w:val="both"/>
              <w:rPr>
                <w:rFonts w:ascii="Times New Roman" w:hAnsi="Times New Roman" w:cs="Times New Roman"/>
                <w:lang w:val="en-US"/>
              </w:rPr>
            </w:pPr>
          </w:p>
        </w:tc>
        <w:tc>
          <w:tcPr>
            <w:tcW w:w="992" w:type="dxa"/>
            <w:tcBorders>
              <w:top w:val="single" w:sz="4" w:space="0" w:color="auto"/>
              <w:left w:val="single" w:sz="4" w:space="0" w:color="auto"/>
            </w:tcBorders>
            <w:shd w:val="clear" w:color="auto" w:fill="auto"/>
            <w:vAlign w:val="center"/>
          </w:tcPr>
          <w:p w14:paraId="3C1A943D" w14:textId="77777777" w:rsidR="007321EF" w:rsidRPr="00414C95" w:rsidRDefault="005502A2" w:rsidP="00414C95">
            <w:pPr>
              <w:pStyle w:val="a9"/>
              <w:spacing w:line="240" w:lineRule="auto"/>
              <w:jc w:val="both"/>
              <w:rPr>
                <w:sz w:val="24"/>
                <w:szCs w:val="24"/>
              </w:rPr>
            </w:pPr>
            <w:r w:rsidRPr="00414C95">
              <w:rPr>
                <w:rStyle w:val="a8"/>
                <w:sz w:val="24"/>
                <w:szCs w:val="24"/>
              </w:rPr>
              <w:t>1</w:t>
            </w:r>
          </w:p>
        </w:tc>
        <w:tc>
          <w:tcPr>
            <w:tcW w:w="1305" w:type="dxa"/>
            <w:tcBorders>
              <w:top w:val="single" w:sz="4" w:space="0" w:color="auto"/>
              <w:left w:val="single" w:sz="4" w:space="0" w:color="auto"/>
            </w:tcBorders>
            <w:shd w:val="clear" w:color="auto" w:fill="auto"/>
            <w:vAlign w:val="center"/>
          </w:tcPr>
          <w:p w14:paraId="62B5BC01" w14:textId="77777777" w:rsidR="007321EF" w:rsidRPr="00414C95" w:rsidRDefault="005502A2" w:rsidP="00414C95">
            <w:pPr>
              <w:pStyle w:val="a9"/>
              <w:spacing w:line="240" w:lineRule="auto"/>
              <w:jc w:val="both"/>
              <w:rPr>
                <w:sz w:val="24"/>
                <w:szCs w:val="24"/>
              </w:rPr>
            </w:pPr>
            <w:r w:rsidRPr="00414C95">
              <w:rPr>
                <w:rStyle w:val="a8"/>
                <w:color w:val="161518"/>
                <w:sz w:val="24"/>
                <w:szCs w:val="24"/>
              </w:rPr>
              <w:t>2</w:t>
            </w:r>
          </w:p>
        </w:tc>
        <w:tc>
          <w:tcPr>
            <w:tcW w:w="1416" w:type="dxa"/>
            <w:tcBorders>
              <w:top w:val="single" w:sz="4" w:space="0" w:color="auto"/>
              <w:left w:val="single" w:sz="4" w:space="0" w:color="auto"/>
            </w:tcBorders>
            <w:shd w:val="clear" w:color="auto" w:fill="auto"/>
            <w:vAlign w:val="center"/>
          </w:tcPr>
          <w:p w14:paraId="70FA5604" w14:textId="77777777" w:rsidR="007321EF" w:rsidRPr="00414C95" w:rsidRDefault="005502A2" w:rsidP="00414C95">
            <w:pPr>
              <w:pStyle w:val="a9"/>
              <w:spacing w:line="240" w:lineRule="auto"/>
              <w:jc w:val="both"/>
              <w:rPr>
                <w:sz w:val="24"/>
                <w:szCs w:val="24"/>
              </w:rPr>
            </w:pPr>
            <w:r w:rsidRPr="00414C95">
              <w:rPr>
                <w:rStyle w:val="a8"/>
                <w:sz w:val="24"/>
                <w:szCs w:val="24"/>
              </w:rPr>
              <w:t>24 x 15</w:t>
            </w:r>
          </w:p>
        </w:tc>
        <w:tc>
          <w:tcPr>
            <w:tcW w:w="1301" w:type="dxa"/>
            <w:tcBorders>
              <w:top w:val="single" w:sz="4" w:space="0" w:color="auto"/>
              <w:left w:val="single" w:sz="4" w:space="0" w:color="auto"/>
              <w:right w:val="single" w:sz="4" w:space="0" w:color="auto"/>
            </w:tcBorders>
            <w:shd w:val="clear" w:color="auto" w:fill="auto"/>
            <w:vAlign w:val="center"/>
          </w:tcPr>
          <w:p w14:paraId="4EC2C79F" w14:textId="77777777" w:rsidR="007321EF" w:rsidRPr="00414C95" w:rsidRDefault="005502A2" w:rsidP="00414C95">
            <w:pPr>
              <w:pStyle w:val="a9"/>
              <w:spacing w:line="240" w:lineRule="auto"/>
              <w:jc w:val="both"/>
              <w:rPr>
                <w:sz w:val="24"/>
                <w:szCs w:val="24"/>
              </w:rPr>
            </w:pPr>
            <w:r w:rsidRPr="00414C95">
              <w:rPr>
                <w:rStyle w:val="a8"/>
                <w:sz w:val="24"/>
                <w:szCs w:val="24"/>
              </w:rPr>
              <w:t>7</w:t>
            </w:r>
          </w:p>
        </w:tc>
      </w:tr>
      <w:tr w:rsidR="007321EF" w:rsidRPr="00414C95" w14:paraId="0E3805CC" w14:textId="77777777" w:rsidTr="0063729C">
        <w:trPr>
          <w:trHeight w:hRule="exact" w:val="856"/>
          <w:jc w:val="center"/>
        </w:trPr>
        <w:tc>
          <w:tcPr>
            <w:tcW w:w="3432" w:type="dxa"/>
            <w:tcBorders>
              <w:top w:val="single" w:sz="4" w:space="0" w:color="auto"/>
              <w:left w:val="single" w:sz="4" w:space="0" w:color="auto"/>
            </w:tcBorders>
            <w:shd w:val="clear" w:color="auto" w:fill="auto"/>
            <w:vAlign w:val="bottom"/>
          </w:tcPr>
          <w:p w14:paraId="0585430D" w14:textId="77777777" w:rsidR="007321EF" w:rsidRPr="00414C95" w:rsidRDefault="005502A2" w:rsidP="00414C95">
            <w:pPr>
              <w:pStyle w:val="a9"/>
              <w:tabs>
                <w:tab w:val="left" w:pos="1104"/>
                <w:tab w:val="left" w:pos="2242"/>
              </w:tabs>
              <w:spacing w:line="240" w:lineRule="auto"/>
              <w:jc w:val="both"/>
              <w:rPr>
                <w:sz w:val="24"/>
                <w:szCs w:val="24"/>
                <w:lang w:val="en-US"/>
              </w:rPr>
            </w:pPr>
            <w:r w:rsidRPr="00414C95">
              <w:rPr>
                <w:rStyle w:val="a8"/>
                <w:color w:val="161518"/>
                <w:sz w:val="24"/>
                <w:szCs w:val="24"/>
                <w:lang w:val="en-US"/>
              </w:rPr>
              <w:t>Mashg‘ulot zali:</w:t>
            </w:r>
          </w:p>
          <w:p w14:paraId="646A1061" w14:textId="77777777" w:rsidR="007321EF" w:rsidRPr="00414C95" w:rsidRDefault="00DF127B" w:rsidP="00414C95">
            <w:pPr>
              <w:pStyle w:val="a9"/>
              <w:tabs>
                <w:tab w:val="left" w:pos="3034"/>
              </w:tabs>
              <w:spacing w:line="240" w:lineRule="auto"/>
              <w:jc w:val="both"/>
              <w:rPr>
                <w:sz w:val="24"/>
                <w:szCs w:val="24"/>
                <w:lang w:val="en-US"/>
              </w:rPr>
            </w:pPr>
            <w:r w:rsidRPr="00414C95">
              <w:rPr>
                <w:rStyle w:val="a8"/>
                <w:color w:val="161518"/>
                <w:sz w:val="24"/>
                <w:szCs w:val="24"/>
                <w:lang w:val="en-US"/>
              </w:rPr>
              <w:t>tayyorgarlik va</w:t>
            </w:r>
          </w:p>
          <w:p w14:paraId="54033E17" w14:textId="77777777" w:rsidR="007321EF" w:rsidRPr="00414C95" w:rsidRDefault="005502A2" w:rsidP="00414C95">
            <w:pPr>
              <w:pStyle w:val="a9"/>
              <w:spacing w:line="240" w:lineRule="auto"/>
              <w:jc w:val="both"/>
              <w:rPr>
                <w:sz w:val="24"/>
                <w:szCs w:val="24"/>
                <w:lang w:val="en-US"/>
              </w:rPr>
            </w:pPr>
            <w:r w:rsidRPr="00414C95">
              <w:rPr>
                <w:rStyle w:val="a8"/>
                <w:color w:val="161518"/>
                <w:sz w:val="24"/>
                <w:szCs w:val="24"/>
                <w:lang w:val="en-US"/>
              </w:rPr>
              <w:t>maxsus tibbiy guruhlar uchun</w:t>
            </w:r>
          </w:p>
        </w:tc>
        <w:tc>
          <w:tcPr>
            <w:tcW w:w="958" w:type="dxa"/>
            <w:tcBorders>
              <w:top w:val="single" w:sz="4" w:space="0" w:color="auto"/>
              <w:left w:val="single" w:sz="4" w:space="0" w:color="auto"/>
            </w:tcBorders>
            <w:shd w:val="clear" w:color="auto" w:fill="auto"/>
            <w:vAlign w:val="center"/>
          </w:tcPr>
          <w:p w14:paraId="1B71E4EE" w14:textId="77777777" w:rsidR="007321EF" w:rsidRPr="00414C95" w:rsidRDefault="007321EF" w:rsidP="00414C95">
            <w:pPr>
              <w:jc w:val="both"/>
              <w:rPr>
                <w:rFonts w:ascii="Times New Roman" w:hAnsi="Times New Roman" w:cs="Times New Roman"/>
                <w:lang w:val="en-US"/>
              </w:rPr>
            </w:pPr>
          </w:p>
        </w:tc>
        <w:tc>
          <w:tcPr>
            <w:tcW w:w="992" w:type="dxa"/>
            <w:tcBorders>
              <w:top w:val="single" w:sz="4" w:space="0" w:color="auto"/>
              <w:left w:val="single" w:sz="4" w:space="0" w:color="auto"/>
            </w:tcBorders>
            <w:shd w:val="clear" w:color="auto" w:fill="auto"/>
            <w:vAlign w:val="center"/>
          </w:tcPr>
          <w:p w14:paraId="7B683980" w14:textId="77777777" w:rsidR="007321EF" w:rsidRPr="00414C95" w:rsidRDefault="005502A2" w:rsidP="00414C95">
            <w:pPr>
              <w:pStyle w:val="a9"/>
              <w:spacing w:line="240" w:lineRule="auto"/>
              <w:jc w:val="both"/>
              <w:rPr>
                <w:sz w:val="24"/>
                <w:szCs w:val="24"/>
              </w:rPr>
            </w:pPr>
            <w:r w:rsidRPr="00414C95">
              <w:rPr>
                <w:rStyle w:val="a8"/>
                <w:sz w:val="24"/>
                <w:szCs w:val="24"/>
              </w:rPr>
              <w:t>1</w:t>
            </w:r>
          </w:p>
        </w:tc>
        <w:tc>
          <w:tcPr>
            <w:tcW w:w="1305" w:type="dxa"/>
            <w:tcBorders>
              <w:top w:val="single" w:sz="4" w:space="0" w:color="auto"/>
              <w:left w:val="single" w:sz="4" w:space="0" w:color="auto"/>
            </w:tcBorders>
            <w:shd w:val="clear" w:color="auto" w:fill="auto"/>
            <w:vAlign w:val="center"/>
          </w:tcPr>
          <w:p w14:paraId="6872E8CC" w14:textId="77777777" w:rsidR="007321EF" w:rsidRPr="00414C95" w:rsidRDefault="005502A2" w:rsidP="00414C95">
            <w:pPr>
              <w:pStyle w:val="a9"/>
              <w:spacing w:line="240" w:lineRule="auto"/>
              <w:jc w:val="both"/>
              <w:rPr>
                <w:sz w:val="24"/>
                <w:szCs w:val="24"/>
              </w:rPr>
            </w:pPr>
            <w:r w:rsidRPr="00414C95">
              <w:rPr>
                <w:rStyle w:val="a8"/>
                <w:sz w:val="24"/>
                <w:szCs w:val="24"/>
              </w:rPr>
              <w:t>2</w:t>
            </w:r>
          </w:p>
        </w:tc>
        <w:tc>
          <w:tcPr>
            <w:tcW w:w="1416" w:type="dxa"/>
            <w:tcBorders>
              <w:top w:val="single" w:sz="4" w:space="0" w:color="auto"/>
              <w:left w:val="single" w:sz="4" w:space="0" w:color="auto"/>
            </w:tcBorders>
            <w:shd w:val="clear" w:color="auto" w:fill="auto"/>
            <w:vAlign w:val="center"/>
          </w:tcPr>
          <w:p w14:paraId="1B59B959" w14:textId="77777777" w:rsidR="007321EF" w:rsidRPr="00414C95" w:rsidRDefault="005502A2" w:rsidP="00414C95">
            <w:pPr>
              <w:pStyle w:val="a9"/>
              <w:spacing w:line="240" w:lineRule="auto"/>
              <w:jc w:val="both"/>
              <w:rPr>
                <w:sz w:val="24"/>
                <w:szCs w:val="24"/>
              </w:rPr>
            </w:pPr>
            <w:r w:rsidRPr="00414C95">
              <w:rPr>
                <w:sz w:val="24"/>
                <w:szCs w:val="24"/>
              </w:rPr>
              <w:t xml:space="preserve">18 </w:t>
            </w:r>
            <w:r w:rsidRPr="00414C95">
              <w:rPr>
                <w:rStyle w:val="a8"/>
                <w:sz w:val="24"/>
                <w:szCs w:val="24"/>
              </w:rPr>
              <w:t>x 12</w:t>
            </w:r>
          </w:p>
        </w:tc>
        <w:tc>
          <w:tcPr>
            <w:tcW w:w="1301" w:type="dxa"/>
            <w:tcBorders>
              <w:top w:val="single" w:sz="4" w:space="0" w:color="auto"/>
              <w:left w:val="single" w:sz="4" w:space="0" w:color="auto"/>
              <w:right w:val="single" w:sz="4" w:space="0" w:color="auto"/>
            </w:tcBorders>
            <w:shd w:val="clear" w:color="auto" w:fill="auto"/>
            <w:vAlign w:val="center"/>
          </w:tcPr>
          <w:p w14:paraId="5C2839A3" w14:textId="77777777" w:rsidR="007321EF" w:rsidRPr="00414C95" w:rsidRDefault="005502A2" w:rsidP="00414C95">
            <w:pPr>
              <w:pStyle w:val="a9"/>
              <w:spacing w:line="240" w:lineRule="auto"/>
              <w:jc w:val="both"/>
              <w:rPr>
                <w:sz w:val="24"/>
                <w:szCs w:val="24"/>
              </w:rPr>
            </w:pPr>
            <w:r w:rsidRPr="00414C95">
              <w:rPr>
                <w:rStyle w:val="a8"/>
                <w:sz w:val="24"/>
                <w:szCs w:val="24"/>
              </w:rPr>
              <w:t>4</w:t>
            </w:r>
          </w:p>
        </w:tc>
      </w:tr>
      <w:tr w:rsidR="007321EF" w:rsidRPr="00414C95" w14:paraId="1C8F4652" w14:textId="77777777" w:rsidTr="0063729C">
        <w:trPr>
          <w:trHeight w:hRule="exact" w:val="555"/>
          <w:jc w:val="center"/>
        </w:trPr>
        <w:tc>
          <w:tcPr>
            <w:tcW w:w="3432" w:type="dxa"/>
            <w:tcBorders>
              <w:top w:val="single" w:sz="4" w:space="0" w:color="auto"/>
              <w:left w:val="single" w:sz="4" w:space="0" w:color="auto"/>
            </w:tcBorders>
            <w:shd w:val="clear" w:color="auto" w:fill="auto"/>
            <w:vAlign w:val="bottom"/>
          </w:tcPr>
          <w:p w14:paraId="164325F3" w14:textId="77777777" w:rsidR="007321EF" w:rsidRPr="00414C95" w:rsidRDefault="005502A2" w:rsidP="00414C95">
            <w:pPr>
              <w:pStyle w:val="a9"/>
              <w:spacing w:line="240" w:lineRule="auto"/>
              <w:jc w:val="both"/>
              <w:rPr>
                <w:sz w:val="24"/>
                <w:szCs w:val="24"/>
                <w:lang w:val="en-US"/>
              </w:rPr>
            </w:pPr>
            <w:r w:rsidRPr="00414C95">
              <w:rPr>
                <w:rStyle w:val="a8"/>
                <w:sz w:val="24"/>
                <w:szCs w:val="24"/>
                <w:lang w:val="en-US"/>
              </w:rPr>
              <w:t>Ochiq sport maydoni (futbol maydoni, yugurish yo‘lkasi)</w:t>
            </w:r>
          </w:p>
        </w:tc>
        <w:tc>
          <w:tcPr>
            <w:tcW w:w="958" w:type="dxa"/>
            <w:tcBorders>
              <w:top w:val="single" w:sz="4" w:space="0" w:color="auto"/>
              <w:left w:val="single" w:sz="4" w:space="0" w:color="auto"/>
            </w:tcBorders>
            <w:shd w:val="clear" w:color="auto" w:fill="auto"/>
            <w:vAlign w:val="center"/>
          </w:tcPr>
          <w:p w14:paraId="29138FA7" w14:textId="77777777" w:rsidR="007321EF" w:rsidRPr="00414C95" w:rsidRDefault="005502A2" w:rsidP="002C2482">
            <w:pPr>
              <w:pStyle w:val="a9"/>
              <w:spacing w:line="240" w:lineRule="auto"/>
              <w:jc w:val="center"/>
              <w:rPr>
                <w:sz w:val="24"/>
                <w:szCs w:val="24"/>
              </w:rPr>
            </w:pPr>
            <w:r w:rsidRPr="00414C95">
              <w:rPr>
                <w:rStyle w:val="a8"/>
                <w:sz w:val="24"/>
                <w:szCs w:val="24"/>
              </w:rPr>
              <w:t>1</w:t>
            </w:r>
          </w:p>
        </w:tc>
        <w:tc>
          <w:tcPr>
            <w:tcW w:w="992" w:type="dxa"/>
            <w:tcBorders>
              <w:top w:val="single" w:sz="4" w:space="0" w:color="auto"/>
              <w:left w:val="single" w:sz="4" w:space="0" w:color="auto"/>
            </w:tcBorders>
            <w:shd w:val="clear" w:color="auto" w:fill="auto"/>
            <w:vAlign w:val="center"/>
          </w:tcPr>
          <w:p w14:paraId="6E7AD23B" w14:textId="77777777" w:rsidR="007321EF" w:rsidRPr="00414C95" w:rsidRDefault="005502A2" w:rsidP="002C2482">
            <w:pPr>
              <w:pStyle w:val="a9"/>
              <w:spacing w:line="240" w:lineRule="auto"/>
              <w:jc w:val="center"/>
              <w:rPr>
                <w:sz w:val="24"/>
                <w:szCs w:val="24"/>
              </w:rPr>
            </w:pPr>
            <w:r w:rsidRPr="00414C95">
              <w:rPr>
                <w:rStyle w:val="a8"/>
                <w:color w:val="161518"/>
                <w:sz w:val="24"/>
                <w:szCs w:val="24"/>
              </w:rPr>
              <w:t>1</w:t>
            </w:r>
          </w:p>
        </w:tc>
        <w:tc>
          <w:tcPr>
            <w:tcW w:w="1305" w:type="dxa"/>
            <w:tcBorders>
              <w:top w:val="single" w:sz="4" w:space="0" w:color="auto"/>
              <w:left w:val="single" w:sz="4" w:space="0" w:color="auto"/>
            </w:tcBorders>
            <w:shd w:val="clear" w:color="auto" w:fill="auto"/>
            <w:vAlign w:val="center"/>
          </w:tcPr>
          <w:p w14:paraId="78E01618" w14:textId="77777777" w:rsidR="007321EF" w:rsidRPr="00414C95" w:rsidRDefault="005502A2" w:rsidP="002C2482">
            <w:pPr>
              <w:pStyle w:val="a9"/>
              <w:spacing w:line="240" w:lineRule="auto"/>
              <w:jc w:val="center"/>
              <w:rPr>
                <w:sz w:val="24"/>
                <w:szCs w:val="24"/>
              </w:rPr>
            </w:pPr>
            <w:r w:rsidRPr="00414C95">
              <w:rPr>
                <w:rStyle w:val="a8"/>
                <w:color w:val="161518"/>
                <w:sz w:val="24"/>
                <w:szCs w:val="24"/>
              </w:rPr>
              <w:t>1</w:t>
            </w:r>
          </w:p>
        </w:tc>
        <w:tc>
          <w:tcPr>
            <w:tcW w:w="1416" w:type="dxa"/>
            <w:tcBorders>
              <w:top w:val="single" w:sz="4" w:space="0" w:color="auto"/>
              <w:left w:val="single" w:sz="4" w:space="0" w:color="auto"/>
            </w:tcBorders>
            <w:shd w:val="clear" w:color="auto" w:fill="auto"/>
            <w:vAlign w:val="center"/>
          </w:tcPr>
          <w:p w14:paraId="47BC8FE1" w14:textId="77777777" w:rsidR="007321EF" w:rsidRPr="00414C95" w:rsidRDefault="007321EF" w:rsidP="002C2482">
            <w:pPr>
              <w:jc w:val="center"/>
              <w:rPr>
                <w:rFonts w:ascii="Times New Roman" w:hAnsi="Times New Roman" w:cs="Times New Roman"/>
              </w:rPr>
            </w:pPr>
          </w:p>
        </w:tc>
        <w:tc>
          <w:tcPr>
            <w:tcW w:w="1301" w:type="dxa"/>
            <w:tcBorders>
              <w:top w:val="single" w:sz="4" w:space="0" w:color="auto"/>
              <w:left w:val="single" w:sz="4" w:space="0" w:color="auto"/>
              <w:right w:val="single" w:sz="4" w:space="0" w:color="auto"/>
            </w:tcBorders>
            <w:shd w:val="clear" w:color="auto" w:fill="auto"/>
            <w:vAlign w:val="center"/>
          </w:tcPr>
          <w:p w14:paraId="27E879A4" w14:textId="77777777" w:rsidR="007321EF" w:rsidRPr="00414C95" w:rsidRDefault="007321EF" w:rsidP="002C2482">
            <w:pPr>
              <w:jc w:val="center"/>
              <w:rPr>
                <w:rFonts w:ascii="Times New Roman" w:hAnsi="Times New Roman" w:cs="Times New Roman"/>
              </w:rPr>
            </w:pPr>
          </w:p>
        </w:tc>
      </w:tr>
      <w:tr w:rsidR="007321EF" w:rsidRPr="00414C95" w14:paraId="559ED6E4" w14:textId="77777777" w:rsidTr="0063729C">
        <w:trPr>
          <w:trHeight w:hRule="exact" w:val="421"/>
          <w:jc w:val="center"/>
        </w:trPr>
        <w:tc>
          <w:tcPr>
            <w:tcW w:w="3432" w:type="dxa"/>
            <w:tcBorders>
              <w:top w:val="single" w:sz="4" w:space="0" w:color="auto"/>
              <w:left w:val="single" w:sz="4" w:space="0" w:color="auto"/>
            </w:tcBorders>
            <w:shd w:val="clear" w:color="auto" w:fill="auto"/>
            <w:vAlign w:val="bottom"/>
          </w:tcPr>
          <w:p w14:paraId="3F89850A" w14:textId="77777777" w:rsidR="007321EF" w:rsidRPr="00414C95" w:rsidRDefault="005502A2" w:rsidP="00414C95">
            <w:pPr>
              <w:pStyle w:val="a9"/>
              <w:spacing w:line="240" w:lineRule="auto"/>
              <w:jc w:val="both"/>
              <w:rPr>
                <w:sz w:val="24"/>
                <w:szCs w:val="24"/>
              </w:rPr>
            </w:pPr>
            <w:r w:rsidRPr="00414C95">
              <w:rPr>
                <w:rStyle w:val="a8"/>
                <w:color w:val="161518"/>
                <w:sz w:val="24"/>
                <w:szCs w:val="24"/>
              </w:rPr>
              <w:t>Voleybol uchun ochiq maydoncha</w:t>
            </w:r>
          </w:p>
        </w:tc>
        <w:tc>
          <w:tcPr>
            <w:tcW w:w="958" w:type="dxa"/>
            <w:tcBorders>
              <w:top w:val="single" w:sz="4" w:space="0" w:color="auto"/>
              <w:left w:val="single" w:sz="4" w:space="0" w:color="auto"/>
            </w:tcBorders>
            <w:shd w:val="clear" w:color="auto" w:fill="auto"/>
            <w:vAlign w:val="center"/>
          </w:tcPr>
          <w:p w14:paraId="19C1B4E4" w14:textId="77777777" w:rsidR="007321EF" w:rsidRPr="00414C95" w:rsidRDefault="005502A2" w:rsidP="002C2482">
            <w:pPr>
              <w:pStyle w:val="a9"/>
              <w:spacing w:line="240" w:lineRule="auto"/>
              <w:jc w:val="center"/>
              <w:rPr>
                <w:sz w:val="24"/>
                <w:szCs w:val="24"/>
              </w:rPr>
            </w:pPr>
            <w:r w:rsidRPr="00414C95">
              <w:rPr>
                <w:rStyle w:val="a8"/>
                <w:sz w:val="24"/>
                <w:szCs w:val="24"/>
              </w:rPr>
              <w:t>2</w:t>
            </w:r>
          </w:p>
        </w:tc>
        <w:tc>
          <w:tcPr>
            <w:tcW w:w="992" w:type="dxa"/>
            <w:tcBorders>
              <w:top w:val="single" w:sz="4" w:space="0" w:color="auto"/>
              <w:left w:val="single" w:sz="4" w:space="0" w:color="auto"/>
            </w:tcBorders>
            <w:shd w:val="clear" w:color="auto" w:fill="auto"/>
            <w:vAlign w:val="center"/>
          </w:tcPr>
          <w:p w14:paraId="374543A7" w14:textId="77777777" w:rsidR="007321EF" w:rsidRPr="00414C95" w:rsidRDefault="005502A2" w:rsidP="002C2482">
            <w:pPr>
              <w:pStyle w:val="a9"/>
              <w:spacing w:line="240" w:lineRule="auto"/>
              <w:jc w:val="center"/>
              <w:rPr>
                <w:sz w:val="24"/>
                <w:szCs w:val="24"/>
              </w:rPr>
            </w:pPr>
            <w:r w:rsidRPr="00414C95">
              <w:rPr>
                <w:rStyle w:val="a8"/>
                <w:sz w:val="24"/>
                <w:szCs w:val="24"/>
              </w:rPr>
              <w:t>2</w:t>
            </w:r>
          </w:p>
        </w:tc>
        <w:tc>
          <w:tcPr>
            <w:tcW w:w="1305" w:type="dxa"/>
            <w:tcBorders>
              <w:top w:val="single" w:sz="4" w:space="0" w:color="auto"/>
              <w:left w:val="single" w:sz="4" w:space="0" w:color="auto"/>
            </w:tcBorders>
            <w:shd w:val="clear" w:color="auto" w:fill="auto"/>
            <w:vAlign w:val="center"/>
          </w:tcPr>
          <w:p w14:paraId="774139AD" w14:textId="77777777" w:rsidR="007321EF" w:rsidRPr="00414C95" w:rsidRDefault="005502A2" w:rsidP="002C2482">
            <w:pPr>
              <w:pStyle w:val="a9"/>
              <w:spacing w:line="240" w:lineRule="auto"/>
              <w:jc w:val="center"/>
              <w:rPr>
                <w:sz w:val="24"/>
                <w:szCs w:val="24"/>
              </w:rPr>
            </w:pPr>
            <w:r w:rsidRPr="00414C95">
              <w:rPr>
                <w:rStyle w:val="a8"/>
                <w:sz w:val="24"/>
                <w:szCs w:val="24"/>
              </w:rPr>
              <w:t>3</w:t>
            </w:r>
          </w:p>
        </w:tc>
        <w:tc>
          <w:tcPr>
            <w:tcW w:w="1416" w:type="dxa"/>
            <w:tcBorders>
              <w:top w:val="single" w:sz="4" w:space="0" w:color="auto"/>
              <w:left w:val="single" w:sz="4" w:space="0" w:color="auto"/>
            </w:tcBorders>
            <w:shd w:val="clear" w:color="auto" w:fill="auto"/>
            <w:vAlign w:val="center"/>
          </w:tcPr>
          <w:p w14:paraId="1C4EA427" w14:textId="77777777" w:rsidR="007321EF" w:rsidRPr="00414C95" w:rsidRDefault="007321EF" w:rsidP="002C2482">
            <w:pPr>
              <w:jc w:val="center"/>
              <w:rPr>
                <w:rFonts w:ascii="Times New Roman" w:hAnsi="Times New Roman" w:cs="Times New Roman"/>
              </w:rPr>
            </w:pPr>
          </w:p>
        </w:tc>
        <w:tc>
          <w:tcPr>
            <w:tcW w:w="1301" w:type="dxa"/>
            <w:tcBorders>
              <w:top w:val="single" w:sz="4" w:space="0" w:color="auto"/>
              <w:left w:val="single" w:sz="4" w:space="0" w:color="auto"/>
              <w:right w:val="single" w:sz="4" w:space="0" w:color="auto"/>
            </w:tcBorders>
            <w:shd w:val="clear" w:color="auto" w:fill="auto"/>
            <w:vAlign w:val="center"/>
          </w:tcPr>
          <w:p w14:paraId="0FFC1ADA" w14:textId="77777777" w:rsidR="007321EF" w:rsidRPr="00414C95" w:rsidRDefault="007321EF" w:rsidP="002C2482">
            <w:pPr>
              <w:jc w:val="center"/>
              <w:rPr>
                <w:rFonts w:ascii="Times New Roman" w:hAnsi="Times New Roman" w:cs="Times New Roman"/>
              </w:rPr>
            </w:pPr>
          </w:p>
        </w:tc>
      </w:tr>
      <w:tr w:rsidR="007321EF" w:rsidRPr="00414C95" w14:paraId="1A717023" w14:textId="77777777" w:rsidTr="0063729C">
        <w:trPr>
          <w:trHeight w:hRule="exact" w:val="300"/>
          <w:jc w:val="center"/>
        </w:trPr>
        <w:tc>
          <w:tcPr>
            <w:tcW w:w="3432" w:type="dxa"/>
            <w:tcBorders>
              <w:top w:val="single" w:sz="4" w:space="0" w:color="auto"/>
              <w:left w:val="single" w:sz="4" w:space="0" w:color="auto"/>
            </w:tcBorders>
            <w:shd w:val="clear" w:color="auto" w:fill="auto"/>
          </w:tcPr>
          <w:p w14:paraId="49A6BD6C" w14:textId="77777777" w:rsidR="007321EF" w:rsidRPr="00414C95" w:rsidRDefault="005502A2" w:rsidP="00414C95">
            <w:pPr>
              <w:pStyle w:val="a9"/>
              <w:spacing w:line="240" w:lineRule="auto"/>
              <w:jc w:val="both"/>
              <w:rPr>
                <w:sz w:val="24"/>
                <w:szCs w:val="24"/>
              </w:rPr>
            </w:pPr>
            <w:r w:rsidRPr="00414C95">
              <w:rPr>
                <w:rStyle w:val="a8"/>
                <w:color w:val="161518"/>
                <w:sz w:val="24"/>
                <w:szCs w:val="24"/>
              </w:rPr>
              <w:t>Basketbol uchun ochiq maydoncha</w:t>
            </w:r>
          </w:p>
        </w:tc>
        <w:tc>
          <w:tcPr>
            <w:tcW w:w="958" w:type="dxa"/>
            <w:tcBorders>
              <w:top w:val="single" w:sz="4" w:space="0" w:color="auto"/>
              <w:left w:val="single" w:sz="4" w:space="0" w:color="auto"/>
            </w:tcBorders>
            <w:shd w:val="clear" w:color="auto" w:fill="auto"/>
            <w:vAlign w:val="center"/>
          </w:tcPr>
          <w:p w14:paraId="1CBDB4D9" w14:textId="77777777" w:rsidR="007321EF" w:rsidRPr="00414C95" w:rsidRDefault="005502A2" w:rsidP="002C2482">
            <w:pPr>
              <w:pStyle w:val="a9"/>
              <w:spacing w:line="240" w:lineRule="auto"/>
              <w:jc w:val="center"/>
              <w:rPr>
                <w:sz w:val="24"/>
                <w:szCs w:val="24"/>
              </w:rPr>
            </w:pPr>
            <w:r w:rsidRPr="00414C95">
              <w:rPr>
                <w:rStyle w:val="a8"/>
                <w:color w:val="161518"/>
                <w:sz w:val="24"/>
                <w:szCs w:val="24"/>
              </w:rPr>
              <w:t>1</w:t>
            </w:r>
          </w:p>
        </w:tc>
        <w:tc>
          <w:tcPr>
            <w:tcW w:w="992" w:type="dxa"/>
            <w:tcBorders>
              <w:top w:val="single" w:sz="4" w:space="0" w:color="auto"/>
              <w:left w:val="single" w:sz="4" w:space="0" w:color="auto"/>
            </w:tcBorders>
            <w:shd w:val="clear" w:color="auto" w:fill="auto"/>
            <w:vAlign w:val="center"/>
          </w:tcPr>
          <w:p w14:paraId="34CFAFCA" w14:textId="77777777" w:rsidR="007321EF" w:rsidRPr="00414C95" w:rsidRDefault="005502A2" w:rsidP="002C2482">
            <w:pPr>
              <w:pStyle w:val="a9"/>
              <w:spacing w:line="240" w:lineRule="auto"/>
              <w:jc w:val="center"/>
              <w:rPr>
                <w:sz w:val="24"/>
                <w:szCs w:val="24"/>
              </w:rPr>
            </w:pPr>
            <w:r w:rsidRPr="00414C95">
              <w:rPr>
                <w:rStyle w:val="a8"/>
                <w:sz w:val="24"/>
                <w:szCs w:val="24"/>
              </w:rPr>
              <w:t>2</w:t>
            </w:r>
          </w:p>
        </w:tc>
        <w:tc>
          <w:tcPr>
            <w:tcW w:w="1305" w:type="dxa"/>
            <w:tcBorders>
              <w:top w:val="single" w:sz="4" w:space="0" w:color="auto"/>
              <w:left w:val="single" w:sz="4" w:space="0" w:color="auto"/>
            </w:tcBorders>
            <w:shd w:val="clear" w:color="auto" w:fill="auto"/>
            <w:vAlign w:val="center"/>
          </w:tcPr>
          <w:p w14:paraId="1E97B2C0" w14:textId="77777777" w:rsidR="007321EF" w:rsidRPr="00414C95" w:rsidRDefault="005502A2" w:rsidP="002C2482">
            <w:pPr>
              <w:pStyle w:val="a9"/>
              <w:spacing w:line="240" w:lineRule="auto"/>
              <w:jc w:val="center"/>
              <w:rPr>
                <w:sz w:val="24"/>
                <w:szCs w:val="24"/>
              </w:rPr>
            </w:pPr>
            <w:r w:rsidRPr="00414C95">
              <w:rPr>
                <w:rStyle w:val="a8"/>
                <w:sz w:val="24"/>
                <w:szCs w:val="24"/>
              </w:rPr>
              <w:t>3</w:t>
            </w:r>
          </w:p>
        </w:tc>
        <w:tc>
          <w:tcPr>
            <w:tcW w:w="1416" w:type="dxa"/>
            <w:tcBorders>
              <w:top w:val="single" w:sz="4" w:space="0" w:color="auto"/>
              <w:left w:val="single" w:sz="4" w:space="0" w:color="auto"/>
            </w:tcBorders>
            <w:shd w:val="clear" w:color="auto" w:fill="auto"/>
            <w:vAlign w:val="center"/>
          </w:tcPr>
          <w:p w14:paraId="3CB12579" w14:textId="77777777" w:rsidR="007321EF" w:rsidRPr="00414C95" w:rsidRDefault="007321EF" w:rsidP="002C2482">
            <w:pPr>
              <w:jc w:val="center"/>
              <w:rPr>
                <w:rFonts w:ascii="Times New Roman" w:hAnsi="Times New Roman" w:cs="Times New Roman"/>
              </w:rPr>
            </w:pPr>
          </w:p>
        </w:tc>
        <w:tc>
          <w:tcPr>
            <w:tcW w:w="1301" w:type="dxa"/>
            <w:tcBorders>
              <w:top w:val="single" w:sz="4" w:space="0" w:color="auto"/>
              <w:left w:val="single" w:sz="4" w:space="0" w:color="auto"/>
              <w:right w:val="single" w:sz="4" w:space="0" w:color="auto"/>
            </w:tcBorders>
            <w:shd w:val="clear" w:color="auto" w:fill="auto"/>
            <w:vAlign w:val="center"/>
          </w:tcPr>
          <w:p w14:paraId="72F775DC" w14:textId="77777777" w:rsidR="007321EF" w:rsidRPr="00414C95" w:rsidRDefault="007321EF" w:rsidP="002C2482">
            <w:pPr>
              <w:jc w:val="center"/>
              <w:rPr>
                <w:rFonts w:ascii="Times New Roman" w:hAnsi="Times New Roman" w:cs="Times New Roman"/>
              </w:rPr>
            </w:pPr>
          </w:p>
        </w:tc>
      </w:tr>
      <w:tr w:rsidR="007321EF" w:rsidRPr="00414C95" w14:paraId="055E8E4A" w14:textId="77777777" w:rsidTr="0063729C">
        <w:trPr>
          <w:trHeight w:hRule="exact" w:val="350"/>
          <w:jc w:val="center"/>
        </w:trPr>
        <w:tc>
          <w:tcPr>
            <w:tcW w:w="3432" w:type="dxa"/>
            <w:tcBorders>
              <w:top w:val="single" w:sz="4" w:space="0" w:color="auto"/>
              <w:left w:val="single" w:sz="4" w:space="0" w:color="auto"/>
              <w:bottom w:val="single" w:sz="4" w:space="0" w:color="auto"/>
            </w:tcBorders>
            <w:shd w:val="clear" w:color="auto" w:fill="auto"/>
          </w:tcPr>
          <w:p w14:paraId="0CE7A1E5" w14:textId="77777777" w:rsidR="007321EF" w:rsidRPr="00414C95" w:rsidRDefault="005502A2" w:rsidP="00414C95">
            <w:pPr>
              <w:pStyle w:val="a9"/>
              <w:spacing w:line="240" w:lineRule="auto"/>
              <w:jc w:val="both"/>
              <w:rPr>
                <w:sz w:val="24"/>
                <w:szCs w:val="24"/>
              </w:rPr>
            </w:pPr>
            <w:r w:rsidRPr="00414C95">
              <w:rPr>
                <w:rStyle w:val="a8"/>
                <w:color w:val="161518"/>
                <w:sz w:val="24"/>
                <w:szCs w:val="24"/>
              </w:rPr>
              <w:t>Tennis maydoni</w:t>
            </w:r>
          </w:p>
        </w:tc>
        <w:tc>
          <w:tcPr>
            <w:tcW w:w="958" w:type="dxa"/>
            <w:tcBorders>
              <w:top w:val="single" w:sz="4" w:space="0" w:color="auto"/>
              <w:left w:val="single" w:sz="4" w:space="0" w:color="auto"/>
              <w:bottom w:val="single" w:sz="4" w:space="0" w:color="auto"/>
            </w:tcBorders>
            <w:shd w:val="clear" w:color="auto" w:fill="auto"/>
            <w:vAlign w:val="center"/>
          </w:tcPr>
          <w:p w14:paraId="2D3A83FE" w14:textId="77777777" w:rsidR="007321EF" w:rsidRPr="00414C95" w:rsidRDefault="005502A2" w:rsidP="002C2482">
            <w:pPr>
              <w:pStyle w:val="a9"/>
              <w:spacing w:line="240" w:lineRule="auto"/>
              <w:jc w:val="center"/>
              <w:rPr>
                <w:sz w:val="24"/>
                <w:szCs w:val="24"/>
              </w:rPr>
            </w:pPr>
            <w:r w:rsidRPr="00414C95">
              <w:rPr>
                <w:rStyle w:val="a8"/>
                <w:sz w:val="24"/>
                <w:szCs w:val="24"/>
              </w:rPr>
              <w:t>-</w:t>
            </w:r>
          </w:p>
        </w:tc>
        <w:tc>
          <w:tcPr>
            <w:tcW w:w="992" w:type="dxa"/>
            <w:tcBorders>
              <w:top w:val="single" w:sz="4" w:space="0" w:color="auto"/>
              <w:left w:val="single" w:sz="4" w:space="0" w:color="auto"/>
              <w:bottom w:val="single" w:sz="4" w:space="0" w:color="auto"/>
            </w:tcBorders>
            <w:shd w:val="clear" w:color="auto" w:fill="auto"/>
            <w:vAlign w:val="center"/>
          </w:tcPr>
          <w:p w14:paraId="38E66AC9" w14:textId="77777777" w:rsidR="007321EF" w:rsidRPr="00414C95" w:rsidRDefault="005502A2" w:rsidP="002C2482">
            <w:pPr>
              <w:pStyle w:val="a9"/>
              <w:spacing w:line="240" w:lineRule="auto"/>
              <w:jc w:val="center"/>
              <w:rPr>
                <w:sz w:val="24"/>
                <w:szCs w:val="24"/>
              </w:rPr>
            </w:pPr>
            <w:r w:rsidRPr="00414C95">
              <w:rPr>
                <w:rStyle w:val="a8"/>
                <w:sz w:val="24"/>
                <w:szCs w:val="24"/>
              </w:rPr>
              <w:t>2</w:t>
            </w:r>
          </w:p>
        </w:tc>
        <w:tc>
          <w:tcPr>
            <w:tcW w:w="1305" w:type="dxa"/>
            <w:tcBorders>
              <w:top w:val="single" w:sz="4" w:space="0" w:color="auto"/>
              <w:left w:val="single" w:sz="4" w:space="0" w:color="auto"/>
              <w:bottom w:val="single" w:sz="4" w:space="0" w:color="auto"/>
            </w:tcBorders>
            <w:shd w:val="clear" w:color="auto" w:fill="auto"/>
            <w:vAlign w:val="center"/>
          </w:tcPr>
          <w:p w14:paraId="7A9B6DBE" w14:textId="77777777" w:rsidR="007321EF" w:rsidRPr="00414C95" w:rsidRDefault="005502A2" w:rsidP="002C2482">
            <w:pPr>
              <w:pStyle w:val="a9"/>
              <w:spacing w:line="240" w:lineRule="auto"/>
              <w:jc w:val="center"/>
              <w:rPr>
                <w:sz w:val="24"/>
                <w:szCs w:val="24"/>
              </w:rPr>
            </w:pPr>
            <w:r w:rsidRPr="00414C95">
              <w:rPr>
                <w:rStyle w:val="a8"/>
                <w:sz w:val="24"/>
                <w:szCs w:val="24"/>
              </w:rPr>
              <w:t>2</w:t>
            </w:r>
          </w:p>
        </w:tc>
        <w:tc>
          <w:tcPr>
            <w:tcW w:w="1416" w:type="dxa"/>
            <w:tcBorders>
              <w:top w:val="single" w:sz="4" w:space="0" w:color="auto"/>
              <w:left w:val="single" w:sz="4" w:space="0" w:color="auto"/>
              <w:bottom w:val="single" w:sz="4" w:space="0" w:color="auto"/>
            </w:tcBorders>
            <w:shd w:val="clear" w:color="auto" w:fill="auto"/>
            <w:vAlign w:val="center"/>
          </w:tcPr>
          <w:p w14:paraId="37CE123A" w14:textId="77777777" w:rsidR="007321EF" w:rsidRPr="00414C95" w:rsidRDefault="007321EF" w:rsidP="002C2482">
            <w:pPr>
              <w:jc w:val="center"/>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14:paraId="779E0CD0" w14:textId="77777777" w:rsidR="007321EF" w:rsidRPr="00414C95" w:rsidRDefault="007321EF" w:rsidP="002C2482">
            <w:pPr>
              <w:jc w:val="center"/>
              <w:rPr>
                <w:rFonts w:ascii="Times New Roman" w:hAnsi="Times New Roman" w:cs="Times New Roman"/>
              </w:rPr>
            </w:pPr>
          </w:p>
        </w:tc>
      </w:tr>
    </w:tbl>
    <w:p w14:paraId="178550C7" w14:textId="77777777" w:rsidR="00DF127B" w:rsidRDefault="00DF127B" w:rsidP="00664C95">
      <w:pPr>
        <w:pStyle w:val="a7"/>
        <w:spacing w:line="276" w:lineRule="auto"/>
        <w:ind w:firstLine="726"/>
        <w:jc w:val="both"/>
        <w:rPr>
          <w:rStyle w:val="a6"/>
          <w:color w:val="161518"/>
          <w:sz w:val="26"/>
          <w:szCs w:val="26"/>
        </w:rPr>
      </w:pPr>
      <w:r>
        <w:rPr>
          <w:rStyle w:val="a6"/>
          <w:color w:val="161518"/>
          <w:sz w:val="26"/>
          <w:szCs w:val="26"/>
        </w:rPr>
        <w:t xml:space="preserve"> </w:t>
      </w:r>
    </w:p>
    <w:p w14:paraId="707895FE" w14:textId="77777777" w:rsidR="007321EF" w:rsidRPr="00E2163A" w:rsidRDefault="005502A2" w:rsidP="00664C95">
      <w:pPr>
        <w:pStyle w:val="a7"/>
        <w:spacing w:line="276" w:lineRule="auto"/>
        <w:ind w:firstLine="726"/>
        <w:jc w:val="both"/>
        <w:rPr>
          <w:sz w:val="28"/>
          <w:szCs w:val="28"/>
        </w:rPr>
      </w:pPr>
      <w:r w:rsidRPr="00E2163A">
        <w:rPr>
          <w:rStyle w:val="a6"/>
          <w:color w:val="161518"/>
          <w:sz w:val="28"/>
          <w:szCs w:val="28"/>
        </w:rPr>
        <w:t xml:space="preserve">4.15. Yopiq sport inshootlarini </w:t>
      </w:r>
      <w:r w:rsidRPr="00E2163A">
        <w:rPr>
          <w:rStyle w:val="a6"/>
          <w:sz w:val="28"/>
          <w:szCs w:val="28"/>
        </w:rPr>
        <w:t xml:space="preserve">o‘quv xonalari ustiga </w:t>
      </w:r>
      <w:r w:rsidRPr="00E2163A">
        <w:rPr>
          <w:rStyle w:val="a6"/>
          <w:color w:val="161518"/>
          <w:sz w:val="28"/>
          <w:szCs w:val="28"/>
        </w:rPr>
        <w:t xml:space="preserve">joylashtirish, </w:t>
      </w:r>
      <w:r w:rsidRPr="00E2163A">
        <w:rPr>
          <w:rStyle w:val="a3"/>
          <w:sz w:val="28"/>
          <w:szCs w:val="28"/>
        </w:rPr>
        <w:t xml:space="preserve">shuningdek, ochiq maydonchalarni kutubxona yoki o‘quv xonalari derazalari tomoniga </w:t>
      </w:r>
      <w:r w:rsidRPr="00E2163A">
        <w:rPr>
          <w:rStyle w:val="a6"/>
          <w:color w:val="161518"/>
          <w:sz w:val="28"/>
          <w:szCs w:val="28"/>
        </w:rPr>
        <w:t xml:space="preserve">joylashtirish </w:t>
      </w:r>
      <w:r w:rsidRPr="00E2163A">
        <w:rPr>
          <w:rStyle w:val="a6"/>
          <w:sz w:val="28"/>
          <w:szCs w:val="28"/>
        </w:rPr>
        <w:t xml:space="preserve">taqiqlanadi. </w:t>
      </w:r>
      <w:r w:rsidRPr="00E2163A">
        <w:rPr>
          <w:rStyle w:val="a3"/>
          <w:sz w:val="28"/>
          <w:szCs w:val="28"/>
        </w:rPr>
        <w:t>O‘yin maydonlari boshqa xonalar derazalaridan kamida 20 metr uzoqlikda joylashtirilishi lozim.</w:t>
      </w:r>
    </w:p>
    <w:p w14:paraId="176FF107" w14:textId="77777777" w:rsidR="0063729C" w:rsidRPr="00E2163A" w:rsidRDefault="00DF127B" w:rsidP="0063729C">
      <w:pPr>
        <w:pStyle w:val="1"/>
        <w:tabs>
          <w:tab w:val="left" w:pos="701"/>
        </w:tabs>
        <w:spacing w:line="276" w:lineRule="auto"/>
        <w:ind w:firstLine="726"/>
        <w:jc w:val="both"/>
        <w:rPr>
          <w:sz w:val="28"/>
          <w:szCs w:val="28"/>
        </w:rPr>
      </w:pPr>
      <w:r w:rsidRPr="00E2163A">
        <w:rPr>
          <w:rStyle w:val="a3"/>
          <w:sz w:val="28"/>
          <w:szCs w:val="28"/>
        </w:rPr>
        <w:t xml:space="preserve">4.16 Oliy ta’lim muassasalari kutubxonalari </w:t>
      </w:r>
      <w:r w:rsidR="005502A2" w:rsidRPr="00E2163A">
        <w:rPr>
          <w:rStyle w:val="a3"/>
          <w:sz w:val="28"/>
          <w:szCs w:val="28"/>
        </w:rPr>
        <w:t xml:space="preserve">talabalarning </w:t>
      </w:r>
      <w:r w:rsidR="005502A2" w:rsidRPr="00E2163A">
        <w:rPr>
          <w:sz w:val="28"/>
          <w:szCs w:val="28"/>
        </w:rPr>
        <w:t xml:space="preserve">100 </w:t>
      </w:r>
      <w:r w:rsidR="005502A2" w:rsidRPr="00E2163A">
        <w:rPr>
          <w:rStyle w:val="a3"/>
          <w:sz w:val="28"/>
          <w:szCs w:val="28"/>
        </w:rPr>
        <w:t xml:space="preserve">foiziga </w:t>
      </w:r>
      <w:r w:rsidRPr="00E2163A">
        <w:rPr>
          <w:rStyle w:val="a3"/>
          <w:sz w:val="28"/>
          <w:szCs w:val="28"/>
        </w:rPr>
        <w:t xml:space="preserve">xizmat ko‘rsatishga mo‘ljallangan bo‘lishi </w:t>
      </w:r>
      <w:r w:rsidR="005502A2" w:rsidRPr="00E2163A">
        <w:rPr>
          <w:rStyle w:val="a3"/>
          <w:sz w:val="28"/>
          <w:szCs w:val="28"/>
        </w:rPr>
        <w:t>va quyidagi xonalar majmuasini o‘z ichiga olishi kerak: abonement zali, kirish zallari, kitob ko‘rgazmalari uchun xonalar, foydalanuvchilar katalogi xonasi, ma’lumotnoma-bibliografiya bo‘limi, kitob saqlash xonasi, o‘quv va ilmiy bo‘limlarning o‘qish zallari, ilmiy axborot va patent bo‘limi, to‘ldirish va xizmat katalogi bo‘limlari, ko‘paytirish va nusxa olish texnikasi bo‘limlari, hojatxona, xizmat xonalari. Ushbu xonalarning maydonlari loyiha topshirig‘i asosida aniqlanadi.</w:t>
      </w:r>
    </w:p>
    <w:p w14:paraId="0CE2D34D" w14:textId="456C4C32" w:rsidR="007321EF" w:rsidRPr="00875ABC" w:rsidRDefault="0063729C" w:rsidP="0063729C">
      <w:pPr>
        <w:pStyle w:val="1"/>
        <w:tabs>
          <w:tab w:val="left" w:pos="701"/>
        </w:tabs>
        <w:spacing w:line="276" w:lineRule="auto"/>
        <w:ind w:firstLine="726"/>
        <w:jc w:val="both"/>
        <w:rPr>
          <w:sz w:val="28"/>
          <w:szCs w:val="28"/>
          <w:lang w:val="en-US"/>
        </w:rPr>
      </w:pPr>
      <w:r w:rsidRPr="00E2163A">
        <w:rPr>
          <w:sz w:val="28"/>
          <w:szCs w:val="28"/>
          <w:lang w:val="en-US"/>
        </w:rPr>
        <w:t xml:space="preserve">4.17 </w:t>
      </w:r>
      <w:r w:rsidR="005502A2" w:rsidRPr="00E2163A">
        <w:rPr>
          <w:rStyle w:val="a3"/>
          <w:sz w:val="28"/>
          <w:szCs w:val="28"/>
          <w:lang w:val="en-US"/>
        </w:rPr>
        <w:t xml:space="preserve">8000 va undan ortiq talaba kontingentiga ega oliy ta’lim muassasalari (OTM) talabalari va xodimlari uchun poliklinika ko‘zda tutilishi shart. Talabalar soni 8000 gacha bo‘lgan OTMlarda quyidagilardan iborat tibbiyot punkti bo‘lishi lozim: tibbiyot punkti mudiri va navbatchi hamshira xonasi, qabulxona va kutish xonasi bo‘lgan terapiya xonasi, tish shifokori xonasi, muolaja xonasi, fizioterapiya xonasi. Ko‘rsatilgan xonalarning har birining maydoni </w:t>
      </w:r>
      <w:r w:rsidR="005502A2" w:rsidRPr="00E2163A">
        <w:rPr>
          <w:sz w:val="28"/>
          <w:szCs w:val="28"/>
          <w:lang w:val="en-US"/>
        </w:rPr>
        <w:t xml:space="preserve">18 </w:t>
      </w:r>
      <w:r w:rsidR="005502A2" w:rsidRPr="00E2163A">
        <w:rPr>
          <w:rStyle w:val="a3"/>
          <w:sz w:val="28"/>
          <w:szCs w:val="28"/>
          <w:lang w:val="en-US"/>
        </w:rPr>
        <w:t xml:space="preserve">m² bo‘lishi kerak. Talabalar soni 4000 dan ortiq bo‘lgan OTMlarda terapevtik va fizioterapevtik xonalar hamda muolaja xonasining maydoni 36 </w:t>
      </w:r>
      <w:r w:rsidR="005502A2" w:rsidRPr="00E2163A">
        <w:rPr>
          <w:rStyle w:val="a3"/>
          <w:sz w:val="28"/>
          <w:szCs w:val="28"/>
          <w:vertAlign w:val="superscript"/>
          <w:lang w:val="en-US"/>
        </w:rPr>
        <w:t xml:space="preserve">m² </w:t>
      </w:r>
      <w:r w:rsidR="005502A2" w:rsidRPr="00E2163A">
        <w:rPr>
          <w:rStyle w:val="a3"/>
          <w:sz w:val="28"/>
          <w:szCs w:val="28"/>
          <w:lang w:val="en-US"/>
        </w:rPr>
        <w:t xml:space="preserve">gacha </w:t>
      </w:r>
      <w:r w:rsidR="005502A2" w:rsidRPr="00E2163A">
        <w:rPr>
          <w:rStyle w:val="a3"/>
          <w:sz w:val="28"/>
          <w:szCs w:val="28"/>
          <w:lang w:val="en-US"/>
        </w:rPr>
        <w:lastRenderedPageBreak/>
        <w:t xml:space="preserve">kengaytiriladi. Tibbiyot punkti hojatxonasi uchun 2 ta unitaz va qo‘l yuvgichli xona ajratilishi lozim. Konservatoriya va musiqa fakultetlari </w:t>
      </w:r>
      <w:r w:rsidR="005502A2" w:rsidRPr="00E2163A">
        <w:rPr>
          <w:sz w:val="28"/>
          <w:szCs w:val="28"/>
          <w:lang w:val="en-US"/>
        </w:rPr>
        <w:t xml:space="preserve">tibbiyot punktlari </w:t>
      </w:r>
      <w:r w:rsidR="005502A2" w:rsidRPr="00E2163A">
        <w:rPr>
          <w:rStyle w:val="a3"/>
          <w:sz w:val="28"/>
          <w:szCs w:val="28"/>
          <w:lang w:val="en-US"/>
        </w:rPr>
        <w:t xml:space="preserve">tarkibida 54 </w:t>
      </w:r>
      <w:r w:rsidR="005502A2" w:rsidRPr="00E2163A">
        <w:rPr>
          <w:rStyle w:val="a3"/>
          <w:sz w:val="28"/>
          <w:szCs w:val="28"/>
          <w:vertAlign w:val="superscript"/>
          <w:lang w:val="en-US"/>
        </w:rPr>
        <w:t xml:space="preserve">m² </w:t>
      </w:r>
      <w:r w:rsidR="005502A2" w:rsidRPr="00E2163A">
        <w:rPr>
          <w:rStyle w:val="a3"/>
          <w:sz w:val="28"/>
          <w:szCs w:val="28"/>
          <w:lang w:val="en-US"/>
        </w:rPr>
        <w:t xml:space="preserve">maydonli foniatriya xonasi bo‘lishi shart. </w:t>
      </w:r>
      <w:r w:rsidR="005502A2" w:rsidRPr="00875ABC">
        <w:rPr>
          <w:rStyle w:val="a3"/>
          <w:sz w:val="28"/>
          <w:szCs w:val="28"/>
          <w:lang w:val="en-US"/>
        </w:rPr>
        <w:t>OTM o‘quv</w:t>
      </w:r>
      <w:r w:rsidR="005502A2" w:rsidRPr="00875ABC">
        <w:rPr>
          <w:rStyle w:val="a3"/>
          <w:lang w:val="en-US"/>
        </w:rPr>
        <w:t xml:space="preserve"> binolarida </w:t>
      </w:r>
      <w:r w:rsidR="005502A2" w:rsidRPr="00875ABC">
        <w:rPr>
          <w:rStyle w:val="a3"/>
          <w:sz w:val="28"/>
          <w:szCs w:val="28"/>
          <w:lang w:val="en-US"/>
        </w:rPr>
        <w:t>dorixona kioskasini joylashtirish mumkin.</w:t>
      </w:r>
    </w:p>
    <w:p w14:paraId="74D0E0ED" w14:textId="77777777" w:rsidR="00890BF6" w:rsidRPr="00875ABC" w:rsidRDefault="00890BF6" w:rsidP="00664C95">
      <w:pPr>
        <w:pStyle w:val="1"/>
        <w:tabs>
          <w:tab w:val="left" w:pos="883"/>
        </w:tabs>
        <w:spacing w:line="276" w:lineRule="auto"/>
        <w:ind w:firstLine="726"/>
        <w:jc w:val="both"/>
        <w:rPr>
          <w:rStyle w:val="a3"/>
          <w:sz w:val="28"/>
          <w:szCs w:val="28"/>
          <w:lang w:val="en-US"/>
        </w:rPr>
      </w:pPr>
    </w:p>
    <w:p w14:paraId="0C51C788" w14:textId="77777777" w:rsidR="007321EF" w:rsidRPr="00875ABC" w:rsidRDefault="00890BF6" w:rsidP="00E2163A">
      <w:pPr>
        <w:pStyle w:val="1"/>
        <w:tabs>
          <w:tab w:val="left" w:pos="883"/>
        </w:tabs>
        <w:spacing w:line="276" w:lineRule="auto"/>
        <w:ind w:firstLine="726"/>
        <w:jc w:val="center"/>
        <w:rPr>
          <w:rStyle w:val="a3"/>
          <w:b/>
          <w:bCs/>
          <w:sz w:val="28"/>
          <w:szCs w:val="28"/>
          <w:lang w:val="en-US"/>
        </w:rPr>
      </w:pPr>
      <w:r w:rsidRPr="00875ABC">
        <w:rPr>
          <w:rStyle w:val="a3"/>
          <w:b/>
          <w:bCs/>
          <w:sz w:val="28"/>
          <w:szCs w:val="28"/>
          <w:lang w:val="en-US"/>
        </w:rPr>
        <w:t>5. XONALARNING ICHKI BEZAKLARI, SANITARIYA-TEXNIKA JIHOZLARI, HUDUD VA XONALARNI SAQLASH</w:t>
      </w:r>
    </w:p>
    <w:p w14:paraId="38606162" w14:textId="77777777" w:rsidR="00890BF6" w:rsidRPr="00875ABC" w:rsidRDefault="00890BF6" w:rsidP="00664C95">
      <w:pPr>
        <w:pStyle w:val="1"/>
        <w:tabs>
          <w:tab w:val="left" w:pos="883"/>
        </w:tabs>
        <w:spacing w:line="276" w:lineRule="auto"/>
        <w:ind w:firstLine="726"/>
        <w:jc w:val="both"/>
        <w:rPr>
          <w:sz w:val="28"/>
          <w:szCs w:val="28"/>
          <w:lang w:val="en-US"/>
        </w:rPr>
      </w:pPr>
    </w:p>
    <w:p w14:paraId="6484B02F" w14:textId="77777777" w:rsidR="007321EF" w:rsidRPr="00E2163A" w:rsidRDefault="00890BF6" w:rsidP="00664C95">
      <w:pPr>
        <w:pStyle w:val="1"/>
        <w:tabs>
          <w:tab w:val="left" w:pos="533"/>
        </w:tabs>
        <w:spacing w:line="276" w:lineRule="auto"/>
        <w:ind w:firstLine="726"/>
        <w:jc w:val="both"/>
        <w:rPr>
          <w:sz w:val="28"/>
          <w:szCs w:val="28"/>
          <w:lang w:val="en-US"/>
        </w:rPr>
      </w:pPr>
      <w:r w:rsidRPr="00E2163A">
        <w:rPr>
          <w:rStyle w:val="a3"/>
          <w:sz w:val="28"/>
          <w:szCs w:val="28"/>
          <w:lang w:val="en-US"/>
        </w:rPr>
        <w:t>5.1 Barcha xonalarning pollari qattiq, so‘rilmaydigan va sirpanmaydigan yuzaga ega bo‘lishi, pishiq materialdan tayyorlanishi kerak.</w:t>
      </w:r>
    </w:p>
    <w:p w14:paraId="5167F522" w14:textId="77777777" w:rsidR="007321EF" w:rsidRPr="00E2163A" w:rsidRDefault="00890BF6" w:rsidP="00664C95">
      <w:pPr>
        <w:pStyle w:val="1"/>
        <w:tabs>
          <w:tab w:val="left" w:pos="533"/>
        </w:tabs>
        <w:spacing w:line="276" w:lineRule="auto"/>
        <w:ind w:firstLine="726"/>
        <w:jc w:val="both"/>
        <w:rPr>
          <w:sz w:val="28"/>
          <w:szCs w:val="28"/>
          <w:lang w:val="en-US"/>
        </w:rPr>
      </w:pPr>
      <w:r w:rsidRPr="00E2163A">
        <w:rPr>
          <w:rStyle w:val="a3"/>
          <w:sz w:val="28"/>
          <w:szCs w:val="28"/>
          <w:lang w:val="en-US"/>
        </w:rPr>
        <w:t>5.2 Ichki devorlar silliq yuzaga ega bo‘lishi,</w:t>
      </w:r>
    </w:p>
    <w:p w14:paraId="1C33EF12" w14:textId="77777777" w:rsidR="007321EF" w:rsidRPr="00E2163A" w:rsidRDefault="005502A2" w:rsidP="00664C95">
      <w:pPr>
        <w:pStyle w:val="1"/>
        <w:spacing w:line="276" w:lineRule="auto"/>
        <w:ind w:firstLine="726"/>
        <w:jc w:val="both"/>
        <w:rPr>
          <w:sz w:val="28"/>
          <w:szCs w:val="28"/>
          <w:lang w:val="en-US"/>
        </w:rPr>
      </w:pPr>
      <w:r w:rsidRPr="00E2163A">
        <w:rPr>
          <w:rStyle w:val="a3"/>
          <w:sz w:val="28"/>
          <w:szCs w:val="28"/>
          <w:lang w:val="en-US"/>
        </w:rPr>
        <w:t>och rangda bo‘yalgan bo‘lishi lozim. Kimyo laboratoriyalari va sanitariya uzellarining devorlari och tusli moyli bo‘yoq bilan bo‘yalgan yoki sirlangan plitkalar bilan qoplangan va oson yuvilishi kerak. Barcha quvurlar va kabellar devor yuzasiga o‘rnatilgan yoki ehtiyotkorlik bilan himoyalangan bo‘lishi lozim.</w:t>
      </w:r>
    </w:p>
    <w:p w14:paraId="0F675797" w14:textId="77777777" w:rsidR="007321EF" w:rsidRPr="00E2163A" w:rsidRDefault="00890BF6" w:rsidP="00664C95">
      <w:pPr>
        <w:pStyle w:val="1"/>
        <w:tabs>
          <w:tab w:val="left" w:pos="533"/>
        </w:tabs>
        <w:spacing w:line="276" w:lineRule="auto"/>
        <w:ind w:firstLine="726"/>
        <w:jc w:val="both"/>
        <w:rPr>
          <w:sz w:val="28"/>
          <w:szCs w:val="28"/>
          <w:lang w:val="en-US"/>
        </w:rPr>
      </w:pPr>
      <w:r w:rsidRPr="00E2163A">
        <w:rPr>
          <w:rStyle w:val="a3"/>
          <w:sz w:val="28"/>
          <w:szCs w:val="28"/>
          <w:lang w:val="en-US"/>
        </w:rPr>
        <w:t>5.3 Shiftlar suvga chidamli silliq yuzaga ega bo‘lishi va och rangga bo‘yalishi shart. Shiftida chiqib turuvchi unsurlar (to‘sinlar, quvurlar va hokazo) mavjud binolarda osma shift o‘rnatish tavsiya etiladi.</w:t>
      </w:r>
    </w:p>
    <w:p w14:paraId="0A97EB5D" w14:textId="77777777" w:rsidR="007321EF" w:rsidRPr="00E2163A" w:rsidRDefault="00890BF6" w:rsidP="00664C95">
      <w:pPr>
        <w:pStyle w:val="1"/>
        <w:tabs>
          <w:tab w:val="left" w:pos="533"/>
        </w:tabs>
        <w:spacing w:line="276" w:lineRule="auto"/>
        <w:ind w:firstLine="726"/>
        <w:jc w:val="both"/>
        <w:rPr>
          <w:sz w:val="28"/>
          <w:szCs w:val="28"/>
          <w:lang w:val="en-US"/>
        </w:rPr>
      </w:pPr>
      <w:r w:rsidRPr="00E2163A">
        <w:rPr>
          <w:rStyle w:val="a3"/>
          <w:sz w:val="28"/>
          <w:szCs w:val="28"/>
          <w:lang w:val="en-US"/>
        </w:rPr>
        <w:t>5.4 Oliy ta’lim muassasasining o‘quv va ilmiy laboratoriya xonalarida issiq va sovuq suv ta’minoti bilan jihozlangan yuvgichlar o‘rnatilishi lozim; kimyoviy laboratoriyalarda esa laboratoriya idish-tovoqlarini yuvish va quritish moslamalari bo‘lishi kerak. Yuvgich va idish yuvish joylari atrofidagi devorlar 0,5 metr kenglikda kafel bilan qoplanishi shart.</w:t>
      </w:r>
    </w:p>
    <w:p w14:paraId="012D0869" w14:textId="77777777" w:rsidR="007321EF" w:rsidRPr="00E2163A" w:rsidRDefault="00890BF6" w:rsidP="00664C95">
      <w:pPr>
        <w:pStyle w:val="1"/>
        <w:tabs>
          <w:tab w:val="left" w:pos="534"/>
        </w:tabs>
        <w:spacing w:line="276" w:lineRule="auto"/>
        <w:ind w:firstLine="726"/>
        <w:jc w:val="both"/>
        <w:rPr>
          <w:sz w:val="28"/>
          <w:szCs w:val="28"/>
          <w:lang w:val="en-US"/>
        </w:rPr>
      </w:pPr>
      <w:r w:rsidRPr="00E2163A">
        <w:rPr>
          <w:rStyle w:val="a3"/>
          <w:sz w:val="28"/>
          <w:szCs w:val="28"/>
          <w:lang w:val="en-US"/>
        </w:rPr>
        <w:t>5.5 Oliy o‘quv yurtining barcha binolarida talabalar va xodimlar uchun alohida hojatxonalar mavjud bo‘lishi kerak. Hojatxonalar binoning har bir qavatida o‘quv xonalari va ma’muriy bo‘lim qismida joylashtiriladi. Hojatxonaga kirish joyi o‘quv xonasiga kirish joyiga to‘g‘ridan-to‘g‘ri qarama-qarshi bo‘lmasligi lozim.</w:t>
      </w:r>
    </w:p>
    <w:p w14:paraId="558FB605" w14:textId="77777777" w:rsidR="00E2163A" w:rsidRDefault="00890BF6" w:rsidP="00E2163A">
      <w:pPr>
        <w:pStyle w:val="1"/>
        <w:tabs>
          <w:tab w:val="left" w:pos="533"/>
        </w:tabs>
        <w:spacing w:line="276" w:lineRule="auto"/>
        <w:ind w:firstLine="726"/>
        <w:jc w:val="both"/>
        <w:rPr>
          <w:sz w:val="28"/>
          <w:szCs w:val="28"/>
          <w:lang w:val="en-US"/>
        </w:rPr>
      </w:pPr>
      <w:r w:rsidRPr="00E2163A">
        <w:rPr>
          <w:rStyle w:val="a3"/>
          <w:sz w:val="28"/>
          <w:szCs w:val="28"/>
          <w:lang w:val="en-US"/>
        </w:rPr>
        <w:t>5.6 Muassasa hojatxonalari quyidagilar bilan jihozlanishi shart:</w:t>
      </w:r>
    </w:p>
    <w:p w14:paraId="1B6CB646" w14:textId="77777777" w:rsidR="00E2163A" w:rsidRDefault="005502A2" w:rsidP="00E2163A">
      <w:pPr>
        <w:pStyle w:val="1"/>
        <w:tabs>
          <w:tab w:val="left" w:pos="533"/>
        </w:tabs>
        <w:spacing w:line="276" w:lineRule="auto"/>
        <w:ind w:firstLine="726"/>
        <w:jc w:val="both"/>
        <w:rPr>
          <w:sz w:val="28"/>
          <w:szCs w:val="28"/>
          <w:lang w:val="en-US"/>
        </w:rPr>
      </w:pPr>
      <w:r w:rsidRPr="00E2163A">
        <w:rPr>
          <w:rStyle w:val="a3"/>
          <w:sz w:val="28"/>
          <w:szCs w:val="28"/>
          <w:lang w:val="en-US"/>
        </w:rPr>
        <w:t>kiyim ilgichlar (ilmoqlar);</w:t>
      </w:r>
    </w:p>
    <w:p w14:paraId="78C58C6B" w14:textId="77777777" w:rsidR="00E2163A" w:rsidRDefault="005502A2" w:rsidP="00E2163A">
      <w:pPr>
        <w:pStyle w:val="1"/>
        <w:tabs>
          <w:tab w:val="left" w:pos="533"/>
        </w:tabs>
        <w:spacing w:line="276" w:lineRule="auto"/>
        <w:ind w:firstLine="726"/>
        <w:jc w:val="both"/>
        <w:rPr>
          <w:sz w:val="28"/>
          <w:szCs w:val="28"/>
          <w:lang w:val="en-US"/>
        </w:rPr>
      </w:pPr>
      <w:r w:rsidRPr="00E2163A">
        <w:rPr>
          <w:rStyle w:val="a3"/>
          <w:sz w:val="28"/>
          <w:szCs w:val="28"/>
          <w:lang w:val="en-US"/>
        </w:rPr>
        <w:t>hojatxona qog‘ozi ushlagichlari;</w:t>
      </w:r>
    </w:p>
    <w:p w14:paraId="00304D61" w14:textId="77777777" w:rsidR="00E2163A" w:rsidRDefault="005502A2" w:rsidP="00E2163A">
      <w:pPr>
        <w:pStyle w:val="1"/>
        <w:tabs>
          <w:tab w:val="left" w:pos="533"/>
        </w:tabs>
        <w:spacing w:line="276" w:lineRule="auto"/>
        <w:ind w:firstLine="726"/>
        <w:jc w:val="both"/>
        <w:rPr>
          <w:sz w:val="28"/>
          <w:szCs w:val="28"/>
          <w:lang w:val="en-US"/>
        </w:rPr>
      </w:pPr>
      <w:r w:rsidRPr="00E2163A">
        <w:rPr>
          <w:rStyle w:val="a3"/>
          <w:sz w:val="28"/>
          <w:szCs w:val="28"/>
          <w:lang w:val="en-US"/>
        </w:rPr>
        <w:t>sovuq va issiq suv aralashtirgichli yuvgichlar;</w:t>
      </w:r>
    </w:p>
    <w:p w14:paraId="06C68A83" w14:textId="77777777" w:rsidR="00E2163A" w:rsidRDefault="005502A2" w:rsidP="00E2163A">
      <w:pPr>
        <w:pStyle w:val="1"/>
        <w:tabs>
          <w:tab w:val="left" w:pos="533"/>
        </w:tabs>
        <w:spacing w:line="276" w:lineRule="auto"/>
        <w:ind w:firstLine="726"/>
        <w:jc w:val="both"/>
        <w:rPr>
          <w:sz w:val="28"/>
          <w:szCs w:val="28"/>
          <w:lang w:val="en-US"/>
        </w:rPr>
      </w:pPr>
      <w:r w:rsidRPr="00E2163A">
        <w:rPr>
          <w:rStyle w:val="a3"/>
          <w:sz w:val="28"/>
          <w:szCs w:val="28"/>
          <w:lang w:val="en-US"/>
        </w:rPr>
        <w:t>suyuq sovun tarqatgichlari;</w:t>
      </w:r>
    </w:p>
    <w:p w14:paraId="511F2C7A" w14:textId="40C5FEA3" w:rsidR="007321EF" w:rsidRPr="00E2163A" w:rsidRDefault="005502A2" w:rsidP="00E2163A">
      <w:pPr>
        <w:pStyle w:val="1"/>
        <w:tabs>
          <w:tab w:val="left" w:pos="533"/>
        </w:tabs>
        <w:spacing w:line="276" w:lineRule="auto"/>
        <w:ind w:firstLine="726"/>
        <w:jc w:val="both"/>
        <w:rPr>
          <w:sz w:val="28"/>
          <w:szCs w:val="28"/>
          <w:lang w:val="en-US"/>
        </w:rPr>
      </w:pPr>
      <w:r w:rsidRPr="00E2163A">
        <w:rPr>
          <w:rStyle w:val="a3"/>
          <w:sz w:val="28"/>
          <w:szCs w:val="28"/>
          <w:lang w:val="en-US"/>
        </w:rPr>
        <w:t>elektr sochiqlar yoki bir martalik gigiyenik sochiq ushlagichlari. Muassasa hojatxonalari yetarli miqdorda (bir kunlik ehtiyojga qarab) hojatxona qog‘ozi, sovun, zarur hollarda esa bir martalik gigiyenik sochiqlar bilan ta’minlangan bo‘lishi lozim.</w:t>
      </w:r>
    </w:p>
    <w:p w14:paraId="33FA250E" w14:textId="77777777" w:rsidR="007321EF" w:rsidRPr="00E2163A" w:rsidRDefault="0053759D" w:rsidP="00664C95">
      <w:pPr>
        <w:pStyle w:val="1"/>
        <w:tabs>
          <w:tab w:val="left" w:pos="533"/>
        </w:tabs>
        <w:spacing w:line="276" w:lineRule="auto"/>
        <w:ind w:firstLine="726"/>
        <w:jc w:val="both"/>
        <w:rPr>
          <w:sz w:val="28"/>
          <w:szCs w:val="28"/>
          <w:lang w:val="en-US"/>
        </w:rPr>
      </w:pPr>
      <w:r w:rsidRPr="00E2163A">
        <w:rPr>
          <w:rStyle w:val="a3"/>
          <w:sz w:val="28"/>
          <w:szCs w:val="28"/>
          <w:lang w:val="en-US"/>
        </w:rPr>
        <w:t xml:space="preserve">5.7 Binolarga kirish joylarida poyabzal tozalash panjaralari o‘rnatilishi, tamburlar qurilishi va axlat yig‘ish uchun qutilar joylashtirilishi shart. </w:t>
      </w:r>
      <w:r w:rsidR="005502A2" w:rsidRPr="00E2163A">
        <w:rPr>
          <w:rStyle w:val="a3"/>
          <w:color w:val="161518"/>
          <w:sz w:val="28"/>
          <w:szCs w:val="28"/>
          <w:lang w:val="en-US"/>
        </w:rPr>
        <w:t xml:space="preserve">Tamburda </w:t>
      </w:r>
      <w:r w:rsidR="005502A2" w:rsidRPr="00E2163A">
        <w:rPr>
          <w:rStyle w:val="a3"/>
          <w:color w:val="161518"/>
          <w:sz w:val="28"/>
          <w:szCs w:val="28"/>
          <w:lang w:val="en-US"/>
        </w:rPr>
        <w:lastRenderedPageBreak/>
        <w:t>gilamchalar (cho‘tkalar) bo‘lishi kerak. Gilamchalar (cho‘tkalar) zarur hollarda iflosliklardan tozalanadi.</w:t>
      </w:r>
    </w:p>
    <w:p w14:paraId="1E6C50AC" w14:textId="77777777" w:rsidR="007321EF" w:rsidRPr="00E2163A" w:rsidRDefault="0053759D" w:rsidP="00664C95">
      <w:pPr>
        <w:pStyle w:val="1"/>
        <w:tabs>
          <w:tab w:val="left" w:pos="547"/>
        </w:tabs>
        <w:spacing w:line="276" w:lineRule="auto"/>
        <w:ind w:firstLine="726"/>
        <w:jc w:val="both"/>
        <w:rPr>
          <w:sz w:val="28"/>
          <w:szCs w:val="28"/>
          <w:lang w:val="en-US"/>
        </w:rPr>
      </w:pPr>
      <w:r w:rsidRPr="00E2163A">
        <w:rPr>
          <w:rStyle w:val="a3"/>
          <w:color w:val="161518"/>
          <w:sz w:val="28"/>
          <w:szCs w:val="28"/>
          <w:lang w:val="en-US"/>
        </w:rPr>
        <w:t xml:space="preserve">5.8 Tozalash anjomlari faqat belgilangan maqsadda ishlatilishi, markirovka yozuviga ega bo‘lishi va maxsus shkaflar yoki xonalarda saqlanishi lozim. </w:t>
      </w:r>
      <w:r w:rsidR="005502A2" w:rsidRPr="00E2163A">
        <w:rPr>
          <w:rStyle w:val="a3"/>
          <w:color w:val="161518"/>
          <w:sz w:val="28"/>
          <w:szCs w:val="28"/>
          <w:lang w:val="en-US"/>
        </w:rPr>
        <w:t>Tozalash anjomlari, yuvish va dezinfeksiyalash vositalarini saqlash uchun omborxonalar, maxsus shkaflar va sandiqlar ko‘zda tutilishi kerak.</w:t>
      </w:r>
    </w:p>
    <w:p w14:paraId="3C5F8E02" w14:textId="77777777" w:rsidR="007321EF" w:rsidRPr="00E2163A" w:rsidRDefault="0053759D" w:rsidP="00664C95">
      <w:pPr>
        <w:pStyle w:val="1"/>
        <w:tabs>
          <w:tab w:val="left" w:pos="547"/>
        </w:tabs>
        <w:spacing w:line="276" w:lineRule="auto"/>
        <w:ind w:firstLine="726"/>
        <w:jc w:val="both"/>
        <w:rPr>
          <w:sz w:val="28"/>
          <w:szCs w:val="28"/>
          <w:lang w:val="en-US"/>
        </w:rPr>
      </w:pPr>
      <w:r w:rsidRPr="00E2163A">
        <w:rPr>
          <w:rStyle w:val="a3"/>
          <w:color w:val="161518"/>
          <w:sz w:val="28"/>
          <w:szCs w:val="28"/>
          <w:lang w:val="en-US"/>
        </w:rPr>
        <w:t>5.9 Muassasalarning xo‘jalik funksional zonasi ko‘cha tomondan alohida kirish joyiga ega bo‘lishi kerak. Oliy ta’lim muassasalarining xo‘jalik funksional zonasida xo‘jalik binolari, garajlar, qattiq maishiy chiqindilarni yig‘ish uchun konteynerlar joylashtiriladi.</w:t>
      </w:r>
    </w:p>
    <w:p w14:paraId="38D7AD0E" w14:textId="77777777" w:rsidR="007321EF" w:rsidRPr="00E2163A" w:rsidRDefault="0053759D" w:rsidP="00664C95">
      <w:pPr>
        <w:pStyle w:val="1"/>
        <w:tabs>
          <w:tab w:val="left" w:pos="673"/>
        </w:tabs>
        <w:spacing w:line="276" w:lineRule="auto"/>
        <w:ind w:firstLine="726"/>
        <w:jc w:val="both"/>
        <w:rPr>
          <w:sz w:val="28"/>
          <w:szCs w:val="28"/>
          <w:lang w:val="en-US"/>
        </w:rPr>
      </w:pPr>
      <w:r w:rsidRPr="00E2163A">
        <w:rPr>
          <w:rStyle w:val="a3"/>
          <w:color w:val="161518"/>
          <w:sz w:val="28"/>
          <w:szCs w:val="28"/>
          <w:lang w:val="en-US"/>
        </w:rPr>
        <w:t xml:space="preserve">5.10 Oliy ta’lim muassasasi hududi obodonlashtirilgan, ko‘kalamzorlashtirilgan va toza holda saqlanishi lozim. </w:t>
      </w:r>
      <w:r w:rsidR="005502A2" w:rsidRPr="00E2163A">
        <w:rPr>
          <w:rStyle w:val="a3"/>
          <w:color w:val="161518"/>
          <w:sz w:val="28"/>
          <w:szCs w:val="28"/>
          <w:lang w:val="en-US"/>
        </w:rPr>
        <w:t xml:space="preserve">Qorong‘i vaqtda yoritish uchun hududda tashqi yoritish chiroqlari </w:t>
      </w:r>
      <w:r w:rsidR="005502A2" w:rsidRPr="00E2163A">
        <w:rPr>
          <w:rStyle w:val="a3"/>
          <w:sz w:val="28"/>
          <w:szCs w:val="28"/>
          <w:lang w:val="en-US"/>
        </w:rPr>
        <w:t xml:space="preserve">bir-biridan </w:t>
      </w:r>
      <w:r w:rsidR="005502A2" w:rsidRPr="00E2163A">
        <w:rPr>
          <w:sz w:val="28"/>
          <w:szCs w:val="28"/>
          <w:lang w:val="en-US"/>
        </w:rPr>
        <w:t xml:space="preserve">100 </w:t>
      </w:r>
      <w:r w:rsidR="005502A2" w:rsidRPr="00E2163A">
        <w:rPr>
          <w:rStyle w:val="a3"/>
          <w:color w:val="161518"/>
          <w:sz w:val="28"/>
          <w:szCs w:val="28"/>
          <w:lang w:val="en-US"/>
        </w:rPr>
        <w:t>metr dan ortiq bo‘lmagan masofada o‘rnatilishi kerak.</w:t>
      </w:r>
    </w:p>
    <w:p w14:paraId="4516D31E" w14:textId="77777777" w:rsidR="007321EF" w:rsidRPr="00E2163A" w:rsidRDefault="0053759D" w:rsidP="00664C95">
      <w:pPr>
        <w:pStyle w:val="1"/>
        <w:tabs>
          <w:tab w:val="left" w:pos="668"/>
        </w:tabs>
        <w:spacing w:line="276" w:lineRule="auto"/>
        <w:ind w:firstLine="726"/>
        <w:jc w:val="both"/>
        <w:rPr>
          <w:sz w:val="28"/>
          <w:szCs w:val="28"/>
          <w:lang w:val="en-US"/>
        </w:rPr>
      </w:pPr>
      <w:r w:rsidRPr="00E2163A">
        <w:rPr>
          <w:rStyle w:val="a3"/>
          <w:color w:val="161518"/>
          <w:sz w:val="28"/>
          <w:szCs w:val="28"/>
          <w:lang w:val="en-US"/>
        </w:rPr>
        <w:t>5.11 Oliy ta’lim muassasasining barcha xonalari yuvish vositalari, shuningdek, zarur hollarda qo‘llanilishiga ruxsat etilgan dezinfeksiya vositalaridan foydalangan holda har kuni nam va har oyda asosiy tozalashdan o‘tkazilishi lozim.</w:t>
      </w:r>
    </w:p>
    <w:p w14:paraId="17AE085B" w14:textId="77777777" w:rsidR="007321EF" w:rsidRPr="00E2163A" w:rsidRDefault="0053759D" w:rsidP="00664C95">
      <w:pPr>
        <w:pStyle w:val="1"/>
        <w:tabs>
          <w:tab w:val="left" w:pos="663"/>
        </w:tabs>
        <w:spacing w:line="276" w:lineRule="auto"/>
        <w:ind w:firstLine="726"/>
        <w:jc w:val="both"/>
        <w:rPr>
          <w:sz w:val="28"/>
          <w:szCs w:val="28"/>
          <w:lang w:val="en-US"/>
        </w:rPr>
      </w:pPr>
      <w:r w:rsidRPr="00E2163A">
        <w:rPr>
          <w:rStyle w:val="a3"/>
          <w:color w:val="161518"/>
          <w:sz w:val="28"/>
          <w:szCs w:val="28"/>
          <w:lang w:val="en-US"/>
        </w:rPr>
        <w:t xml:space="preserve">5.12 Har bir o‘quv mashg‘ulotidan so‘ng, ammo </w:t>
      </w:r>
      <w:r w:rsidR="005502A2" w:rsidRPr="00E2163A">
        <w:rPr>
          <w:rStyle w:val="a3"/>
          <w:color w:val="161518"/>
          <w:sz w:val="28"/>
          <w:szCs w:val="28"/>
          <w:lang w:val="en-US"/>
        </w:rPr>
        <w:t>kuniga kamida ikki marta jismoniy tarbiya va sport xonalarini shamollatish, sport to‘shaklarini changyutgich bilan tozalash, pol va sport jihozlarini namlab artish talab etiladi.</w:t>
      </w:r>
    </w:p>
    <w:p w14:paraId="0A835877" w14:textId="77777777" w:rsidR="007321EF" w:rsidRPr="00E2163A" w:rsidRDefault="0053759D" w:rsidP="00664C95">
      <w:pPr>
        <w:pStyle w:val="1"/>
        <w:tabs>
          <w:tab w:val="left" w:pos="668"/>
        </w:tabs>
        <w:spacing w:line="276" w:lineRule="auto"/>
        <w:ind w:firstLine="726"/>
        <w:jc w:val="both"/>
        <w:rPr>
          <w:sz w:val="28"/>
          <w:szCs w:val="28"/>
          <w:lang w:val="en-US"/>
        </w:rPr>
      </w:pPr>
      <w:r w:rsidRPr="00E2163A">
        <w:rPr>
          <w:rStyle w:val="a3"/>
          <w:color w:val="161518"/>
          <w:sz w:val="28"/>
          <w:szCs w:val="28"/>
          <w:lang w:val="en-US"/>
        </w:rPr>
        <w:t xml:space="preserve">5.13 Muassasa hududi ifloslanish darajasiga qarab har kuni tozalanadi. Piyodalar yo‘laklari va binolarga kirish yo‘llari asfalt (beton) qoplamaga ega bo‘lishi shart. Qish mavsumida piyodalar zonalari o‘z vaqtida qor va muzdan tozalanishi hamda </w:t>
      </w:r>
      <w:r w:rsidR="005502A2" w:rsidRPr="00E2163A">
        <w:rPr>
          <w:rStyle w:val="a3"/>
          <w:color w:val="161518"/>
          <w:sz w:val="28"/>
          <w:szCs w:val="28"/>
          <w:lang w:val="en-US"/>
        </w:rPr>
        <w:t xml:space="preserve">qo‘llanishga </w:t>
      </w:r>
      <w:r w:rsidRPr="00E2163A">
        <w:rPr>
          <w:rStyle w:val="a3"/>
          <w:color w:val="161518"/>
          <w:sz w:val="28"/>
          <w:szCs w:val="28"/>
          <w:lang w:val="en-US"/>
        </w:rPr>
        <w:t>ruxsat etilgan muzlashga qarshi vositalar sepilishi lozim.</w:t>
      </w:r>
    </w:p>
    <w:p w14:paraId="6BE572B1" w14:textId="77777777" w:rsidR="007321EF" w:rsidRPr="00E2163A" w:rsidRDefault="0053759D" w:rsidP="00664C95">
      <w:pPr>
        <w:pStyle w:val="1"/>
        <w:tabs>
          <w:tab w:val="left" w:pos="663"/>
        </w:tabs>
        <w:spacing w:line="276" w:lineRule="auto"/>
        <w:ind w:firstLine="726"/>
        <w:jc w:val="both"/>
        <w:rPr>
          <w:rStyle w:val="a3"/>
          <w:sz w:val="28"/>
          <w:szCs w:val="28"/>
          <w:lang w:val="en-US"/>
        </w:rPr>
      </w:pPr>
      <w:r w:rsidRPr="00E2163A">
        <w:rPr>
          <w:rStyle w:val="a3"/>
          <w:color w:val="161518"/>
          <w:sz w:val="28"/>
          <w:szCs w:val="28"/>
          <w:lang w:val="en-US"/>
        </w:rPr>
        <w:t xml:space="preserve">5.14 Muassasa xonalarini ta’mirlash zarurat tug‘ilganda amalga oshirilishi kerak. Bunda yaroqsiz holga kelgan </w:t>
      </w:r>
      <w:r w:rsidR="005502A2" w:rsidRPr="00E2163A">
        <w:rPr>
          <w:rStyle w:val="a3"/>
          <w:sz w:val="28"/>
          <w:szCs w:val="28"/>
          <w:lang w:val="en-US"/>
        </w:rPr>
        <w:t xml:space="preserve">yoki </w:t>
      </w:r>
      <w:r w:rsidR="005502A2" w:rsidRPr="00E2163A">
        <w:rPr>
          <w:rStyle w:val="a3"/>
          <w:color w:val="161518"/>
          <w:sz w:val="28"/>
          <w:szCs w:val="28"/>
          <w:lang w:val="en-US"/>
        </w:rPr>
        <w:t>eskirgan muhandislik uskunalari, isitish, shamollatish tizimlari, kanalizatsiya-</w:t>
      </w:r>
      <w:r w:rsidR="005502A2" w:rsidRPr="00E2163A">
        <w:rPr>
          <w:rStyle w:val="a3"/>
          <w:sz w:val="28"/>
          <w:szCs w:val="28"/>
          <w:lang w:val="en-US"/>
        </w:rPr>
        <w:t>suv ta’minoti tarmoqlari, sanitariya-texnik jihozlar almashtiriladi. Ta’mirlash ishlari muhandislik kommunikatsiyalari, binolar va inshootlardan foydalanishning me’yoriy muddatlarini hisobga olgan holda, ularning holatiga qarab olib boriladi. Ta’mirlash ishlari olib borilayotgan joylarga ta’lim oluvchilar va muassasa xodimlarining kirishi qat’iyan man etiladi.</w:t>
      </w:r>
    </w:p>
    <w:p w14:paraId="5C6DE99C" w14:textId="77777777" w:rsidR="00370984" w:rsidRPr="00E2163A" w:rsidRDefault="00370984" w:rsidP="00664C95">
      <w:pPr>
        <w:pStyle w:val="1"/>
        <w:tabs>
          <w:tab w:val="left" w:pos="663"/>
        </w:tabs>
        <w:spacing w:line="276" w:lineRule="auto"/>
        <w:ind w:firstLine="726"/>
        <w:jc w:val="both"/>
        <w:rPr>
          <w:sz w:val="28"/>
          <w:szCs w:val="28"/>
          <w:lang w:val="en-US"/>
        </w:rPr>
      </w:pPr>
    </w:p>
    <w:p w14:paraId="7FA7E281" w14:textId="77777777" w:rsidR="007321EF" w:rsidRPr="00875ABC" w:rsidRDefault="00370984" w:rsidP="00217150">
      <w:pPr>
        <w:pStyle w:val="1"/>
        <w:tabs>
          <w:tab w:val="left" w:pos="883"/>
        </w:tabs>
        <w:spacing w:line="276" w:lineRule="auto"/>
        <w:ind w:firstLine="726"/>
        <w:jc w:val="center"/>
        <w:rPr>
          <w:rStyle w:val="a3"/>
          <w:b/>
          <w:bCs/>
          <w:sz w:val="28"/>
          <w:szCs w:val="28"/>
          <w:lang w:val="en-US"/>
        </w:rPr>
      </w:pPr>
      <w:r w:rsidRPr="00875ABC">
        <w:rPr>
          <w:rStyle w:val="a3"/>
          <w:b/>
          <w:bCs/>
          <w:sz w:val="28"/>
          <w:szCs w:val="28"/>
          <w:lang w:val="en-US"/>
        </w:rPr>
        <w:t>6. O‘QUV JIHOZLARIGA VA O‘QUV BINOLARINI JIHOZLASHGA QO‘YILADIGAN TALABLAR</w:t>
      </w:r>
    </w:p>
    <w:p w14:paraId="66A97116" w14:textId="77777777" w:rsidR="00370984" w:rsidRPr="00B55F53" w:rsidRDefault="00370984" w:rsidP="00664C95">
      <w:pPr>
        <w:pStyle w:val="1"/>
        <w:tabs>
          <w:tab w:val="left" w:pos="883"/>
        </w:tabs>
        <w:spacing w:line="276" w:lineRule="auto"/>
        <w:ind w:firstLine="726"/>
        <w:jc w:val="both"/>
        <w:rPr>
          <w:lang w:val="en-US"/>
        </w:rPr>
      </w:pPr>
    </w:p>
    <w:p w14:paraId="0D644D82" w14:textId="77777777" w:rsidR="007321EF" w:rsidRPr="00217150" w:rsidRDefault="00370984" w:rsidP="00664C95">
      <w:pPr>
        <w:pStyle w:val="1"/>
        <w:tabs>
          <w:tab w:val="left" w:pos="529"/>
        </w:tabs>
        <w:spacing w:line="276" w:lineRule="auto"/>
        <w:ind w:firstLine="726"/>
        <w:jc w:val="both"/>
        <w:rPr>
          <w:sz w:val="28"/>
          <w:szCs w:val="28"/>
          <w:lang w:val="en-US"/>
        </w:rPr>
      </w:pPr>
      <w:r w:rsidRPr="00F73736">
        <w:rPr>
          <w:rStyle w:val="a3"/>
          <w:sz w:val="28"/>
          <w:szCs w:val="28"/>
          <w:lang w:val="en-US"/>
        </w:rPr>
        <w:t xml:space="preserve">6.1 O‘quv xonalari va laboratoriyalarning jihozlanishi ta’lim jarayoniga mos bo‘lishi, ta’lim muassasasining yo‘nalishi va ta’lim jarayoni vazifalariga </w:t>
      </w:r>
      <w:r w:rsidRPr="00F73736">
        <w:rPr>
          <w:rStyle w:val="a3"/>
          <w:sz w:val="28"/>
          <w:szCs w:val="28"/>
          <w:lang w:val="en-US"/>
        </w:rPr>
        <w:lastRenderedPageBreak/>
        <w:t>muvofiq kelishi lozim.</w:t>
      </w:r>
    </w:p>
    <w:p w14:paraId="5BFE3902" w14:textId="77777777" w:rsidR="007321EF" w:rsidRPr="00217150" w:rsidRDefault="00370984" w:rsidP="00664C95">
      <w:pPr>
        <w:pStyle w:val="1"/>
        <w:tabs>
          <w:tab w:val="left" w:pos="538"/>
        </w:tabs>
        <w:spacing w:line="276" w:lineRule="auto"/>
        <w:ind w:firstLine="726"/>
        <w:jc w:val="both"/>
        <w:rPr>
          <w:sz w:val="28"/>
          <w:szCs w:val="28"/>
          <w:lang w:val="en-US"/>
        </w:rPr>
      </w:pPr>
      <w:r w:rsidRPr="00217150">
        <w:rPr>
          <w:rStyle w:val="a3"/>
          <w:sz w:val="28"/>
          <w:szCs w:val="28"/>
          <w:lang w:val="en-US"/>
        </w:rPr>
        <w:t>6.2 Muassasalarning o‘quv xonalari va laboratoriyalari o‘quv stollari va stullar (o‘rindiqlar) bilan ta’minlanadi. Ma’ruza zallaridagi o‘quv stollarining kengligi kamida 45 sm, o‘rindiqlarning kengligi esa kamida 40 sm bo‘lishi kerak. Kimyo laboratoriyalarida qo‘llaniladiganlaridan tashqari, suyanchiqsiz taburetka va o‘rindiqlardan foydalanish taqiqlanadi.</w:t>
      </w:r>
    </w:p>
    <w:p w14:paraId="42DDF830" w14:textId="77777777" w:rsidR="007321EF" w:rsidRPr="00217150" w:rsidRDefault="00370984" w:rsidP="00664C95">
      <w:pPr>
        <w:pStyle w:val="1"/>
        <w:tabs>
          <w:tab w:val="left" w:pos="534"/>
        </w:tabs>
        <w:spacing w:line="276" w:lineRule="auto"/>
        <w:ind w:firstLine="726"/>
        <w:jc w:val="both"/>
        <w:rPr>
          <w:sz w:val="28"/>
          <w:szCs w:val="28"/>
          <w:lang w:val="en-US"/>
        </w:rPr>
      </w:pPr>
      <w:r w:rsidRPr="00217150">
        <w:rPr>
          <w:rStyle w:val="a3"/>
          <w:sz w:val="28"/>
          <w:szCs w:val="28"/>
          <w:lang w:val="en-US"/>
        </w:rPr>
        <w:t xml:space="preserve">6.3 Muassasalarning chet tili xonalari maxsus mebellar bilan jihozlanadi: akustik yarim kabinali yopiq stollar; </w:t>
      </w:r>
      <w:r w:rsidR="005502A2" w:rsidRPr="00217150">
        <w:rPr>
          <w:rStyle w:val="a3"/>
          <w:sz w:val="28"/>
          <w:szCs w:val="28"/>
          <w:lang w:val="en-US"/>
        </w:rPr>
        <w:t>akustik yarim kabinalarsiz ochiq stollar, ular bir o‘rinli, ikki o‘rinli va ko‘p seksiyali bo‘lishi mumkin.</w:t>
      </w:r>
    </w:p>
    <w:p w14:paraId="588729F2" w14:textId="77777777" w:rsidR="007321EF" w:rsidRPr="00217150" w:rsidRDefault="005053EC" w:rsidP="00664C95">
      <w:pPr>
        <w:pStyle w:val="1"/>
        <w:tabs>
          <w:tab w:val="left" w:pos="529"/>
        </w:tabs>
        <w:spacing w:line="276" w:lineRule="auto"/>
        <w:ind w:firstLine="726"/>
        <w:jc w:val="both"/>
        <w:rPr>
          <w:sz w:val="28"/>
          <w:szCs w:val="28"/>
          <w:lang w:val="en-US"/>
        </w:rPr>
      </w:pPr>
      <w:r w:rsidRPr="00217150">
        <w:rPr>
          <w:rStyle w:val="a3"/>
          <w:sz w:val="28"/>
          <w:szCs w:val="28"/>
          <w:lang w:val="en-US"/>
        </w:rPr>
        <w:t>6.4 Muassasalarning chizmachilik (tasviriy san’at) xonalari chizmachilik (tasviriy san’at) uchun maxsus stollar bilan jihozlanadi.</w:t>
      </w:r>
    </w:p>
    <w:p w14:paraId="546100F4" w14:textId="77777777" w:rsidR="007321EF" w:rsidRPr="00217150" w:rsidRDefault="005053EC" w:rsidP="00664C95">
      <w:pPr>
        <w:pStyle w:val="1"/>
        <w:tabs>
          <w:tab w:val="left" w:pos="534"/>
        </w:tabs>
        <w:spacing w:line="276" w:lineRule="auto"/>
        <w:ind w:firstLine="726"/>
        <w:jc w:val="both"/>
        <w:rPr>
          <w:sz w:val="28"/>
          <w:szCs w:val="28"/>
          <w:lang w:val="en-US"/>
        </w:rPr>
      </w:pPr>
      <w:r w:rsidRPr="00217150">
        <w:rPr>
          <w:rStyle w:val="a3"/>
          <w:sz w:val="28"/>
          <w:szCs w:val="28"/>
          <w:lang w:val="en-US"/>
        </w:rPr>
        <w:t xml:space="preserve">6.5 O‘quv xonalarining majburiy elementi bo‘r taxtasi hisoblanadi. Bo‘r taxtasida ko‘rinishning optimal sharoitlarini ta’minlash uchun ruxsat etilgan minimal ko‘rish burchagi (fiziologik asoslangan) 30-35° bo‘lishi kerak. 50-75 o‘rinli auditoriya uchun bo‘r taxtasining ishchi yuzasi kamida 5 </w:t>
      </w:r>
      <w:r w:rsidR="005502A2" w:rsidRPr="00217150">
        <w:rPr>
          <w:rStyle w:val="a3"/>
          <w:sz w:val="28"/>
          <w:szCs w:val="28"/>
          <w:lang w:val="en-US"/>
        </w:rPr>
        <w:t>m², 100-150 o‘rinli auditoriya uchun kamida 7 m², 200 va undan ortiq o‘rinli auditoriya uchun kamida 10 m² bo‘lishi lozim. Bo‘r taxtasining kengligi 100 o‘ringacha bo‘lgan auditoriyalarda kamida 4 m va 100 dan ortiq o‘rinli auditoriyalarda kamida 5 m bo‘lishi kerak.</w:t>
      </w:r>
    </w:p>
    <w:p w14:paraId="286E7AE4" w14:textId="77777777" w:rsidR="007321EF" w:rsidRPr="00217150" w:rsidRDefault="005053EC" w:rsidP="00664C95">
      <w:pPr>
        <w:pStyle w:val="1"/>
        <w:tabs>
          <w:tab w:val="left" w:pos="534"/>
        </w:tabs>
        <w:spacing w:line="276" w:lineRule="auto"/>
        <w:ind w:firstLine="726"/>
        <w:jc w:val="both"/>
        <w:rPr>
          <w:sz w:val="28"/>
          <w:szCs w:val="28"/>
          <w:lang w:val="en-US"/>
        </w:rPr>
      </w:pPr>
      <w:r w:rsidRPr="00217150">
        <w:rPr>
          <w:rStyle w:val="a3"/>
          <w:sz w:val="28"/>
          <w:szCs w:val="28"/>
          <w:lang w:val="en-US"/>
        </w:rPr>
        <w:t>6.6 Auditoriyalardagi jihozlar orasidagi masofa bo‘r taxtasidagi obyektlarning ko‘rinish sharoitlari, shuningdek, organometrik talablar asosida belgilanadi va 4-jadvalga muvofiq qabul qilinadi.</w:t>
      </w:r>
    </w:p>
    <w:p w14:paraId="316D4609" w14:textId="77777777" w:rsidR="007321EF" w:rsidRDefault="005502A2" w:rsidP="00217150">
      <w:pPr>
        <w:pStyle w:val="a7"/>
        <w:spacing w:line="276" w:lineRule="auto"/>
        <w:ind w:firstLine="726"/>
        <w:jc w:val="right"/>
        <w:rPr>
          <w:sz w:val="26"/>
          <w:szCs w:val="26"/>
        </w:rPr>
      </w:pPr>
      <w:r>
        <w:rPr>
          <w:rStyle w:val="a6"/>
          <w:sz w:val="26"/>
          <w:szCs w:val="26"/>
        </w:rPr>
        <w:t>4-jadval</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6614"/>
        <w:gridCol w:w="2107"/>
      </w:tblGrid>
      <w:tr w:rsidR="007321EF" w:rsidRPr="00875ABC" w14:paraId="6BDC1962" w14:textId="77777777" w:rsidTr="001E6FB2">
        <w:trPr>
          <w:trHeight w:hRule="exact" w:val="667"/>
          <w:jc w:val="center"/>
        </w:trPr>
        <w:tc>
          <w:tcPr>
            <w:tcW w:w="715" w:type="dxa"/>
            <w:shd w:val="clear" w:color="auto" w:fill="auto"/>
          </w:tcPr>
          <w:p w14:paraId="48248C81" w14:textId="77777777" w:rsidR="007321EF" w:rsidRPr="00217150" w:rsidRDefault="005502A2" w:rsidP="001E6FB2">
            <w:pPr>
              <w:pStyle w:val="a9"/>
              <w:spacing w:line="240" w:lineRule="auto"/>
              <w:jc w:val="center"/>
              <w:rPr>
                <w:sz w:val="24"/>
                <w:szCs w:val="24"/>
              </w:rPr>
            </w:pPr>
            <w:r w:rsidRPr="00217150">
              <w:rPr>
                <w:rStyle w:val="a8"/>
                <w:sz w:val="24"/>
                <w:szCs w:val="24"/>
              </w:rPr>
              <w:t>T/r</w:t>
            </w:r>
          </w:p>
        </w:tc>
        <w:tc>
          <w:tcPr>
            <w:tcW w:w="6614" w:type="dxa"/>
            <w:shd w:val="clear" w:color="auto" w:fill="auto"/>
            <w:vAlign w:val="center"/>
          </w:tcPr>
          <w:p w14:paraId="3D2F0469" w14:textId="77777777" w:rsidR="007321EF" w:rsidRPr="00217150" w:rsidRDefault="005502A2" w:rsidP="00217150">
            <w:pPr>
              <w:pStyle w:val="a9"/>
              <w:spacing w:line="240" w:lineRule="auto"/>
              <w:jc w:val="center"/>
              <w:rPr>
                <w:sz w:val="24"/>
                <w:szCs w:val="24"/>
              </w:rPr>
            </w:pPr>
            <w:r w:rsidRPr="00217150">
              <w:rPr>
                <w:rStyle w:val="a8"/>
                <w:sz w:val="24"/>
                <w:szCs w:val="24"/>
              </w:rPr>
              <w:t>Jihozlar orasidagi masofa</w:t>
            </w:r>
          </w:p>
        </w:tc>
        <w:tc>
          <w:tcPr>
            <w:tcW w:w="2107" w:type="dxa"/>
            <w:shd w:val="clear" w:color="auto" w:fill="auto"/>
            <w:vAlign w:val="center"/>
          </w:tcPr>
          <w:p w14:paraId="4FC8F7ED"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Ruxsat etilgan o‘lchamlar (sm)</w:t>
            </w:r>
          </w:p>
        </w:tc>
      </w:tr>
      <w:tr w:rsidR="007321EF" w:rsidRPr="00217150" w14:paraId="7AD526B7" w14:textId="77777777" w:rsidTr="001E6FB2">
        <w:trPr>
          <w:trHeight w:hRule="exact" w:val="374"/>
          <w:jc w:val="center"/>
        </w:trPr>
        <w:tc>
          <w:tcPr>
            <w:tcW w:w="715" w:type="dxa"/>
            <w:shd w:val="clear" w:color="auto" w:fill="auto"/>
          </w:tcPr>
          <w:p w14:paraId="75C6C015" w14:textId="77777777" w:rsidR="007321EF" w:rsidRPr="00217150" w:rsidRDefault="005502A2" w:rsidP="001E6FB2">
            <w:pPr>
              <w:pStyle w:val="a9"/>
              <w:spacing w:line="240" w:lineRule="auto"/>
              <w:jc w:val="center"/>
              <w:rPr>
                <w:sz w:val="24"/>
                <w:szCs w:val="24"/>
              </w:rPr>
            </w:pPr>
            <w:r w:rsidRPr="00217150">
              <w:rPr>
                <w:rStyle w:val="a8"/>
                <w:sz w:val="24"/>
                <w:szCs w:val="24"/>
              </w:rPr>
              <w:t>1.</w:t>
            </w:r>
          </w:p>
        </w:tc>
        <w:tc>
          <w:tcPr>
            <w:tcW w:w="6614" w:type="dxa"/>
            <w:shd w:val="clear" w:color="auto" w:fill="auto"/>
          </w:tcPr>
          <w:p w14:paraId="64C3CCA7"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Bo‘r taxtasidan namoyish stoligacha</w:t>
            </w:r>
          </w:p>
        </w:tc>
        <w:tc>
          <w:tcPr>
            <w:tcW w:w="2107" w:type="dxa"/>
            <w:shd w:val="clear" w:color="auto" w:fill="auto"/>
          </w:tcPr>
          <w:p w14:paraId="468F1994" w14:textId="77777777" w:rsidR="007321EF" w:rsidRPr="00217150" w:rsidRDefault="005502A2" w:rsidP="001E6FB2">
            <w:pPr>
              <w:pStyle w:val="a9"/>
              <w:spacing w:line="240" w:lineRule="auto"/>
              <w:jc w:val="center"/>
              <w:rPr>
                <w:sz w:val="24"/>
                <w:szCs w:val="24"/>
              </w:rPr>
            </w:pPr>
            <w:r w:rsidRPr="00217150">
              <w:rPr>
                <w:rStyle w:val="a8"/>
                <w:sz w:val="24"/>
                <w:szCs w:val="24"/>
              </w:rPr>
              <w:t>100</w:t>
            </w:r>
          </w:p>
        </w:tc>
      </w:tr>
      <w:tr w:rsidR="007321EF" w:rsidRPr="00875ABC" w14:paraId="7CCB02F1" w14:textId="77777777" w:rsidTr="001E6FB2">
        <w:trPr>
          <w:trHeight w:hRule="exact" w:val="648"/>
          <w:jc w:val="center"/>
        </w:trPr>
        <w:tc>
          <w:tcPr>
            <w:tcW w:w="715" w:type="dxa"/>
            <w:shd w:val="clear" w:color="auto" w:fill="auto"/>
          </w:tcPr>
          <w:p w14:paraId="5E3B4685" w14:textId="77777777" w:rsidR="007321EF" w:rsidRPr="00217150" w:rsidRDefault="005502A2" w:rsidP="001E6FB2">
            <w:pPr>
              <w:pStyle w:val="a9"/>
              <w:spacing w:line="240" w:lineRule="auto"/>
              <w:jc w:val="center"/>
              <w:rPr>
                <w:sz w:val="24"/>
                <w:szCs w:val="24"/>
              </w:rPr>
            </w:pPr>
            <w:r w:rsidRPr="00217150">
              <w:rPr>
                <w:rStyle w:val="a8"/>
                <w:sz w:val="24"/>
                <w:szCs w:val="24"/>
              </w:rPr>
              <w:t>2.</w:t>
            </w:r>
          </w:p>
        </w:tc>
        <w:tc>
          <w:tcPr>
            <w:tcW w:w="6614" w:type="dxa"/>
            <w:shd w:val="clear" w:color="auto" w:fill="auto"/>
          </w:tcPr>
          <w:p w14:paraId="230D48E4"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Namoyish stolidan birinchi qatordagi parta (pyupitr)largacha auditoriyalarda:</w:t>
            </w:r>
          </w:p>
        </w:tc>
        <w:tc>
          <w:tcPr>
            <w:tcW w:w="2107" w:type="dxa"/>
            <w:shd w:val="clear" w:color="auto" w:fill="auto"/>
          </w:tcPr>
          <w:p w14:paraId="4FB20DDF" w14:textId="77777777" w:rsidR="007321EF" w:rsidRPr="00217150" w:rsidRDefault="007321EF" w:rsidP="001E6FB2">
            <w:pPr>
              <w:jc w:val="center"/>
              <w:rPr>
                <w:lang w:val="en-US"/>
              </w:rPr>
            </w:pPr>
          </w:p>
        </w:tc>
      </w:tr>
      <w:tr w:rsidR="007321EF" w:rsidRPr="00217150" w14:paraId="65B64C8C" w14:textId="77777777" w:rsidTr="001E6FB2">
        <w:trPr>
          <w:trHeight w:hRule="exact" w:val="283"/>
          <w:jc w:val="center"/>
        </w:trPr>
        <w:tc>
          <w:tcPr>
            <w:tcW w:w="715" w:type="dxa"/>
            <w:shd w:val="clear" w:color="auto" w:fill="auto"/>
          </w:tcPr>
          <w:p w14:paraId="133CDD13" w14:textId="77777777" w:rsidR="007321EF" w:rsidRPr="00217150" w:rsidRDefault="007321EF" w:rsidP="001E6FB2">
            <w:pPr>
              <w:jc w:val="center"/>
              <w:rPr>
                <w:lang w:val="en-US"/>
              </w:rPr>
            </w:pPr>
          </w:p>
        </w:tc>
        <w:tc>
          <w:tcPr>
            <w:tcW w:w="6614" w:type="dxa"/>
            <w:shd w:val="clear" w:color="auto" w:fill="auto"/>
          </w:tcPr>
          <w:p w14:paraId="20F9EFC1" w14:textId="77777777" w:rsidR="007321EF" w:rsidRPr="00217150" w:rsidRDefault="005502A2" w:rsidP="006B69E1">
            <w:pPr>
              <w:pStyle w:val="a9"/>
              <w:spacing w:line="240" w:lineRule="auto"/>
              <w:jc w:val="both"/>
              <w:rPr>
                <w:sz w:val="24"/>
                <w:szCs w:val="24"/>
              </w:rPr>
            </w:pPr>
            <w:r w:rsidRPr="00217150">
              <w:rPr>
                <w:rStyle w:val="a8"/>
                <w:sz w:val="24"/>
                <w:szCs w:val="24"/>
              </w:rPr>
              <w:t xml:space="preserve">- </w:t>
            </w:r>
            <w:r w:rsidRPr="00217150">
              <w:rPr>
                <w:sz w:val="24"/>
                <w:szCs w:val="24"/>
              </w:rPr>
              <w:t xml:space="preserve">100 </w:t>
            </w:r>
            <w:r w:rsidRPr="00217150">
              <w:rPr>
                <w:rStyle w:val="a8"/>
                <w:sz w:val="24"/>
                <w:szCs w:val="24"/>
              </w:rPr>
              <w:t>ta joygacha, shu jumladan</w:t>
            </w:r>
          </w:p>
        </w:tc>
        <w:tc>
          <w:tcPr>
            <w:tcW w:w="2107" w:type="dxa"/>
            <w:shd w:val="clear" w:color="auto" w:fill="auto"/>
          </w:tcPr>
          <w:p w14:paraId="2F6F8E64" w14:textId="77777777" w:rsidR="007321EF" w:rsidRPr="00217150" w:rsidRDefault="005502A2" w:rsidP="001E6FB2">
            <w:pPr>
              <w:pStyle w:val="a9"/>
              <w:spacing w:line="240" w:lineRule="auto"/>
              <w:jc w:val="center"/>
              <w:rPr>
                <w:sz w:val="24"/>
                <w:szCs w:val="24"/>
              </w:rPr>
            </w:pPr>
            <w:r w:rsidRPr="00217150">
              <w:rPr>
                <w:rStyle w:val="a8"/>
                <w:sz w:val="24"/>
                <w:szCs w:val="24"/>
              </w:rPr>
              <w:t>110</w:t>
            </w:r>
          </w:p>
        </w:tc>
      </w:tr>
      <w:tr w:rsidR="007321EF" w:rsidRPr="00217150" w14:paraId="4584E516" w14:textId="77777777" w:rsidTr="001E6FB2">
        <w:trPr>
          <w:trHeight w:hRule="exact" w:val="336"/>
          <w:jc w:val="center"/>
        </w:trPr>
        <w:tc>
          <w:tcPr>
            <w:tcW w:w="715" w:type="dxa"/>
            <w:shd w:val="clear" w:color="auto" w:fill="auto"/>
          </w:tcPr>
          <w:p w14:paraId="1DA375DF" w14:textId="77777777" w:rsidR="007321EF" w:rsidRPr="00217150" w:rsidRDefault="007321EF" w:rsidP="001E6FB2">
            <w:pPr>
              <w:jc w:val="center"/>
            </w:pPr>
          </w:p>
        </w:tc>
        <w:tc>
          <w:tcPr>
            <w:tcW w:w="6614" w:type="dxa"/>
            <w:shd w:val="clear" w:color="auto" w:fill="auto"/>
          </w:tcPr>
          <w:p w14:paraId="22EDABC7" w14:textId="77777777" w:rsidR="007321EF" w:rsidRPr="00217150" w:rsidRDefault="005502A2" w:rsidP="006B69E1">
            <w:pPr>
              <w:pStyle w:val="a9"/>
              <w:spacing w:line="240" w:lineRule="auto"/>
              <w:jc w:val="both"/>
              <w:rPr>
                <w:sz w:val="24"/>
                <w:szCs w:val="24"/>
              </w:rPr>
            </w:pPr>
            <w:r w:rsidRPr="00217150">
              <w:rPr>
                <w:rStyle w:val="a8"/>
                <w:sz w:val="24"/>
                <w:szCs w:val="24"/>
              </w:rPr>
              <w:t xml:space="preserve">- </w:t>
            </w:r>
            <w:r w:rsidRPr="00217150">
              <w:rPr>
                <w:sz w:val="24"/>
                <w:szCs w:val="24"/>
              </w:rPr>
              <w:t xml:space="preserve">100 </w:t>
            </w:r>
            <w:r w:rsidRPr="00217150">
              <w:rPr>
                <w:rStyle w:val="a8"/>
                <w:sz w:val="24"/>
                <w:szCs w:val="24"/>
              </w:rPr>
              <w:t>ta joydan ortiq</w:t>
            </w:r>
          </w:p>
        </w:tc>
        <w:tc>
          <w:tcPr>
            <w:tcW w:w="2107" w:type="dxa"/>
            <w:shd w:val="clear" w:color="auto" w:fill="auto"/>
          </w:tcPr>
          <w:p w14:paraId="12E3BAE0" w14:textId="77777777" w:rsidR="007321EF" w:rsidRPr="00217150" w:rsidRDefault="005502A2" w:rsidP="001E6FB2">
            <w:pPr>
              <w:pStyle w:val="a9"/>
              <w:spacing w:line="240" w:lineRule="auto"/>
              <w:jc w:val="center"/>
              <w:rPr>
                <w:sz w:val="24"/>
                <w:szCs w:val="24"/>
              </w:rPr>
            </w:pPr>
            <w:r w:rsidRPr="00217150">
              <w:rPr>
                <w:rStyle w:val="a8"/>
                <w:sz w:val="24"/>
                <w:szCs w:val="24"/>
              </w:rPr>
              <w:t>250</w:t>
            </w:r>
          </w:p>
        </w:tc>
      </w:tr>
      <w:tr w:rsidR="007321EF" w:rsidRPr="00217150" w14:paraId="77D944C8" w14:textId="77777777" w:rsidTr="001E6FB2">
        <w:trPr>
          <w:trHeight w:hRule="exact" w:val="341"/>
          <w:jc w:val="center"/>
        </w:trPr>
        <w:tc>
          <w:tcPr>
            <w:tcW w:w="715" w:type="dxa"/>
            <w:shd w:val="clear" w:color="auto" w:fill="auto"/>
          </w:tcPr>
          <w:p w14:paraId="1655624C" w14:textId="77777777" w:rsidR="007321EF" w:rsidRPr="00217150" w:rsidRDefault="005502A2" w:rsidP="001E6FB2">
            <w:pPr>
              <w:pStyle w:val="a9"/>
              <w:spacing w:line="240" w:lineRule="auto"/>
              <w:jc w:val="center"/>
              <w:rPr>
                <w:sz w:val="24"/>
                <w:szCs w:val="24"/>
              </w:rPr>
            </w:pPr>
            <w:r w:rsidRPr="00217150">
              <w:rPr>
                <w:rStyle w:val="a8"/>
                <w:sz w:val="24"/>
                <w:szCs w:val="24"/>
              </w:rPr>
              <w:t>3.</w:t>
            </w:r>
          </w:p>
        </w:tc>
        <w:tc>
          <w:tcPr>
            <w:tcW w:w="6614" w:type="dxa"/>
            <w:shd w:val="clear" w:color="auto" w:fill="auto"/>
          </w:tcPr>
          <w:p w14:paraId="64A8C743"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Bo‘r taxtasidan o‘qituvchi stoligacha</w:t>
            </w:r>
          </w:p>
        </w:tc>
        <w:tc>
          <w:tcPr>
            <w:tcW w:w="2107" w:type="dxa"/>
            <w:shd w:val="clear" w:color="auto" w:fill="auto"/>
          </w:tcPr>
          <w:p w14:paraId="39F14462" w14:textId="77777777" w:rsidR="007321EF" w:rsidRPr="00217150" w:rsidRDefault="005502A2" w:rsidP="001E6FB2">
            <w:pPr>
              <w:pStyle w:val="a9"/>
              <w:spacing w:line="240" w:lineRule="auto"/>
              <w:jc w:val="center"/>
              <w:rPr>
                <w:sz w:val="24"/>
                <w:szCs w:val="24"/>
              </w:rPr>
            </w:pPr>
            <w:r w:rsidRPr="00217150">
              <w:rPr>
                <w:rStyle w:val="a8"/>
                <w:sz w:val="24"/>
                <w:szCs w:val="24"/>
              </w:rPr>
              <w:t>kamida 90</w:t>
            </w:r>
          </w:p>
        </w:tc>
      </w:tr>
      <w:tr w:rsidR="007321EF" w:rsidRPr="00217150" w14:paraId="689A611C" w14:textId="77777777" w:rsidTr="001E6FB2">
        <w:trPr>
          <w:trHeight w:hRule="exact" w:val="635"/>
          <w:jc w:val="center"/>
        </w:trPr>
        <w:tc>
          <w:tcPr>
            <w:tcW w:w="715" w:type="dxa"/>
            <w:shd w:val="clear" w:color="auto" w:fill="auto"/>
          </w:tcPr>
          <w:p w14:paraId="65309D0C" w14:textId="77777777" w:rsidR="007321EF" w:rsidRPr="00217150" w:rsidRDefault="005502A2" w:rsidP="001E6FB2">
            <w:pPr>
              <w:pStyle w:val="a9"/>
              <w:spacing w:line="240" w:lineRule="auto"/>
              <w:jc w:val="center"/>
              <w:rPr>
                <w:sz w:val="24"/>
                <w:szCs w:val="24"/>
              </w:rPr>
            </w:pPr>
            <w:r w:rsidRPr="00217150">
              <w:rPr>
                <w:rStyle w:val="a8"/>
                <w:sz w:val="24"/>
                <w:szCs w:val="24"/>
              </w:rPr>
              <w:t>4.</w:t>
            </w:r>
          </w:p>
        </w:tc>
        <w:tc>
          <w:tcPr>
            <w:tcW w:w="6614" w:type="dxa"/>
            <w:shd w:val="clear" w:color="auto" w:fill="auto"/>
          </w:tcPr>
          <w:p w14:paraId="1505C0E2"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Namoyish stoli bo‘lmagan auditoriyalarda bo‘r taxtasidan birinchi qatorgacha</w:t>
            </w:r>
          </w:p>
        </w:tc>
        <w:tc>
          <w:tcPr>
            <w:tcW w:w="2107" w:type="dxa"/>
            <w:shd w:val="clear" w:color="auto" w:fill="auto"/>
          </w:tcPr>
          <w:p w14:paraId="18C56AAE" w14:textId="77777777" w:rsidR="007321EF" w:rsidRPr="00217150" w:rsidRDefault="005502A2" w:rsidP="001E6FB2">
            <w:pPr>
              <w:pStyle w:val="a9"/>
              <w:spacing w:line="240" w:lineRule="auto"/>
              <w:jc w:val="center"/>
              <w:rPr>
                <w:sz w:val="24"/>
                <w:szCs w:val="24"/>
              </w:rPr>
            </w:pPr>
            <w:r w:rsidRPr="00217150">
              <w:rPr>
                <w:rStyle w:val="a8"/>
                <w:sz w:val="24"/>
                <w:szCs w:val="24"/>
              </w:rPr>
              <w:t>kamida 200</w:t>
            </w:r>
          </w:p>
        </w:tc>
      </w:tr>
      <w:tr w:rsidR="007321EF" w:rsidRPr="00217150" w14:paraId="785AB8D3" w14:textId="77777777" w:rsidTr="001E6FB2">
        <w:trPr>
          <w:trHeight w:hRule="exact" w:val="312"/>
          <w:jc w:val="center"/>
        </w:trPr>
        <w:tc>
          <w:tcPr>
            <w:tcW w:w="715" w:type="dxa"/>
            <w:shd w:val="clear" w:color="auto" w:fill="auto"/>
          </w:tcPr>
          <w:p w14:paraId="058C6F74" w14:textId="77777777" w:rsidR="007321EF" w:rsidRPr="00217150" w:rsidRDefault="005502A2" w:rsidP="001E6FB2">
            <w:pPr>
              <w:pStyle w:val="a9"/>
              <w:spacing w:line="240" w:lineRule="auto"/>
              <w:jc w:val="center"/>
              <w:rPr>
                <w:sz w:val="24"/>
                <w:szCs w:val="24"/>
              </w:rPr>
            </w:pPr>
            <w:r w:rsidRPr="00217150">
              <w:rPr>
                <w:rStyle w:val="a8"/>
                <w:sz w:val="24"/>
                <w:szCs w:val="24"/>
              </w:rPr>
              <w:t>5.</w:t>
            </w:r>
          </w:p>
        </w:tc>
        <w:tc>
          <w:tcPr>
            <w:tcW w:w="6614" w:type="dxa"/>
            <w:shd w:val="clear" w:color="auto" w:fill="auto"/>
          </w:tcPr>
          <w:p w14:paraId="779C676A"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Bo‘r taxtasidan auditoriyaning oxirgi qatorigacha</w:t>
            </w:r>
          </w:p>
        </w:tc>
        <w:tc>
          <w:tcPr>
            <w:tcW w:w="2107" w:type="dxa"/>
            <w:shd w:val="clear" w:color="auto" w:fill="auto"/>
          </w:tcPr>
          <w:p w14:paraId="46384924" w14:textId="77777777" w:rsidR="007321EF" w:rsidRPr="00217150" w:rsidRDefault="005502A2" w:rsidP="001E6FB2">
            <w:pPr>
              <w:pStyle w:val="a9"/>
              <w:spacing w:line="240" w:lineRule="auto"/>
              <w:jc w:val="center"/>
              <w:rPr>
                <w:sz w:val="24"/>
                <w:szCs w:val="24"/>
              </w:rPr>
            </w:pPr>
            <w:r w:rsidRPr="00217150">
              <w:rPr>
                <w:rStyle w:val="a8"/>
                <w:sz w:val="24"/>
                <w:szCs w:val="24"/>
              </w:rPr>
              <w:t>600 dan oshmasligi kerak</w:t>
            </w:r>
          </w:p>
        </w:tc>
      </w:tr>
      <w:tr w:rsidR="007321EF" w:rsidRPr="00217150" w14:paraId="69B21FB9" w14:textId="77777777" w:rsidTr="001E6FB2">
        <w:trPr>
          <w:trHeight w:hRule="exact" w:val="658"/>
          <w:jc w:val="center"/>
        </w:trPr>
        <w:tc>
          <w:tcPr>
            <w:tcW w:w="715" w:type="dxa"/>
            <w:shd w:val="clear" w:color="auto" w:fill="auto"/>
          </w:tcPr>
          <w:p w14:paraId="4B71732F" w14:textId="77777777" w:rsidR="007321EF" w:rsidRPr="00217150" w:rsidRDefault="005502A2" w:rsidP="001E6FB2">
            <w:pPr>
              <w:pStyle w:val="a9"/>
              <w:spacing w:line="240" w:lineRule="auto"/>
              <w:jc w:val="center"/>
              <w:rPr>
                <w:sz w:val="24"/>
                <w:szCs w:val="24"/>
              </w:rPr>
            </w:pPr>
            <w:r w:rsidRPr="00217150">
              <w:rPr>
                <w:rStyle w:val="a8"/>
                <w:sz w:val="24"/>
                <w:szCs w:val="24"/>
              </w:rPr>
              <w:t>6.</w:t>
            </w:r>
          </w:p>
        </w:tc>
        <w:tc>
          <w:tcPr>
            <w:tcW w:w="6614" w:type="dxa"/>
            <w:shd w:val="clear" w:color="auto" w:fill="auto"/>
          </w:tcPr>
          <w:p w14:paraId="5A5CA7B7"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Auditoriya stollari orasidagi masofa (stullar uchun joy bilan birga)</w:t>
            </w:r>
          </w:p>
        </w:tc>
        <w:tc>
          <w:tcPr>
            <w:tcW w:w="2107" w:type="dxa"/>
            <w:shd w:val="clear" w:color="auto" w:fill="auto"/>
          </w:tcPr>
          <w:p w14:paraId="2F9B08EC" w14:textId="77777777" w:rsidR="007321EF" w:rsidRPr="00217150" w:rsidRDefault="005502A2" w:rsidP="001E6FB2">
            <w:pPr>
              <w:pStyle w:val="a9"/>
              <w:spacing w:line="240" w:lineRule="auto"/>
              <w:jc w:val="center"/>
              <w:rPr>
                <w:sz w:val="24"/>
                <w:szCs w:val="24"/>
              </w:rPr>
            </w:pPr>
            <w:r w:rsidRPr="00217150">
              <w:rPr>
                <w:rStyle w:val="a8"/>
                <w:sz w:val="24"/>
                <w:szCs w:val="24"/>
              </w:rPr>
              <w:t xml:space="preserve">kamida </w:t>
            </w:r>
            <w:r w:rsidRPr="00217150">
              <w:rPr>
                <w:sz w:val="24"/>
                <w:szCs w:val="24"/>
              </w:rPr>
              <w:t>70</w:t>
            </w:r>
          </w:p>
        </w:tc>
      </w:tr>
      <w:tr w:rsidR="007321EF" w:rsidRPr="00217150" w14:paraId="2698C952" w14:textId="77777777" w:rsidTr="001E6FB2">
        <w:trPr>
          <w:trHeight w:hRule="exact" w:val="317"/>
          <w:jc w:val="center"/>
        </w:trPr>
        <w:tc>
          <w:tcPr>
            <w:tcW w:w="715" w:type="dxa"/>
            <w:shd w:val="clear" w:color="auto" w:fill="auto"/>
          </w:tcPr>
          <w:p w14:paraId="7177DBD0" w14:textId="77777777" w:rsidR="007321EF" w:rsidRPr="00217150" w:rsidRDefault="005502A2" w:rsidP="001E6FB2">
            <w:pPr>
              <w:pStyle w:val="a9"/>
              <w:spacing w:line="240" w:lineRule="auto"/>
              <w:jc w:val="center"/>
              <w:rPr>
                <w:sz w:val="24"/>
                <w:szCs w:val="24"/>
              </w:rPr>
            </w:pPr>
            <w:r w:rsidRPr="00217150">
              <w:rPr>
                <w:rStyle w:val="a8"/>
                <w:sz w:val="24"/>
                <w:szCs w:val="24"/>
              </w:rPr>
              <w:t>7.</w:t>
            </w:r>
          </w:p>
        </w:tc>
        <w:tc>
          <w:tcPr>
            <w:tcW w:w="6614" w:type="dxa"/>
            <w:shd w:val="clear" w:color="auto" w:fill="auto"/>
          </w:tcPr>
          <w:p w14:paraId="1E38B213"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50 o‘rinli auditoriyalarda stollarning yon tomonlari orasidagi masofa</w:t>
            </w:r>
          </w:p>
        </w:tc>
        <w:tc>
          <w:tcPr>
            <w:tcW w:w="2107" w:type="dxa"/>
            <w:shd w:val="clear" w:color="auto" w:fill="auto"/>
          </w:tcPr>
          <w:p w14:paraId="001451F5" w14:textId="77777777" w:rsidR="007321EF" w:rsidRPr="00217150" w:rsidRDefault="005502A2" w:rsidP="001E6FB2">
            <w:pPr>
              <w:pStyle w:val="a9"/>
              <w:spacing w:line="240" w:lineRule="auto"/>
              <w:jc w:val="center"/>
              <w:rPr>
                <w:sz w:val="24"/>
                <w:szCs w:val="24"/>
              </w:rPr>
            </w:pPr>
            <w:r w:rsidRPr="00217150">
              <w:rPr>
                <w:rStyle w:val="a8"/>
                <w:sz w:val="24"/>
                <w:szCs w:val="24"/>
              </w:rPr>
              <w:t>kamida 60</w:t>
            </w:r>
          </w:p>
        </w:tc>
      </w:tr>
      <w:tr w:rsidR="007321EF" w:rsidRPr="00217150" w14:paraId="57FEFE7A" w14:textId="77777777" w:rsidTr="001E6FB2">
        <w:trPr>
          <w:trHeight w:hRule="exact" w:val="312"/>
          <w:jc w:val="center"/>
        </w:trPr>
        <w:tc>
          <w:tcPr>
            <w:tcW w:w="715" w:type="dxa"/>
            <w:shd w:val="clear" w:color="auto" w:fill="auto"/>
          </w:tcPr>
          <w:p w14:paraId="4E7013CD" w14:textId="77777777" w:rsidR="007321EF" w:rsidRPr="00217150" w:rsidRDefault="005502A2" w:rsidP="001E6FB2">
            <w:pPr>
              <w:pStyle w:val="a9"/>
              <w:spacing w:line="240" w:lineRule="auto"/>
              <w:jc w:val="center"/>
              <w:rPr>
                <w:sz w:val="24"/>
                <w:szCs w:val="24"/>
              </w:rPr>
            </w:pPr>
            <w:r w:rsidRPr="00217150">
              <w:rPr>
                <w:rStyle w:val="a8"/>
                <w:sz w:val="24"/>
                <w:szCs w:val="24"/>
              </w:rPr>
              <w:t>8.</w:t>
            </w:r>
          </w:p>
        </w:tc>
        <w:tc>
          <w:tcPr>
            <w:tcW w:w="6614" w:type="dxa"/>
            <w:shd w:val="clear" w:color="auto" w:fill="auto"/>
          </w:tcPr>
          <w:p w14:paraId="3CB46BC0"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Poldan bo‘r taxtasining pastki chetigacha</w:t>
            </w:r>
          </w:p>
        </w:tc>
        <w:tc>
          <w:tcPr>
            <w:tcW w:w="2107" w:type="dxa"/>
            <w:shd w:val="clear" w:color="auto" w:fill="auto"/>
          </w:tcPr>
          <w:p w14:paraId="70967B24" w14:textId="77777777" w:rsidR="007321EF" w:rsidRPr="00217150" w:rsidRDefault="005502A2" w:rsidP="001E6FB2">
            <w:pPr>
              <w:pStyle w:val="a9"/>
              <w:spacing w:line="240" w:lineRule="auto"/>
              <w:jc w:val="center"/>
              <w:rPr>
                <w:sz w:val="24"/>
                <w:szCs w:val="24"/>
              </w:rPr>
            </w:pPr>
            <w:r w:rsidRPr="00217150">
              <w:rPr>
                <w:rStyle w:val="a8"/>
                <w:sz w:val="24"/>
                <w:szCs w:val="24"/>
              </w:rPr>
              <w:t>90</w:t>
            </w:r>
          </w:p>
        </w:tc>
      </w:tr>
      <w:tr w:rsidR="007321EF" w:rsidRPr="00217150" w14:paraId="7CEDC4EA" w14:textId="77777777" w:rsidTr="001E6FB2">
        <w:trPr>
          <w:trHeight w:hRule="exact" w:val="638"/>
          <w:jc w:val="center"/>
        </w:trPr>
        <w:tc>
          <w:tcPr>
            <w:tcW w:w="715" w:type="dxa"/>
            <w:shd w:val="clear" w:color="auto" w:fill="auto"/>
          </w:tcPr>
          <w:p w14:paraId="6C756576" w14:textId="77777777" w:rsidR="007321EF" w:rsidRPr="00217150" w:rsidRDefault="005502A2" w:rsidP="001E6FB2">
            <w:pPr>
              <w:pStyle w:val="a9"/>
              <w:spacing w:line="240" w:lineRule="auto"/>
              <w:jc w:val="center"/>
              <w:rPr>
                <w:sz w:val="24"/>
                <w:szCs w:val="24"/>
              </w:rPr>
            </w:pPr>
            <w:r w:rsidRPr="00217150">
              <w:rPr>
                <w:rStyle w:val="a8"/>
                <w:sz w:val="24"/>
                <w:szCs w:val="24"/>
              </w:rPr>
              <w:t>9.</w:t>
            </w:r>
          </w:p>
        </w:tc>
        <w:tc>
          <w:tcPr>
            <w:tcW w:w="6614" w:type="dxa"/>
            <w:shd w:val="clear" w:color="auto" w:fill="auto"/>
          </w:tcPr>
          <w:p w14:paraId="6EC24338" w14:textId="77777777" w:rsidR="007321EF" w:rsidRPr="00217150" w:rsidRDefault="005502A2" w:rsidP="006B69E1">
            <w:pPr>
              <w:pStyle w:val="a9"/>
              <w:spacing w:line="240" w:lineRule="auto"/>
              <w:jc w:val="both"/>
              <w:rPr>
                <w:sz w:val="24"/>
                <w:szCs w:val="24"/>
                <w:lang w:val="en-US"/>
              </w:rPr>
            </w:pPr>
            <w:r w:rsidRPr="00217150">
              <w:rPr>
                <w:rStyle w:val="a8"/>
                <w:sz w:val="24"/>
                <w:szCs w:val="24"/>
                <w:lang w:val="en-US"/>
              </w:rPr>
              <w:t>Poldan bo‘r taxtasining yuqori chetigacha (ishchi holatda)</w:t>
            </w:r>
          </w:p>
        </w:tc>
        <w:tc>
          <w:tcPr>
            <w:tcW w:w="2107" w:type="dxa"/>
            <w:shd w:val="clear" w:color="auto" w:fill="auto"/>
          </w:tcPr>
          <w:p w14:paraId="2D99B627" w14:textId="77777777" w:rsidR="007321EF" w:rsidRPr="00217150" w:rsidRDefault="005502A2" w:rsidP="001E6FB2">
            <w:pPr>
              <w:pStyle w:val="a9"/>
              <w:spacing w:line="240" w:lineRule="auto"/>
              <w:jc w:val="center"/>
              <w:rPr>
                <w:sz w:val="24"/>
                <w:szCs w:val="24"/>
              </w:rPr>
            </w:pPr>
            <w:r w:rsidRPr="00217150">
              <w:rPr>
                <w:rStyle w:val="a8"/>
                <w:sz w:val="24"/>
                <w:szCs w:val="24"/>
              </w:rPr>
              <w:t>230 dan oshmasligi kerak</w:t>
            </w:r>
          </w:p>
        </w:tc>
      </w:tr>
    </w:tbl>
    <w:p w14:paraId="48A8418A" w14:textId="77777777" w:rsidR="007321EF" w:rsidRDefault="007321EF" w:rsidP="00664C95">
      <w:pPr>
        <w:spacing w:line="276" w:lineRule="auto"/>
        <w:ind w:firstLine="726"/>
        <w:jc w:val="both"/>
      </w:pPr>
    </w:p>
    <w:p w14:paraId="79E720C6" w14:textId="77777777" w:rsidR="007321EF" w:rsidRPr="001E6FB2" w:rsidRDefault="00C43CDF" w:rsidP="00664C95">
      <w:pPr>
        <w:pStyle w:val="1"/>
        <w:tabs>
          <w:tab w:val="left" w:pos="534"/>
        </w:tabs>
        <w:spacing w:line="276" w:lineRule="auto"/>
        <w:ind w:firstLine="726"/>
        <w:jc w:val="both"/>
        <w:rPr>
          <w:sz w:val="28"/>
          <w:szCs w:val="28"/>
          <w:lang w:val="en-US"/>
        </w:rPr>
      </w:pPr>
      <w:r w:rsidRPr="001E6FB2">
        <w:rPr>
          <w:rStyle w:val="a3"/>
          <w:sz w:val="28"/>
          <w:szCs w:val="28"/>
        </w:rPr>
        <w:lastRenderedPageBreak/>
        <w:t xml:space="preserve">6.7 Oliy o‘quv yurtlarida ta’limning texnik vositalarini qo‘llash proyeksion qurilmalarning texnik imkoniyatlarini hisobga olishni va turli sig‘im hamda o‘lchamdagi ma’ruza va guruh auditoriyalarida ulardan optimal foydalanish bo‘yicha gigiyenik tavsiyalarga rioya qilishni talab etadi. 200 o‘rindan ortiq sig‘imli auditoriyalarda optimal sharoitlarni ta’minlash maqsadida proyeksion qurilmalarni qo‘shni xona - apparatxonada joylashtirish tavsiya etiladi. </w:t>
      </w:r>
      <w:r w:rsidRPr="001E6FB2">
        <w:rPr>
          <w:rStyle w:val="a3"/>
          <w:sz w:val="28"/>
          <w:szCs w:val="28"/>
          <w:lang w:val="en-US"/>
        </w:rPr>
        <w:t>Ekrandan birinchi qator o‘rindiqlarining suyanchig‘igacha bo‘lgan masofa kamida 3 m, oxirgi qator suyanchig‘igacha esa 20 m dan oshmasligi kerak.</w:t>
      </w:r>
    </w:p>
    <w:p w14:paraId="32E13D5F" w14:textId="205B47B5" w:rsidR="007321EF" w:rsidRDefault="00C43CDF" w:rsidP="00664C95">
      <w:pPr>
        <w:pStyle w:val="1"/>
        <w:tabs>
          <w:tab w:val="left" w:pos="524"/>
        </w:tabs>
        <w:spacing w:line="276" w:lineRule="auto"/>
        <w:ind w:firstLine="726"/>
        <w:jc w:val="both"/>
        <w:rPr>
          <w:rStyle w:val="a3"/>
          <w:sz w:val="28"/>
          <w:szCs w:val="28"/>
          <w:lang w:val="en-US"/>
        </w:rPr>
      </w:pPr>
      <w:r w:rsidRPr="001E6FB2">
        <w:rPr>
          <w:rStyle w:val="a3"/>
          <w:sz w:val="28"/>
          <w:szCs w:val="28"/>
          <w:lang w:val="en-US"/>
        </w:rPr>
        <w:t>6.8 Ta’lim jarayonida kompyuter texnikasidan foydalanish San</w:t>
      </w:r>
      <w:r w:rsidR="006E56C0">
        <w:rPr>
          <w:rStyle w:val="a3"/>
          <w:sz w:val="28"/>
          <w:szCs w:val="28"/>
          <w:lang w:val="en-US"/>
        </w:rPr>
        <w:t>QvaN</w:t>
      </w:r>
      <w:r w:rsidR="005502A2" w:rsidRPr="001E6FB2">
        <w:rPr>
          <w:rStyle w:val="a3"/>
          <w:sz w:val="28"/>
          <w:szCs w:val="28"/>
          <w:lang w:val="en-US"/>
        </w:rPr>
        <w:t xml:space="preserve"> №0224-07 </w:t>
      </w:r>
      <w:r w:rsidR="00CF33C2">
        <w:rPr>
          <w:rStyle w:val="a3"/>
          <w:sz w:val="28"/>
          <w:szCs w:val="28"/>
          <w:lang w:val="en-US"/>
        </w:rPr>
        <w:t>“</w:t>
      </w:r>
      <w:r w:rsidR="005502A2" w:rsidRPr="001E6FB2">
        <w:rPr>
          <w:rStyle w:val="a3"/>
          <w:sz w:val="28"/>
          <w:szCs w:val="28"/>
          <w:lang w:val="en-US"/>
        </w:rPr>
        <w:t>Suv ta’minoti tarmoqlari, sanitariya-texnik uskunalarning holatiga qarab va muhandislik kommunikatsiyalari, binolar va inshootlardan foydalanishning me’yoriy muddatlarini hisobga olgan holda sanitariya qoidalari va me’yorlari</w:t>
      </w:r>
      <w:r w:rsidR="006E56C0">
        <w:rPr>
          <w:rStyle w:val="a3"/>
          <w:sz w:val="28"/>
          <w:szCs w:val="28"/>
          <w:lang w:val="en-US"/>
        </w:rPr>
        <w:t>”</w:t>
      </w:r>
      <w:r w:rsidR="005502A2" w:rsidRPr="001E6FB2">
        <w:rPr>
          <w:rStyle w:val="a3"/>
          <w:sz w:val="28"/>
          <w:szCs w:val="28"/>
          <w:lang w:val="en-US"/>
        </w:rPr>
        <w:t>ga muvofiq bo‘lishi lozim. Ta’mirlash ishlari olib borilayotgan joylarga ta’lim oluvchilar va muassasa xodimlarining kirishi qat’iyan man etiladi.</w:t>
      </w:r>
    </w:p>
    <w:p w14:paraId="202B1688" w14:textId="77777777" w:rsidR="001E6FB2" w:rsidRPr="00B55F53" w:rsidRDefault="001E6FB2" w:rsidP="00664C95">
      <w:pPr>
        <w:pStyle w:val="1"/>
        <w:tabs>
          <w:tab w:val="left" w:pos="524"/>
        </w:tabs>
        <w:spacing w:line="276" w:lineRule="auto"/>
        <w:ind w:firstLine="726"/>
        <w:jc w:val="both"/>
        <w:rPr>
          <w:lang w:val="en-US"/>
        </w:rPr>
      </w:pPr>
    </w:p>
    <w:p w14:paraId="05FC3FA8" w14:textId="300C2FA8" w:rsidR="007321EF" w:rsidRPr="00875ABC" w:rsidRDefault="00FE2CCF" w:rsidP="001E6FB2">
      <w:pPr>
        <w:pStyle w:val="1"/>
        <w:tabs>
          <w:tab w:val="left" w:pos="495"/>
        </w:tabs>
        <w:spacing w:line="276" w:lineRule="auto"/>
        <w:ind w:firstLine="726"/>
        <w:jc w:val="center"/>
        <w:rPr>
          <w:rStyle w:val="a3"/>
          <w:b/>
          <w:bCs/>
          <w:sz w:val="28"/>
          <w:szCs w:val="28"/>
          <w:lang w:val="en-US"/>
        </w:rPr>
      </w:pPr>
      <w:r w:rsidRPr="00875ABC">
        <w:rPr>
          <w:rStyle w:val="a3"/>
          <w:b/>
          <w:bCs/>
          <w:sz w:val="28"/>
          <w:szCs w:val="28"/>
          <w:lang w:val="en-US"/>
        </w:rPr>
        <w:t>6. O‘QUV JIHOZLARI VA O‘QUV XONALARINI JIHOZLASHGA QO‘YILADIGAN TALABLAR</w:t>
      </w:r>
    </w:p>
    <w:p w14:paraId="5E8D081C" w14:textId="77777777" w:rsidR="001E6FB2" w:rsidRPr="00B55F53" w:rsidRDefault="001E6FB2" w:rsidP="00664C95">
      <w:pPr>
        <w:pStyle w:val="1"/>
        <w:tabs>
          <w:tab w:val="left" w:pos="495"/>
        </w:tabs>
        <w:spacing w:line="276" w:lineRule="auto"/>
        <w:ind w:firstLine="726"/>
        <w:jc w:val="both"/>
        <w:rPr>
          <w:lang w:val="en-US"/>
        </w:rPr>
      </w:pPr>
    </w:p>
    <w:p w14:paraId="5C0CE1CC" w14:textId="77777777" w:rsidR="003D570D" w:rsidRDefault="003D570D" w:rsidP="003D570D">
      <w:pPr>
        <w:pStyle w:val="1"/>
        <w:tabs>
          <w:tab w:val="left" w:pos="538"/>
        </w:tabs>
        <w:spacing w:line="276" w:lineRule="auto"/>
        <w:ind w:firstLine="726"/>
        <w:jc w:val="both"/>
        <w:rPr>
          <w:sz w:val="28"/>
          <w:szCs w:val="28"/>
          <w:lang w:val="en-US"/>
        </w:rPr>
      </w:pPr>
      <w:r>
        <w:rPr>
          <w:rStyle w:val="a3"/>
          <w:sz w:val="28"/>
          <w:szCs w:val="28"/>
          <w:lang w:val="en-US"/>
        </w:rPr>
        <w:t xml:space="preserve">6.1 </w:t>
      </w:r>
      <w:r w:rsidR="005502A2" w:rsidRPr="001E6FB2">
        <w:rPr>
          <w:rStyle w:val="a3"/>
          <w:sz w:val="28"/>
          <w:szCs w:val="28"/>
          <w:lang w:val="en-US"/>
        </w:rPr>
        <w:t>O‘quv xonalari va laboratoriyalarning jihozlanishi ta’lim jarayoniga mos bo‘lishi, ta’lim muassasasining yo‘nalishiga va ta’lim jarayoni vazifalariga muvofiq kelishi kerak.</w:t>
      </w:r>
    </w:p>
    <w:p w14:paraId="02E7641B" w14:textId="18C917FB" w:rsidR="007321EF" w:rsidRPr="001E6FB2" w:rsidRDefault="003D570D" w:rsidP="003D570D">
      <w:pPr>
        <w:pStyle w:val="1"/>
        <w:tabs>
          <w:tab w:val="left" w:pos="538"/>
        </w:tabs>
        <w:spacing w:line="276" w:lineRule="auto"/>
        <w:ind w:firstLine="726"/>
        <w:jc w:val="both"/>
        <w:rPr>
          <w:sz w:val="28"/>
          <w:szCs w:val="28"/>
          <w:lang w:val="en-US"/>
        </w:rPr>
      </w:pPr>
      <w:r>
        <w:rPr>
          <w:sz w:val="28"/>
          <w:szCs w:val="28"/>
          <w:lang w:val="en-US"/>
        </w:rPr>
        <w:t xml:space="preserve">6.2 </w:t>
      </w:r>
      <w:r w:rsidR="005502A2" w:rsidRPr="001E6FB2">
        <w:rPr>
          <w:rStyle w:val="a3"/>
          <w:sz w:val="28"/>
          <w:szCs w:val="28"/>
          <w:lang w:val="en-US"/>
        </w:rPr>
        <w:t>Muassasalarning o‘quv xonalari va laboratoriyalari o‘quv stollari va stullar (o‘rindiqlar) bilan jihozlanadi. Ma’ruza zallaridagi o‘quv stollarining kengligi kamida 45 sm, o‘rindiqlarning kengligi esa kamida 40 sm bo‘lishi lozim. Kimyo laboratoriyalarida qo‘llaniladiganlaridan tashqari, suyanchiqsiz taburetka va o‘rindiqlardan foydalanish man etiladi.</w:t>
      </w:r>
    </w:p>
    <w:p w14:paraId="01F8092C" w14:textId="309B073B" w:rsidR="007321EF" w:rsidRPr="001E6FB2" w:rsidRDefault="003D570D" w:rsidP="003D570D">
      <w:pPr>
        <w:pStyle w:val="1"/>
        <w:tabs>
          <w:tab w:val="left" w:pos="529"/>
        </w:tabs>
        <w:spacing w:line="276" w:lineRule="auto"/>
        <w:ind w:firstLine="726"/>
        <w:jc w:val="both"/>
        <w:rPr>
          <w:sz w:val="28"/>
          <w:szCs w:val="28"/>
          <w:lang w:val="en-US"/>
        </w:rPr>
      </w:pPr>
      <w:r>
        <w:rPr>
          <w:rStyle w:val="a3"/>
          <w:sz w:val="28"/>
          <w:szCs w:val="28"/>
          <w:lang w:val="en-US"/>
        </w:rPr>
        <w:t xml:space="preserve">6.3 </w:t>
      </w:r>
      <w:r w:rsidR="005502A2" w:rsidRPr="001E6FB2">
        <w:rPr>
          <w:rStyle w:val="a3"/>
          <w:sz w:val="28"/>
          <w:szCs w:val="28"/>
          <w:lang w:val="en-US"/>
        </w:rPr>
        <w:t>Muassasalarning chet tili xonalari maxsus mebellar bilan jihozlanadi: akustik y</w:t>
      </w:r>
      <w:r w:rsidR="005502A2" w:rsidRPr="001E6FB2">
        <w:rPr>
          <w:sz w:val="28"/>
          <w:szCs w:val="28"/>
          <w:lang w:val="en-US"/>
        </w:rPr>
        <w:t>arimk</w:t>
      </w:r>
      <w:r w:rsidR="005502A2" w:rsidRPr="001E6FB2">
        <w:rPr>
          <w:rStyle w:val="a3"/>
          <w:sz w:val="28"/>
          <w:szCs w:val="28"/>
          <w:lang w:val="en-US"/>
        </w:rPr>
        <w:t>abinali yopiq stollar; akustik yarimkabinalarsiz ochiq stollar, ular bir o‘rinli, ikki o‘rinli va ko‘p seksiyali bo‘lishi mumkin.</w:t>
      </w:r>
    </w:p>
    <w:p w14:paraId="23849AA8" w14:textId="3F257BCF" w:rsidR="007321EF" w:rsidRPr="001E6FB2" w:rsidRDefault="003D570D" w:rsidP="003D570D">
      <w:pPr>
        <w:pStyle w:val="1"/>
        <w:tabs>
          <w:tab w:val="left" w:pos="524"/>
        </w:tabs>
        <w:spacing w:line="276" w:lineRule="auto"/>
        <w:ind w:firstLine="726"/>
        <w:jc w:val="both"/>
        <w:rPr>
          <w:sz w:val="28"/>
          <w:szCs w:val="28"/>
          <w:lang w:val="en-US"/>
        </w:rPr>
      </w:pPr>
      <w:r>
        <w:rPr>
          <w:rStyle w:val="a3"/>
          <w:sz w:val="28"/>
          <w:szCs w:val="28"/>
          <w:lang w:val="en-US"/>
        </w:rPr>
        <w:t xml:space="preserve">6.4 </w:t>
      </w:r>
      <w:r w:rsidR="005502A2" w:rsidRPr="001E6FB2">
        <w:rPr>
          <w:rStyle w:val="a3"/>
          <w:sz w:val="28"/>
          <w:szCs w:val="28"/>
          <w:lang w:val="en-US"/>
        </w:rPr>
        <w:t>Muassasalarning chizmachilik (tasviriy san’at) xonalari chizmachilik (tasviriy san’at) uchun maxsus stollar bilan jihozlanadi.</w:t>
      </w:r>
    </w:p>
    <w:p w14:paraId="29F8E553" w14:textId="130D1B14" w:rsidR="007321EF" w:rsidRPr="0063297F" w:rsidRDefault="003D570D" w:rsidP="0063297F">
      <w:pPr>
        <w:pStyle w:val="1"/>
        <w:tabs>
          <w:tab w:val="left" w:pos="529"/>
        </w:tabs>
        <w:spacing w:line="276" w:lineRule="auto"/>
        <w:ind w:firstLine="726"/>
        <w:jc w:val="both"/>
        <w:rPr>
          <w:sz w:val="28"/>
          <w:szCs w:val="28"/>
          <w:lang w:val="en-US"/>
        </w:rPr>
      </w:pPr>
      <w:r>
        <w:rPr>
          <w:rStyle w:val="a3"/>
          <w:sz w:val="28"/>
          <w:szCs w:val="28"/>
          <w:lang w:val="en-US"/>
        </w:rPr>
        <w:t xml:space="preserve">6.5 </w:t>
      </w:r>
      <w:r w:rsidR="005502A2" w:rsidRPr="001E6FB2">
        <w:rPr>
          <w:rStyle w:val="a3"/>
          <w:sz w:val="28"/>
          <w:szCs w:val="28"/>
          <w:lang w:val="en-US"/>
        </w:rPr>
        <w:t xml:space="preserve">O‘quv xonalarining majburiy elementi bo‘r taxtasidir. Bo‘r taxtasida ko‘rinishning optimal sharoitlarini ta’minlash uchun ruxsat etilgan minimal ko‘rish burchagi (fiziologik asoslangan) 30-35° bo‘lishi kerak. 50-75 o‘rinli auditoriya uchun bo‘r taxtasining ish yuzasi kamida 5 </w:t>
      </w:r>
      <w:r w:rsidR="005502A2" w:rsidRPr="001E6FB2">
        <w:rPr>
          <w:rStyle w:val="a3"/>
          <w:sz w:val="28"/>
          <w:szCs w:val="28"/>
          <w:vertAlign w:val="superscript"/>
          <w:lang w:val="en-US"/>
        </w:rPr>
        <w:t xml:space="preserve">m2, </w:t>
      </w:r>
      <w:r w:rsidR="005502A2" w:rsidRPr="001E6FB2">
        <w:rPr>
          <w:rStyle w:val="a3"/>
          <w:sz w:val="28"/>
          <w:szCs w:val="28"/>
          <w:lang w:val="en-US"/>
        </w:rPr>
        <w:t xml:space="preserve">100-150 o‘rinli auditoriya uchun kamida 7 </w:t>
      </w:r>
      <w:r w:rsidR="005502A2" w:rsidRPr="001E6FB2">
        <w:rPr>
          <w:rStyle w:val="a3"/>
          <w:sz w:val="28"/>
          <w:szCs w:val="28"/>
          <w:vertAlign w:val="superscript"/>
          <w:lang w:val="en-US"/>
        </w:rPr>
        <w:t xml:space="preserve">m2, </w:t>
      </w:r>
      <w:r w:rsidR="005502A2" w:rsidRPr="001E6FB2">
        <w:rPr>
          <w:rStyle w:val="a3"/>
          <w:sz w:val="28"/>
          <w:szCs w:val="28"/>
          <w:lang w:val="en-US"/>
        </w:rPr>
        <w:t xml:space="preserve">200 va undan ortiq o‘rinli auditoriya uchun kamida 10 </w:t>
      </w:r>
      <w:r w:rsidR="005502A2" w:rsidRPr="001E6FB2">
        <w:rPr>
          <w:rStyle w:val="a3"/>
          <w:sz w:val="28"/>
          <w:szCs w:val="28"/>
          <w:vertAlign w:val="superscript"/>
          <w:lang w:val="en-US"/>
        </w:rPr>
        <w:t xml:space="preserve">m2 </w:t>
      </w:r>
      <w:r w:rsidR="005502A2" w:rsidRPr="001E6FB2">
        <w:rPr>
          <w:rStyle w:val="a3"/>
          <w:sz w:val="28"/>
          <w:szCs w:val="28"/>
          <w:lang w:val="en-US"/>
        </w:rPr>
        <w:t xml:space="preserve">bo‘lishi lozim. </w:t>
      </w:r>
      <w:r w:rsidR="005502A2" w:rsidRPr="003D570D">
        <w:rPr>
          <w:rStyle w:val="a3"/>
          <w:sz w:val="28"/>
          <w:szCs w:val="28"/>
          <w:lang w:val="en-US"/>
        </w:rPr>
        <w:t>Bo‘r taxtasining kengligi</w:t>
      </w:r>
      <w:r>
        <w:rPr>
          <w:sz w:val="28"/>
          <w:szCs w:val="28"/>
          <w:lang w:val="en-US"/>
        </w:rPr>
        <w:t xml:space="preserve"> </w:t>
      </w:r>
      <w:r w:rsidR="005502A2" w:rsidRPr="001E6FB2">
        <w:rPr>
          <w:rStyle w:val="a3"/>
          <w:sz w:val="28"/>
          <w:szCs w:val="28"/>
          <w:lang w:val="en-US"/>
        </w:rPr>
        <w:t xml:space="preserve">100 o‘ringacha bo‘lgan auditoriyalarda kamida </w:t>
      </w:r>
      <w:r w:rsidR="005502A2" w:rsidRPr="001E6FB2">
        <w:rPr>
          <w:sz w:val="28"/>
          <w:szCs w:val="28"/>
          <w:lang w:val="en-US"/>
        </w:rPr>
        <w:t xml:space="preserve">4 </w:t>
      </w:r>
      <w:r w:rsidR="005502A2" w:rsidRPr="001E6FB2">
        <w:rPr>
          <w:rStyle w:val="a3"/>
          <w:sz w:val="28"/>
          <w:szCs w:val="28"/>
          <w:lang w:val="en-US"/>
        </w:rPr>
        <w:t>m va sig‘imi 100 dan ortiq bo‘lgan auditoriyalarda kamida 5 m</w:t>
      </w:r>
      <w:r w:rsidR="0063297F">
        <w:rPr>
          <w:sz w:val="28"/>
          <w:szCs w:val="28"/>
          <w:lang w:val="en-US"/>
        </w:rPr>
        <w:t xml:space="preserve"> </w:t>
      </w:r>
      <w:r w:rsidR="005502A2" w:rsidRPr="0063297F">
        <w:rPr>
          <w:rStyle w:val="a3"/>
          <w:sz w:val="28"/>
          <w:szCs w:val="28"/>
          <w:lang w:val="en-US"/>
        </w:rPr>
        <w:t>bo‘lishi kerak.</w:t>
      </w:r>
    </w:p>
    <w:p w14:paraId="4C825899" w14:textId="5FE32165" w:rsidR="007321EF" w:rsidRPr="0063297F" w:rsidRDefault="0063297F" w:rsidP="0063297F">
      <w:pPr>
        <w:pStyle w:val="1"/>
        <w:tabs>
          <w:tab w:val="left" w:pos="534"/>
        </w:tabs>
        <w:spacing w:line="276" w:lineRule="auto"/>
        <w:ind w:left="726" w:firstLine="726"/>
        <w:jc w:val="both"/>
        <w:rPr>
          <w:lang w:val="en-US"/>
        </w:rPr>
      </w:pPr>
      <w:r>
        <w:rPr>
          <w:rStyle w:val="a3"/>
          <w:sz w:val="28"/>
          <w:szCs w:val="28"/>
          <w:lang w:val="en-US"/>
        </w:rPr>
        <w:lastRenderedPageBreak/>
        <w:t xml:space="preserve">6.6 </w:t>
      </w:r>
      <w:r w:rsidR="005502A2" w:rsidRPr="0063297F">
        <w:rPr>
          <w:rStyle w:val="a3"/>
          <w:sz w:val="28"/>
          <w:szCs w:val="28"/>
          <w:lang w:val="en-US"/>
        </w:rPr>
        <w:t>Auditoriyalardagi jihozlar orasidagi masofa bo‘r taxtasidagi obyektlarning</w:t>
      </w:r>
      <w:r w:rsidR="005502A2" w:rsidRPr="0063297F">
        <w:rPr>
          <w:rStyle w:val="a3"/>
          <w:lang w:val="en-US"/>
        </w:rPr>
        <w:t xml:space="preserve"> ko‘rinish sharoitlari, shuningdek, organometrik talablar asosida belgilanadi va 4-jadvalga muvofiq qabul qilinadi.</w:t>
      </w:r>
    </w:p>
    <w:p w14:paraId="3F8DCF4E" w14:textId="183F4691" w:rsidR="007321EF" w:rsidRDefault="005502A2" w:rsidP="0063297F">
      <w:pPr>
        <w:pStyle w:val="a7"/>
        <w:spacing w:line="276" w:lineRule="auto"/>
        <w:ind w:firstLine="726"/>
        <w:jc w:val="right"/>
        <w:rPr>
          <w:rStyle w:val="a6"/>
          <w:sz w:val="26"/>
          <w:szCs w:val="26"/>
        </w:rPr>
      </w:pPr>
      <w:r>
        <w:rPr>
          <w:rStyle w:val="a6"/>
          <w:sz w:val="26"/>
          <w:szCs w:val="26"/>
        </w:rPr>
        <w:t>4-jadval</w:t>
      </w:r>
    </w:p>
    <w:p w14:paraId="4E82E25F" w14:textId="77777777" w:rsidR="0063297F" w:rsidRDefault="0063297F" w:rsidP="0063297F">
      <w:pPr>
        <w:pStyle w:val="a7"/>
        <w:spacing w:line="276" w:lineRule="auto"/>
        <w:ind w:firstLine="726"/>
        <w:jc w:val="right"/>
        <w:rPr>
          <w:sz w:val="26"/>
          <w:szCs w:val="26"/>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5"/>
        <w:gridCol w:w="6614"/>
        <w:gridCol w:w="2107"/>
      </w:tblGrid>
      <w:tr w:rsidR="007321EF" w:rsidRPr="00875ABC" w14:paraId="4BC46419" w14:textId="77777777" w:rsidTr="0063297F">
        <w:trPr>
          <w:trHeight w:hRule="exact" w:val="677"/>
          <w:jc w:val="center"/>
        </w:trPr>
        <w:tc>
          <w:tcPr>
            <w:tcW w:w="715" w:type="dxa"/>
            <w:shd w:val="clear" w:color="auto" w:fill="auto"/>
            <w:vAlign w:val="center"/>
          </w:tcPr>
          <w:p w14:paraId="3E56C87D" w14:textId="77777777" w:rsidR="007321EF" w:rsidRPr="0063297F" w:rsidRDefault="005502A2" w:rsidP="0063297F">
            <w:pPr>
              <w:pStyle w:val="a9"/>
              <w:spacing w:line="240" w:lineRule="auto"/>
              <w:jc w:val="center"/>
              <w:rPr>
                <w:sz w:val="24"/>
                <w:szCs w:val="24"/>
              </w:rPr>
            </w:pPr>
            <w:r w:rsidRPr="0063297F">
              <w:rPr>
                <w:rStyle w:val="a8"/>
                <w:sz w:val="24"/>
                <w:szCs w:val="24"/>
              </w:rPr>
              <w:t>T/r</w:t>
            </w:r>
          </w:p>
        </w:tc>
        <w:tc>
          <w:tcPr>
            <w:tcW w:w="6614" w:type="dxa"/>
            <w:shd w:val="clear" w:color="auto" w:fill="auto"/>
            <w:vAlign w:val="center"/>
          </w:tcPr>
          <w:p w14:paraId="2256457E" w14:textId="77777777" w:rsidR="007321EF" w:rsidRPr="0063297F" w:rsidRDefault="005502A2" w:rsidP="0063297F">
            <w:pPr>
              <w:pStyle w:val="a9"/>
              <w:spacing w:line="240" w:lineRule="auto"/>
              <w:jc w:val="center"/>
              <w:rPr>
                <w:sz w:val="24"/>
                <w:szCs w:val="24"/>
              </w:rPr>
            </w:pPr>
            <w:r w:rsidRPr="0063297F">
              <w:rPr>
                <w:rStyle w:val="a8"/>
                <w:sz w:val="24"/>
                <w:szCs w:val="24"/>
              </w:rPr>
              <w:t>Jihozlar orasidagi masofa</w:t>
            </w:r>
          </w:p>
        </w:tc>
        <w:tc>
          <w:tcPr>
            <w:tcW w:w="2107" w:type="dxa"/>
            <w:shd w:val="clear" w:color="auto" w:fill="auto"/>
            <w:vAlign w:val="center"/>
          </w:tcPr>
          <w:p w14:paraId="62B4C3B2"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Ruxsat etilgan o‘lchamlar (sm)</w:t>
            </w:r>
          </w:p>
        </w:tc>
      </w:tr>
      <w:tr w:rsidR="007321EF" w:rsidRPr="0063297F" w14:paraId="4D2D947C" w14:textId="77777777" w:rsidTr="0063297F">
        <w:trPr>
          <w:trHeight w:hRule="exact" w:val="370"/>
          <w:jc w:val="center"/>
        </w:trPr>
        <w:tc>
          <w:tcPr>
            <w:tcW w:w="715" w:type="dxa"/>
            <w:shd w:val="clear" w:color="auto" w:fill="auto"/>
          </w:tcPr>
          <w:p w14:paraId="4840E427" w14:textId="77777777" w:rsidR="007321EF" w:rsidRPr="0063297F" w:rsidRDefault="005502A2" w:rsidP="0063297F">
            <w:pPr>
              <w:pStyle w:val="a9"/>
              <w:spacing w:line="240" w:lineRule="auto"/>
              <w:jc w:val="center"/>
              <w:rPr>
                <w:sz w:val="24"/>
                <w:szCs w:val="24"/>
              </w:rPr>
            </w:pPr>
            <w:r w:rsidRPr="0063297F">
              <w:rPr>
                <w:rStyle w:val="a8"/>
                <w:sz w:val="24"/>
                <w:szCs w:val="24"/>
              </w:rPr>
              <w:t>1.</w:t>
            </w:r>
          </w:p>
        </w:tc>
        <w:tc>
          <w:tcPr>
            <w:tcW w:w="6614" w:type="dxa"/>
            <w:shd w:val="clear" w:color="auto" w:fill="auto"/>
          </w:tcPr>
          <w:p w14:paraId="7C7D9A89"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Bo‘r taxtasidan namoyish stoligacha</w:t>
            </w:r>
          </w:p>
        </w:tc>
        <w:tc>
          <w:tcPr>
            <w:tcW w:w="2107" w:type="dxa"/>
            <w:shd w:val="clear" w:color="auto" w:fill="auto"/>
            <w:vAlign w:val="center"/>
          </w:tcPr>
          <w:p w14:paraId="799E68F6" w14:textId="77777777" w:rsidR="007321EF" w:rsidRPr="0063297F" w:rsidRDefault="005502A2" w:rsidP="0063297F">
            <w:pPr>
              <w:pStyle w:val="a9"/>
              <w:spacing w:line="240" w:lineRule="auto"/>
              <w:jc w:val="center"/>
              <w:rPr>
                <w:sz w:val="24"/>
                <w:szCs w:val="24"/>
              </w:rPr>
            </w:pPr>
            <w:r w:rsidRPr="0063297F">
              <w:rPr>
                <w:sz w:val="24"/>
                <w:szCs w:val="24"/>
              </w:rPr>
              <w:t>10</w:t>
            </w:r>
            <w:r w:rsidRPr="0063297F">
              <w:rPr>
                <w:rStyle w:val="a8"/>
                <w:sz w:val="24"/>
                <w:szCs w:val="24"/>
              </w:rPr>
              <w:t>0</w:t>
            </w:r>
          </w:p>
        </w:tc>
      </w:tr>
      <w:tr w:rsidR="007321EF" w:rsidRPr="00875ABC" w14:paraId="4782B8F7" w14:textId="77777777" w:rsidTr="003D5067">
        <w:trPr>
          <w:trHeight w:hRule="exact" w:val="601"/>
          <w:jc w:val="center"/>
        </w:trPr>
        <w:tc>
          <w:tcPr>
            <w:tcW w:w="715" w:type="dxa"/>
            <w:shd w:val="clear" w:color="auto" w:fill="auto"/>
          </w:tcPr>
          <w:p w14:paraId="68A64145" w14:textId="77777777" w:rsidR="007321EF" w:rsidRPr="0063297F" w:rsidRDefault="005502A2" w:rsidP="0063297F">
            <w:pPr>
              <w:pStyle w:val="a9"/>
              <w:spacing w:line="240" w:lineRule="auto"/>
              <w:jc w:val="center"/>
              <w:rPr>
                <w:sz w:val="24"/>
                <w:szCs w:val="24"/>
              </w:rPr>
            </w:pPr>
            <w:r w:rsidRPr="0063297F">
              <w:rPr>
                <w:rStyle w:val="a8"/>
                <w:sz w:val="24"/>
                <w:szCs w:val="24"/>
              </w:rPr>
              <w:t>2.</w:t>
            </w:r>
          </w:p>
        </w:tc>
        <w:tc>
          <w:tcPr>
            <w:tcW w:w="6614" w:type="dxa"/>
            <w:shd w:val="clear" w:color="auto" w:fill="auto"/>
          </w:tcPr>
          <w:p w14:paraId="4D22E74E"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Auditoriyalarda namoyish stolidan birinchi qator parta(pyupitr)larigacha:</w:t>
            </w:r>
          </w:p>
        </w:tc>
        <w:tc>
          <w:tcPr>
            <w:tcW w:w="2107" w:type="dxa"/>
            <w:shd w:val="clear" w:color="auto" w:fill="auto"/>
            <w:vAlign w:val="center"/>
          </w:tcPr>
          <w:p w14:paraId="4F10831C" w14:textId="77777777" w:rsidR="007321EF" w:rsidRPr="0063297F" w:rsidRDefault="007321EF" w:rsidP="0063297F">
            <w:pPr>
              <w:jc w:val="center"/>
              <w:rPr>
                <w:lang w:val="en-US"/>
              </w:rPr>
            </w:pPr>
          </w:p>
        </w:tc>
      </w:tr>
      <w:tr w:rsidR="007321EF" w:rsidRPr="0063297F" w14:paraId="518DD801" w14:textId="77777777" w:rsidTr="0063297F">
        <w:trPr>
          <w:trHeight w:hRule="exact" w:val="283"/>
          <w:jc w:val="center"/>
        </w:trPr>
        <w:tc>
          <w:tcPr>
            <w:tcW w:w="715" w:type="dxa"/>
            <w:shd w:val="clear" w:color="auto" w:fill="auto"/>
          </w:tcPr>
          <w:p w14:paraId="7CFEB5DE" w14:textId="77777777" w:rsidR="007321EF" w:rsidRPr="0063297F" w:rsidRDefault="007321EF" w:rsidP="0063297F">
            <w:pPr>
              <w:jc w:val="center"/>
              <w:rPr>
                <w:lang w:val="en-US"/>
              </w:rPr>
            </w:pPr>
          </w:p>
        </w:tc>
        <w:tc>
          <w:tcPr>
            <w:tcW w:w="6614" w:type="dxa"/>
            <w:shd w:val="clear" w:color="auto" w:fill="auto"/>
          </w:tcPr>
          <w:p w14:paraId="5293F331"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 xml:space="preserve">- </w:t>
            </w:r>
            <w:r w:rsidRPr="0063297F">
              <w:rPr>
                <w:sz w:val="24"/>
                <w:szCs w:val="24"/>
                <w:lang w:val="en-US"/>
              </w:rPr>
              <w:t xml:space="preserve">100 </w:t>
            </w:r>
            <w:r w:rsidRPr="0063297F">
              <w:rPr>
                <w:rStyle w:val="a8"/>
                <w:sz w:val="24"/>
                <w:szCs w:val="24"/>
                <w:lang w:val="en-US"/>
              </w:rPr>
              <w:t>ta joyga qadar, shu jumladan</w:t>
            </w:r>
          </w:p>
        </w:tc>
        <w:tc>
          <w:tcPr>
            <w:tcW w:w="2107" w:type="dxa"/>
            <w:shd w:val="clear" w:color="auto" w:fill="auto"/>
            <w:vAlign w:val="center"/>
          </w:tcPr>
          <w:p w14:paraId="10E58E39" w14:textId="77777777" w:rsidR="007321EF" w:rsidRPr="0063297F" w:rsidRDefault="005502A2" w:rsidP="0063297F">
            <w:pPr>
              <w:pStyle w:val="a9"/>
              <w:spacing w:line="240" w:lineRule="auto"/>
              <w:jc w:val="center"/>
              <w:rPr>
                <w:sz w:val="24"/>
                <w:szCs w:val="24"/>
              </w:rPr>
            </w:pPr>
            <w:r w:rsidRPr="0063297F">
              <w:rPr>
                <w:rStyle w:val="a8"/>
                <w:sz w:val="24"/>
                <w:szCs w:val="24"/>
              </w:rPr>
              <w:t>110</w:t>
            </w:r>
          </w:p>
        </w:tc>
      </w:tr>
      <w:tr w:rsidR="007321EF" w:rsidRPr="0063297F" w14:paraId="1CE859E4" w14:textId="77777777" w:rsidTr="003D5067">
        <w:trPr>
          <w:trHeight w:hRule="exact" w:val="274"/>
          <w:jc w:val="center"/>
        </w:trPr>
        <w:tc>
          <w:tcPr>
            <w:tcW w:w="715" w:type="dxa"/>
            <w:shd w:val="clear" w:color="auto" w:fill="auto"/>
          </w:tcPr>
          <w:p w14:paraId="49A47A26" w14:textId="77777777" w:rsidR="007321EF" w:rsidRPr="0063297F" w:rsidRDefault="007321EF" w:rsidP="0063297F">
            <w:pPr>
              <w:jc w:val="center"/>
            </w:pPr>
          </w:p>
        </w:tc>
        <w:tc>
          <w:tcPr>
            <w:tcW w:w="6614" w:type="dxa"/>
            <w:shd w:val="clear" w:color="auto" w:fill="auto"/>
          </w:tcPr>
          <w:p w14:paraId="45EEF133" w14:textId="77777777" w:rsidR="007321EF" w:rsidRPr="0063297F" w:rsidRDefault="005502A2" w:rsidP="006B69E1">
            <w:pPr>
              <w:pStyle w:val="a9"/>
              <w:spacing w:line="240" w:lineRule="auto"/>
              <w:jc w:val="both"/>
              <w:rPr>
                <w:sz w:val="24"/>
                <w:szCs w:val="24"/>
              </w:rPr>
            </w:pPr>
            <w:r w:rsidRPr="0063297F">
              <w:rPr>
                <w:rStyle w:val="a8"/>
                <w:sz w:val="24"/>
                <w:szCs w:val="24"/>
              </w:rPr>
              <w:t xml:space="preserve">- </w:t>
            </w:r>
            <w:r w:rsidRPr="0063297F">
              <w:rPr>
                <w:sz w:val="24"/>
                <w:szCs w:val="24"/>
              </w:rPr>
              <w:t xml:space="preserve">100 </w:t>
            </w:r>
            <w:r w:rsidRPr="0063297F">
              <w:rPr>
                <w:rStyle w:val="a8"/>
                <w:sz w:val="24"/>
                <w:szCs w:val="24"/>
              </w:rPr>
              <w:t>tadan ortiq joy</w:t>
            </w:r>
          </w:p>
        </w:tc>
        <w:tc>
          <w:tcPr>
            <w:tcW w:w="2107" w:type="dxa"/>
            <w:shd w:val="clear" w:color="auto" w:fill="auto"/>
            <w:vAlign w:val="center"/>
          </w:tcPr>
          <w:p w14:paraId="7AA812DB" w14:textId="77777777" w:rsidR="007321EF" w:rsidRPr="0063297F" w:rsidRDefault="005502A2" w:rsidP="0063297F">
            <w:pPr>
              <w:pStyle w:val="a9"/>
              <w:spacing w:line="240" w:lineRule="auto"/>
              <w:jc w:val="center"/>
              <w:rPr>
                <w:sz w:val="24"/>
                <w:szCs w:val="24"/>
              </w:rPr>
            </w:pPr>
            <w:r w:rsidRPr="0063297F">
              <w:rPr>
                <w:rStyle w:val="a8"/>
                <w:sz w:val="24"/>
                <w:szCs w:val="24"/>
              </w:rPr>
              <w:t>250</w:t>
            </w:r>
          </w:p>
        </w:tc>
      </w:tr>
      <w:tr w:rsidR="007321EF" w:rsidRPr="0063297F" w14:paraId="39B64614" w14:textId="77777777" w:rsidTr="0063297F">
        <w:trPr>
          <w:trHeight w:hRule="exact" w:val="336"/>
          <w:jc w:val="center"/>
        </w:trPr>
        <w:tc>
          <w:tcPr>
            <w:tcW w:w="715" w:type="dxa"/>
            <w:shd w:val="clear" w:color="auto" w:fill="auto"/>
          </w:tcPr>
          <w:p w14:paraId="18CD3CE6" w14:textId="77777777" w:rsidR="007321EF" w:rsidRPr="0063297F" w:rsidRDefault="005502A2" w:rsidP="0063297F">
            <w:pPr>
              <w:pStyle w:val="a9"/>
              <w:spacing w:line="240" w:lineRule="auto"/>
              <w:jc w:val="center"/>
              <w:rPr>
                <w:sz w:val="24"/>
                <w:szCs w:val="24"/>
              </w:rPr>
            </w:pPr>
            <w:r w:rsidRPr="0063297F">
              <w:rPr>
                <w:rStyle w:val="a8"/>
                <w:sz w:val="24"/>
                <w:szCs w:val="24"/>
              </w:rPr>
              <w:t>3.</w:t>
            </w:r>
          </w:p>
        </w:tc>
        <w:tc>
          <w:tcPr>
            <w:tcW w:w="6614" w:type="dxa"/>
            <w:shd w:val="clear" w:color="auto" w:fill="auto"/>
          </w:tcPr>
          <w:p w14:paraId="14A5F875"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Bo‘r taxtasidan o‘qituvchi stoligacha</w:t>
            </w:r>
          </w:p>
        </w:tc>
        <w:tc>
          <w:tcPr>
            <w:tcW w:w="2107" w:type="dxa"/>
            <w:shd w:val="clear" w:color="auto" w:fill="auto"/>
            <w:vAlign w:val="center"/>
          </w:tcPr>
          <w:p w14:paraId="3E395D1F" w14:textId="77777777" w:rsidR="007321EF" w:rsidRPr="0063297F" w:rsidRDefault="005502A2" w:rsidP="0063297F">
            <w:pPr>
              <w:pStyle w:val="a9"/>
              <w:spacing w:line="240" w:lineRule="auto"/>
              <w:jc w:val="center"/>
              <w:rPr>
                <w:sz w:val="24"/>
                <w:szCs w:val="24"/>
              </w:rPr>
            </w:pPr>
            <w:r w:rsidRPr="0063297F">
              <w:rPr>
                <w:rStyle w:val="a8"/>
                <w:sz w:val="24"/>
                <w:szCs w:val="24"/>
              </w:rPr>
              <w:t>kamida 90</w:t>
            </w:r>
          </w:p>
        </w:tc>
      </w:tr>
      <w:tr w:rsidR="007321EF" w:rsidRPr="0063297F" w14:paraId="6270EAF6" w14:textId="77777777" w:rsidTr="003D5067">
        <w:trPr>
          <w:trHeight w:hRule="exact" w:val="539"/>
          <w:jc w:val="center"/>
        </w:trPr>
        <w:tc>
          <w:tcPr>
            <w:tcW w:w="715" w:type="dxa"/>
            <w:shd w:val="clear" w:color="auto" w:fill="auto"/>
          </w:tcPr>
          <w:p w14:paraId="20AB429C" w14:textId="77777777" w:rsidR="007321EF" w:rsidRPr="0063297F" w:rsidRDefault="005502A2" w:rsidP="0063297F">
            <w:pPr>
              <w:pStyle w:val="a9"/>
              <w:spacing w:line="240" w:lineRule="auto"/>
              <w:jc w:val="center"/>
              <w:rPr>
                <w:sz w:val="24"/>
                <w:szCs w:val="24"/>
              </w:rPr>
            </w:pPr>
            <w:r w:rsidRPr="0063297F">
              <w:rPr>
                <w:rStyle w:val="a8"/>
                <w:sz w:val="24"/>
                <w:szCs w:val="24"/>
              </w:rPr>
              <w:t>4.</w:t>
            </w:r>
          </w:p>
        </w:tc>
        <w:tc>
          <w:tcPr>
            <w:tcW w:w="6614" w:type="dxa"/>
            <w:shd w:val="clear" w:color="auto" w:fill="auto"/>
          </w:tcPr>
          <w:p w14:paraId="6527303D"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Namoyish stoli bo‘lmagan auditoriyalarda bo‘r taxtasidan birinchi qatorgacha</w:t>
            </w:r>
          </w:p>
        </w:tc>
        <w:tc>
          <w:tcPr>
            <w:tcW w:w="2107" w:type="dxa"/>
            <w:shd w:val="clear" w:color="auto" w:fill="auto"/>
            <w:vAlign w:val="center"/>
          </w:tcPr>
          <w:p w14:paraId="2B727EA3" w14:textId="77777777" w:rsidR="007321EF" w:rsidRPr="0063297F" w:rsidRDefault="005502A2" w:rsidP="0063297F">
            <w:pPr>
              <w:pStyle w:val="a9"/>
              <w:spacing w:line="240" w:lineRule="auto"/>
              <w:jc w:val="center"/>
              <w:rPr>
                <w:sz w:val="24"/>
                <w:szCs w:val="24"/>
              </w:rPr>
            </w:pPr>
            <w:r w:rsidRPr="0063297F">
              <w:rPr>
                <w:rStyle w:val="a8"/>
                <w:sz w:val="24"/>
                <w:szCs w:val="24"/>
              </w:rPr>
              <w:t>kamida 200</w:t>
            </w:r>
          </w:p>
        </w:tc>
      </w:tr>
      <w:tr w:rsidR="007321EF" w:rsidRPr="0063297F" w14:paraId="2BC1D03C" w14:textId="77777777" w:rsidTr="0063297F">
        <w:trPr>
          <w:trHeight w:hRule="exact" w:val="302"/>
          <w:jc w:val="center"/>
        </w:trPr>
        <w:tc>
          <w:tcPr>
            <w:tcW w:w="715" w:type="dxa"/>
            <w:shd w:val="clear" w:color="auto" w:fill="auto"/>
          </w:tcPr>
          <w:p w14:paraId="20F2BE9A" w14:textId="77777777" w:rsidR="007321EF" w:rsidRPr="0063297F" w:rsidRDefault="005502A2" w:rsidP="0063297F">
            <w:pPr>
              <w:pStyle w:val="a9"/>
              <w:spacing w:line="240" w:lineRule="auto"/>
              <w:jc w:val="center"/>
              <w:rPr>
                <w:sz w:val="24"/>
                <w:szCs w:val="24"/>
              </w:rPr>
            </w:pPr>
            <w:r w:rsidRPr="0063297F">
              <w:rPr>
                <w:rStyle w:val="a8"/>
                <w:sz w:val="24"/>
                <w:szCs w:val="24"/>
              </w:rPr>
              <w:t>5.</w:t>
            </w:r>
          </w:p>
        </w:tc>
        <w:tc>
          <w:tcPr>
            <w:tcW w:w="6614" w:type="dxa"/>
            <w:shd w:val="clear" w:color="auto" w:fill="auto"/>
          </w:tcPr>
          <w:p w14:paraId="1B86EE9E"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Bo‘r taxtasidan auditoriyaning oxirgi qatorigacha</w:t>
            </w:r>
          </w:p>
        </w:tc>
        <w:tc>
          <w:tcPr>
            <w:tcW w:w="2107" w:type="dxa"/>
            <w:shd w:val="clear" w:color="auto" w:fill="auto"/>
            <w:vAlign w:val="center"/>
          </w:tcPr>
          <w:p w14:paraId="227CE09E" w14:textId="77777777" w:rsidR="007321EF" w:rsidRPr="0063297F" w:rsidRDefault="005502A2" w:rsidP="0063297F">
            <w:pPr>
              <w:pStyle w:val="a9"/>
              <w:spacing w:line="240" w:lineRule="auto"/>
              <w:jc w:val="center"/>
              <w:rPr>
                <w:sz w:val="24"/>
                <w:szCs w:val="24"/>
              </w:rPr>
            </w:pPr>
            <w:r w:rsidRPr="0063297F">
              <w:rPr>
                <w:rStyle w:val="a8"/>
                <w:sz w:val="24"/>
                <w:szCs w:val="24"/>
              </w:rPr>
              <w:t>ko‘pi bilan 600</w:t>
            </w:r>
          </w:p>
        </w:tc>
      </w:tr>
      <w:tr w:rsidR="007321EF" w:rsidRPr="0063297F" w14:paraId="28E95C38" w14:textId="77777777" w:rsidTr="003D5067">
        <w:trPr>
          <w:trHeight w:hRule="exact" w:val="283"/>
          <w:jc w:val="center"/>
        </w:trPr>
        <w:tc>
          <w:tcPr>
            <w:tcW w:w="715" w:type="dxa"/>
            <w:shd w:val="clear" w:color="auto" w:fill="auto"/>
          </w:tcPr>
          <w:p w14:paraId="455E6889" w14:textId="77777777" w:rsidR="007321EF" w:rsidRPr="0063297F" w:rsidRDefault="005502A2" w:rsidP="0063297F">
            <w:pPr>
              <w:pStyle w:val="a9"/>
              <w:spacing w:line="240" w:lineRule="auto"/>
              <w:jc w:val="center"/>
              <w:rPr>
                <w:sz w:val="24"/>
                <w:szCs w:val="24"/>
              </w:rPr>
            </w:pPr>
            <w:r w:rsidRPr="0063297F">
              <w:rPr>
                <w:rStyle w:val="a8"/>
                <w:sz w:val="24"/>
                <w:szCs w:val="24"/>
              </w:rPr>
              <w:t>6.</w:t>
            </w:r>
          </w:p>
        </w:tc>
        <w:tc>
          <w:tcPr>
            <w:tcW w:w="6614" w:type="dxa"/>
            <w:shd w:val="clear" w:color="auto" w:fill="auto"/>
          </w:tcPr>
          <w:p w14:paraId="51DD2856"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Auditoriya stollari orasida (stullar uchun joy ham qo‘shilgan holda)</w:t>
            </w:r>
          </w:p>
        </w:tc>
        <w:tc>
          <w:tcPr>
            <w:tcW w:w="2107" w:type="dxa"/>
            <w:shd w:val="clear" w:color="auto" w:fill="auto"/>
            <w:vAlign w:val="center"/>
          </w:tcPr>
          <w:p w14:paraId="2C61398B" w14:textId="77777777" w:rsidR="007321EF" w:rsidRPr="0063297F" w:rsidRDefault="005502A2" w:rsidP="0063297F">
            <w:pPr>
              <w:pStyle w:val="a9"/>
              <w:spacing w:line="240" w:lineRule="auto"/>
              <w:jc w:val="center"/>
              <w:rPr>
                <w:sz w:val="24"/>
                <w:szCs w:val="24"/>
              </w:rPr>
            </w:pPr>
            <w:r w:rsidRPr="0063297F">
              <w:rPr>
                <w:rStyle w:val="a8"/>
                <w:sz w:val="24"/>
                <w:szCs w:val="24"/>
              </w:rPr>
              <w:t>kamida 70</w:t>
            </w:r>
          </w:p>
        </w:tc>
      </w:tr>
      <w:tr w:rsidR="007321EF" w:rsidRPr="0063297F" w14:paraId="1DE615DB" w14:textId="77777777" w:rsidTr="0063297F">
        <w:trPr>
          <w:trHeight w:hRule="exact" w:val="322"/>
          <w:jc w:val="center"/>
        </w:trPr>
        <w:tc>
          <w:tcPr>
            <w:tcW w:w="715" w:type="dxa"/>
            <w:shd w:val="clear" w:color="auto" w:fill="auto"/>
          </w:tcPr>
          <w:p w14:paraId="1B839834" w14:textId="77777777" w:rsidR="007321EF" w:rsidRPr="0063297F" w:rsidRDefault="005502A2" w:rsidP="0063297F">
            <w:pPr>
              <w:pStyle w:val="a9"/>
              <w:spacing w:line="240" w:lineRule="auto"/>
              <w:jc w:val="center"/>
              <w:rPr>
                <w:sz w:val="24"/>
                <w:szCs w:val="24"/>
              </w:rPr>
            </w:pPr>
            <w:r w:rsidRPr="0063297F">
              <w:rPr>
                <w:rStyle w:val="a8"/>
                <w:sz w:val="24"/>
                <w:szCs w:val="24"/>
              </w:rPr>
              <w:t>7.</w:t>
            </w:r>
          </w:p>
        </w:tc>
        <w:tc>
          <w:tcPr>
            <w:tcW w:w="6614" w:type="dxa"/>
            <w:shd w:val="clear" w:color="auto" w:fill="auto"/>
          </w:tcPr>
          <w:p w14:paraId="2272BDC9"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50 o‘rinli auditoriyalardagi stollarning yon tomonlari orasida</w:t>
            </w:r>
          </w:p>
        </w:tc>
        <w:tc>
          <w:tcPr>
            <w:tcW w:w="2107" w:type="dxa"/>
            <w:shd w:val="clear" w:color="auto" w:fill="auto"/>
            <w:vAlign w:val="center"/>
          </w:tcPr>
          <w:p w14:paraId="26E79905" w14:textId="77777777" w:rsidR="007321EF" w:rsidRPr="0063297F" w:rsidRDefault="005502A2" w:rsidP="0063297F">
            <w:pPr>
              <w:pStyle w:val="a9"/>
              <w:spacing w:line="240" w:lineRule="auto"/>
              <w:jc w:val="center"/>
              <w:rPr>
                <w:sz w:val="24"/>
                <w:szCs w:val="24"/>
              </w:rPr>
            </w:pPr>
            <w:r w:rsidRPr="0063297F">
              <w:rPr>
                <w:rStyle w:val="a8"/>
                <w:sz w:val="24"/>
                <w:szCs w:val="24"/>
              </w:rPr>
              <w:t>kamida 60</w:t>
            </w:r>
          </w:p>
        </w:tc>
      </w:tr>
      <w:tr w:rsidR="007321EF" w:rsidRPr="0063297F" w14:paraId="7D0F86B7" w14:textId="77777777" w:rsidTr="0063297F">
        <w:trPr>
          <w:trHeight w:hRule="exact" w:val="312"/>
          <w:jc w:val="center"/>
        </w:trPr>
        <w:tc>
          <w:tcPr>
            <w:tcW w:w="715" w:type="dxa"/>
            <w:shd w:val="clear" w:color="auto" w:fill="auto"/>
          </w:tcPr>
          <w:p w14:paraId="1EE13F83" w14:textId="77777777" w:rsidR="007321EF" w:rsidRPr="0063297F" w:rsidRDefault="005502A2" w:rsidP="0063297F">
            <w:pPr>
              <w:pStyle w:val="a9"/>
              <w:spacing w:line="240" w:lineRule="auto"/>
              <w:jc w:val="center"/>
              <w:rPr>
                <w:sz w:val="24"/>
                <w:szCs w:val="24"/>
              </w:rPr>
            </w:pPr>
            <w:r w:rsidRPr="0063297F">
              <w:rPr>
                <w:rStyle w:val="a8"/>
                <w:sz w:val="24"/>
                <w:szCs w:val="24"/>
              </w:rPr>
              <w:t>8.</w:t>
            </w:r>
          </w:p>
        </w:tc>
        <w:tc>
          <w:tcPr>
            <w:tcW w:w="6614" w:type="dxa"/>
            <w:shd w:val="clear" w:color="auto" w:fill="auto"/>
          </w:tcPr>
          <w:p w14:paraId="424E4CF9" w14:textId="77777777" w:rsidR="007321EF" w:rsidRPr="0063297F" w:rsidRDefault="005502A2" w:rsidP="006B69E1">
            <w:pPr>
              <w:pStyle w:val="a9"/>
              <w:spacing w:line="240" w:lineRule="auto"/>
              <w:jc w:val="both"/>
              <w:rPr>
                <w:sz w:val="24"/>
                <w:szCs w:val="24"/>
                <w:lang w:val="en-US"/>
              </w:rPr>
            </w:pPr>
            <w:r w:rsidRPr="0063297F">
              <w:rPr>
                <w:rStyle w:val="a8"/>
                <w:sz w:val="24"/>
                <w:szCs w:val="24"/>
                <w:lang w:val="en-US"/>
              </w:rPr>
              <w:t>Poldan bo‘r taxtasining pastki chetigacha</w:t>
            </w:r>
          </w:p>
        </w:tc>
        <w:tc>
          <w:tcPr>
            <w:tcW w:w="2107" w:type="dxa"/>
            <w:shd w:val="clear" w:color="auto" w:fill="auto"/>
            <w:vAlign w:val="center"/>
          </w:tcPr>
          <w:p w14:paraId="50EBB1C4" w14:textId="77777777" w:rsidR="007321EF" w:rsidRPr="0063297F" w:rsidRDefault="005502A2" w:rsidP="0063297F">
            <w:pPr>
              <w:pStyle w:val="a9"/>
              <w:spacing w:line="240" w:lineRule="auto"/>
              <w:jc w:val="center"/>
              <w:rPr>
                <w:sz w:val="24"/>
                <w:szCs w:val="24"/>
              </w:rPr>
            </w:pPr>
            <w:r w:rsidRPr="0063297F">
              <w:rPr>
                <w:rStyle w:val="a8"/>
                <w:sz w:val="24"/>
                <w:szCs w:val="24"/>
              </w:rPr>
              <w:t>90</w:t>
            </w:r>
          </w:p>
        </w:tc>
      </w:tr>
      <w:tr w:rsidR="007321EF" w:rsidRPr="0063297F" w14:paraId="71BD26E3" w14:textId="77777777" w:rsidTr="003D5067">
        <w:trPr>
          <w:trHeight w:hRule="exact" w:val="259"/>
          <w:jc w:val="center"/>
        </w:trPr>
        <w:tc>
          <w:tcPr>
            <w:tcW w:w="715" w:type="dxa"/>
            <w:shd w:val="clear" w:color="auto" w:fill="auto"/>
          </w:tcPr>
          <w:p w14:paraId="57B00481" w14:textId="77777777" w:rsidR="007321EF" w:rsidRPr="0063297F" w:rsidRDefault="005502A2" w:rsidP="0063297F">
            <w:pPr>
              <w:pStyle w:val="a9"/>
              <w:spacing w:line="240" w:lineRule="auto"/>
              <w:jc w:val="center"/>
              <w:rPr>
                <w:sz w:val="24"/>
                <w:szCs w:val="24"/>
              </w:rPr>
            </w:pPr>
            <w:r w:rsidRPr="0063297F">
              <w:rPr>
                <w:rStyle w:val="a8"/>
                <w:sz w:val="24"/>
                <w:szCs w:val="24"/>
              </w:rPr>
              <w:t>9.</w:t>
            </w:r>
          </w:p>
        </w:tc>
        <w:tc>
          <w:tcPr>
            <w:tcW w:w="6614" w:type="dxa"/>
            <w:shd w:val="clear" w:color="auto" w:fill="auto"/>
            <w:vAlign w:val="bottom"/>
          </w:tcPr>
          <w:p w14:paraId="16A9A39B" w14:textId="77777777" w:rsidR="007321EF" w:rsidRPr="0063297F" w:rsidRDefault="005502A2" w:rsidP="006B69E1">
            <w:pPr>
              <w:pStyle w:val="a9"/>
              <w:tabs>
                <w:tab w:val="left" w:leader="underscore" w:pos="6461"/>
              </w:tabs>
              <w:spacing w:line="240" w:lineRule="auto"/>
              <w:jc w:val="both"/>
              <w:rPr>
                <w:sz w:val="24"/>
                <w:szCs w:val="24"/>
                <w:lang w:val="en-US"/>
              </w:rPr>
            </w:pPr>
            <w:r w:rsidRPr="0063297F">
              <w:rPr>
                <w:rStyle w:val="a8"/>
                <w:sz w:val="24"/>
                <w:szCs w:val="24"/>
                <w:lang w:val="en-US"/>
              </w:rPr>
              <w:t>Poldan bo‘r taxtasining yuqori chetigacha ish holatida</w:t>
            </w:r>
          </w:p>
        </w:tc>
        <w:tc>
          <w:tcPr>
            <w:tcW w:w="2107" w:type="dxa"/>
            <w:shd w:val="clear" w:color="auto" w:fill="auto"/>
            <w:vAlign w:val="center"/>
          </w:tcPr>
          <w:p w14:paraId="04F62384" w14:textId="77777777" w:rsidR="007321EF" w:rsidRPr="0063297F" w:rsidRDefault="005502A2" w:rsidP="0063297F">
            <w:pPr>
              <w:pStyle w:val="a9"/>
              <w:spacing w:line="240" w:lineRule="auto"/>
              <w:jc w:val="center"/>
              <w:rPr>
                <w:sz w:val="24"/>
                <w:szCs w:val="24"/>
              </w:rPr>
            </w:pPr>
            <w:r w:rsidRPr="0063297F">
              <w:rPr>
                <w:rStyle w:val="a8"/>
                <w:sz w:val="24"/>
                <w:szCs w:val="24"/>
              </w:rPr>
              <w:t>ko‘pi bilan 230</w:t>
            </w:r>
          </w:p>
        </w:tc>
      </w:tr>
    </w:tbl>
    <w:p w14:paraId="2698E7BC" w14:textId="77777777" w:rsidR="006E56C0" w:rsidRDefault="006E56C0" w:rsidP="006E56C0">
      <w:pPr>
        <w:pStyle w:val="1"/>
        <w:tabs>
          <w:tab w:val="left" w:pos="529"/>
        </w:tabs>
        <w:spacing w:line="276" w:lineRule="auto"/>
        <w:jc w:val="both"/>
        <w:rPr>
          <w:rStyle w:val="a3"/>
          <w:sz w:val="28"/>
          <w:szCs w:val="28"/>
        </w:rPr>
      </w:pPr>
    </w:p>
    <w:p w14:paraId="17292DE7" w14:textId="77777777" w:rsidR="006E56C0" w:rsidRDefault="003D5067" w:rsidP="006E56C0">
      <w:pPr>
        <w:pStyle w:val="1"/>
        <w:tabs>
          <w:tab w:val="left" w:pos="529"/>
        </w:tabs>
        <w:spacing w:line="276" w:lineRule="auto"/>
        <w:ind w:firstLine="726"/>
        <w:jc w:val="both"/>
        <w:rPr>
          <w:sz w:val="28"/>
          <w:szCs w:val="28"/>
          <w:lang w:val="en-US"/>
        </w:rPr>
      </w:pPr>
      <w:r w:rsidRPr="00CF33C2">
        <w:rPr>
          <w:rStyle w:val="a3"/>
          <w:sz w:val="28"/>
          <w:szCs w:val="28"/>
        </w:rPr>
        <w:t xml:space="preserve">6.7 </w:t>
      </w:r>
      <w:r w:rsidR="005502A2" w:rsidRPr="00CF33C2">
        <w:rPr>
          <w:rStyle w:val="a3"/>
          <w:sz w:val="28"/>
          <w:szCs w:val="28"/>
        </w:rPr>
        <w:t xml:space="preserve">Oliy o‘quv yurtlarida o‘qitishning texnik vositalarini qo‘llash proyeksion qurilmalarning texnik imkoniyatlarini hisobga olishni va turli sig‘im hamda o‘lchamdagi ma’ruza va guruh auditoriyalarida ulardan optimal foydalanish bo‘yicha gigiyenik tavsiyalarga rioya qilishni talab etadi. Sig‘imi 200 o‘rindan ortiq auditoriyalarda optimal sharoitlarni ta’minlash maqsadida proyeksion qurilmalarni qo‘shni xona - apparatxonaga joylashtirish tavsiya etiladi. </w:t>
      </w:r>
      <w:r w:rsidR="005502A2" w:rsidRPr="00CF33C2">
        <w:rPr>
          <w:rStyle w:val="a3"/>
          <w:sz w:val="28"/>
          <w:szCs w:val="28"/>
          <w:lang w:val="en-US"/>
        </w:rPr>
        <w:t>Ekrandan o‘rindiqlarning birinchi qatori suyanchig‘igacha bo‘lgan masofa kamida 3 m, oxirgi qator suyanchig‘igacha esa ko‘pi bilan 20 m bo‘lishi lozim.</w:t>
      </w:r>
    </w:p>
    <w:p w14:paraId="31B0DDDD" w14:textId="77777777" w:rsidR="006E56C0" w:rsidRDefault="003D5067" w:rsidP="006E56C0">
      <w:pPr>
        <w:pStyle w:val="1"/>
        <w:tabs>
          <w:tab w:val="left" w:pos="534"/>
        </w:tabs>
        <w:spacing w:line="276" w:lineRule="auto"/>
        <w:ind w:firstLine="726"/>
        <w:jc w:val="both"/>
        <w:rPr>
          <w:sz w:val="28"/>
          <w:szCs w:val="28"/>
          <w:lang w:val="en-US"/>
        </w:rPr>
      </w:pPr>
      <w:r w:rsidRPr="00CF33C2">
        <w:rPr>
          <w:rStyle w:val="a3"/>
          <w:sz w:val="28"/>
          <w:szCs w:val="28"/>
          <w:lang w:val="en-US"/>
        </w:rPr>
        <w:t xml:space="preserve">6.8 </w:t>
      </w:r>
      <w:r w:rsidR="005502A2" w:rsidRPr="00CF33C2">
        <w:rPr>
          <w:rStyle w:val="a3"/>
          <w:sz w:val="28"/>
          <w:szCs w:val="28"/>
          <w:lang w:val="en-US"/>
        </w:rPr>
        <w:t>Ta’lim jarayonida kompyuter texnikasidan foydalanish San</w:t>
      </w:r>
      <w:r w:rsidR="007B2D3F" w:rsidRPr="00CF33C2">
        <w:rPr>
          <w:rStyle w:val="a3"/>
          <w:sz w:val="28"/>
          <w:szCs w:val="28"/>
          <w:lang w:val="en-US"/>
        </w:rPr>
        <w:t>QvaM</w:t>
      </w:r>
      <w:r w:rsidR="005502A2" w:rsidRPr="00CF33C2">
        <w:rPr>
          <w:rStyle w:val="a3"/>
          <w:sz w:val="28"/>
          <w:szCs w:val="28"/>
          <w:lang w:val="en-US"/>
        </w:rPr>
        <w:t xml:space="preserve"> №0224-07 </w:t>
      </w:r>
      <w:r w:rsidRPr="00CF33C2">
        <w:rPr>
          <w:rStyle w:val="a3"/>
          <w:sz w:val="28"/>
          <w:szCs w:val="28"/>
          <w:lang w:val="en-US"/>
        </w:rPr>
        <w:t>“</w:t>
      </w:r>
      <w:r w:rsidR="005502A2" w:rsidRPr="00CF33C2">
        <w:rPr>
          <w:rStyle w:val="a3"/>
          <w:sz w:val="28"/>
          <w:szCs w:val="28"/>
          <w:lang w:val="en-US"/>
        </w:rPr>
        <w:t>Shaxsiy kompyuterlar, videodispleyli terminallari va ofis texnikasi bilan ishlashda sanitariya qoidalari va me’yorlari</w:t>
      </w:r>
      <w:r w:rsidR="007B2D3F" w:rsidRPr="00CF33C2">
        <w:rPr>
          <w:rStyle w:val="a3"/>
          <w:sz w:val="28"/>
          <w:szCs w:val="28"/>
          <w:lang w:val="en-US"/>
        </w:rPr>
        <w:t>”</w:t>
      </w:r>
      <w:r w:rsidR="005502A2" w:rsidRPr="00CF33C2">
        <w:rPr>
          <w:rStyle w:val="a3"/>
          <w:sz w:val="28"/>
          <w:szCs w:val="28"/>
          <w:lang w:val="en-US"/>
        </w:rPr>
        <w:t>ga muvofiq bo‘lishi shart.</w:t>
      </w:r>
    </w:p>
    <w:p w14:paraId="3CF70363" w14:textId="77777777" w:rsidR="006E56C0" w:rsidRDefault="003D5067" w:rsidP="006E56C0">
      <w:pPr>
        <w:pStyle w:val="1"/>
        <w:tabs>
          <w:tab w:val="left" w:pos="534"/>
        </w:tabs>
        <w:spacing w:line="276" w:lineRule="auto"/>
        <w:ind w:firstLine="726"/>
        <w:jc w:val="both"/>
        <w:rPr>
          <w:sz w:val="28"/>
          <w:szCs w:val="28"/>
          <w:lang w:val="en-US"/>
        </w:rPr>
      </w:pPr>
      <w:r w:rsidRPr="00CF33C2">
        <w:rPr>
          <w:rStyle w:val="a3"/>
          <w:sz w:val="28"/>
          <w:szCs w:val="28"/>
          <w:lang w:val="en-US"/>
        </w:rPr>
        <w:t xml:space="preserve">6.9 </w:t>
      </w:r>
      <w:r w:rsidR="005502A2" w:rsidRPr="00CF33C2">
        <w:rPr>
          <w:rStyle w:val="a3"/>
          <w:sz w:val="28"/>
          <w:szCs w:val="28"/>
          <w:lang w:val="en-US"/>
        </w:rPr>
        <w:t xml:space="preserve">ShK bo‘lgan xonalarning maqbul sig‘imi </w:t>
      </w:r>
      <w:r w:rsidR="005502A2" w:rsidRPr="00CF33C2">
        <w:rPr>
          <w:sz w:val="28"/>
          <w:szCs w:val="28"/>
          <w:lang w:val="en-US"/>
        </w:rPr>
        <w:t xml:space="preserve">8-16 </w:t>
      </w:r>
      <w:r w:rsidR="005502A2" w:rsidRPr="00CF33C2">
        <w:rPr>
          <w:rStyle w:val="a3"/>
          <w:sz w:val="28"/>
          <w:szCs w:val="28"/>
          <w:lang w:val="en-US"/>
        </w:rPr>
        <w:t>ish o‘rnidir. Maydon o‘quv jarayonini tashkil etish, jihozlarni joylashtirish va ulardan foydalanish sharoitlariga qarab, displeyli va shaxsiy kompyuterli bitta ish o‘rni uchun 4-6 m</w:t>
      </w:r>
      <w:r w:rsidR="005502A2" w:rsidRPr="00CF33C2">
        <w:rPr>
          <w:rStyle w:val="a3"/>
          <w:sz w:val="28"/>
          <w:szCs w:val="28"/>
          <w:vertAlign w:val="superscript"/>
          <w:lang w:val="en-US"/>
        </w:rPr>
        <w:t xml:space="preserve">2 </w:t>
      </w:r>
      <w:r w:rsidR="005502A2" w:rsidRPr="00CF33C2">
        <w:rPr>
          <w:rStyle w:val="a3"/>
          <w:sz w:val="28"/>
          <w:szCs w:val="28"/>
          <w:lang w:val="en-US"/>
        </w:rPr>
        <w:t>hisobidan aniqlanadi.</w:t>
      </w:r>
    </w:p>
    <w:p w14:paraId="0FC4EB85" w14:textId="77777777" w:rsidR="006E56C0" w:rsidRDefault="007B2D3F" w:rsidP="006E56C0">
      <w:pPr>
        <w:pStyle w:val="1"/>
        <w:tabs>
          <w:tab w:val="left" w:pos="534"/>
        </w:tabs>
        <w:spacing w:line="276" w:lineRule="auto"/>
        <w:ind w:firstLine="726"/>
        <w:jc w:val="both"/>
        <w:rPr>
          <w:sz w:val="28"/>
          <w:szCs w:val="28"/>
          <w:lang w:val="en-US"/>
        </w:rPr>
      </w:pPr>
      <w:r w:rsidRPr="00CF33C2">
        <w:rPr>
          <w:rStyle w:val="a3"/>
          <w:sz w:val="28"/>
          <w:szCs w:val="28"/>
          <w:lang w:val="en-US"/>
        </w:rPr>
        <w:t xml:space="preserve">6.10 </w:t>
      </w:r>
      <w:r w:rsidR="005502A2" w:rsidRPr="00CF33C2">
        <w:rPr>
          <w:rStyle w:val="a3"/>
          <w:sz w:val="28"/>
          <w:szCs w:val="28"/>
          <w:lang w:val="en-US"/>
        </w:rPr>
        <w:t>Dasturlashtirilgan o‘qitishning texnik vositalari, hisoblash texnikasi va chet tili mashg‘ulotlari uchun o‘quv xonalarining maydoni bir o‘ringa quyidagicha belgilanadi: o‘rgatuvchi va nazorat qiluvchi mashinalar o‘rnatilgan o‘quv xonalarida - 2,4 m</w:t>
      </w:r>
      <w:r w:rsidR="005502A2" w:rsidRPr="00CF33C2">
        <w:rPr>
          <w:rStyle w:val="a3"/>
          <w:sz w:val="28"/>
          <w:szCs w:val="28"/>
          <w:vertAlign w:val="superscript"/>
          <w:lang w:val="en-US"/>
        </w:rPr>
        <w:t>2</w:t>
      </w:r>
      <w:r w:rsidR="005502A2" w:rsidRPr="00CF33C2">
        <w:rPr>
          <w:rStyle w:val="a3"/>
          <w:sz w:val="28"/>
          <w:szCs w:val="28"/>
          <w:lang w:val="en-US"/>
        </w:rPr>
        <w:t>, teskari aloqa qurilmasi o‘rnatilgan xonalarda - 3 m</w:t>
      </w:r>
      <w:r w:rsidR="005502A2" w:rsidRPr="00CF33C2">
        <w:rPr>
          <w:rStyle w:val="a3"/>
          <w:sz w:val="28"/>
          <w:szCs w:val="28"/>
          <w:vertAlign w:val="superscript"/>
          <w:lang w:val="en-US"/>
        </w:rPr>
        <w:t>2</w:t>
      </w:r>
      <w:r w:rsidR="005502A2" w:rsidRPr="00CF33C2">
        <w:rPr>
          <w:rStyle w:val="a3"/>
          <w:sz w:val="28"/>
          <w:szCs w:val="28"/>
          <w:lang w:val="en-US"/>
        </w:rPr>
        <w:t>, hisoblash texnikasi o‘quv xonalarida - 4,5 m</w:t>
      </w:r>
      <w:r w:rsidR="005502A2" w:rsidRPr="00CF33C2">
        <w:rPr>
          <w:rStyle w:val="a3"/>
          <w:sz w:val="28"/>
          <w:szCs w:val="28"/>
          <w:vertAlign w:val="superscript"/>
          <w:lang w:val="en-US"/>
        </w:rPr>
        <w:t>2</w:t>
      </w:r>
      <w:r w:rsidR="005502A2" w:rsidRPr="00CF33C2">
        <w:rPr>
          <w:rStyle w:val="a3"/>
          <w:sz w:val="28"/>
          <w:szCs w:val="28"/>
          <w:lang w:val="en-US"/>
        </w:rPr>
        <w:t>.</w:t>
      </w:r>
    </w:p>
    <w:p w14:paraId="3906068C" w14:textId="07096DC6" w:rsidR="007321EF" w:rsidRPr="00CF33C2" w:rsidRDefault="007B2D3F" w:rsidP="006E56C0">
      <w:pPr>
        <w:pStyle w:val="1"/>
        <w:tabs>
          <w:tab w:val="left" w:pos="534"/>
        </w:tabs>
        <w:spacing w:line="276" w:lineRule="auto"/>
        <w:ind w:firstLine="726"/>
        <w:jc w:val="both"/>
        <w:rPr>
          <w:sz w:val="28"/>
          <w:szCs w:val="28"/>
          <w:lang w:val="en-US"/>
        </w:rPr>
      </w:pPr>
      <w:r w:rsidRPr="00CF33C2">
        <w:rPr>
          <w:rStyle w:val="a3"/>
          <w:sz w:val="28"/>
          <w:szCs w:val="28"/>
          <w:lang w:val="en-US"/>
        </w:rPr>
        <w:t xml:space="preserve">6.11 </w:t>
      </w:r>
      <w:r w:rsidR="005502A2" w:rsidRPr="00CF33C2">
        <w:rPr>
          <w:rStyle w:val="a3"/>
          <w:sz w:val="28"/>
          <w:szCs w:val="28"/>
          <w:lang w:val="en-US"/>
        </w:rPr>
        <w:t xml:space="preserve">Hisoblash texnikasi kabinetlari va laboratoriyalari, lingafon kabineti </w:t>
      </w:r>
      <w:r w:rsidR="005502A2" w:rsidRPr="00CF33C2">
        <w:rPr>
          <w:rStyle w:val="a3"/>
          <w:sz w:val="28"/>
          <w:szCs w:val="28"/>
          <w:lang w:val="en-US"/>
        </w:rPr>
        <w:lastRenderedPageBreak/>
        <w:t>va fonozal yonida maydoni 18 m bo‘lgan laborant xonalarini ko‘zda tutish lozim</w:t>
      </w:r>
      <w:r w:rsidRPr="00CF33C2">
        <w:rPr>
          <w:rStyle w:val="a3"/>
          <w:sz w:val="28"/>
          <w:szCs w:val="28"/>
          <w:lang w:val="en-US"/>
        </w:rPr>
        <w:t xml:space="preserve">. </w:t>
      </w:r>
      <w:r w:rsidR="005502A2" w:rsidRPr="00CF33C2">
        <w:rPr>
          <w:rStyle w:val="a3"/>
          <w:sz w:val="28"/>
          <w:szCs w:val="28"/>
          <w:lang w:val="en-US"/>
        </w:rPr>
        <w:t xml:space="preserve">Til o‘rganish xonalari qoshida maydoni 36 </w:t>
      </w:r>
      <w:r w:rsidR="005502A2" w:rsidRPr="00CF33C2">
        <w:rPr>
          <w:sz w:val="28"/>
          <w:szCs w:val="28"/>
          <w:lang w:val="en-US"/>
        </w:rPr>
        <w:t>m</w:t>
      </w:r>
      <w:r w:rsidR="005502A2" w:rsidRPr="00CF33C2">
        <w:rPr>
          <w:sz w:val="28"/>
          <w:szCs w:val="28"/>
          <w:vertAlign w:val="superscript"/>
          <w:lang w:val="en-US"/>
        </w:rPr>
        <w:t>2</w:t>
      </w:r>
      <w:r w:rsidR="005502A2" w:rsidRPr="00CF33C2">
        <w:rPr>
          <w:sz w:val="28"/>
          <w:szCs w:val="28"/>
          <w:lang w:val="en-US"/>
        </w:rPr>
        <w:t xml:space="preserve"> </w:t>
      </w:r>
      <w:r w:rsidR="005502A2" w:rsidRPr="00CF33C2">
        <w:rPr>
          <w:rStyle w:val="a3"/>
          <w:sz w:val="28"/>
          <w:szCs w:val="28"/>
          <w:lang w:val="en-US"/>
        </w:rPr>
        <w:t>bo‘lgan ovoz yozish studiyasi va apparat xonasi bo‘lishi kerak.</w:t>
      </w:r>
    </w:p>
    <w:p w14:paraId="37360B2B" w14:textId="77777777" w:rsidR="00AD26AC" w:rsidRPr="00B55F53" w:rsidRDefault="00AD26AC" w:rsidP="00664C95">
      <w:pPr>
        <w:pStyle w:val="1"/>
        <w:tabs>
          <w:tab w:val="left" w:pos="462"/>
        </w:tabs>
        <w:spacing w:line="276" w:lineRule="auto"/>
        <w:ind w:firstLine="726"/>
        <w:jc w:val="both"/>
        <w:rPr>
          <w:rStyle w:val="a3"/>
          <w:lang w:val="en-US"/>
        </w:rPr>
      </w:pPr>
    </w:p>
    <w:p w14:paraId="2F573016" w14:textId="77777777" w:rsidR="007321EF" w:rsidRPr="00F73736" w:rsidRDefault="00B2495F" w:rsidP="007B2D3F">
      <w:pPr>
        <w:pStyle w:val="1"/>
        <w:tabs>
          <w:tab w:val="left" w:pos="462"/>
        </w:tabs>
        <w:spacing w:line="276" w:lineRule="auto"/>
        <w:ind w:firstLine="726"/>
        <w:jc w:val="center"/>
        <w:rPr>
          <w:rStyle w:val="a3"/>
          <w:b/>
          <w:bCs/>
          <w:sz w:val="28"/>
          <w:szCs w:val="28"/>
          <w:lang w:val="en-US"/>
        </w:rPr>
      </w:pPr>
      <w:r w:rsidRPr="00F73736">
        <w:rPr>
          <w:rStyle w:val="a3"/>
          <w:b/>
          <w:bCs/>
          <w:sz w:val="28"/>
          <w:szCs w:val="28"/>
          <w:lang w:val="en-US"/>
        </w:rPr>
        <w:t>7. OTM O‘QUV XONALARINING TABIIY VA SUN’IY YORITILISHI, SHAMOLLATILISHI VA MIKROIQLIMIGA QO‘YILADIGAN TALABLAR</w:t>
      </w:r>
    </w:p>
    <w:p w14:paraId="3EDC9010" w14:textId="77777777" w:rsidR="00AD26AC" w:rsidRPr="00B55F53" w:rsidRDefault="00AD26AC" w:rsidP="00664C95">
      <w:pPr>
        <w:pStyle w:val="1"/>
        <w:tabs>
          <w:tab w:val="left" w:pos="462"/>
        </w:tabs>
        <w:spacing w:line="276" w:lineRule="auto"/>
        <w:ind w:firstLine="726"/>
        <w:jc w:val="both"/>
        <w:rPr>
          <w:lang w:val="en-US"/>
        </w:rPr>
      </w:pPr>
    </w:p>
    <w:p w14:paraId="2E8F8803" w14:textId="77777777" w:rsidR="007321EF" w:rsidRPr="00CF33C2" w:rsidRDefault="00AD26AC" w:rsidP="006E56C0">
      <w:pPr>
        <w:pStyle w:val="1"/>
        <w:tabs>
          <w:tab w:val="left" w:pos="534"/>
        </w:tabs>
        <w:spacing w:line="276" w:lineRule="auto"/>
        <w:ind w:firstLine="726"/>
        <w:jc w:val="both"/>
        <w:rPr>
          <w:sz w:val="28"/>
          <w:szCs w:val="28"/>
          <w:lang w:val="en-US"/>
        </w:rPr>
      </w:pPr>
      <w:r w:rsidRPr="00CF33C2">
        <w:rPr>
          <w:rStyle w:val="a3"/>
          <w:sz w:val="28"/>
          <w:szCs w:val="28"/>
          <w:lang w:val="en-US"/>
        </w:rPr>
        <w:t xml:space="preserve">7.1 Oliy ta’lim muassasasining o‘quv xonalari tabiiy va sun’iy yoritilgan bo‘lishi shart. O‘quv xonalari derazalarining eng maqbul yo‘nalishi sharqiy va janubi-sharqiy hisoblanadi. Derazalar g‘arbiy va janubi-g‘arbiy tomonlarga qaragan hollarda deraza ustiga quyoshdan himoyalovchi soyabonlar o‘rnatish zarur. Laboratoriyalar, xo‘jalik xonalari va hojatxonalar, kurs va diplom loyihalash zallari, chizmachilik va rasm chizish xonalarining derazalari shimolga qaragan bo‘lishi mumkin. Yorug‘lik o‘tkazgichlarning o‘lchamlari o‘quv auditoriyalari va o‘qish zallarida yorug‘lik koeffitsiyentini </w:t>
      </w:r>
      <w:r w:rsidR="005502A2" w:rsidRPr="00CF33C2">
        <w:rPr>
          <w:sz w:val="28"/>
          <w:szCs w:val="28"/>
          <w:lang w:val="en-US"/>
        </w:rPr>
        <w:t xml:space="preserve">1:4-1:5, </w:t>
      </w:r>
      <w:r w:rsidR="005502A2" w:rsidRPr="00CF33C2">
        <w:rPr>
          <w:rStyle w:val="a3"/>
          <w:sz w:val="28"/>
          <w:szCs w:val="28"/>
          <w:lang w:val="en-US"/>
        </w:rPr>
        <w:t xml:space="preserve">laboratoriyalarda </w:t>
      </w:r>
      <w:r w:rsidR="005502A2" w:rsidRPr="00CF33C2">
        <w:rPr>
          <w:sz w:val="28"/>
          <w:szCs w:val="28"/>
          <w:lang w:val="en-US"/>
        </w:rPr>
        <w:t xml:space="preserve">1:5-1:6, </w:t>
      </w:r>
      <w:r w:rsidR="005502A2" w:rsidRPr="00CF33C2">
        <w:rPr>
          <w:rStyle w:val="a3"/>
          <w:sz w:val="28"/>
          <w:szCs w:val="28"/>
          <w:lang w:val="en-US"/>
        </w:rPr>
        <w:t>kabinetlarda 1:6-1:8, sport zallarida 1:6 darajasida ta’minlashi, tabiiy yoritilganlik koeffitsiyenti esa</w:t>
      </w:r>
    </w:p>
    <w:p w14:paraId="53619888" w14:textId="77777777" w:rsidR="007321EF" w:rsidRPr="00CF33C2" w:rsidRDefault="005502A2" w:rsidP="006E56C0">
      <w:pPr>
        <w:pStyle w:val="1"/>
        <w:spacing w:line="276" w:lineRule="auto"/>
        <w:ind w:firstLine="726"/>
        <w:jc w:val="both"/>
        <w:rPr>
          <w:sz w:val="28"/>
          <w:szCs w:val="28"/>
          <w:lang w:val="en-US"/>
        </w:rPr>
      </w:pPr>
      <w:r w:rsidRPr="00CF33C2">
        <w:rPr>
          <w:rStyle w:val="a3"/>
          <w:sz w:val="28"/>
          <w:szCs w:val="28"/>
          <w:lang w:val="en-US"/>
        </w:rPr>
        <w:t>yon tomondan yoritilganda tegishlicha 1,5%, 1,3%, 1,4% va 1,2% ni tashkil etishi lozim.</w:t>
      </w:r>
    </w:p>
    <w:p w14:paraId="62257125" w14:textId="4FBE507B" w:rsidR="007321EF" w:rsidRPr="00CF33C2" w:rsidRDefault="00AD26AC" w:rsidP="006E56C0">
      <w:pPr>
        <w:pStyle w:val="1"/>
        <w:tabs>
          <w:tab w:val="left" w:pos="529"/>
        </w:tabs>
        <w:spacing w:line="276" w:lineRule="auto"/>
        <w:ind w:firstLine="726"/>
        <w:jc w:val="both"/>
        <w:rPr>
          <w:sz w:val="28"/>
          <w:szCs w:val="28"/>
          <w:lang w:val="en-US"/>
        </w:rPr>
      </w:pPr>
      <w:r w:rsidRPr="00CF33C2">
        <w:rPr>
          <w:rStyle w:val="a3"/>
          <w:sz w:val="28"/>
          <w:szCs w:val="28"/>
          <w:lang w:val="en-US"/>
        </w:rPr>
        <w:t xml:space="preserve">7.2 Dam olish joylari sifatida foydalaniladigan xonalar tabiiy yorug‘lik bilan ta’minlanishi kerak. Yo‘lak bir tomondan yoritilganda uning uzunligi 24 metrdan, ikki tomondan yoritilganda esa 60 metrdan oshmasligi lozim. Yo‘laklardagi </w:t>
      </w:r>
      <w:r w:rsidR="00CF33C2" w:rsidRPr="00CF33C2">
        <w:rPr>
          <w:rStyle w:val="a3"/>
          <w:sz w:val="28"/>
          <w:szCs w:val="28"/>
          <w:lang w:val="en-US"/>
        </w:rPr>
        <w:t>“</w:t>
      </w:r>
      <w:r w:rsidRPr="00CF33C2">
        <w:rPr>
          <w:rStyle w:val="a3"/>
          <w:sz w:val="28"/>
          <w:szCs w:val="28"/>
          <w:lang w:val="en-US"/>
        </w:rPr>
        <w:t>yorug‘lik cho‘ntaklari</w:t>
      </w:r>
      <w:r w:rsidR="00CF33C2" w:rsidRPr="00CF33C2">
        <w:rPr>
          <w:rStyle w:val="a3"/>
          <w:sz w:val="28"/>
          <w:szCs w:val="28"/>
          <w:lang w:val="en-US"/>
        </w:rPr>
        <w:t>”</w:t>
      </w:r>
      <w:r w:rsidRPr="00CF33C2">
        <w:rPr>
          <w:rStyle w:val="a3"/>
          <w:sz w:val="28"/>
          <w:szCs w:val="28"/>
          <w:lang w:val="en-US"/>
        </w:rPr>
        <w:t xml:space="preserve"> orasidagi masofa 30 metrdan ko‘p bo‘lmasligi kerak.</w:t>
      </w:r>
    </w:p>
    <w:p w14:paraId="51728D2E" w14:textId="77777777" w:rsidR="007321EF" w:rsidRPr="00CF33C2" w:rsidRDefault="00AD26AC" w:rsidP="006E56C0">
      <w:pPr>
        <w:pStyle w:val="1"/>
        <w:tabs>
          <w:tab w:val="left" w:pos="534"/>
        </w:tabs>
        <w:spacing w:line="276" w:lineRule="auto"/>
        <w:ind w:firstLine="726"/>
        <w:jc w:val="both"/>
        <w:rPr>
          <w:sz w:val="28"/>
          <w:szCs w:val="28"/>
          <w:lang w:val="en-US"/>
        </w:rPr>
      </w:pPr>
      <w:r w:rsidRPr="00CF33C2">
        <w:rPr>
          <w:rStyle w:val="a3"/>
          <w:sz w:val="28"/>
          <w:szCs w:val="28"/>
          <w:lang w:val="en-US"/>
        </w:rPr>
        <w:t>7.3 O‘quv xonalarining joylashuvi ish yuzasining chap tomondan tabiiy yoritilishini ta’minlashi lozim. 200 va undan ortiq o‘rinli oqimli ma’ruza auditoriyalarida yorug‘lik tushiradigan tirqishlarning ikki tomonlama joylashuvini ko‘zda tutish zarur</w:t>
      </w:r>
      <w:r w:rsidR="005502A2" w:rsidRPr="00CF33C2">
        <w:rPr>
          <w:sz w:val="28"/>
          <w:szCs w:val="28"/>
          <w:lang w:val="en-US"/>
        </w:rPr>
        <w:t>.</w:t>
      </w:r>
      <w:r w:rsidR="005502A2" w:rsidRPr="00CF33C2">
        <w:rPr>
          <w:rStyle w:val="a3"/>
          <w:sz w:val="28"/>
          <w:szCs w:val="28"/>
          <w:lang w:val="en-US"/>
        </w:rPr>
        <w:t xml:space="preserve"> Ma’ruza auditoriyalarida tabiiy yoritishning asosiy yorug‘lik oqimi yo‘nalishi yuqoridan bo‘lishi kerak. O‘quv xonalarining chuqurligi derazalardan 6 metrdan ortiq bo‘lganda, chap tomonlama tabiiy yoritishga qo‘shimcha ravishda o‘ng tomondan yoritish moslamasi o‘rnatilishi lozim.</w:t>
      </w:r>
    </w:p>
    <w:p w14:paraId="329EF767" w14:textId="77777777" w:rsidR="007321EF" w:rsidRPr="00CF33C2" w:rsidRDefault="00AD26AC" w:rsidP="00664C95">
      <w:pPr>
        <w:pStyle w:val="1"/>
        <w:tabs>
          <w:tab w:val="left" w:pos="534"/>
        </w:tabs>
        <w:spacing w:line="276" w:lineRule="auto"/>
        <w:ind w:firstLine="726"/>
        <w:jc w:val="both"/>
        <w:rPr>
          <w:sz w:val="28"/>
          <w:szCs w:val="28"/>
          <w:lang w:val="en-US"/>
        </w:rPr>
      </w:pPr>
      <w:r w:rsidRPr="00CF33C2">
        <w:rPr>
          <w:rStyle w:val="a3"/>
          <w:sz w:val="28"/>
          <w:szCs w:val="28"/>
          <w:lang w:val="en-US"/>
        </w:rPr>
        <w:t xml:space="preserve">7.4 Xonalarni sun’iy yoritish kunduzgi rangdagi lyuminessent lampalar, jumladan energiya tejovchi lampalar bilan ta’minlanishi kerak. Lyuminessent lampali yoritgichlar lampalarning tushib ketishini oldini oladigan himoya panjarasi (to‘r), nur tarqatgich yoki maxsus lampa patronlari bilan jihozlanishi shart. Muassasalardagi yoritish jihozlari soz va toza holatda saqlanishi lozim. Oliy o‘quv yurtlarining auditoriyalari, o‘quv zallari va laboratoriyalarida sun’iy </w:t>
      </w:r>
      <w:r w:rsidRPr="00CF33C2">
        <w:rPr>
          <w:rStyle w:val="a3"/>
          <w:sz w:val="28"/>
          <w:szCs w:val="28"/>
          <w:lang w:val="en-US"/>
        </w:rPr>
        <w:lastRenderedPageBreak/>
        <w:t xml:space="preserve">yoritish lyuminessent lampalar qo‘llanilganda talabalarning ish joylarida kamida </w:t>
      </w:r>
      <w:r w:rsidRPr="00CF33C2">
        <w:rPr>
          <w:sz w:val="28"/>
          <w:szCs w:val="28"/>
          <w:lang w:val="en-US"/>
        </w:rPr>
        <w:t>300 lk</w:t>
      </w:r>
      <w:r w:rsidR="005502A2" w:rsidRPr="00CF33C2">
        <w:rPr>
          <w:rStyle w:val="a3"/>
          <w:sz w:val="28"/>
          <w:szCs w:val="28"/>
          <w:lang w:val="en-US"/>
        </w:rPr>
        <w:t xml:space="preserve"> yorug‘likni ta’minlashi kerak (QMQ №2.01.05.-98). O‘qituvchilar xonasida umumiy yoritishdan sun’iy yoritilganlik kamida 200 lk bo‘lishi, qo‘shimcha mahalliy yoritish bilan ta’minlanishi shart; kurs va diplom loyihalashtirish zallarida, shuningdek chizmachilik zallarida 500 lk, sport zallarida - 400 lk yorug‘lik darajasi talab etiladi.</w:t>
      </w:r>
    </w:p>
    <w:p w14:paraId="1785EE28" w14:textId="77777777" w:rsidR="007321EF" w:rsidRPr="00CF33C2" w:rsidRDefault="00D062E4" w:rsidP="00664C95">
      <w:pPr>
        <w:pStyle w:val="1"/>
        <w:tabs>
          <w:tab w:val="left" w:pos="584"/>
        </w:tabs>
        <w:spacing w:line="276" w:lineRule="auto"/>
        <w:ind w:firstLine="726"/>
        <w:jc w:val="both"/>
        <w:rPr>
          <w:sz w:val="28"/>
          <w:szCs w:val="28"/>
          <w:lang w:val="en-US"/>
        </w:rPr>
      </w:pPr>
      <w:r w:rsidRPr="00CF33C2">
        <w:rPr>
          <w:rStyle w:val="a3"/>
          <w:sz w:val="28"/>
          <w:szCs w:val="28"/>
          <w:lang w:val="en-US"/>
        </w:rPr>
        <w:t>7.5 OTM xonalarining mikroiqlim sharoiti quyidagi talablarga javob berishi lozim (5-jadval).</w:t>
      </w:r>
    </w:p>
    <w:p w14:paraId="6B3FD518" w14:textId="77777777" w:rsidR="00CF33C2" w:rsidRPr="00D36136" w:rsidRDefault="00CF33C2" w:rsidP="00664C95">
      <w:pPr>
        <w:pStyle w:val="1"/>
        <w:spacing w:line="276" w:lineRule="auto"/>
        <w:ind w:firstLine="726"/>
        <w:jc w:val="both"/>
        <w:rPr>
          <w:rStyle w:val="a3"/>
          <w:sz w:val="16"/>
          <w:szCs w:val="16"/>
          <w:lang w:val="en-US"/>
        </w:rPr>
      </w:pPr>
    </w:p>
    <w:p w14:paraId="080E2FCE" w14:textId="5322706D" w:rsidR="007321EF" w:rsidRPr="00CF33C2" w:rsidRDefault="005502A2" w:rsidP="00CF33C2">
      <w:pPr>
        <w:pStyle w:val="1"/>
        <w:spacing w:line="276" w:lineRule="auto"/>
        <w:ind w:firstLine="726"/>
        <w:jc w:val="right"/>
        <w:rPr>
          <w:sz w:val="28"/>
          <w:szCs w:val="28"/>
          <w:lang w:val="en-US"/>
        </w:rPr>
      </w:pPr>
      <w:r w:rsidRPr="00CF33C2">
        <w:rPr>
          <w:rStyle w:val="a3"/>
          <w:sz w:val="28"/>
          <w:szCs w:val="28"/>
          <w:lang w:val="en-US"/>
        </w:rPr>
        <w:t>5-jadval</w:t>
      </w:r>
    </w:p>
    <w:p w14:paraId="234C98F3" w14:textId="0ADEEF36" w:rsidR="007321EF" w:rsidRPr="00CF33C2" w:rsidRDefault="005502A2" w:rsidP="00CF33C2">
      <w:pPr>
        <w:pStyle w:val="a7"/>
        <w:spacing w:line="276" w:lineRule="auto"/>
        <w:ind w:firstLine="726"/>
        <w:jc w:val="center"/>
        <w:rPr>
          <w:rStyle w:val="a6"/>
          <w:sz w:val="28"/>
          <w:szCs w:val="28"/>
          <w:lang w:val="en-US"/>
        </w:rPr>
      </w:pPr>
      <w:r w:rsidRPr="00CF33C2">
        <w:rPr>
          <w:rStyle w:val="a6"/>
          <w:sz w:val="28"/>
          <w:szCs w:val="28"/>
          <w:lang w:val="en-US"/>
        </w:rPr>
        <w:t>OTM asosiy binolarining mikroiqlimiga qo‘yiladigan talablar</w:t>
      </w:r>
    </w:p>
    <w:p w14:paraId="258B96E7" w14:textId="77777777" w:rsidR="00CF33C2" w:rsidRPr="00D36136" w:rsidRDefault="00CF33C2" w:rsidP="00664C95">
      <w:pPr>
        <w:pStyle w:val="a7"/>
        <w:spacing w:line="276" w:lineRule="auto"/>
        <w:ind w:firstLine="726"/>
        <w:jc w:val="both"/>
        <w:rPr>
          <w:sz w:val="16"/>
          <w:szCs w:val="16"/>
          <w:lang w:val="en-US"/>
        </w:rPr>
      </w:pPr>
    </w:p>
    <w:tbl>
      <w:tblPr>
        <w:tblOverlap w:val="never"/>
        <w:tblW w:w="9495" w:type="dxa"/>
        <w:jc w:val="center"/>
        <w:tblLayout w:type="fixed"/>
        <w:tblCellMar>
          <w:left w:w="10" w:type="dxa"/>
          <w:right w:w="10" w:type="dxa"/>
        </w:tblCellMar>
        <w:tblLook w:val="04A0" w:firstRow="1" w:lastRow="0" w:firstColumn="1" w:lastColumn="0" w:noHBand="0" w:noVBand="1"/>
      </w:tblPr>
      <w:tblGrid>
        <w:gridCol w:w="3370"/>
        <w:gridCol w:w="9"/>
        <w:gridCol w:w="2108"/>
        <w:gridCol w:w="14"/>
        <w:gridCol w:w="1978"/>
        <w:gridCol w:w="14"/>
        <w:gridCol w:w="1968"/>
        <w:gridCol w:w="34"/>
      </w:tblGrid>
      <w:tr w:rsidR="007321EF" w:rsidRPr="006E56C0" w14:paraId="57318060" w14:textId="77777777" w:rsidTr="00E62B7D">
        <w:trPr>
          <w:trHeight w:hRule="exact" w:val="695"/>
          <w:jc w:val="center"/>
        </w:trPr>
        <w:tc>
          <w:tcPr>
            <w:tcW w:w="3379" w:type="dxa"/>
            <w:gridSpan w:val="2"/>
            <w:tcBorders>
              <w:top w:val="single" w:sz="4" w:space="0" w:color="auto"/>
              <w:left w:val="single" w:sz="4" w:space="0" w:color="auto"/>
            </w:tcBorders>
            <w:shd w:val="clear" w:color="auto" w:fill="auto"/>
            <w:vAlign w:val="center"/>
          </w:tcPr>
          <w:p w14:paraId="4C947513" w14:textId="77777777" w:rsidR="007321EF" w:rsidRPr="006E56C0" w:rsidRDefault="005502A2" w:rsidP="006E56C0">
            <w:pPr>
              <w:pStyle w:val="a9"/>
              <w:spacing w:line="240" w:lineRule="auto"/>
              <w:jc w:val="center"/>
              <w:rPr>
                <w:sz w:val="24"/>
                <w:szCs w:val="24"/>
              </w:rPr>
            </w:pPr>
            <w:r w:rsidRPr="006E56C0">
              <w:rPr>
                <w:rStyle w:val="a8"/>
                <w:sz w:val="24"/>
                <w:szCs w:val="24"/>
              </w:rPr>
              <w:t>Mikroiqlim ko‘rsatkichlari</w:t>
            </w:r>
          </w:p>
        </w:tc>
        <w:tc>
          <w:tcPr>
            <w:tcW w:w="2122" w:type="dxa"/>
            <w:gridSpan w:val="2"/>
            <w:tcBorders>
              <w:top w:val="single" w:sz="4" w:space="0" w:color="auto"/>
              <w:left w:val="single" w:sz="4" w:space="0" w:color="auto"/>
            </w:tcBorders>
            <w:shd w:val="clear" w:color="auto" w:fill="auto"/>
            <w:vAlign w:val="center"/>
          </w:tcPr>
          <w:p w14:paraId="765C28B9" w14:textId="77777777" w:rsidR="007321EF" w:rsidRPr="006E56C0" w:rsidRDefault="005502A2" w:rsidP="006E56C0">
            <w:pPr>
              <w:pStyle w:val="a9"/>
              <w:spacing w:line="240" w:lineRule="auto"/>
              <w:jc w:val="center"/>
              <w:rPr>
                <w:sz w:val="24"/>
                <w:szCs w:val="24"/>
              </w:rPr>
            </w:pPr>
            <w:r w:rsidRPr="006E56C0">
              <w:rPr>
                <w:rStyle w:val="a8"/>
                <w:sz w:val="24"/>
                <w:szCs w:val="24"/>
              </w:rPr>
              <w:t>Maqbul qiymat</w:t>
            </w:r>
          </w:p>
        </w:tc>
        <w:tc>
          <w:tcPr>
            <w:tcW w:w="1992" w:type="dxa"/>
            <w:gridSpan w:val="2"/>
            <w:tcBorders>
              <w:top w:val="single" w:sz="4" w:space="0" w:color="auto"/>
              <w:left w:val="single" w:sz="4" w:space="0" w:color="auto"/>
            </w:tcBorders>
            <w:shd w:val="clear" w:color="auto" w:fill="auto"/>
            <w:vAlign w:val="center"/>
          </w:tcPr>
          <w:p w14:paraId="489344B5" w14:textId="77777777" w:rsidR="007321EF" w:rsidRPr="006E56C0" w:rsidRDefault="005502A2" w:rsidP="006E56C0">
            <w:pPr>
              <w:pStyle w:val="a9"/>
              <w:spacing w:line="240" w:lineRule="auto"/>
              <w:jc w:val="center"/>
              <w:rPr>
                <w:sz w:val="24"/>
                <w:szCs w:val="24"/>
              </w:rPr>
            </w:pPr>
            <w:r w:rsidRPr="006E56C0">
              <w:rPr>
                <w:rStyle w:val="a8"/>
                <w:sz w:val="24"/>
                <w:szCs w:val="24"/>
              </w:rPr>
              <w:t>Quyi ruxsat etilgan chegara</w:t>
            </w:r>
          </w:p>
        </w:tc>
        <w:tc>
          <w:tcPr>
            <w:tcW w:w="2002" w:type="dxa"/>
            <w:gridSpan w:val="2"/>
            <w:tcBorders>
              <w:top w:val="single" w:sz="4" w:space="0" w:color="auto"/>
              <w:left w:val="single" w:sz="4" w:space="0" w:color="auto"/>
              <w:right w:val="single" w:sz="4" w:space="0" w:color="auto"/>
            </w:tcBorders>
            <w:shd w:val="clear" w:color="auto" w:fill="auto"/>
            <w:vAlign w:val="center"/>
          </w:tcPr>
          <w:p w14:paraId="54BFA533" w14:textId="77777777" w:rsidR="007321EF" w:rsidRPr="006E56C0" w:rsidRDefault="005502A2" w:rsidP="006E56C0">
            <w:pPr>
              <w:pStyle w:val="a9"/>
              <w:spacing w:line="240" w:lineRule="auto"/>
              <w:jc w:val="center"/>
              <w:rPr>
                <w:sz w:val="24"/>
                <w:szCs w:val="24"/>
              </w:rPr>
            </w:pPr>
            <w:r w:rsidRPr="006E56C0">
              <w:rPr>
                <w:rStyle w:val="a8"/>
                <w:sz w:val="24"/>
                <w:szCs w:val="24"/>
              </w:rPr>
              <w:t>Yuqori ruxsat etilgan chegara</w:t>
            </w:r>
          </w:p>
        </w:tc>
      </w:tr>
      <w:tr w:rsidR="007321EF" w:rsidRPr="00875ABC" w14:paraId="267A7642" w14:textId="77777777" w:rsidTr="00E62B7D">
        <w:trPr>
          <w:trHeight w:hRule="exact" w:val="577"/>
          <w:jc w:val="center"/>
        </w:trPr>
        <w:tc>
          <w:tcPr>
            <w:tcW w:w="3379" w:type="dxa"/>
            <w:gridSpan w:val="2"/>
            <w:tcBorders>
              <w:top w:val="single" w:sz="4" w:space="0" w:color="auto"/>
              <w:left w:val="single" w:sz="4" w:space="0" w:color="auto"/>
            </w:tcBorders>
            <w:shd w:val="clear" w:color="auto" w:fill="auto"/>
          </w:tcPr>
          <w:p w14:paraId="2116BD77" w14:textId="088AD2CF" w:rsidR="007321EF" w:rsidRPr="006E56C0" w:rsidRDefault="005502A2" w:rsidP="006B69E1">
            <w:pPr>
              <w:pStyle w:val="a9"/>
              <w:spacing w:line="240" w:lineRule="auto"/>
              <w:jc w:val="both"/>
              <w:rPr>
                <w:sz w:val="24"/>
                <w:szCs w:val="24"/>
                <w:lang w:val="en-US"/>
              </w:rPr>
            </w:pPr>
            <w:r w:rsidRPr="006E56C0">
              <w:rPr>
                <w:rStyle w:val="a8"/>
                <w:b/>
                <w:bCs/>
                <w:sz w:val="24"/>
                <w:szCs w:val="24"/>
                <w:lang w:val="en-US"/>
              </w:rPr>
              <w:t>Yilning sovuq mavsumida havo harorati, °</w:t>
            </w:r>
            <w:r w:rsidR="006E56C0">
              <w:rPr>
                <w:rStyle w:val="a8"/>
                <w:b/>
                <w:bCs/>
                <w:sz w:val="24"/>
                <w:szCs w:val="24"/>
                <w:lang w:val="en-US"/>
              </w:rPr>
              <w:t>C</w:t>
            </w:r>
            <w:r w:rsidRPr="006E56C0">
              <w:rPr>
                <w:rStyle w:val="a8"/>
                <w:b/>
                <w:bCs/>
                <w:sz w:val="24"/>
                <w:szCs w:val="24"/>
                <w:lang w:val="en-US"/>
              </w:rPr>
              <w:t>:</w:t>
            </w:r>
          </w:p>
        </w:tc>
        <w:tc>
          <w:tcPr>
            <w:tcW w:w="2122" w:type="dxa"/>
            <w:gridSpan w:val="2"/>
            <w:tcBorders>
              <w:top w:val="single" w:sz="4" w:space="0" w:color="auto"/>
              <w:left w:val="single" w:sz="4" w:space="0" w:color="auto"/>
            </w:tcBorders>
            <w:shd w:val="clear" w:color="auto" w:fill="auto"/>
          </w:tcPr>
          <w:p w14:paraId="006F48DD" w14:textId="77777777" w:rsidR="007321EF" w:rsidRPr="006E56C0" w:rsidRDefault="007321EF" w:rsidP="006B69E1">
            <w:pPr>
              <w:jc w:val="both"/>
              <w:rPr>
                <w:rFonts w:ascii="Times New Roman" w:hAnsi="Times New Roman" w:cs="Times New Roman"/>
                <w:lang w:val="en-US"/>
              </w:rPr>
            </w:pPr>
          </w:p>
        </w:tc>
        <w:tc>
          <w:tcPr>
            <w:tcW w:w="1992" w:type="dxa"/>
            <w:gridSpan w:val="2"/>
            <w:tcBorders>
              <w:top w:val="single" w:sz="4" w:space="0" w:color="auto"/>
              <w:left w:val="single" w:sz="4" w:space="0" w:color="auto"/>
            </w:tcBorders>
            <w:shd w:val="clear" w:color="auto" w:fill="auto"/>
          </w:tcPr>
          <w:p w14:paraId="484AF677" w14:textId="77777777" w:rsidR="007321EF" w:rsidRPr="006E56C0" w:rsidRDefault="007321EF" w:rsidP="006B69E1">
            <w:pPr>
              <w:jc w:val="both"/>
              <w:rPr>
                <w:rFonts w:ascii="Times New Roman" w:hAnsi="Times New Roman" w:cs="Times New Roman"/>
                <w:lang w:val="en-US"/>
              </w:rPr>
            </w:pPr>
          </w:p>
        </w:tc>
        <w:tc>
          <w:tcPr>
            <w:tcW w:w="2002" w:type="dxa"/>
            <w:gridSpan w:val="2"/>
            <w:tcBorders>
              <w:top w:val="single" w:sz="4" w:space="0" w:color="auto"/>
              <w:left w:val="single" w:sz="4" w:space="0" w:color="auto"/>
              <w:right w:val="single" w:sz="4" w:space="0" w:color="auto"/>
            </w:tcBorders>
            <w:shd w:val="clear" w:color="auto" w:fill="auto"/>
          </w:tcPr>
          <w:p w14:paraId="7EDE0533" w14:textId="77777777" w:rsidR="007321EF" w:rsidRPr="006E56C0" w:rsidRDefault="007321EF" w:rsidP="006B69E1">
            <w:pPr>
              <w:jc w:val="both"/>
              <w:rPr>
                <w:rFonts w:ascii="Times New Roman" w:hAnsi="Times New Roman" w:cs="Times New Roman"/>
                <w:lang w:val="en-US"/>
              </w:rPr>
            </w:pPr>
          </w:p>
        </w:tc>
      </w:tr>
      <w:tr w:rsidR="007321EF" w:rsidRPr="006E56C0" w14:paraId="735AAA14"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431777DA" w14:textId="77777777" w:rsidR="007321EF" w:rsidRPr="006E56C0" w:rsidRDefault="005502A2" w:rsidP="006B69E1">
            <w:pPr>
              <w:pStyle w:val="a9"/>
              <w:spacing w:line="240" w:lineRule="auto"/>
              <w:jc w:val="both"/>
              <w:rPr>
                <w:sz w:val="24"/>
                <w:szCs w:val="24"/>
              </w:rPr>
            </w:pPr>
            <w:r w:rsidRPr="006E56C0">
              <w:rPr>
                <w:rStyle w:val="a8"/>
                <w:sz w:val="24"/>
                <w:szCs w:val="24"/>
              </w:rPr>
              <w:t>-ma’ruza zallari</w:t>
            </w:r>
          </w:p>
        </w:tc>
        <w:tc>
          <w:tcPr>
            <w:tcW w:w="2122" w:type="dxa"/>
            <w:gridSpan w:val="2"/>
            <w:tcBorders>
              <w:top w:val="single" w:sz="4" w:space="0" w:color="auto"/>
              <w:left w:val="single" w:sz="4" w:space="0" w:color="auto"/>
            </w:tcBorders>
            <w:shd w:val="clear" w:color="auto" w:fill="auto"/>
            <w:vAlign w:val="center"/>
          </w:tcPr>
          <w:p w14:paraId="765DB0AC" w14:textId="77777777" w:rsidR="007321EF" w:rsidRPr="006E56C0" w:rsidRDefault="005502A2" w:rsidP="00040F9F">
            <w:pPr>
              <w:pStyle w:val="a9"/>
              <w:spacing w:line="240" w:lineRule="auto"/>
              <w:jc w:val="center"/>
              <w:rPr>
                <w:sz w:val="24"/>
                <w:szCs w:val="24"/>
              </w:rPr>
            </w:pPr>
            <w:r w:rsidRPr="006E56C0">
              <w:rPr>
                <w:rStyle w:val="a8"/>
                <w:sz w:val="24"/>
                <w:szCs w:val="24"/>
              </w:rPr>
              <w:t>19-20</w:t>
            </w:r>
          </w:p>
        </w:tc>
        <w:tc>
          <w:tcPr>
            <w:tcW w:w="1992" w:type="dxa"/>
            <w:gridSpan w:val="2"/>
            <w:tcBorders>
              <w:top w:val="single" w:sz="4" w:space="0" w:color="auto"/>
              <w:left w:val="single" w:sz="4" w:space="0" w:color="auto"/>
            </w:tcBorders>
            <w:shd w:val="clear" w:color="auto" w:fill="auto"/>
            <w:vAlign w:val="center"/>
          </w:tcPr>
          <w:p w14:paraId="034FA575" w14:textId="77777777" w:rsidR="007321EF" w:rsidRPr="006E56C0" w:rsidRDefault="005502A2" w:rsidP="00040F9F">
            <w:pPr>
              <w:pStyle w:val="a9"/>
              <w:spacing w:line="240" w:lineRule="auto"/>
              <w:jc w:val="center"/>
              <w:rPr>
                <w:sz w:val="24"/>
                <w:szCs w:val="24"/>
              </w:rPr>
            </w:pPr>
            <w:r w:rsidRPr="006E56C0">
              <w:rPr>
                <w:rStyle w:val="a8"/>
                <w:sz w:val="24"/>
                <w:szCs w:val="24"/>
              </w:rPr>
              <w:t>18</w:t>
            </w:r>
          </w:p>
        </w:tc>
        <w:tc>
          <w:tcPr>
            <w:tcW w:w="2002" w:type="dxa"/>
            <w:gridSpan w:val="2"/>
            <w:tcBorders>
              <w:top w:val="single" w:sz="4" w:space="0" w:color="auto"/>
              <w:right w:val="single" w:sz="4" w:space="0" w:color="auto"/>
            </w:tcBorders>
            <w:shd w:val="clear" w:color="auto" w:fill="auto"/>
            <w:vAlign w:val="center"/>
          </w:tcPr>
          <w:p w14:paraId="218B2D6E" w14:textId="77777777" w:rsidR="007321EF" w:rsidRPr="006E56C0" w:rsidRDefault="005502A2" w:rsidP="00040F9F">
            <w:pPr>
              <w:pStyle w:val="a9"/>
              <w:spacing w:line="240" w:lineRule="auto"/>
              <w:jc w:val="center"/>
              <w:rPr>
                <w:sz w:val="24"/>
                <w:szCs w:val="24"/>
              </w:rPr>
            </w:pPr>
            <w:r w:rsidRPr="006E56C0">
              <w:rPr>
                <w:rStyle w:val="a8"/>
                <w:sz w:val="24"/>
                <w:szCs w:val="24"/>
              </w:rPr>
              <w:t>24</w:t>
            </w:r>
          </w:p>
        </w:tc>
      </w:tr>
      <w:tr w:rsidR="007321EF" w:rsidRPr="006E56C0" w14:paraId="339B2E43"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783BBF4B" w14:textId="77777777" w:rsidR="007321EF" w:rsidRPr="006E56C0" w:rsidRDefault="005502A2" w:rsidP="006B69E1">
            <w:pPr>
              <w:pStyle w:val="a9"/>
              <w:spacing w:line="240" w:lineRule="auto"/>
              <w:jc w:val="both"/>
              <w:rPr>
                <w:sz w:val="24"/>
                <w:szCs w:val="24"/>
              </w:rPr>
            </w:pPr>
            <w:r w:rsidRPr="006E56C0">
              <w:rPr>
                <w:rStyle w:val="a8"/>
                <w:sz w:val="24"/>
                <w:szCs w:val="24"/>
              </w:rPr>
              <w:t>-o‘quv xonalari</w:t>
            </w:r>
          </w:p>
        </w:tc>
        <w:tc>
          <w:tcPr>
            <w:tcW w:w="2122" w:type="dxa"/>
            <w:gridSpan w:val="2"/>
            <w:tcBorders>
              <w:top w:val="single" w:sz="4" w:space="0" w:color="auto"/>
              <w:left w:val="single" w:sz="4" w:space="0" w:color="auto"/>
            </w:tcBorders>
            <w:shd w:val="clear" w:color="auto" w:fill="auto"/>
            <w:vAlign w:val="center"/>
          </w:tcPr>
          <w:p w14:paraId="27268E2B" w14:textId="77777777" w:rsidR="007321EF" w:rsidRPr="006E56C0" w:rsidRDefault="005502A2" w:rsidP="00040F9F">
            <w:pPr>
              <w:pStyle w:val="a9"/>
              <w:spacing w:line="240" w:lineRule="auto"/>
              <w:jc w:val="center"/>
              <w:rPr>
                <w:sz w:val="24"/>
                <w:szCs w:val="24"/>
              </w:rPr>
            </w:pPr>
            <w:r w:rsidRPr="006E56C0">
              <w:rPr>
                <w:rStyle w:val="a8"/>
                <w:sz w:val="24"/>
                <w:szCs w:val="24"/>
              </w:rPr>
              <w:t>20-21</w:t>
            </w:r>
          </w:p>
        </w:tc>
        <w:tc>
          <w:tcPr>
            <w:tcW w:w="1992" w:type="dxa"/>
            <w:gridSpan w:val="2"/>
            <w:tcBorders>
              <w:top w:val="single" w:sz="4" w:space="0" w:color="auto"/>
              <w:left w:val="single" w:sz="4" w:space="0" w:color="auto"/>
            </w:tcBorders>
            <w:shd w:val="clear" w:color="auto" w:fill="auto"/>
            <w:vAlign w:val="center"/>
          </w:tcPr>
          <w:p w14:paraId="0D28CD15" w14:textId="77777777" w:rsidR="007321EF" w:rsidRPr="006E56C0" w:rsidRDefault="005502A2" w:rsidP="00040F9F">
            <w:pPr>
              <w:pStyle w:val="a9"/>
              <w:spacing w:line="240" w:lineRule="auto"/>
              <w:jc w:val="center"/>
              <w:rPr>
                <w:sz w:val="24"/>
                <w:szCs w:val="24"/>
              </w:rPr>
            </w:pPr>
            <w:r w:rsidRPr="006E56C0">
              <w:rPr>
                <w:rStyle w:val="a8"/>
                <w:sz w:val="24"/>
                <w:szCs w:val="24"/>
              </w:rPr>
              <w:t>18</w:t>
            </w:r>
          </w:p>
        </w:tc>
        <w:tc>
          <w:tcPr>
            <w:tcW w:w="2002" w:type="dxa"/>
            <w:gridSpan w:val="2"/>
            <w:tcBorders>
              <w:top w:val="single" w:sz="4" w:space="0" w:color="auto"/>
              <w:right w:val="single" w:sz="4" w:space="0" w:color="auto"/>
            </w:tcBorders>
            <w:shd w:val="clear" w:color="auto" w:fill="auto"/>
            <w:vAlign w:val="center"/>
          </w:tcPr>
          <w:p w14:paraId="715060B7" w14:textId="77777777" w:rsidR="007321EF" w:rsidRPr="006E56C0" w:rsidRDefault="005502A2" w:rsidP="00040F9F">
            <w:pPr>
              <w:pStyle w:val="a9"/>
              <w:spacing w:line="240" w:lineRule="auto"/>
              <w:jc w:val="center"/>
              <w:rPr>
                <w:sz w:val="24"/>
                <w:szCs w:val="24"/>
              </w:rPr>
            </w:pPr>
            <w:r w:rsidRPr="006E56C0">
              <w:rPr>
                <w:rStyle w:val="a8"/>
                <w:sz w:val="24"/>
                <w:szCs w:val="24"/>
              </w:rPr>
              <w:t>24</w:t>
            </w:r>
          </w:p>
        </w:tc>
      </w:tr>
      <w:tr w:rsidR="007321EF" w:rsidRPr="006E56C0" w14:paraId="72D7325E"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634A9BD3" w14:textId="77777777" w:rsidR="007321EF" w:rsidRPr="006E56C0" w:rsidRDefault="005502A2" w:rsidP="006B69E1">
            <w:pPr>
              <w:pStyle w:val="a9"/>
              <w:spacing w:line="240" w:lineRule="auto"/>
              <w:jc w:val="both"/>
              <w:rPr>
                <w:sz w:val="24"/>
                <w:szCs w:val="24"/>
              </w:rPr>
            </w:pPr>
            <w:r w:rsidRPr="006E56C0">
              <w:rPr>
                <w:rStyle w:val="a8"/>
                <w:sz w:val="24"/>
                <w:szCs w:val="24"/>
              </w:rPr>
              <w:t>-laboratoriyalar</w:t>
            </w:r>
          </w:p>
        </w:tc>
        <w:tc>
          <w:tcPr>
            <w:tcW w:w="2122" w:type="dxa"/>
            <w:gridSpan w:val="2"/>
            <w:tcBorders>
              <w:top w:val="single" w:sz="4" w:space="0" w:color="auto"/>
              <w:left w:val="single" w:sz="4" w:space="0" w:color="auto"/>
            </w:tcBorders>
            <w:shd w:val="clear" w:color="auto" w:fill="auto"/>
            <w:vAlign w:val="center"/>
          </w:tcPr>
          <w:p w14:paraId="4048E58A" w14:textId="77777777" w:rsidR="007321EF" w:rsidRPr="006E56C0" w:rsidRDefault="005502A2" w:rsidP="00040F9F">
            <w:pPr>
              <w:pStyle w:val="a9"/>
              <w:spacing w:line="240" w:lineRule="auto"/>
              <w:jc w:val="center"/>
              <w:rPr>
                <w:sz w:val="24"/>
                <w:szCs w:val="24"/>
              </w:rPr>
            </w:pPr>
            <w:r w:rsidRPr="006E56C0">
              <w:rPr>
                <w:sz w:val="24"/>
                <w:szCs w:val="24"/>
              </w:rPr>
              <w:t>18</w:t>
            </w:r>
            <w:r w:rsidRPr="006E56C0">
              <w:rPr>
                <w:rStyle w:val="a8"/>
                <w:sz w:val="24"/>
                <w:szCs w:val="24"/>
              </w:rPr>
              <w:t>-20</w:t>
            </w:r>
          </w:p>
        </w:tc>
        <w:tc>
          <w:tcPr>
            <w:tcW w:w="1992" w:type="dxa"/>
            <w:gridSpan w:val="2"/>
            <w:tcBorders>
              <w:top w:val="single" w:sz="4" w:space="0" w:color="auto"/>
              <w:left w:val="single" w:sz="4" w:space="0" w:color="auto"/>
            </w:tcBorders>
            <w:shd w:val="clear" w:color="auto" w:fill="auto"/>
            <w:vAlign w:val="center"/>
          </w:tcPr>
          <w:p w14:paraId="479AAA96" w14:textId="77777777" w:rsidR="007321EF" w:rsidRPr="006E56C0" w:rsidRDefault="005502A2" w:rsidP="00040F9F">
            <w:pPr>
              <w:pStyle w:val="a9"/>
              <w:spacing w:line="240" w:lineRule="auto"/>
              <w:jc w:val="center"/>
              <w:rPr>
                <w:sz w:val="24"/>
                <w:szCs w:val="24"/>
              </w:rPr>
            </w:pPr>
            <w:r w:rsidRPr="006E56C0">
              <w:rPr>
                <w:rStyle w:val="a8"/>
                <w:sz w:val="24"/>
                <w:szCs w:val="24"/>
              </w:rPr>
              <w:t>17</w:t>
            </w:r>
          </w:p>
        </w:tc>
        <w:tc>
          <w:tcPr>
            <w:tcW w:w="2002" w:type="dxa"/>
            <w:gridSpan w:val="2"/>
            <w:tcBorders>
              <w:top w:val="single" w:sz="4" w:space="0" w:color="auto"/>
              <w:left w:val="single" w:sz="4" w:space="0" w:color="auto"/>
              <w:right w:val="single" w:sz="4" w:space="0" w:color="auto"/>
            </w:tcBorders>
            <w:shd w:val="clear" w:color="auto" w:fill="auto"/>
            <w:vAlign w:val="center"/>
          </w:tcPr>
          <w:p w14:paraId="138F12F6" w14:textId="77777777" w:rsidR="007321EF" w:rsidRPr="006E56C0" w:rsidRDefault="005502A2" w:rsidP="00040F9F">
            <w:pPr>
              <w:pStyle w:val="a9"/>
              <w:spacing w:line="240" w:lineRule="auto"/>
              <w:jc w:val="center"/>
              <w:rPr>
                <w:sz w:val="24"/>
                <w:szCs w:val="24"/>
              </w:rPr>
            </w:pPr>
            <w:r w:rsidRPr="006E56C0">
              <w:rPr>
                <w:rStyle w:val="a8"/>
                <w:sz w:val="24"/>
                <w:szCs w:val="24"/>
              </w:rPr>
              <w:t>22</w:t>
            </w:r>
          </w:p>
        </w:tc>
      </w:tr>
      <w:tr w:rsidR="007321EF" w:rsidRPr="006E56C0" w14:paraId="0A747FAD"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44B43988" w14:textId="77777777" w:rsidR="007321EF" w:rsidRPr="006E56C0" w:rsidRDefault="005502A2" w:rsidP="006B69E1">
            <w:pPr>
              <w:pStyle w:val="a9"/>
              <w:spacing w:line="240" w:lineRule="auto"/>
              <w:jc w:val="both"/>
              <w:rPr>
                <w:sz w:val="24"/>
                <w:szCs w:val="24"/>
              </w:rPr>
            </w:pPr>
            <w:r w:rsidRPr="006E56C0">
              <w:rPr>
                <w:rStyle w:val="a8"/>
                <w:sz w:val="24"/>
                <w:szCs w:val="24"/>
              </w:rPr>
              <w:t>-sport zali</w:t>
            </w:r>
          </w:p>
        </w:tc>
        <w:tc>
          <w:tcPr>
            <w:tcW w:w="2122" w:type="dxa"/>
            <w:gridSpan w:val="2"/>
            <w:tcBorders>
              <w:top w:val="single" w:sz="4" w:space="0" w:color="auto"/>
              <w:left w:val="single" w:sz="4" w:space="0" w:color="auto"/>
            </w:tcBorders>
            <w:shd w:val="clear" w:color="auto" w:fill="auto"/>
            <w:vAlign w:val="center"/>
          </w:tcPr>
          <w:p w14:paraId="510FFA23" w14:textId="77777777" w:rsidR="007321EF" w:rsidRPr="006E56C0" w:rsidRDefault="005502A2" w:rsidP="00040F9F">
            <w:pPr>
              <w:pStyle w:val="a9"/>
              <w:spacing w:line="240" w:lineRule="auto"/>
              <w:jc w:val="center"/>
              <w:rPr>
                <w:sz w:val="24"/>
                <w:szCs w:val="24"/>
              </w:rPr>
            </w:pPr>
            <w:r w:rsidRPr="006E56C0">
              <w:rPr>
                <w:rStyle w:val="a8"/>
                <w:sz w:val="24"/>
                <w:szCs w:val="24"/>
              </w:rPr>
              <w:t>17-18</w:t>
            </w:r>
          </w:p>
        </w:tc>
        <w:tc>
          <w:tcPr>
            <w:tcW w:w="1992" w:type="dxa"/>
            <w:gridSpan w:val="2"/>
            <w:tcBorders>
              <w:top w:val="single" w:sz="4" w:space="0" w:color="auto"/>
              <w:left w:val="single" w:sz="4" w:space="0" w:color="auto"/>
            </w:tcBorders>
            <w:shd w:val="clear" w:color="auto" w:fill="auto"/>
            <w:vAlign w:val="center"/>
          </w:tcPr>
          <w:p w14:paraId="6CFBE17C" w14:textId="77777777" w:rsidR="007321EF" w:rsidRPr="006E56C0" w:rsidRDefault="005502A2" w:rsidP="00040F9F">
            <w:pPr>
              <w:pStyle w:val="a9"/>
              <w:spacing w:line="240" w:lineRule="auto"/>
              <w:jc w:val="center"/>
              <w:rPr>
                <w:sz w:val="24"/>
                <w:szCs w:val="24"/>
              </w:rPr>
            </w:pPr>
            <w:r w:rsidRPr="006E56C0">
              <w:rPr>
                <w:rStyle w:val="a8"/>
                <w:sz w:val="24"/>
                <w:szCs w:val="24"/>
              </w:rPr>
              <w:t>16</w:t>
            </w:r>
          </w:p>
        </w:tc>
        <w:tc>
          <w:tcPr>
            <w:tcW w:w="2002" w:type="dxa"/>
            <w:gridSpan w:val="2"/>
            <w:tcBorders>
              <w:top w:val="single" w:sz="4" w:space="0" w:color="auto"/>
              <w:left w:val="single" w:sz="4" w:space="0" w:color="auto"/>
              <w:right w:val="single" w:sz="4" w:space="0" w:color="auto"/>
            </w:tcBorders>
            <w:shd w:val="clear" w:color="auto" w:fill="auto"/>
            <w:vAlign w:val="center"/>
          </w:tcPr>
          <w:p w14:paraId="16064AE9" w14:textId="77777777" w:rsidR="007321EF" w:rsidRPr="006E56C0" w:rsidRDefault="005502A2" w:rsidP="00040F9F">
            <w:pPr>
              <w:pStyle w:val="a9"/>
              <w:spacing w:line="240" w:lineRule="auto"/>
              <w:jc w:val="center"/>
              <w:rPr>
                <w:sz w:val="24"/>
                <w:szCs w:val="24"/>
              </w:rPr>
            </w:pPr>
            <w:r w:rsidRPr="006E56C0">
              <w:rPr>
                <w:rStyle w:val="a8"/>
                <w:sz w:val="24"/>
                <w:szCs w:val="24"/>
              </w:rPr>
              <w:t>22</w:t>
            </w:r>
          </w:p>
        </w:tc>
      </w:tr>
      <w:tr w:rsidR="007321EF" w:rsidRPr="006E56C0" w14:paraId="5AF9C444"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3252B7B6" w14:textId="77777777" w:rsidR="007321EF" w:rsidRPr="006E56C0" w:rsidRDefault="005502A2" w:rsidP="006B69E1">
            <w:pPr>
              <w:pStyle w:val="a9"/>
              <w:spacing w:line="240" w:lineRule="auto"/>
              <w:jc w:val="both"/>
              <w:rPr>
                <w:sz w:val="24"/>
                <w:szCs w:val="24"/>
                <w:lang w:val="en-US"/>
              </w:rPr>
            </w:pPr>
            <w:r w:rsidRPr="006E56C0">
              <w:rPr>
                <w:rStyle w:val="a8"/>
                <w:sz w:val="24"/>
                <w:szCs w:val="24"/>
                <w:lang w:val="en-US"/>
              </w:rPr>
              <w:t>-yo‘laklar, dam olish joylari</w:t>
            </w:r>
          </w:p>
        </w:tc>
        <w:tc>
          <w:tcPr>
            <w:tcW w:w="2122" w:type="dxa"/>
            <w:gridSpan w:val="2"/>
            <w:tcBorders>
              <w:top w:val="single" w:sz="4" w:space="0" w:color="auto"/>
              <w:left w:val="single" w:sz="4" w:space="0" w:color="auto"/>
            </w:tcBorders>
            <w:shd w:val="clear" w:color="auto" w:fill="auto"/>
            <w:vAlign w:val="center"/>
          </w:tcPr>
          <w:p w14:paraId="2A5E8CDF" w14:textId="77777777" w:rsidR="007321EF" w:rsidRPr="006E56C0" w:rsidRDefault="005502A2" w:rsidP="00040F9F">
            <w:pPr>
              <w:pStyle w:val="a9"/>
              <w:spacing w:line="240" w:lineRule="auto"/>
              <w:jc w:val="center"/>
              <w:rPr>
                <w:sz w:val="24"/>
                <w:szCs w:val="24"/>
              </w:rPr>
            </w:pPr>
            <w:r w:rsidRPr="006E56C0">
              <w:rPr>
                <w:rStyle w:val="a8"/>
                <w:sz w:val="24"/>
                <w:szCs w:val="24"/>
              </w:rPr>
              <w:t>16-17</w:t>
            </w:r>
          </w:p>
        </w:tc>
        <w:tc>
          <w:tcPr>
            <w:tcW w:w="1992" w:type="dxa"/>
            <w:gridSpan w:val="2"/>
            <w:tcBorders>
              <w:top w:val="single" w:sz="4" w:space="0" w:color="auto"/>
              <w:left w:val="single" w:sz="4" w:space="0" w:color="auto"/>
            </w:tcBorders>
            <w:shd w:val="clear" w:color="auto" w:fill="auto"/>
            <w:vAlign w:val="center"/>
          </w:tcPr>
          <w:p w14:paraId="084F12FE" w14:textId="77777777" w:rsidR="007321EF" w:rsidRPr="006E56C0" w:rsidRDefault="005502A2" w:rsidP="00040F9F">
            <w:pPr>
              <w:jc w:val="center"/>
              <w:rPr>
                <w:rFonts w:ascii="Times New Roman" w:hAnsi="Times New Roman" w:cs="Times New Roman"/>
              </w:rPr>
            </w:pPr>
            <w:r w:rsidRPr="006E56C0">
              <w:rPr>
                <w:rFonts w:ascii="Times New Roman" w:hAnsi="Times New Roman" w:cs="Times New Roman"/>
              </w:rPr>
              <w:t>15</w:t>
            </w:r>
          </w:p>
        </w:tc>
        <w:tc>
          <w:tcPr>
            <w:tcW w:w="2002" w:type="dxa"/>
            <w:gridSpan w:val="2"/>
            <w:tcBorders>
              <w:top w:val="single" w:sz="4" w:space="0" w:color="auto"/>
              <w:left w:val="single" w:sz="4" w:space="0" w:color="auto"/>
              <w:right w:val="single" w:sz="4" w:space="0" w:color="auto"/>
            </w:tcBorders>
            <w:shd w:val="clear" w:color="auto" w:fill="auto"/>
            <w:vAlign w:val="center"/>
          </w:tcPr>
          <w:p w14:paraId="5C9854CB" w14:textId="77777777" w:rsidR="007321EF" w:rsidRPr="006E56C0" w:rsidRDefault="005502A2" w:rsidP="00040F9F">
            <w:pPr>
              <w:pStyle w:val="a9"/>
              <w:spacing w:line="240" w:lineRule="auto"/>
              <w:jc w:val="center"/>
              <w:rPr>
                <w:sz w:val="24"/>
                <w:szCs w:val="24"/>
              </w:rPr>
            </w:pPr>
            <w:r w:rsidRPr="006E56C0">
              <w:rPr>
                <w:rStyle w:val="a8"/>
                <w:sz w:val="24"/>
                <w:szCs w:val="24"/>
              </w:rPr>
              <w:t>20</w:t>
            </w:r>
          </w:p>
        </w:tc>
      </w:tr>
      <w:tr w:rsidR="007321EF" w:rsidRPr="006E56C0" w14:paraId="0C400E64" w14:textId="77777777" w:rsidTr="00E62B7D">
        <w:trPr>
          <w:trHeight w:hRule="exact" w:val="325"/>
          <w:jc w:val="center"/>
        </w:trPr>
        <w:tc>
          <w:tcPr>
            <w:tcW w:w="3379" w:type="dxa"/>
            <w:gridSpan w:val="2"/>
            <w:tcBorders>
              <w:top w:val="single" w:sz="4" w:space="0" w:color="auto"/>
              <w:left w:val="single" w:sz="4" w:space="0" w:color="auto"/>
            </w:tcBorders>
            <w:shd w:val="clear" w:color="auto" w:fill="auto"/>
          </w:tcPr>
          <w:p w14:paraId="3AEB3A59" w14:textId="77777777" w:rsidR="007321EF" w:rsidRPr="006E56C0" w:rsidRDefault="005502A2" w:rsidP="006B69E1">
            <w:pPr>
              <w:pStyle w:val="a9"/>
              <w:spacing w:line="240" w:lineRule="auto"/>
              <w:jc w:val="both"/>
              <w:rPr>
                <w:sz w:val="24"/>
                <w:szCs w:val="24"/>
              </w:rPr>
            </w:pPr>
            <w:r w:rsidRPr="006E56C0">
              <w:rPr>
                <w:rStyle w:val="a8"/>
                <w:sz w:val="24"/>
                <w:szCs w:val="24"/>
              </w:rPr>
              <w:t>-professor-o‘qituvchilar xonalari</w:t>
            </w:r>
          </w:p>
        </w:tc>
        <w:tc>
          <w:tcPr>
            <w:tcW w:w="2122" w:type="dxa"/>
            <w:gridSpan w:val="2"/>
            <w:tcBorders>
              <w:top w:val="single" w:sz="4" w:space="0" w:color="auto"/>
              <w:left w:val="single" w:sz="4" w:space="0" w:color="auto"/>
            </w:tcBorders>
            <w:shd w:val="clear" w:color="auto" w:fill="auto"/>
            <w:vAlign w:val="center"/>
          </w:tcPr>
          <w:p w14:paraId="6D2A3368" w14:textId="77777777" w:rsidR="007321EF" w:rsidRPr="006E56C0" w:rsidRDefault="005502A2" w:rsidP="00040F9F">
            <w:pPr>
              <w:pStyle w:val="a9"/>
              <w:spacing w:line="240" w:lineRule="auto"/>
              <w:jc w:val="center"/>
              <w:rPr>
                <w:sz w:val="24"/>
                <w:szCs w:val="24"/>
              </w:rPr>
            </w:pPr>
            <w:r w:rsidRPr="006E56C0">
              <w:rPr>
                <w:rStyle w:val="a8"/>
                <w:sz w:val="24"/>
                <w:szCs w:val="24"/>
              </w:rPr>
              <w:t>20-21</w:t>
            </w:r>
          </w:p>
        </w:tc>
        <w:tc>
          <w:tcPr>
            <w:tcW w:w="1992" w:type="dxa"/>
            <w:gridSpan w:val="2"/>
            <w:tcBorders>
              <w:top w:val="single" w:sz="4" w:space="0" w:color="auto"/>
              <w:left w:val="single" w:sz="4" w:space="0" w:color="auto"/>
            </w:tcBorders>
            <w:shd w:val="clear" w:color="auto" w:fill="auto"/>
            <w:vAlign w:val="center"/>
          </w:tcPr>
          <w:p w14:paraId="07031D23" w14:textId="77777777" w:rsidR="007321EF" w:rsidRPr="006E56C0" w:rsidRDefault="005502A2" w:rsidP="00040F9F">
            <w:pPr>
              <w:pStyle w:val="a9"/>
              <w:spacing w:line="240" w:lineRule="auto"/>
              <w:jc w:val="center"/>
              <w:rPr>
                <w:sz w:val="24"/>
                <w:szCs w:val="24"/>
              </w:rPr>
            </w:pPr>
            <w:r w:rsidRPr="006E56C0">
              <w:rPr>
                <w:rStyle w:val="a8"/>
                <w:sz w:val="24"/>
                <w:szCs w:val="24"/>
              </w:rPr>
              <w:t>19</w:t>
            </w:r>
          </w:p>
        </w:tc>
        <w:tc>
          <w:tcPr>
            <w:tcW w:w="2002" w:type="dxa"/>
            <w:gridSpan w:val="2"/>
            <w:tcBorders>
              <w:top w:val="single" w:sz="4" w:space="0" w:color="auto"/>
              <w:left w:val="single" w:sz="4" w:space="0" w:color="auto"/>
              <w:right w:val="single" w:sz="4" w:space="0" w:color="auto"/>
            </w:tcBorders>
            <w:shd w:val="clear" w:color="auto" w:fill="auto"/>
            <w:vAlign w:val="center"/>
          </w:tcPr>
          <w:p w14:paraId="1D81810A" w14:textId="77777777" w:rsidR="007321EF" w:rsidRPr="006E56C0" w:rsidRDefault="005502A2" w:rsidP="00040F9F">
            <w:pPr>
              <w:pStyle w:val="a9"/>
              <w:spacing w:line="240" w:lineRule="auto"/>
              <w:jc w:val="center"/>
              <w:rPr>
                <w:sz w:val="24"/>
                <w:szCs w:val="24"/>
              </w:rPr>
            </w:pPr>
            <w:r w:rsidRPr="006E56C0">
              <w:rPr>
                <w:rStyle w:val="a8"/>
                <w:sz w:val="24"/>
                <w:szCs w:val="24"/>
              </w:rPr>
              <w:t>25</w:t>
            </w:r>
          </w:p>
        </w:tc>
      </w:tr>
      <w:tr w:rsidR="007321EF" w:rsidRPr="00875ABC" w14:paraId="4E576C14" w14:textId="77777777" w:rsidTr="00E62B7D">
        <w:trPr>
          <w:trHeight w:hRule="exact" w:val="573"/>
          <w:jc w:val="center"/>
        </w:trPr>
        <w:tc>
          <w:tcPr>
            <w:tcW w:w="3379" w:type="dxa"/>
            <w:gridSpan w:val="2"/>
            <w:tcBorders>
              <w:top w:val="single" w:sz="4" w:space="0" w:color="auto"/>
              <w:left w:val="single" w:sz="4" w:space="0" w:color="auto"/>
            </w:tcBorders>
            <w:shd w:val="clear" w:color="auto" w:fill="auto"/>
            <w:vAlign w:val="bottom"/>
          </w:tcPr>
          <w:p w14:paraId="1074B6D2" w14:textId="0DF4C6DB" w:rsidR="007321EF" w:rsidRPr="006E56C0" w:rsidRDefault="005502A2" w:rsidP="006B69E1">
            <w:pPr>
              <w:pStyle w:val="a9"/>
              <w:spacing w:line="240" w:lineRule="auto"/>
              <w:jc w:val="both"/>
              <w:rPr>
                <w:sz w:val="24"/>
                <w:szCs w:val="24"/>
                <w:lang w:val="en-US"/>
              </w:rPr>
            </w:pPr>
            <w:r w:rsidRPr="006E56C0">
              <w:rPr>
                <w:rStyle w:val="a8"/>
                <w:b/>
                <w:bCs/>
                <w:sz w:val="24"/>
                <w:szCs w:val="24"/>
                <w:lang w:val="en-US"/>
              </w:rPr>
              <w:t>Yilning issiq mavsumida havo harorati, °</w:t>
            </w:r>
            <w:r w:rsidR="00040F9F">
              <w:rPr>
                <w:rStyle w:val="a8"/>
                <w:b/>
                <w:bCs/>
                <w:sz w:val="24"/>
                <w:szCs w:val="24"/>
                <w:lang w:val="en-US"/>
              </w:rPr>
              <w:t>C</w:t>
            </w:r>
            <w:r w:rsidRPr="006E56C0">
              <w:rPr>
                <w:rStyle w:val="a8"/>
                <w:b/>
                <w:bCs/>
                <w:sz w:val="24"/>
                <w:szCs w:val="24"/>
                <w:lang w:val="en-US"/>
              </w:rPr>
              <w:t>:</w:t>
            </w:r>
          </w:p>
        </w:tc>
        <w:tc>
          <w:tcPr>
            <w:tcW w:w="2122" w:type="dxa"/>
            <w:gridSpan w:val="2"/>
            <w:tcBorders>
              <w:top w:val="single" w:sz="4" w:space="0" w:color="auto"/>
              <w:left w:val="single" w:sz="4" w:space="0" w:color="auto"/>
            </w:tcBorders>
            <w:shd w:val="clear" w:color="auto" w:fill="auto"/>
          </w:tcPr>
          <w:p w14:paraId="68965B5F" w14:textId="77777777" w:rsidR="007321EF" w:rsidRPr="006E56C0" w:rsidRDefault="007321EF" w:rsidP="006B69E1">
            <w:pPr>
              <w:jc w:val="both"/>
              <w:rPr>
                <w:rFonts w:ascii="Times New Roman" w:hAnsi="Times New Roman" w:cs="Times New Roman"/>
                <w:lang w:val="en-US"/>
              </w:rPr>
            </w:pPr>
          </w:p>
        </w:tc>
        <w:tc>
          <w:tcPr>
            <w:tcW w:w="1992" w:type="dxa"/>
            <w:gridSpan w:val="2"/>
            <w:tcBorders>
              <w:top w:val="single" w:sz="4" w:space="0" w:color="auto"/>
              <w:left w:val="single" w:sz="4" w:space="0" w:color="auto"/>
            </w:tcBorders>
            <w:shd w:val="clear" w:color="auto" w:fill="auto"/>
          </w:tcPr>
          <w:p w14:paraId="6B3C377B" w14:textId="77777777" w:rsidR="007321EF" w:rsidRPr="006E56C0" w:rsidRDefault="007321EF" w:rsidP="006B69E1">
            <w:pPr>
              <w:jc w:val="both"/>
              <w:rPr>
                <w:rFonts w:ascii="Times New Roman" w:hAnsi="Times New Roman" w:cs="Times New Roman"/>
                <w:lang w:val="en-US"/>
              </w:rPr>
            </w:pPr>
          </w:p>
        </w:tc>
        <w:tc>
          <w:tcPr>
            <w:tcW w:w="2002" w:type="dxa"/>
            <w:gridSpan w:val="2"/>
            <w:tcBorders>
              <w:top w:val="single" w:sz="4" w:space="0" w:color="auto"/>
              <w:left w:val="single" w:sz="4" w:space="0" w:color="auto"/>
              <w:right w:val="single" w:sz="4" w:space="0" w:color="auto"/>
            </w:tcBorders>
            <w:shd w:val="clear" w:color="auto" w:fill="auto"/>
          </w:tcPr>
          <w:p w14:paraId="00296013" w14:textId="77777777" w:rsidR="007321EF" w:rsidRPr="006E56C0" w:rsidRDefault="007321EF" w:rsidP="006B69E1">
            <w:pPr>
              <w:jc w:val="both"/>
              <w:rPr>
                <w:rFonts w:ascii="Times New Roman" w:hAnsi="Times New Roman" w:cs="Times New Roman"/>
                <w:lang w:val="en-US"/>
              </w:rPr>
            </w:pPr>
          </w:p>
        </w:tc>
      </w:tr>
      <w:tr w:rsidR="007321EF" w:rsidRPr="006E56C0" w14:paraId="3A73A230" w14:textId="77777777" w:rsidTr="00E62B7D">
        <w:trPr>
          <w:trHeight w:hRule="exact" w:val="341"/>
          <w:jc w:val="center"/>
        </w:trPr>
        <w:tc>
          <w:tcPr>
            <w:tcW w:w="3379" w:type="dxa"/>
            <w:gridSpan w:val="2"/>
            <w:tcBorders>
              <w:top w:val="single" w:sz="4" w:space="0" w:color="auto"/>
              <w:left w:val="single" w:sz="4" w:space="0" w:color="auto"/>
            </w:tcBorders>
            <w:shd w:val="clear" w:color="auto" w:fill="auto"/>
            <w:vAlign w:val="bottom"/>
          </w:tcPr>
          <w:p w14:paraId="0ADA176F" w14:textId="77777777" w:rsidR="007321EF" w:rsidRPr="006E56C0" w:rsidRDefault="005502A2" w:rsidP="006B69E1">
            <w:pPr>
              <w:pStyle w:val="a9"/>
              <w:spacing w:line="240" w:lineRule="auto"/>
              <w:jc w:val="both"/>
              <w:rPr>
                <w:sz w:val="24"/>
                <w:szCs w:val="24"/>
              </w:rPr>
            </w:pPr>
            <w:r w:rsidRPr="006E56C0">
              <w:rPr>
                <w:rStyle w:val="a8"/>
                <w:sz w:val="24"/>
                <w:szCs w:val="24"/>
              </w:rPr>
              <w:t>-ma’ruza zallari</w:t>
            </w:r>
          </w:p>
        </w:tc>
        <w:tc>
          <w:tcPr>
            <w:tcW w:w="2122" w:type="dxa"/>
            <w:gridSpan w:val="2"/>
            <w:tcBorders>
              <w:top w:val="single" w:sz="4" w:space="0" w:color="auto"/>
              <w:left w:val="single" w:sz="4" w:space="0" w:color="auto"/>
            </w:tcBorders>
            <w:shd w:val="clear" w:color="auto" w:fill="auto"/>
            <w:vAlign w:val="center"/>
          </w:tcPr>
          <w:p w14:paraId="6BC1A8DB" w14:textId="77777777" w:rsidR="007321EF" w:rsidRPr="006E56C0" w:rsidRDefault="005502A2" w:rsidP="00040F9F">
            <w:pPr>
              <w:pStyle w:val="a9"/>
              <w:spacing w:line="240" w:lineRule="auto"/>
              <w:jc w:val="center"/>
              <w:rPr>
                <w:sz w:val="24"/>
                <w:szCs w:val="24"/>
              </w:rPr>
            </w:pPr>
            <w:r w:rsidRPr="006E56C0">
              <w:rPr>
                <w:rStyle w:val="a8"/>
                <w:sz w:val="24"/>
                <w:szCs w:val="24"/>
              </w:rPr>
              <w:t>20-</w:t>
            </w:r>
            <w:r w:rsidRPr="006E56C0">
              <w:rPr>
                <w:sz w:val="24"/>
                <w:szCs w:val="24"/>
              </w:rPr>
              <w:t>21</w:t>
            </w:r>
          </w:p>
        </w:tc>
        <w:tc>
          <w:tcPr>
            <w:tcW w:w="1992" w:type="dxa"/>
            <w:gridSpan w:val="2"/>
            <w:tcBorders>
              <w:top w:val="single" w:sz="4" w:space="0" w:color="auto"/>
              <w:left w:val="single" w:sz="4" w:space="0" w:color="auto"/>
            </w:tcBorders>
            <w:shd w:val="clear" w:color="auto" w:fill="auto"/>
            <w:vAlign w:val="center"/>
          </w:tcPr>
          <w:p w14:paraId="7F77C7D9" w14:textId="77777777" w:rsidR="007321EF" w:rsidRPr="006E56C0" w:rsidRDefault="005502A2" w:rsidP="00040F9F">
            <w:pPr>
              <w:pStyle w:val="a9"/>
              <w:spacing w:line="240" w:lineRule="auto"/>
              <w:jc w:val="center"/>
              <w:rPr>
                <w:sz w:val="24"/>
                <w:szCs w:val="24"/>
              </w:rPr>
            </w:pPr>
            <w:r w:rsidRPr="006E56C0">
              <w:rPr>
                <w:rStyle w:val="a8"/>
                <w:sz w:val="24"/>
                <w:szCs w:val="24"/>
              </w:rPr>
              <w:t>-</w:t>
            </w:r>
          </w:p>
        </w:tc>
        <w:tc>
          <w:tcPr>
            <w:tcW w:w="2002" w:type="dxa"/>
            <w:gridSpan w:val="2"/>
            <w:tcBorders>
              <w:top w:val="single" w:sz="4" w:space="0" w:color="auto"/>
              <w:left w:val="single" w:sz="4" w:space="0" w:color="auto"/>
              <w:right w:val="single" w:sz="4" w:space="0" w:color="auto"/>
            </w:tcBorders>
            <w:shd w:val="clear" w:color="auto" w:fill="auto"/>
            <w:vAlign w:val="center"/>
          </w:tcPr>
          <w:p w14:paraId="313ADE6C" w14:textId="77777777" w:rsidR="007321EF" w:rsidRPr="006E56C0" w:rsidRDefault="005502A2" w:rsidP="00040F9F">
            <w:pPr>
              <w:pStyle w:val="a9"/>
              <w:spacing w:line="240" w:lineRule="auto"/>
              <w:jc w:val="center"/>
              <w:rPr>
                <w:sz w:val="24"/>
                <w:szCs w:val="24"/>
              </w:rPr>
            </w:pPr>
            <w:r w:rsidRPr="006E56C0">
              <w:rPr>
                <w:rStyle w:val="a8"/>
                <w:sz w:val="24"/>
                <w:szCs w:val="24"/>
              </w:rPr>
              <w:t>28</w:t>
            </w:r>
          </w:p>
        </w:tc>
      </w:tr>
      <w:tr w:rsidR="007321EF" w:rsidRPr="006E56C0" w14:paraId="1DF545E0"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0121D3D3" w14:textId="77777777" w:rsidR="007321EF" w:rsidRPr="006E56C0" w:rsidRDefault="005502A2" w:rsidP="006B69E1">
            <w:pPr>
              <w:pStyle w:val="a9"/>
              <w:spacing w:line="240" w:lineRule="auto"/>
              <w:jc w:val="both"/>
              <w:rPr>
                <w:sz w:val="24"/>
                <w:szCs w:val="24"/>
              </w:rPr>
            </w:pPr>
            <w:r w:rsidRPr="006E56C0">
              <w:rPr>
                <w:rStyle w:val="a8"/>
                <w:sz w:val="24"/>
                <w:szCs w:val="24"/>
              </w:rPr>
              <w:t>-o‘quv xonalari</w:t>
            </w:r>
          </w:p>
        </w:tc>
        <w:tc>
          <w:tcPr>
            <w:tcW w:w="2122" w:type="dxa"/>
            <w:gridSpan w:val="2"/>
            <w:tcBorders>
              <w:top w:val="single" w:sz="4" w:space="0" w:color="auto"/>
              <w:left w:val="single" w:sz="4" w:space="0" w:color="auto"/>
            </w:tcBorders>
            <w:shd w:val="clear" w:color="auto" w:fill="auto"/>
            <w:vAlign w:val="center"/>
          </w:tcPr>
          <w:p w14:paraId="09C7E49A" w14:textId="77777777" w:rsidR="007321EF" w:rsidRPr="006E56C0" w:rsidRDefault="005502A2" w:rsidP="00040F9F">
            <w:pPr>
              <w:pStyle w:val="a9"/>
              <w:spacing w:line="240" w:lineRule="auto"/>
              <w:jc w:val="center"/>
              <w:rPr>
                <w:sz w:val="24"/>
                <w:szCs w:val="24"/>
              </w:rPr>
            </w:pPr>
            <w:r w:rsidRPr="006E56C0">
              <w:rPr>
                <w:rStyle w:val="a8"/>
                <w:sz w:val="24"/>
                <w:szCs w:val="24"/>
              </w:rPr>
              <w:t>23-24</w:t>
            </w:r>
          </w:p>
        </w:tc>
        <w:tc>
          <w:tcPr>
            <w:tcW w:w="1992" w:type="dxa"/>
            <w:gridSpan w:val="2"/>
            <w:tcBorders>
              <w:top w:val="single" w:sz="4" w:space="0" w:color="auto"/>
              <w:left w:val="single" w:sz="4" w:space="0" w:color="auto"/>
            </w:tcBorders>
            <w:shd w:val="clear" w:color="auto" w:fill="auto"/>
            <w:vAlign w:val="center"/>
          </w:tcPr>
          <w:p w14:paraId="54999C18" w14:textId="77777777" w:rsidR="007321EF" w:rsidRPr="006E56C0" w:rsidRDefault="005502A2" w:rsidP="00040F9F">
            <w:pPr>
              <w:pStyle w:val="a9"/>
              <w:spacing w:line="240" w:lineRule="auto"/>
              <w:jc w:val="center"/>
              <w:rPr>
                <w:sz w:val="24"/>
                <w:szCs w:val="24"/>
              </w:rPr>
            </w:pPr>
            <w:r w:rsidRPr="006E56C0">
              <w:rPr>
                <w:rStyle w:val="a8"/>
                <w:sz w:val="24"/>
                <w:szCs w:val="24"/>
              </w:rPr>
              <w:t>-</w:t>
            </w:r>
          </w:p>
        </w:tc>
        <w:tc>
          <w:tcPr>
            <w:tcW w:w="2002" w:type="dxa"/>
            <w:gridSpan w:val="2"/>
            <w:tcBorders>
              <w:top w:val="single" w:sz="4" w:space="0" w:color="auto"/>
              <w:left w:val="single" w:sz="4" w:space="0" w:color="auto"/>
              <w:right w:val="single" w:sz="4" w:space="0" w:color="auto"/>
            </w:tcBorders>
            <w:shd w:val="clear" w:color="auto" w:fill="auto"/>
            <w:vAlign w:val="center"/>
          </w:tcPr>
          <w:p w14:paraId="24063A3F" w14:textId="77777777" w:rsidR="007321EF" w:rsidRPr="006E56C0" w:rsidRDefault="005502A2" w:rsidP="00040F9F">
            <w:pPr>
              <w:pStyle w:val="a9"/>
              <w:spacing w:line="240" w:lineRule="auto"/>
              <w:jc w:val="center"/>
              <w:rPr>
                <w:sz w:val="24"/>
                <w:szCs w:val="24"/>
              </w:rPr>
            </w:pPr>
            <w:r w:rsidRPr="006E56C0">
              <w:rPr>
                <w:rStyle w:val="a8"/>
                <w:sz w:val="24"/>
                <w:szCs w:val="24"/>
              </w:rPr>
              <w:t>28</w:t>
            </w:r>
          </w:p>
        </w:tc>
      </w:tr>
      <w:tr w:rsidR="007321EF" w:rsidRPr="006E56C0" w14:paraId="48348E9B"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658664AF" w14:textId="77777777" w:rsidR="007321EF" w:rsidRPr="006E56C0" w:rsidRDefault="005502A2" w:rsidP="006B69E1">
            <w:pPr>
              <w:pStyle w:val="a9"/>
              <w:spacing w:line="240" w:lineRule="auto"/>
              <w:jc w:val="both"/>
              <w:rPr>
                <w:sz w:val="24"/>
                <w:szCs w:val="24"/>
              </w:rPr>
            </w:pPr>
            <w:r w:rsidRPr="006E56C0">
              <w:rPr>
                <w:rStyle w:val="a8"/>
                <w:sz w:val="24"/>
                <w:szCs w:val="24"/>
              </w:rPr>
              <w:t>-laboratoriyalar</w:t>
            </w:r>
          </w:p>
        </w:tc>
        <w:tc>
          <w:tcPr>
            <w:tcW w:w="2122" w:type="dxa"/>
            <w:gridSpan w:val="2"/>
            <w:tcBorders>
              <w:top w:val="single" w:sz="4" w:space="0" w:color="auto"/>
              <w:left w:val="single" w:sz="4" w:space="0" w:color="auto"/>
            </w:tcBorders>
            <w:shd w:val="clear" w:color="auto" w:fill="auto"/>
            <w:vAlign w:val="center"/>
          </w:tcPr>
          <w:p w14:paraId="6FD18442" w14:textId="77777777" w:rsidR="007321EF" w:rsidRPr="006E56C0" w:rsidRDefault="005502A2" w:rsidP="00040F9F">
            <w:pPr>
              <w:pStyle w:val="a9"/>
              <w:spacing w:line="240" w:lineRule="auto"/>
              <w:jc w:val="center"/>
              <w:rPr>
                <w:sz w:val="24"/>
                <w:szCs w:val="24"/>
              </w:rPr>
            </w:pPr>
            <w:r w:rsidRPr="006E56C0">
              <w:rPr>
                <w:rStyle w:val="a8"/>
                <w:sz w:val="24"/>
                <w:szCs w:val="24"/>
              </w:rPr>
              <w:t>23-24</w:t>
            </w:r>
          </w:p>
        </w:tc>
        <w:tc>
          <w:tcPr>
            <w:tcW w:w="1992" w:type="dxa"/>
            <w:gridSpan w:val="2"/>
            <w:tcBorders>
              <w:top w:val="single" w:sz="4" w:space="0" w:color="auto"/>
              <w:left w:val="single" w:sz="4" w:space="0" w:color="auto"/>
            </w:tcBorders>
            <w:shd w:val="clear" w:color="auto" w:fill="auto"/>
            <w:vAlign w:val="center"/>
          </w:tcPr>
          <w:p w14:paraId="53CBCD63" w14:textId="77777777" w:rsidR="007321EF" w:rsidRPr="006E56C0" w:rsidRDefault="005502A2" w:rsidP="00040F9F">
            <w:pPr>
              <w:pStyle w:val="a9"/>
              <w:spacing w:line="240" w:lineRule="auto"/>
              <w:jc w:val="center"/>
              <w:rPr>
                <w:sz w:val="24"/>
                <w:szCs w:val="24"/>
              </w:rPr>
            </w:pPr>
            <w:r w:rsidRPr="006E56C0">
              <w:rPr>
                <w:rStyle w:val="a8"/>
                <w:sz w:val="24"/>
                <w:szCs w:val="24"/>
              </w:rPr>
              <w:t>-</w:t>
            </w:r>
          </w:p>
        </w:tc>
        <w:tc>
          <w:tcPr>
            <w:tcW w:w="2002" w:type="dxa"/>
            <w:gridSpan w:val="2"/>
            <w:tcBorders>
              <w:top w:val="single" w:sz="4" w:space="0" w:color="auto"/>
              <w:left w:val="single" w:sz="4" w:space="0" w:color="auto"/>
              <w:right w:val="single" w:sz="4" w:space="0" w:color="auto"/>
            </w:tcBorders>
            <w:shd w:val="clear" w:color="auto" w:fill="auto"/>
            <w:vAlign w:val="center"/>
          </w:tcPr>
          <w:p w14:paraId="4C934115" w14:textId="77777777" w:rsidR="007321EF" w:rsidRPr="006E56C0" w:rsidRDefault="005502A2" w:rsidP="00040F9F">
            <w:pPr>
              <w:pStyle w:val="a9"/>
              <w:spacing w:line="240" w:lineRule="auto"/>
              <w:jc w:val="center"/>
              <w:rPr>
                <w:sz w:val="24"/>
                <w:szCs w:val="24"/>
              </w:rPr>
            </w:pPr>
            <w:r w:rsidRPr="006E56C0">
              <w:rPr>
                <w:rStyle w:val="a8"/>
                <w:sz w:val="24"/>
                <w:szCs w:val="24"/>
              </w:rPr>
              <w:t>26</w:t>
            </w:r>
          </w:p>
        </w:tc>
      </w:tr>
      <w:tr w:rsidR="007321EF" w:rsidRPr="006E56C0" w14:paraId="58A29668" w14:textId="77777777" w:rsidTr="00E62B7D">
        <w:trPr>
          <w:trHeight w:hRule="exact" w:val="336"/>
          <w:jc w:val="center"/>
        </w:trPr>
        <w:tc>
          <w:tcPr>
            <w:tcW w:w="3379" w:type="dxa"/>
            <w:gridSpan w:val="2"/>
            <w:tcBorders>
              <w:top w:val="single" w:sz="4" w:space="0" w:color="auto"/>
              <w:left w:val="single" w:sz="4" w:space="0" w:color="auto"/>
            </w:tcBorders>
            <w:shd w:val="clear" w:color="auto" w:fill="auto"/>
            <w:vAlign w:val="bottom"/>
          </w:tcPr>
          <w:p w14:paraId="234FB131" w14:textId="77777777" w:rsidR="007321EF" w:rsidRPr="006E56C0" w:rsidRDefault="005502A2" w:rsidP="006B69E1">
            <w:pPr>
              <w:pStyle w:val="a9"/>
              <w:spacing w:line="240" w:lineRule="auto"/>
              <w:jc w:val="both"/>
              <w:rPr>
                <w:sz w:val="24"/>
                <w:szCs w:val="24"/>
              </w:rPr>
            </w:pPr>
            <w:r w:rsidRPr="006E56C0">
              <w:rPr>
                <w:rStyle w:val="a8"/>
                <w:sz w:val="24"/>
                <w:szCs w:val="24"/>
              </w:rPr>
              <w:t>-sport zali</w:t>
            </w:r>
          </w:p>
        </w:tc>
        <w:tc>
          <w:tcPr>
            <w:tcW w:w="2122" w:type="dxa"/>
            <w:gridSpan w:val="2"/>
            <w:tcBorders>
              <w:top w:val="single" w:sz="4" w:space="0" w:color="auto"/>
              <w:left w:val="single" w:sz="4" w:space="0" w:color="auto"/>
            </w:tcBorders>
            <w:shd w:val="clear" w:color="auto" w:fill="auto"/>
            <w:vAlign w:val="center"/>
          </w:tcPr>
          <w:p w14:paraId="434D7952" w14:textId="77777777" w:rsidR="007321EF" w:rsidRPr="006E56C0" w:rsidRDefault="005502A2" w:rsidP="00040F9F">
            <w:pPr>
              <w:pStyle w:val="a9"/>
              <w:spacing w:line="240" w:lineRule="auto"/>
              <w:jc w:val="center"/>
              <w:rPr>
                <w:sz w:val="24"/>
                <w:szCs w:val="24"/>
              </w:rPr>
            </w:pPr>
            <w:r w:rsidRPr="006E56C0">
              <w:rPr>
                <w:rStyle w:val="a8"/>
                <w:sz w:val="24"/>
                <w:szCs w:val="24"/>
              </w:rPr>
              <w:t>21-22</w:t>
            </w:r>
          </w:p>
        </w:tc>
        <w:tc>
          <w:tcPr>
            <w:tcW w:w="1992" w:type="dxa"/>
            <w:gridSpan w:val="2"/>
            <w:tcBorders>
              <w:top w:val="single" w:sz="4" w:space="0" w:color="auto"/>
              <w:left w:val="single" w:sz="4" w:space="0" w:color="auto"/>
            </w:tcBorders>
            <w:shd w:val="clear" w:color="auto" w:fill="auto"/>
            <w:vAlign w:val="center"/>
          </w:tcPr>
          <w:p w14:paraId="0E34146F" w14:textId="77777777" w:rsidR="007321EF" w:rsidRPr="006E56C0" w:rsidRDefault="005502A2" w:rsidP="00040F9F">
            <w:pPr>
              <w:pStyle w:val="a9"/>
              <w:spacing w:line="240" w:lineRule="auto"/>
              <w:jc w:val="center"/>
              <w:rPr>
                <w:sz w:val="24"/>
                <w:szCs w:val="24"/>
              </w:rPr>
            </w:pPr>
            <w:r w:rsidRPr="006E56C0">
              <w:rPr>
                <w:rStyle w:val="a8"/>
                <w:sz w:val="24"/>
                <w:szCs w:val="24"/>
              </w:rPr>
              <w:t>-</w:t>
            </w:r>
          </w:p>
        </w:tc>
        <w:tc>
          <w:tcPr>
            <w:tcW w:w="2002" w:type="dxa"/>
            <w:gridSpan w:val="2"/>
            <w:tcBorders>
              <w:top w:val="single" w:sz="4" w:space="0" w:color="auto"/>
              <w:left w:val="single" w:sz="4" w:space="0" w:color="auto"/>
              <w:right w:val="single" w:sz="4" w:space="0" w:color="auto"/>
            </w:tcBorders>
            <w:shd w:val="clear" w:color="auto" w:fill="auto"/>
            <w:vAlign w:val="center"/>
          </w:tcPr>
          <w:p w14:paraId="7F00B166" w14:textId="77777777" w:rsidR="007321EF" w:rsidRPr="006E56C0" w:rsidRDefault="005502A2" w:rsidP="00040F9F">
            <w:pPr>
              <w:pStyle w:val="a9"/>
              <w:spacing w:line="240" w:lineRule="auto"/>
              <w:jc w:val="center"/>
              <w:rPr>
                <w:sz w:val="24"/>
                <w:szCs w:val="24"/>
              </w:rPr>
            </w:pPr>
            <w:r w:rsidRPr="006E56C0">
              <w:rPr>
                <w:rStyle w:val="a8"/>
                <w:sz w:val="24"/>
                <w:szCs w:val="24"/>
              </w:rPr>
              <w:t>24</w:t>
            </w:r>
          </w:p>
        </w:tc>
      </w:tr>
      <w:tr w:rsidR="007321EF" w:rsidRPr="006E56C0" w14:paraId="4C82E570"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7070F376" w14:textId="77777777" w:rsidR="007321EF" w:rsidRPr="006E56C0" w:rsidRDefault="005502A2" w:rsidP="006B69E1">
            <w:pPr>
              <w:pStyle w:val="a9"/>
              <w:spacing w:line="240" w:lineRule="auto"/>
              <w:jc w:val="both"/>
              <w:rPr>
                <w:sz w:val="24"/>
                <w:szCs w:val="24"/>
                <w:lang w:val="en-US"/>
              </w:rPr>
            </w:pPr>
            <w:r w:rsidRPr="006E56C0">
              <w:rPr>
                <w:rStyle w:val="a8"/>
                <w:sz w:val="24"/>
                <w:szCs w:val="24"/>
                <w:lang w:val="en-US"/>
              </w:rPr>
              <w:t>-yo‘laklar, dam olish joylari</w:t>
            </w:r>
          </w:p>
        </w:tc>
        <w:tc>
          <w:tcPr>
            <w:tcW w:w="2122" w:type="dxa"/>
            <w:gridSpan w:val="2"/>
            <w:tcBorders>
              <w:top w:val="single" w:sz="4" w:space="0" w:color="auto"/>
              <w:left w:val="single" w:sz="4" w:space="0" w:color="auto"/>
            </w:tcBorders>
            <w:shd w:val="clear" w:color="auto" w:fill="auto"/>
            <w:vAlign w:val="center"/>
          </w:tcPr>
          <w:p w14:paraId="3838F459" w14:textId="77777777" w:rsidR="007321EF" w:rsidRPr="006E56C0" w:rsidRDefault="005502A2" w:rsidP="00040F9F">
            <w:pPr>
              <w:pStyle w:val="a9"/>
              <w:spacing w:line="240" w:lineRule="auto"/>
              <w:jc w:val="center"/>
              <w:rPr>
                <w:sz w:val="24"/>
                <w:szCs w:val="24"/>
              </w:rPr>
            </w:pPr>
            <w:r w:rsidRPr="006E56C0">
              <w:rPr>
                <w:rStyle w:val="a8"/>
                <w:sz w:val="24"/>
                <w:szCs w:val="24"/>
              </w:rPr>
              <w:t>22-23</w:t>
            </w:r>
          </w:p>
        </w:tc>
        <w:tc>
          <w:tcPr>
            <w:tcW w:w="1992" w:type="dxa"/>
            <w:gridSpan w:val="2"/>
            <w:tcBorders>
              <w:top w:val="single" w:sz="4" w:space="0" w:color="auto"/>
              <w:left w:val="single" w:sz="4" w:space="0" w:color="auto"/>
            </w:tcBorders>
            <w:shd w:val="clear" w:color="auto" w:fill="auto"/>
            <w:vAlign w:val="center"/>
          </w:tcPr>
          <w:p w14:paraId="7C02C52F" w14:textId="77777777" w:rsidR="007321EF" w:rsidRPr="006E56C0" w:rsidRDefault="005502A2" w:rsidP="00040F9F">
            <w:pPr>
              <w:pStyle w:val="a9"/>
              <w:spacing w:line="240" w:lineRule="auto"/>
              <w:jc w:val="center"/>
              <w:rPr>
                <w:sz w:val="24"/>
                <w:szCs w:val="24"/>
              </w:rPr>
            </w:pPr>
            <w:r w:rsidRPr="006E56C0">
              <w:rPr>
                <w:rStyle w:val="a8"/>
                <w:sz w:val="24"/>
                <w:szCs w:val="24"/>
              </w:rPr>
              <w:t>-</w:t>
            </w:r>
          </w:p>
        </w:tc>
        <w:tc>
          <w:tcPr>
            <w:tcW w:w="2002" w:type="dxa"/>
            <w:gridSpan w:val="2"/>
            <w:tcBorders>
              <w:top w:val="single" w:sz="4" w:space="0" w:color="auto"/>
              <w:left w:val="single" w:sz="4" w:space="0" w:color="auto"/>
              <w:right w:val="single" w:sz="4" w:space="0" w:color="auto"/>
            </w:tcBorders>
            <w:shd w:val="clear" w:color="auto" w:fill="auto"/>
            <w:vAlign w:val="center"/>
          </w:tcPr>
          <w:p w14:paraId="11538786" w14:textId="77777777" w:rsidR="007321EF" w:rsidRPr="006E56C0" w:rsidRDefault="005502A2" w:rsidP="00040F9F">
            <w:pPr>
              <w:pStyle w:val="a9"/>
              <w:spacing w:line="240" w:lineRule="auto"/>
              <w:jc w:val="center"/>
              <w:rPr>
                <w:sz w:val="24"/>
                <w:szCs w:val="24"/>
              </w:rPr>
            </w:pPr>
            <w:r w:rsidRPr="006E56C0">
              <w:rPr>
                <w:rStyle w:val="a8"/>
                <w:sz w:val="24"/>
                <w:szCs w:val="24"/>
              </w:rPr>
              <w:t>24</w:t>
            </w:r>
          </w:p>
        </w:tc>
      </w:tr>
      <w:tr w:rsidR="007321EF" w:rsidRPr="006E56C0" w14:paraId="74329634" w14:textId="77777777" w:rsidTr="00E62B7D">
        <w:trPr>
          <w:trHeight w:hRule="exact" w:val="307"/>
          <w:jc w:val="center"/>
        </w:trPr>
        <w:tc>
          <w:tcPr>
            <w:tcW w:w="3379" w:type="dxa"/>
            <w:gridSpan w:val="2"/>
            <w:tcBorders>
              <w:top w:val="single" w:sz="4" w:space="0" w:color="auto"/>
              <w:left w:val="single" w:sz="4" w:space="0" w:color="auto"/>
            </w:tcBorders>
            <w:shd w:val="clear" w:color="auto" w:fill="auto"/>
            <w:vAlign w:val="bottom"/>
          </w:tcPr>
          <w:p w14:paraId="54A8D7A6" w14:textId="77777777" w:rsidR="007321EF" w:rsidRPr="006E56C0" w:rsidRDefault="005502A2" w:rsidP="006B69E1">
            <w:pPr>
              <w:pStyle w:val="a9"/>
              <w:spacing w:line="240" w:lineRule="auto"/>
              <w:jc w:val="both"/>
              <w:rPr>
                <w:sz w:val="24"/>
                <w:szCs w:val="24"/>
              </w:rPr>
            </w:pPr>
            <w:r w:rsidRPr="006E56C0">
              <w:rPr>
                <w:rStyle w:val="a8"/>
                <w:sz w:val="24"/>
                <w:szCs w:val="24"/>
              </w:rPr>
              <w:t>-professor-o‘qituvchilar xonalari</w:t>
            </w:r>
          </w:p>
        </w:tc>
        <w:tc>
          <w:tcPr>
            <w:tcW w:w="2122" w:type="dxa"/>
            <w:gridSpan w:val="2"/>
            <w:tcBorders>
              <w:top w:val="single" w:sz="4" w:space="0" w:color="auto"/>
              <w:left w:val="single" w:sz="4" w:space="0" w:color="auto"/>
            </w:tcBorders>
            <w:shd w:val="clear" w:color="auto" w:fill="auto"/>
            <w:vAlign w:val="center"/>
          </w:tcPr>
          <w:p w14:paraId="6C65CC99" w14:textId="77777777" w:rsidR="007321EF" w:rsidRPr="006E56C0" w:rsidRDefault="005502A2" w:rsidP="00040F9F">
            <w:pPr>
              <w:pStyle w:val="a9"/>
              <w:spacing w:line="240" w:lineRule="auto"/>
              <w:jc w:val="center"/>
              <w:rPr>
                <w:sz w:val="24"/>
                <w:szCs w:val="24"/>
              </w:rPr>
            </w:pPr>
            <w:r w:rsidRPr="006E56C0">
              <w:rPr>
                <w:rStyle w:val="a8"/>
                <w:sz w:val="24"/>
                <w:szCs w:val="24"/>
              </w:rPr>
              <w:t>23-24</w:t>
            </w:r>
          </w:p>
        </w:tc>
        <w:tc>
          <w:tcPr>
            <w:tcW w:w="1992" w:type="dxa"/>
            <w:gridSpan w:val="2"/>
            <w:tcBorders>
              <w:top w:val="single" w:sz="4" w:space="0" w:color="auto"/>
              <w:left w:val="single" w:sz="4" w:space="0" w:color="auto"/>
            </w:tcBorders>
            <w:shd w:val="clear" w:color="auto" w:fill="auto"/>
            <w:vAlign w:val="center"/>
          </w:tcPr>
          <w:p w14:paraId="18670CDC" w14:textId="77777777" w:rsidR="007321EF" w:rsidRPr="006E56C0" w:rsidRDefault="007321EF" w:rsidP="00040F9F">
            <w:pPr>
              <w:jc w:val="center"/>
              <w:rPr>
                <w:rFonts w:ascii="Times New Roman" w:hAnsi="Times New Roman" w:cs="Times New Roman"/>
              </w:rPr>
            </w:pPr>
          </w:p>
        </w:tc>
        <w:tc>
          <w:tcPr>
            <w:tcW w:w="2002" w:type="dxa"/>
            <w:gridSpan w:val="2"/>
            <w:tcBorders>
              <w:top w:val="single" w:sz="4" w:space="0" w:color="auto"/>
              <w:left w:val="single" w:sz="4" w:space="0" w:color="auto"/>
              <w:right w:val="single" w:sz="4" w:space="0" w:color="auto"/>
            </w:tcBorders>
            <w:shd w:val="clear" w:color="auto" w:fill="auto"/>
            <w:vAlign w:val="center"/>
          </w:tcPr>
          <w:p w14:paraId="44651064" w14:textId="34FF4956" w:rsidR="007321EF" w:rsidRPr="00E62B7D" w:rsidRDefault="00E62B7D" w:rsidP="00040F9F">
            <w:pPr>
              <w:pStyle w:val="a9"/>
              <w:spacing w:line="240" w:lineRule="auto"/>
              <w:jc w:val="center"/>
              <w:rPr>
                <w:sz w:val="24"/>
                <w:szCs w:val="24"/>
              </w:rPr>
            </w:pPr>
            <w:r w:rsidRPr="00E62B7D">
              <w:rPr>
                <w:rStyle w:val="a8"/>
                <w:sz w:val="24"/>
                <w:szCs w:val="24"/>
              </w:rPr>
              <w:t>26</w:t>
            </w:r>
          </w:p>
        </w:tc>
      </w:tr>
      <w:tr w:rsidR="007321EF" w:rsidRPr="006E56C0" w14:paraId="7A501B1C" w14:textId="77777777" w:rsidTr="00E62B7D">
        <w:trPr>
          <w:trHeight w:hRule="exact" w:val="326"/>
          <w:jc w:val="center"/>
        </w:trPr>
        <w:tc>
          <w:tcPr>
            <w:tcW w:w="3379" w:type="dxa"/>
            <w:gridSpan w:val="2"/>
            <w:tcBorders>
              <w:top w:val="single" w:sz="4" w:space="0" w:color="auto"/>
              <w:left w:val="single" w:sz="4" w:space="0" w:color="auto"/>
            </w:tcBorders>
            <w:shd w:val="clear" w:color="auto" w:fill="auto"/>
            <w:vAlign w:val="bottom"/>
          </w:tcPr>
          <w:p w14:paraId="627C28EA" w14:textId="77777777" w:rsidR="007321EF" w:rsidRPr="00E62B7D" w:rsidRDefault="005502A2" w:rsidP="006B69E1">
            <w:pPr>
              <w:pStyle w:val="a9"/>
              <w:spacing w:line="240" w:lineRule="auto"/>
              <w:jc w:val="both"/>
              <w:rPr>
                <w:b/>
                <w:bCs/>
                <w:sz w:val="24"/>
                <w:szCs w:val="24"/>
              </w:rPr>
            </w:pPr>
            <w:r w:rsidRPr="00E62B7D">
              <w:rPr>
                <w:rStyle w:val="a8"/>
                <w:b/>
                <w:bCs/>
                <w:sz w:val="24"/>
                <w:szCs w:val="24"/>
              </w:rPr>
              <w:t>Havo namligi, %</w:t>
            </w:r>
          </w:p>
        </w:tc>
        <w:tc>
          <w:tcPr>
            <w:tcW w:w="2122" w:type="dxa"/>
            <w:gridSpan w:val="2"/>
            <w:tcBorders>
              <w:top w:val="single" w:sz="4" w:space="0" w:color="auto"/>
              <w:left w:val="single" w:sz="4" w:space="0" w:color="auto"/>
            </w:tcBorders>
            <w:shd w:val="clear" w:color="auto" w:fill="auto"/>
            <w:vAlign w:val="center"/>
          </w:tcPr>
          <w:p w14:paraId="503A7638" w14:textId="04DAA1E5" w:rsidR="007321EF" w:rsidRPr="006E56C0" w:rsidRDefault="007321EF" w:rsidP="00040F9F">
            <w:pPr>
              <w:pStyle w:val="a9"/>
              <w:spacing w:line="240" w:lineRule="auto"/>
              <w:jc w:val="center"/>
              <w:rPr>
                <w:sz w:val="24"/>
                <w:szCs w:val="24"/>
              </w:rPr>
            </w:pPr>
          </w:p>
        </w:tc>
        <w:tc>
          <w:tcPr>
            <w:tcW w:w="1992" w:type="dxa"/>
            <w:gridSpan w:val="2"/>
            <w:tcBorders>
              <w:top w:val="single" w:sz="4" w:space="0" w:color="auto"/>
              <w:left w:val="single" w:sz="4" w:space="0" w:color="auto"/>
            </w:tcBorders>
            <w:shd w:val="clear" w:color="auto" w:fill="auto"/>
            <w:vAlign w:val="center"/>
          </w:tcPr>
          <w:p w14:paraId="6DD61AAF" w14:textId="7EE5A046" w:rsidR="007321EF" w:rsidRPr="006E56C0" w:rsidRDefault="007321EF" w:rsidP="00040F9F">
            <w:pPr>
              <w:pStyle w:val="a9"/>
              <w:spacing w:line="240" w:lineRule="auto"/>
              <w:jc w:val="center"/>
              <w:rPr>
                <w:sz w:val="24"/>
                <w:szCs w:val="24"/>
              </w:rPr>
            </w:pPr>
          </w:p>
        </w:tc>
        <w:tc>
          <w:tcPr>
            <w:tcW w:w="2002" w:type="dxa"/>
            <w:gridSpan w:val="2"/>
            <w:tcBorders>
              <w:top w:val="single" w:sz="4" w:space="0" w:color="auto"/>
              <w:left w:val="single" w:sz="4" w:space="0" w:color="auto"/>
              <w:right w:val="single" w:sz="4" w:space="0" w:color="auto"/>
            </w:tcBorders>
            <w:shd w:val="clear" w:color="auto" w:fill="auto"/>
            <w:vAlign w:val="center"/>
          </w:tcPr>
          <w:p w14:paraId="49CA8B55" w14:textId="29E7C8EF" w:rsidR="007321EF" w:rsidRPr="006E56C0" w:rsidRDefault="007321EF" w:rsidP="00040F9F">
            <w:pPr>
              <w:pStyle w:val="a9"/>
              <w:spacing w:line="240" w:lineRule="auto"/>
              <w:jc w:val="center"/>
              <w:rPr>
                <w:sz w:val="24"/>
                <w:szCs w:val="24"/>
              </w:rPr>
            </w:pPr>
          </w:p>
        </w:tc>
      </w:tr>
      <w:tr w:rsidR="00410946" w:rsidRPr="006E56C0" w14:paraId="36250BE9" w14:textId="77777777" w:rsidTr="00410946">
        <w:trPr>
          <w:trHeight w:hRule="exact" w:val="341"/>
          <w:jc w:val="center"/>
        </w:trPr>
        <w:tc>
          <w:tcPr>
            <w:tcW w:w="3379" w:type="dxa"/>
            <w:gridSpan w:val="2"/>
            <w:tcBorders>
              <w:top w:val="single" w:sz="4" w:space="0" w:color="auto"/>
              <w:left w:val="single" w:sz="4" w:space="0" w:color="auto"/>
            </w:tcBorders>
            <w:shd w:val="clear" w:color="auto" w:fill="auto"/>
            <w:vAlign w:val="center"/>
          </w:tcPr>
          <w:p w14:paraId="6E2CFC34" w14:textId="48B3AA8A" w:rsidR="00410946" w:rsidRPr="006E56C0" w:rsidRDefault="00410946" w:rsidP="00410946">
            <w:pPr>
              <w:pStyle w:val="a9"/>
              <w:spacing w:line="240" w:lineRule="auto"/>
              <w:jc w:val="both"/>
              <w:rPr>
                <w:sz w:val="24"/>
                <w:szCs w:val="24"/>
              </w:rPr>
            </w:pPr>
            <w:r w:rsidRPr="006E56C0">
              <w:rPr>
                <w:rStyle w:val="a8"/>
                <w:sz w:val="24"/>
                <w:szCs w:val="24"/>
              </w:rPr>
              <w:t>-ma’ruza zallari</w:t>
            </w:r>
          </w:p>
        </w:tc>
        <w:tc>
          <w:tcPr>
            <w:tcW w:w="2122" w:type="dxa"/>
            <w:gridSpan w:val="2"/>
            <w:tcBorders>
              <w:top w:val="single" w:sz="4" w:space="0" w:color="auto"/>
              <w:left w:val="single" w:sz="4" w:space="0" w:color="auto"/>
            </w:tcBorders>
            <w:shd w:val="clear" w:color="auto" w:fill="auto"/>
            <w:vAlign w:val="center"/>
          </w:tcPr>
          <w:p w14:paraId="4ED43A9F" w14:textId="3EEB477F" w:rsidR="00410946" w:rsidRPr="006E56C0" w:rsidRDefault="00410946" w:rsidP="00410946">
            <w:pPr>
              <w:pStyle w:val="a9"/>
              <w:spacing w:line="240" w:lineRule="auto"/>
              <w:jc w:val="center"/>
              <w:rPr>
                <w:sz w:val="24"/>
                <w:szCs w:val="24"/>
              </w:rPr>
            </w:pPr>
            <w:r w:rsidRPr="006E56C0">
              <w:rPr>
                <w:rStyle w:val="a8"/>
                <w:sz w:val="24"/>
                <w:szCs w:val="24"/>
              </w:rPr>
              <w:t>40-70</w:t>
            </w:r>
          </w:p>
        </w:tc>
        <w:tc>
          <w:tcPr>
            <w:tcW w:w="1992" w:type="dxa"/>
            <w:gridSpan w:val="2"/>
            <w:tcBorders>
              <w:top w:val="single" w:sz="4" w:space="0" w:color="auto"/>
              <w:left w:val="single" w:sz="4" w:space="0" w:color="auto"/>
            </w:tcBorders>
            <w:shd w:val="clear" w:color="auto" w:fill="auto"/>
            <w:vAlign w:val="center"/>
          </w:tcPr>
          <w:p w14:paraId="3ED9B69C" w14:textId="6A2F698D" w:rsidR="00410946" w:rsidRPr="006E56C0" w:rsidRDefault="00410946" w:rsidP="00410946">
            <w:pPr>
              <w:pStyle w:val="a9"/>
              <w:spacing w:line="240" w:lineRule="auto"/>
              <w:jc w:val="center"/>
              <w:rPr>
                <w:sz w:val="24"/>
                <w:szCs w:val="24"/>
              </w:rPr>
            </w:pPr>
            <w:r w:rsidRPr="006E56C0">
              <w:rPr>
                <w:rStyle w:val="a8"/>
                <w:sz w:val="24"/>
                <w:szCs w:val="24"/>
              </w:rPr>
              <w:t>35</w:t>
            </w:r>
          </w:p>
        </w:tc>
        <w:tc>
          <w:tcPr>
            <w:tcW w:w="2002" w:type="dxa"/>
            <w:gridSpan w:val="2"/>
            <w:tcBorders>
              <w:top w:val="single" w:sz="4" w:space="0" w:color="auto"/>
              <w:left w:val="single" w:sz="4" w:space="0" w:color="auto"/>
              <w:right w:val="single" w:sz="4" w:space="0" w:color="auto"/>
            </w:tcBorders>
            <w:shd w:val="clear" w:color="auto" w:fill="auto"/>
            <w:vAlign w:val="center"/>
          </w:tcPr>
          <w:p w14:paraId="413F5823" w14:textId="0EF12547" w:rsidR="00410946" w:rsidRPr="00410946" w:rsidRDefault="00410946" w:rsidP="00410946">
            <w:pPr>
              <w:pStyle w:val="a9"/>
              <w:spacing w:line="240" w:lineRule="auto"/>
              <w:jc w:val="center"/>
              <w:rPr>
                <w:sz w:val="24"/>
                <w:szCs w:val="24"/>
                <w:lang w:val="en-US"/>
              </w:rPr>
            </w:pPr>
            <w:r>
              <w:rPr>
                <w:sz w:val="24"/>
                <w:szCs w:val="24"/>
                <w:lang w:val="en-US"/>
              </w:rPr>
              <w:t>75</w:t>
            </w:r>
          </w:p>
        </w:tc>
      </w:tr>
      <w:tr w:rsidR="00410946" w:rsidRPr="006E56C0" w14:paraId="7B945C43" w14:textId="77777777" w:rsidTr="00410946">
        <w:trPr>
          <w:trHeight w:hRule="exact" w:val="331"/>
          <w:jc w:val="center"/>
        </w:trPr>
        <w:tc>
          <w:tcPr>
            <w:tcW w:w="3379" w:type="dxa"/>
            <w:gridSpan w:val="2"/>
            <w:tcBorders>
              <w:top w:val="single" w:sz="4" w:space="0" w:color="auto"/>
              <w:left w:val="single" w:sz="4" w:space="0" w:color="auto"/>
            </w:tcBorders>
            <w:shd w:val="clear" w:color="auto" w:fill="auto"/>
            <w:vAlign w:val="center"/>
          </w:tcPr>
          <w:p w14:paraId="4646B147" w14:textId="2FA23ECF" w:rsidR="00410946" w:rsidRPr="006E56C0" w:rsidRDefault="00410946" w:rsidP="00410946">
            <w:pPr>
              <w:pStyle w:val="a9"/>
              <w:spacing w:line="240" w:lineRule="auto"/>
              <w:jc w:val="both"/>
              <w:rPr>
                <w:sz w:val="24"/>
                <w:szCs w:val="24"/>
              </w:rPr>
            </w:pPr>
            <w:r w:rsidRPr="006E56C0">
              <w:rPr>
                <w:rStyle w:val="a8"/>
                <w:sz w:val="24"/>
                <w:szCs w:val="24"/>
              </w:rPr>
              <w:t>-o‘quv xonalari</w:t>
            </w:r>
          </w:p>
        </w:tc>
        <w:tc>
          <w:tcPr>
            <w:tcW w:w="2122" w:type="dxa"/>
            <w:gridSpan w:val="2"/>
            <w:tcBorders>
              <w:top w:val="single" w:sz="4" w:space="0" w:color="auto"/>
              <w:left w:val="single" w:sz="4" w:space="0" w:color="auto"/>
            </w:tcBorders>
            <w:shd w:val="clear" w:color="auto" w:fill="auto"/>
            <w:vAlign w:val="center"/>
          </w:tcPr>
          <w:p w14:paraId="210BBD26" w14:textId="632299B8" w:rsidR="00410946" w:rsidRPr="006E56C0" w:rsidRDefault="00410946" w:rsidP="00410946">
            <w:pPr>
              <w:pStyle w:val="a9"/>
              <w:spacing w:line="240" w:lineRule="auto"/>
              <w:jc w:val="center"/>
              <w:rPr>
                <w:sz w:val="24"/>
                <w:szCs w:val="24"/>
              </w:rPr>
            </w:pPr>
            <w:r w:rsidRPr="006E56C0">
              <w:rPr>
                <w:rStyle w:val="a8"/>
                <w:sz w:val="24"/>
                <w:szCs w:val="24"/>
              </w:rPr>
              <w:t>40-75</w:t>
            </w:r>
          </w:p>
        </w:tc>
        <w:tc>
          <w:tcPr>
            <w:tcW w:w="1992" w:type="dxa"/>
            <w:gridSpan w:val="2"/>
            <w:tcBorders>
              <w:top w:val="single" w:sz="4" w:space="0" w:color="auto"/>
              <w:left w:val="single" w:sz="4" w:space="0" w:color="auto"/>
            </w:tcBorders>
            <w:shd w:val="clear" w:color="auto" w:fill="auto"/>
            <w:vAlign w:val="center"/>
          </w:tcPr>
          <w:p w14:paraId="5A6411CD" w14:textId="37F13CE9" w:rsidR="00410946" w:rsidRPr="006E56C0" w:rsidRDefault="00410946" w:rsidP="00410946">
            <w:pPr>
              <w:pStyle w:val="a9"/>
              <w:spacing w:line="240" w:lineRule="auto"/>
              <w:jc w:val="center"/>
              <w:rPr>
                <w:sz w:val="24"/>
                <w:szCs w:val="24"/>
              </w:rPr>
            </w:pPr>
            <w:r w:rsidRPr="006E56C0">
              <w:rPr>
                <w:rStyle w:val="a8"/>
                <w:sz w:val="24"/>
                <w:szCs w:val="24"/>
              </w:rPr>
              <w:t>35</w:t>
            </w:r>
          </w:p>
        </w:tc>
        <w:tc>
          <w:tcPr>
            <w:tcW w:w="2002" w:type="dxa"/>
            <w:gridSpan w:val="2"/>
            <w:tcBorders>
              <w:top w:val="single" w:sz="4" w:space="0" w:color="auto"/>
              <w:left w:val="single" w:sz="4" w:space="0" w:color="auto"/>
              <w:right w:val="single" w:sz="4" w:space="0" w:color="auto"/>
            </w:tcBorders>
            <w:shd w:val="clear" w:color="auto" w:fill="auto"/>
            <w:vAlign w:val="center"/>
          </w:tcPr>
          <w:p w14:paraId="4C0BCBC0" w14:textId="4908C664" w:rsidR="00410946" w:rsidRPr="00410946" w:rsidRDefault="00410946" w:rsidP="00410946">
            <w:pPr>
              <w:pStyle w:val="a9"/>
              <w:spacing w:line="240" w:lineRule="auto"/>
              <w:jc w:val="center"/>
              <w:rPr>
                <w:sz w:val="24"/>
                <w:szCs w:val="24"/>
                <w:lang w:val="en-US"/>
              </w:rPr>
            </w:pPr>
            <w:r>
              <w:rPr>
                <w:sz w:val="24"/>
                <w:szCs w:val="24"/>
                <w:lang w:val="en-US"/>
              </w:rPr>
              <w:t>80</w:t>
            </w:r>
          </w:p>
        </w:tc>
      </w:tr>
      <w:tr w:rsidR="00410946" w:rsidRPr="006E56C0" w14:paraId="1BBAA0E7" w14:textId="77777777" w:rsidTr="00410946">
        <w:trPr>
          <w:trHeight w:hRule="exact" w:val="336"/>
          <w:jc w:val="center"/>
        </w:trPr>
        <w:tc>
          <w:tcPr>
            <w:tcW w:w="3379" w:type="dxa"/>
            <w:gridSpan w:val="2"/>
            <w:tcBorders>
              <w:top w:val="single" w:sz="4" w:space="0" w:color="auto"/>
              <w:left w:val="single" w:sz="4" w:space="0" w:color="auto"/>
            </w:tcBorders>
            <w:shd w:val="clear" w:color="auto" w:fill="auto"/>
            <w:vAlign w:val="center"/>
          </w:tcPr>
          <w:p w14:paraId="05A47C8A" w14:textId="7E505A65" w:rsidR="00410946" w:rsidRPr="006E56C0" w:rsidRDefault="00410946" w:rsidP="00410946">
            <w:pPr>
              <w:pStyle w:val="a9"/>
              <w:spacing w:line="240" w:lineRule="auto"/>
              <w:jc w:val="both"/>
              <w:rPr>
                <w:sz w:val="24"/>
                <w:szCs w:val="24"/>
              </w:rPr>
            </w:pPr>
            <w:r w:rsidRPr="006E56C0">
              <w:rPr>
                <w:rStyle w:val="a8"/>
                <w:sz w:val="24"/>
                <w:szCs w:val="24"/>
              </w:rPr>
              <w:t>-laboratoriyalar</w:t>
            </w:r>
          </w:p>
        </w:tc>
        <w:tc>
          <w:tcPr>
            <w:tcW w:w="2122" w:type="dxa"/>
            <w:gridSpan w:val="2"/>
            <w:tcBorders>
              <w:top w:val="single" w:sz="4" w:space="0" w:color="auto"/>
              <w:left w:val="single" w:sz="4" w:space="0" w:color="auto"/>
            </w:tcBorders>
            <w:shd w:val="clear" w:color="auto" w:fill="auto"/>
            <w:vAlign w:val="center"/>
          </w:tcPr>
          <w:p w14:paraId="124A79E6" w14:textId="417005BB" w:rsidR="00410946" w:rsidRPr="006E56C0" w:rsidRDefault="00410946" w:rsidP="00410946">
            <w:pPr>
              <w:pStyle w:val="a9"/>
              <w:spacing w:line="240" w:lineRule="auto"/>
              <w:jc w:val="center"/>
              <w:rPr>
                <w:sz w:val="24"/>
                <w:szCs w:val="24"/>
              </w:rPr>
            </w:pPr>
            <w:r w:rsidRPr="006E56C0">
              <w:rPr>
                <w:rStyle w:val="a8"/>
                <w:sz w:val="24"/>
                <w:szCs w:val="24"/>
              </w:rPr>
              <w:t>40-75</w:t>
            </w:r>
          </w:p>
        </w:tc>
        <w:tc>
          <w:tcPr>
            <w:tcW w:w="1992" w:type="dxa"/>
            <w:gridSpan w:val="2"/>
            <w:tcBorders>
              <w:top w:val="single" w:sz="4" w:space="0" w:color="auto"/>
              <w:left w:val="single" w:sz="4" w:space="0" w:color="auto"/>
            </w:tcBorders>
            <w:shd w:val="clear" w:color="auto" w:fill="auto"/>
            <w:vAlign w:val="center"/>
          </w:tcPr>
          <w:p w14:paraId="4E333622" w14:textId="3CBA85B2" w:rsidR="00410946" w:rsidRPr="006E56C0" w:rsidRDefault="00410946" w:rsidP="00410946">
            <w:pPr>
              <w:pStyle w:val="a9"/>
              <w:spacing w:line="240" w:lineRule="auto"/>
              <w:jc w:val="center"/>
              <w:rPr>
                <w:sz w:val="24"/>
                <w:szCs w:val="24"/>
              </w:rPr>
            </w:pPr>
            <w:r w:rsidRPr="006E56C0">
              <w:rPr>
                <w:rStyle w:val="a8"/>
                <w:sz w:val="24"/>
                <w:szCs w:val="24"/>
              </w:rPr>
              <w:t>35</w:t>
            </w:r>
          </w:p>
        </w:tc>
        <w:tc>
          <w:tcPr>
            <w:tcW w:w="2002" w:type="dxa"/>
            <w:gridSpan w:val="2"/>
            <w:tcBorders>
              <w:top w:val="single" w:sz="4" w:space="0" w:color="auto"/>
              <w:left w:val="single" w:sz="4" w:space="0" w:color="auto"/>
              <w:right w:val="single" w:sz="4" w:space="0" w:color="auto"/>
            </w:tcBorders>
            <w:shd w:val="clear" w:color="auto" w:fill="auto"/>
            <w:vAlign w:val="center"/>
          </w:tcPr>
          <w:p w14:paraId="1DB09E6E" w14:textId="244A1D2C" w:rsidR="00410946" w:rsidRPr="00410946" w:rsidRDefault="00410946" w:rsidP="00410946">
            <w:pPr>
              <w:pStyle w:val="a9"/>
              <w:spacing w:line="240" w:lineRule="auto"/>
              <w:jc w:val="center"/>
              <w:rPr>
                <w:sz w:val="24"/>
                <w:szCs w:val="24"/>
                <w:lang w:val="en-US"/>
              </w:rPr>
            </w:pPr>
            <w:r>
              <w:rPr>
                <w:sz w:val="24"/>
                <w:szCs w:val="24"/>
                <w:lang w:val="en-US"/>
              </w:rPr>
              <w:t>80</w:t>
            </w:r>
          </w:p>
        </w:tc>
      </w:tr>
      <w:tr w:rsidR="00410946" w:rsidRPr="006E56C0" w14:paraId="56176A3F" w14:textId="77777777" w:rsidTr="00410946">
        <w:trPr>
          <w:trHeight w:hRule="exact" w:val="336"/>
          <w:jc w:val="center"/>
        </w:trPr>
        <w:tc>
          <w:tcPr>
            <w:tcW w:w="3379" w:type="dxa"/>
            <w:gridSpan w:val="2"/>
            <w:tcBorders>
              <w:top w:val="single" w:sz="4" w:space="0" w:color="auto"/>
              <w:left w:val="single" w:sz="4" w:space="0" w:color="auto"/>
            </w:tcBorders>
            <w:shd w:val="clear" w:color="auto" w:fill="auto"/>
            <w:vAlign w:val="center"/>
          </w:tcPr>
          <w:p w14:paraId="61BB8792" w14:textId="6BA8D4AB" w:rsidR="00410946" w:rsidRPr="006E56C0" w:rsidRDefault="00410946" w:rsidP="00410946">
            <w:pPr>
              <w:pStyle w:val="a9"/>
              <w:spacing w:line="240" w:lineRule="auto"/>
              <w:jc w:val="both"/>
              <w:rPr>
                <w:sz w:val="24"/>
                <w:szCs w:val="24"/>
              </w:rPr>
            </w:pPr>
            <w:r w:rsidRPr="006E56C0">
              <w:rPr>
                <w:rStyle w:val="a8"/>
                <w:sz w:val="24"/>
                <w:szCs w:val="24"/>
              </w:rPr>
              <w:t>-sport zali</w:t>
            </w:r>
          </w:p>
        </w:tc>
        <w:tc>
          <w:tcPr>
            <w:tcW w:w="2122" w:type="dxa"/>
            <w:gridSpan w:val="2"/>
            <w:tcBorders>
              <w:top w:val="single" w:sz="4" w:space="0" w:color="auto"/>
              <w:left w:val="single" w:sz="4" w:space="0" w:color="auto"/>
            </w:tcBorders>
            <w:shd w:val="clear" w:color="auto" w:fill="auto"/>
            <w:vAlign w:val="center"/>
          </w:tcPr>
          <w:p w14:paraId="724CDB14" w14:textId="0198A144" w:rsidR="00410946" w:rsidRPr="006E56C0" w:rsidRDefault="00410946" w:rsidP="00410946">
            <w:pPr>
              <w:pStyle w:val="a9"/>
              <w:spacing w:line="240" w:lineRule="auto"/>
              <w:jc w:val="center"/>
              <w:rPr>
                <w:sz w:val="24"/>
                <w:szCs w:val="24"/>
                <w:lang w:val="en-US"/>
              </w:rPr>
            </w:pPr>
            <w:r w:rsidRPr="006E56C0">
              <w:rPr>
                <w:rStyle w:val="a8"/>
                <w:sz w:val="24"/>
                <w:szCs w:val="24"/>
              </w:rPr>
              <w:t>40-60</w:t>
            </w:r>
          </w:p>
        </w:tc>
        <w:tc>
          <w:tcPr>
            <w:tcW w:w="1992" w:type="dxa"/>
            <w:gridSpan w:val="2"/>
            <w:tcBorders>
              <w:top w:val="single" w:sz="4" w:space="0" w:color="auto"/>
              <w:left w:val="single" w:sz="4" w:space="0" w:color="auto"/>
            </w:tcBorders>
            <w:shd w:val="clear" w:color="auto" w:fill="auto"/>
            <w:vAlign w:val="center"/>
          </w:tcPr>
          <w:p w14:paraId="097D95D1" w14:textId="5AA7C957" w:rsidR="00410946" w:rsidRPr="006E56C0" w:rsidRDefault="00410946" w:rsidP="00410946">
            <w:pPr>
              <w:pStyle w:val="a9"/>
              <w:spacing w:line="240" w:lineRule="auto"/>
              <w:jc w:val="center"/>
              <w:rPr>
                <w:sz w:val="24"/>
                <w:szCs w:val="24"/>
              </w:rPr>
            </w:pPr>
            <w:r w:rsidRPr="006E56C0">
              <w:rPr>
                <w:rStyle w:val="a8"/>
                <w:sz w:val="24"/>
                <w:szCs w:val="24"/>
              </w:rPr>
              <w:t>35</w:t>
            </w:r>
          </w:p>
        </w:tc>
        <w:tc>
          <w:tcPr>
            <w:tcW w:w="2002" w:type="dxa"/>
            <w:gridSpan w:val="2"/>
            <w:tcBorders>
              <w:top w:val="single" w:sz="4" w:space="0" w:color="auto"/>
              <w:left w:val="single" w:sz="4" w:space="0" w:color="auto"/>
              <w:right w:val="single" w:sz="4" w:space="0" w:color="auto"/>
            </w:tcBorders>
            <w:shd w:val="clear" w:color="auto" w:fill="auto"/>
            <w:vAlign w:val="center"/>
          </w:tcPr>
          <w:p w14:paraId="31E916AB" w14:textId="2885F167" w:rsidR="00410946" w:rsidRPr="00410946" w:rsidRDefault="00410946" w:rsidP="00410946">
            <w:pPr>
              <w:pStyle w:val="a9"/>
              <w:spacing w:line="240" w:lineRule="auto"/>
              <w:jc w:val="center"/>
              <w:rPr>
                <w:sz w:val="24"/>
                <w:szCs w:val="24"/>
                <w:lang w:val="en-US"/>
              </w:rPr>
            </w:pPr>
            <w:r>
              <w:rPr>
                <w:sz w:val="24"/>
                <w:szCs w:val="24"/>
                <w:lang w:val="en-US"/>
              </w:rPr>
              <w:t>75</w:t>
            </w:r>
          </w:p>
        </w:tc>
      </w:tr>
      <w:tr w:rsidR="00410946" w:rsidRPr="006E56C0" w14:paraId="0B48D7DF" w14:textId="77777777" w:rsidTr="00410946">
        <w:trPr>
          <w:trHeight w:hRule="exact" w:val="319"/>
          <w:jc w:val="center"/>
        </w:trPr>
        <w:tc>
          <w:tcPr>
            <w:tcW w:w="3379" w:type="dxa"/>
            <w:gridSpan w:val="2"/>
            <w:tcBorders>
              <w:top w:val="single" w:sz="4" w:space="0" w:color="auto"/>
              <w:left w:val="single" w:sz="4" w:space="0" w:color="auto"/>
            </w:tcBorders>
            <w:shd w:val="clear" w:color="auto" w:fill="auto"/>
            <w:vAlign w:val="center"/>
          </w:tcPr>
          <w:p w14:paraId="5B53E1B4" w14:textId="46F38740" w:rsidR="00410946" w:rsidRPr="00E62B7D" w:rsidRDefault="00410946" w:rsidP="00410946">
            <w:pPr>
              <w:pStyle w:val="a9"/>
              <w:spacing w:line="240" w:lineRule="auto"/>
              <w:jc w:val="both"/>
              <w:rPr>
                <w:sz w:val="24"/>
                <w:szCs w:val="24"/>
                <w:lang w:val="en-US"/>
              </w:rPr>
            </w:pPr>
            <w:r w:rsidRPr="006E56C0">
              <w:rPr>
                <w:rStyle w:val="a8"/>
                <w:sz w:val="24"/>
                <w:szCs w:val="24"/>
                <w:lang w:val="en-US"/>
              </w:rPr>
              <w:t>-yo‘laklar, dam olish joylari</w:t>
            </w:r>
          </w:p>
        </w:tc>
        <w:tc>
          <w:tcPr>
            <w:tcW w:w="2122" w:type="dxa"/>
            <w:gridSpan w:val="2"/>
            <w:tcBorders>
              <w:top w:val="single" w:sz="4" w:space="0" w:color="auto"/>
              <w:left w:val="single" w:sz="4" w:space="0" w:color="auto"/>
            </w:tcBorders>
            <w:shd w:val="clear" w:color="auto" w:fill="auto"/>
            <w:vAlign w:val="center"/>
          </w:tcPr>
          <w:p w14:paraId="3C06A908" w14:textId="576F685F" w:rsidR="00410946" w:rsidRPr="00E62B7D" w:rsidRDefault="00410946" w:rsidP="00410946">
            <w:pPr>
              <w:pStyle w:val="a9"/>
              <w:spacing w:line="240" w:lineRule="auto"/>
              <w:jc w:val="center"/>
              <w:rPr>
                <w:sz w:val="24"/>
                <w:szCs w:val="24"/>
                <w:lang w:val="en-US"/>
              </w:rPr>
            </w:pPr>
            <w:r w:rsidRPr="006E56C0">
              <w:rPr>
                <w:rStyle w:val="a8"/>
                <w:sz w:val="24"/>
                <w:szCs w:val="24"/>
              </w:rPr>
              <w:t>40-70</w:t>
            </w:r>
          </w:p>
        </w:tc>
        <w:tc>
          <w:tcPr>
            <w:tcW w:w="1992" w:type="dxa"/>
            <w:gridSpan w:val="2"/>
            <w:tcBorders>
              <w:top w:val="single" w:sz="4" w:space="0" w:color="auto"/>
              <w:left w:val="single" w:sz="4" w:space="0" w:color="auto"/>
            </w:tcBorders>
            <w:shd w:val="clear" w:color="auto" w:fill="auto"/>
            <w:vAlign w:val="center"/>
          </w:tcPr>
          <w:p w14:paraId="668F6E4C" w14:textId="71E3F9FA" w:rsidR="00410946" w:rsidRPr="006E56C0" w:rsidRDefault="00410946" w:rsidP="00410946">
            <w:pPr>
              <w:pStyle w:val="a9"/>
              <w:spacing w:line="240" w:lineRule="auto"/>
              <w:jc w:val="center"/>
              <w:rPr>
                <w:sz w:val="24"/>
                <w:szCs w:val="24"/>
              </w:rPr>
            </w:pPr>
            <w:r w:rsidRPr="006E56C0">
              <w:rPr>
                <w:rStyle w:val="a8"/>
                <w:sz w:val="24"/>
                <w:szCs w:val="24"/>
              </w:rPr>
              <w:t>35</w:t>
            </w:r>
          </w:p>
        </w:tc>
        <w:tc>
          <w:tcPr>
            <w:tcW w:w="2002" w:type="dxa"/>
            <w:gridSpan w:val="2"/>
            <w:tcBorders>
              <w:top w:val="single" w:sz="4" w:space="0" w:color="auto"/>
              <w:left w:val="single" w:sz="4" w:space="0" w:color="auto"/>
              <w:right w:val="single" w:sz="4" w:space="0" w:color="auto"/>
            </w:tcBorders>
            <w:shd w:val="clear" w:color="auto" w:fill="auto"/>
            <w:vAlign w:val="center"/>
          </w:tcPr>
          <w:p w14:paraId="27874402" w14:textId="250EEFEB" w:rsidR="00410946" w:rsidRPr="00410946" w:rsidRDefault="00410946" w:rsidP="00FB26E9">
            <w:pPr>
              <w:pStyle w:val="a9"/>
              <w:spacing w:line="240" w:lineRule="auto"/>
              <w:jc w:val="center"/>
              <w:rPr>
                <w:sz w:val="24"/>
                <w:szCs w:val="24"/>
                <w:lang w:val="en-US"/>
              </w:rPr>
            </w:pPr>
            <w:r>
              <w:rPr>
                <w:sz w:val="24"/>
                <w:szCs w:val="24"/>
                <w:lang w:val="en-US"/>
              </w:rPr>
              <w:t>80</w:t>
            </w:r>
          </w:p>
        </w:tc>
      </w:tr>
      <w:tr w:rsidR="00410946" w:rsidRPr="006E56C0" w14:paraId="41F30AB7" w14:textId="77777777" w:rsidTr="00410946">
        <w:trPr>
          <w:trHeight w:hRule="exact" w:val="281"/>
          <w:jc w:val="center"/>
        </w:trPr>
        <w:tc>
          <w:tcPr>
            <w:tcW w:w="3379" w:type="dxa"/>
            <w:gridSpan w:val="2"/>
            <w:tcBorders>
              <w:top w:val="single" w:sz="4" w:space="0" w:color="auto"/>
              <w:left w:val="single" w:sz="4" w:space="0" w:color="auto"/>
            </w:tcBorders>
            <w:shd w:val="clear" w:color="auto" w:fill="auto"/>
            <w:vAlign w:val="center"/>
          </w:tcPr>
          <w:p w14:paraId="60AD51A8" w14:textId="01A93B57" w:rsidR="00410946" w:rsidRPr="006E56C0" w:rsidRDefault="00410946" w:rsidP="00410946">
            <w:pPr>
              <w:pStyle w:val="a9"/>
              <w:spacing w:line="240" w:lineRule="auto"/>
              <w:jc w:val="both"/>
              <w:rPr>
                <w:sz w:val="24"/>
                <w:szCs w:val="24"/>
                <w:lang w:val="en-US"/>
              </w:rPr>
            </w:pPr>
            <w:r w:rsidRPr="006E56C0">
              <w:rPr>
                <w:rStyle w:val="a8"/>
                <w:sz w:val="24"/>
                <w:szCs w:val="24"/>
              </w:rPr>
              <w:t xml:space="preserve">-professor-o‘qituvchilar xonalari </w:t>
            </w:r>
          </w:p>
        </w:tc>
        <w:tc>
          <w:tcPr>
            <w:tcW w:w="2122" w:type="dxa"/>
            <w:gridSpan w:val="2"/>
            <w:tcBorders>
              <w:top w:val="single" w:sz="4" w:space="0" w:color="auto"/>
              <w:left w:val="single" w:sz="4" w:space="0" w:color="auto"/>
            </w:tcBorders>
            <w:shd w:val="clear" w:color="auto" w:fill="auto"/>
            <w:vAlign w:val="center"/>
          </w:tcPr>
          <w:p w14:paraId="74228121" w14:textId="6803E6F7" w:rsidR="00410946" w:rsidRPr="006E56C0" w:rsidRDefault="00410946" w:rsidP="00410946">
            <w:pPr>
              <w:jc w:val="center"/>
              <w:rPr>
                <w:rFonts w:ascii="Times New Roman" w:hAnsi="Times New Roman" w:cs="Times New Roman"/>
                <w:lang w:val="en-US"/>
              </w:rPr>
            </w:pPr>
            <w:r w:rsidRPr="006E56C0">
              <w:rPr>
                <w:rStyle w:val="a8"/>
                <w:rFonts w:eastAsia="Courier New"/>
                <w:sz w:val="24"/>
                <w:szCs w:val="24"/>
              </w:rPr>
              <w:t>40-70</w:t>
            </w:r>
          </w:p>
        </w:tc>
        <w:tc>
          <w:tcPr>
            <w:tcW w:w="1992" w:type="dxa"/>
            <w:gridSpan w:val="2"/>
            <w:tcBorders>
              <w:top w:val="single" w:sz="4" w:space="0" w:color="auto"/>
              <w:left w:val="single" w:sz="4" w:space="0" w:color="auto"/>
            </w:tcBorders>
            <w:shd w:val="clear" w:color="auto" w:fill="auto"/>
            <w:vAlign w:val="center"/>
          </w:tcPr>
          <w:p w14:paraId="6AC0CCCA" w14:textId="51F9D0D3" w:rsidR="00410946" w:rsidRPr="006E56C0" w:rsidRDefault="00410946" w:rsidP="00410946">
            <w:pPr>
              <w:jc w:val="center"/>
              <w:rPr>
                <w:rFonts w:ascii="Times New Roman" w:hAnsi="Times New Roman" w:cs="Times New Roman"/>
                <w:lang w:val="en-US"/>
              </w:rPr>
            </w:pPr>
            <w:r w:rsidRPr="006E56C0">
              <w:rPr>
                <w:rStyle w:val="a8"/>
                <w:rFonts w:eastAsia="Courier New"/>
                <w:sz w:val="24"/>
                <w:szCs w:val="24"/>
              </w:rPr>
              <w:t>35</w:t>
            </w:r>
          </w:p>
        </w:tc>
        <w:tc>
          <w:tcPr>
            <w:tcW w:w="2002" w:type="dxa"/>
            <w:gridSpan w:val="2"/>
            <w:tcBorders>
              <w:top w:val="single" w:sz="4" w:space="0" w:color="auto"/>
              <w:left w:val="single" w:sz="4" w:space="0" w:color="auto"/>
              <w:right w:val="single" w:sz="4" w:space="0" w:color="auto"/>
            </w:tcBorders>
            <w:shd w:val="clear" w:color="auto" w:fill="auto"/>
          </w:tcPr>
          <w:p w14:paraId="017D60B1" w14:textId="08C2FC67" w:rsidR="00410946" w:rsidRPr="006E56C0" w:rsidRDefault="00410946" w:rsidP="00FB26E9">
            <w:pPr>
              <w:jc w:val="center"/>
              <w:rPr>
                <w:rFonts w:ascii="Times New Roman" w:hAnsi="Times New Roman" w:cs="Times New Roman"/>
                <w:lang w:val="en-US"/>
              </w:rPr>
            </w:pPr>
            <w:r>
              <w:rPr>
                <w:rFonts w:ascii="Times New Roman" w:hAnsi="Times New Roman" w:cs="Times New Roman"/>
                <w:lang w:val="en-US"/>
              </w:rPr>
              <w:t>75</w:t>
            </w:r>
          </w:p>
        </w:tc>
      </w:tr>
      <w:tr w:rsidR="00FB26E9" w:rsidRPr="00875ABC" w14:paraId="7E78F003" w14:textId="77777777" w:rsidTr="00410946">
        <w:trPr>
          <w:trHeight w:hRule="exact" w:val="281"/>
          <w:jc w:val="center"/>
        </w:trPr>
        <w:tc>
          <w:tcPr>
            <w:tcW w:w="3379" w:type="dxa"/>
            <w:gridSpan w:val="2"/>
            <w:tcBorders>
              <w:top w:val="single" w:sz="4" w:space="0" w:color="auto"/>
              <w:left w:val="single" w:sz="4" w:space="0" w:color="auto"/>
            </w:tcBorders>
            <w:shd w:val="clear" w:color="auto" w:fill="auto"/>
            <w:vAlign w:val="center"/>
          </w:tcPr>
          <w:p w14:paraId="3A3AD5E6" w14:textId="5E0E351B" w:rsidR="00FB26E9" w:rsidRPr="00FB26E9" w:rsidRDefault="00FB26E9" w:rsidP="00410946">
            <w:pPr>
              <w:pStyle w:val="a9"/>
              <w:spacing w:line="240" w:lineRule="auto"/>
              <w:jc w:val="both"/>
              <w:rPr>
                <w:rStyle w:val="a8"/>
                <w:b/>
                <w:bCs/>
                <w:sz w:val="24"/>
                <w:szCs w:val="24"/>
                <w:lang w:val="en-US"/>
              </w:rPr>
            </w:pPr>
            <w:r w:rsidRPr="00FB26E9">
              <w:rPr>
                <w:rStyle w:val="a8"/>
                <w:b/>
                <w:bCs/>
                <w:sz w:val="24"/>
                <w:szCs w:val="24"/>
                <w:lang w:val="en-US"/>
              </w:rPr>
              <w:t>Havo aylanish tezligi</w:t>
            </w:r>
            <w:r>
              <w:rPr>
                <w:rStyle w:val="a8"/>
                <w:b/>
                <w:bCs/>
                <w:sz w:val="24"/>
                <w:szCs w:val="24"/>
                <w:lang w:val="en-US"/>
              </w:rPr>
              <w:t>, m/</w:t>
            </w:r>
            <w:r w:rsidR="00D36136">
              <w:rPr>
                <w:rStyle w:val="a8"/>
                <w:b/>
                <w:bCs/>
                <w:sz w:val="24"/>
                <w:szCs w:val="24"/>
                <w:lang w:val="en-US"/>
              </w:rPr>
              <w:t>s</w:t>
            </w:r>
            <w:r>
              <w:rPr>
                <w:rStyle w:val="a8"/>
                <w:b/>
                <w:bCs/>
                <w:sz w:val="24"/>
                <w:szCs w:val="24"/>
                <w:lang w:val="en-US"/>
              </w:rPr>
              <w:t>ek</w:t>
            </w:r>
          </w:p>
        </w:tc>
        <w:tc>
          <w:tcPr>
            <w:tcW w:w="2122" w:type="dxa"/>
            <w:gridSpan w:val="2"/>
            <w:tcBorders>
              <w:top w:val="single" w:sz="4" w:space="0" w:color="auto"/>
              <w:left w:val="single" w:sz="4" w:space="0" w:color="auto"/>
            </w:tcBorders>
            <w:shd w:val="clear" w:color="auto" w:fill="auto"/>
            <w:vAlign w:val="center"/>
          </w:tcPr>
          <w:p w14:paraId="7E2CA6C7" w14:textId="77777777" w:rsidR="00FB26E9" w:rsidRPr="00FB26E9" w:rsidRDefault="00FB26E9" w:rsidP="00410946">
            <w:pPr>
              <w:jc w:val="center"/>
              <w:rPr>
                <w:rStyle w:val="a8"/>
                <w:rFonts w:eastAsia="Courier New"/>
                <w:sz w:val="24"/>
                <w:szCs w:val="24"/>
                <w:lang w:val="en-US"/>
              </w:rPr>
            </w:pPr>
          </w:p>
        </w:tc>
        <w:tc>
          <w:tcPr>
            <w:tcW w:w="1992" w:type="dxa"/>
            <w:gridSpan w:val="2"/>
            <w:tcBorders>
              <w:top w:val="single" w:sz="4" w:space="0" w:color="auto"/>
              <w:left w:val="single" w:sz="4" w:space="0" w:color="auto"/>
            </w:tcBorders>
            <w:shd w:val="clear" w:color="auto" w:fill="auto"/>
            <w:vAlign w:val="center"/>
          </w:tcPr>
          <w:p w14:paraId="12071269" w14:textId="77777777" w:rsidR="00FB26E9" w:rsidRPr="00FB26E9" w:rsidRDefault="00FB26E9" w:rsidP="00410946">
            <w:pPr>
              <w:jc w:val="center"/>
              <w:rPr>
                <w:rStyle w:val="a8"/>
                <w:rFonts w:eastAsia="Courier New"/>
                <w:sz w:val="24"/>
                <w:szCs w:val="24"/>
                <w:lang w:val="en-US"/>
              </w:rPr>
            </w:pPr>
          </w:p>
        </w:tc>
        <w:tc>
          <w:tcPr>
            <w:tcW w:w="2002" w:type="dxa"/>
            <w:gridSpan w:val="2"/>
            <w:tcBorders>
              <w:top w:val="single" w:sz="4" w:space="0" w:color="auto"/>
              <w:left w:val="single" w:sz="4" w:space="0" w:color="auto"/>
              <w:right w:val="single" w:sz="4" w:space="0" w:color="auto"/>
            </w:tcBorders>
            <w:shd w:val="clear" w:color="auto" w:fill="auto"/>
          </w:tcPr>
          <w:p w14:paraId="345A1233" w14:textId="77777777" w:rsidR="00FB26E9" w:rsidRDefault="00FB26E9" w:rsidP="00FB26E9">
            <w:pPr>
              <w:jc w:val="center"/>
              <w:rPr>
                <w:rFonts w:ascii="Times New Roman" w:hAnsi="Times New Roman" w:cs="Times New Roman"/>
                <w:lang w:val="en-US"/>
              </w:rPr>
            </w:pPr>
          </w:p>
        </w:tc>
      </w:tr>
      <w:tr w:rsidR="00410946" w:rsidRPr="006E56C0" w14:paraId="1EEC5D11" w14:textId="77777777" w:rsidTr="00E62B7D">
        <w:trPr>
          <w:trHeight w:hRule="exact" w:val="336"/>
          <w:jc w:val="center"/>
        </w:trPr>
        <w:tc>
          <w:tcPr>
            <w:tcW w:w="3379" w:type="dxa"/>
            <w:gridSpan w:val="2"/>
            <w:tcBorders>
              <w:top w:val="single" w:sz="4" w:space="0" w:color="auto"/>
              <w:left w:val="single" w:sz="4" w:space="0" w:color="auto"/>
            </w:tcBorders>
            <w:shd w:val="clear" w:color="auto" w:fill="auto"/>
            <w:vAlign w:val="bottom"/>
          </w:tcPr>
          <w:p w14:paraId="23EEF2F6" w14:textId="77777777" w:rsidR="00410946" w:rsidRPr="006E56C0" w:rsidRDefault="00410946" w:rsidP="00410946">
            <w:pPr>
              <w:pStyle w:val="a9"/>
              <w:spacing w:line="240" w:lineRule="auto"/>
              <w:jc w:val="both"/>
              <w:rPr>
                <w:sz w:val="24"/>
                <w:szCs w:val="24"/>
              </w:rPr>
            </w:pPr>
            <w:r w:rsidRPr="006E56C0">
              <w:rPr>
                <w:rStyle w:val="a8"/>
                <w:sz w:val="24"/>
                <w:szCs w:val="24"/>
              </w:rPr>
              <w:t>-ma’ruza zallari</w:t>
            </w:r>
          </w:p>
        </w:tc>
        <w:tc>
          <w:tcPr>
            <w:tcW w:w="2122" w:type="dxa"/>
            <w:gridSpan w:val="2"/>
            <w:tcBorders>
              <w:top w:val="single" w:sz="4" w:space="0" w:color="auto"/>
              <w:left w:val="single" w:sz="4" w:space="0" w:color="auto"/>
            </w:tcBorders>
            <w:shd w:val="clear" w:color="auto" w:fill="auto"/>
            <w:vAlign w:val="bottom"/>
          </w:tcPr>
          <w:p w14:paraId="20EB9C90" w14:textId="77777777" w:rsidR="00410946" w:rsidRPr="006E56C0" w:rsidRDefault="00410946" w:rsidP="00D36136">
            <w:pPr>
              <w:pStyle w:val="a9"/>
              <w:spacing w:line="240" w:lineRule="auto"/>
              <w:jc w:val="center"/>
              <w:rPr>
                <w:sz w:val="24"/>
                <w:szCs w:val="24"/>
              </w:rPr>
            </w:pPr>
            <w:r w:rsidRPr="006E56C0">
              <w:rPr>
                <w:rStyle w:val="a8"/>
                <w:sz w:val="24"/>
                <w:szCs w:val="24"/>
              </w:rPr>
              <w:t>0,</w:t>
            </w:r>
            <w:r w:rsidRPr="006E56C0">
              <w:rPr>
                <w:sz w:val="24"/>
                <w:szCs w:val="24"/>
              </w:rPr>
              <w:t>2</w:t>
            </w:r>
            <w:r w:rsidRPr="006E56C0">
              <w:rPr>
                <w:rStyle w:val="a8"/>
                <w:sz w:val="24"/>
                <w:szCs w:val="24"/>
              </w:rPr>
              <w:t>-0,3</w:t>
            </w:r>
          </w:p>
        </w:tc>
        <w:tc>
          <w:tcPr>
            <w:tcW w:w="1992" w:type="dxa"/>
            <w:gridSpan w:val="2"/>
            <w:tcBorders>
              <w:top w:val="single" w:sz="4" w:space="0" w:color="auto"/>
              <w:left w:val="single" w:sz="4" w:space="0" w:color="auto"/>
            </w:tcBorders>
            <w:shd w:val="clear" w:color="auto" w:fill="auto"/>
            <w:vAlign w:val="bottom"/>
          </w:tcPr>
          <w:p w14:paraId="09E207F3" w14:textId="77777777" w:rsidR="00410946" w:rsidRPr="006E56C0" w:rsidRDefault="00410946" w:rsidP="00D36136">
            <w:pPr>
              <w:pStyle w:val="a9"/>
              <w:spacing w:line="240" w:lineRule="auto"/>
              <w:jc w:val="center"/>
              <w:rPr>
                <w:sz w:val="24"/>
                <w:szCs w:val="24"/>
              </w:rPr>
            </w:pPr>
            <w:r w:rsidRPr="006E56C0">
              <w:rPr>
                <w:rStyle w:val="a8"/>
                <w:sz w:val="24"/>
                <w:szCs w:val="24"/>
              </w:rPr>
              <w:t>0,1</w:t>
            </w:r>
          </w:p>
        </w:tc>
        <w:tc>
          <w:tcPr>
            <w:tcW w:w="2002" w:type="dxa"/>
            <w:gridSpan w:val="2"/>
            <w:tcBorders>
              <w:top w:val="single" w:sz="4" w:space="0" w:color="auto"/>
              <w:left w:val="single" w:sz="4" w:space="0" w:color="auto"/>
              <w:right w:val="single" w:sz="4" w:space="0" w:color="auto"/>
            </w:tcBorders>
            <w:shd w:val="clear" w:color="auto" w:fill="auto"/>
            <w:vAlign w:val="bottom"/>
          </w:tcPr>
          <w:p w14:paraId="3F579B44" w14:textId="77777777" w:rsidR="00410946" w:rsidRPr="006E56C0" w:rsidRDefault="00410946" w:rsidP="00D36136">
            <w:pPr>
              <w:pStyle w:val="a9"/>
              <w:spacing w:line="240" w:lineRule="auto"/>
              <w:jc w:val="center"/>
              <w:rPr>
                <w:sz w:val="24"/>
                <w:szCs w:val="24"/>
              </w:rPr>
            </w:pPr>
            <w:r w:rsidRPr="006E56C0">
              <w:rPr>
                <w:rStyle w:val="a8"/>
                <w:sz w:val="24"/>
                <w:szCs w:val="24"/>
              </w:rPr>
              <w:t>0,4</w:t>
            </w:r>
          </w:p>
        </w:tc>
      </w:tr>
      <w:tr w:rsidR="00410946" w:rsidRPr="006E56C0" w14:paraId="022D374C" w14:textId="77777777" w:rsidTr="00E62B7D">
        <w:trPr>
          <w:trHeight w:hRule="exact" w:val="331"/>
          <w:jc w:val="center"/>
        </w:trPr>
        <w:tc>
          <w:tcPr>
            <w:tcW w:w="3379" w:type="dxa"/>
            <w:gridSpan w:val="2"/>
            <w:tcBorders>
              <w:top w:val="single" w:sz="4" w:space="0" w:color="auto"/>
              <w:left w:val="single" w:sz="4" w:space="0" w:color="auto"/>
            </w:tcBorders>
            <w:shd w:val="clear" w:color="auto" w:fill="auto"/>
            <w:vAlign w:val="bottom"/>
          </w:tcPr>
          <w:p w14:paraId="6CBB1516" w14:textId="77777777" w:rsidR="00410946" w:rsidRPr="006E56C0" w:rsidRDefault="00410946" w:rsidP="00410946">
            <w:pPr>
              <w:pStyle w:val="a9"/>
              <w:spacing w:line="240" w:lineRule="auto"/>
              <w:jc w:val="both"/>
              <w:rPr>
                <w:sz w:val="24"/>
                <w:szCs w:val="24"/>
              </w:rPr>
            </w:pPr>
            <w:r w:rsidRPr="006E56C0">
              <w:rPr>
                <w:rStyle w:val="a8"/>
                <w:sz w:val="24"/>
                <w:szCs w:val="24"/>
              </w:rPr>
              <w:t>-o‘quv xonalari</w:t>
            </w:r>
          </w:p>
        </w:tc>
        <w:tc>
          <w:tcPr>
            <w:tcW w:w="2122" w:type="dxa"/>
            <w:gridSpan w:val="2"/>
            <w:tcBorders>
              <w:top w:val="single" w:sz="4" w:space="0" w:color="auto"/>
              <w:left w:val="single" w:sz="4" w:space="0" w:color="auto"/>
            </w:tcBorders>
            <w:shd w:val="clear" w:color="auto" w:fill="auto"/>
            <w:vAlign w:val="bottom"/>
          </w:tcPr>
          <w:p w14:paraId="6024EADF" w14:textId="77777777" w:rsidR="00410946" w:rsidRPr="006E56C0" w:rsidRDefault="00410946" w:rsidP="00D36136">
            <w:pPr>
              <w:pStyle w:val="a9"/>
              <w:spacing w:line="240" w:lineRule="auto"/>
              <w:jc w:val="center"/>
              <w:rPr>
                <w:sz w:val="24"/>
                <w:szCs w:val="24"/>
              </w:rPr>
            </w:pPr>
            <w:r w:rsidRPr="006E56C0">
              <w:rPr>
                <w:rStyle w:val="a8"/>
                <w:sz w:val="24"/>
                <w:szCs w:val="24"/>
              </w:rPr>
              <w:t>0,</w:t>
            </w:r>
            <w:r w:rsidRPr="006E56C0">
              <w:rPr>
                <w:sz w:val="24"/>
                <w:szCs w:val="24"/>
              </w:rPr>
              <w:t>2</w:t>
            </w:r>
            <w:r w:rsidRPr="006E56C0">
              <w:rPr>
                <w:rStyle w:val="a8"/>
                <w:sz w:val="24"/>
                <w:szCs w:val="24"/>
              </w:rPr>
              <w:t>-0,3</w:t>
            </w:r>
          </w:p>
        </w:tc>
        <w:tc>
          <w:tcPr>
            <w:tcW w:w="1992" w:type="dxa"/>
            <w:gridSpan w:val="2"/>
            <w:tcBorders>
              <w:top w:val="single" w:sz="4" w:space="0" w:color="auto"/>
              <w:left w:val="single" w:sz="4" w:space="0" w:color="auto"/>
            </w:tcBorders>
            <w:shd w:val="clear" w:color="auto" w:fill="auto"/>
            <w:vAlign w:val="bottom"/>
          </w:tcPr>
          <w:p w14:paraId="03534CD9" w14:textId="77777777" w:rsidR="00410946" w:rsidRPr="006E56C0" w:rsidRDefault="00410946" w:rsidP="00D36136">
            <w:pPr>
              <w:pStyle w:val="a9"/>
              <w:spacing w:line="240" w:lineRule="auto"/>
              <w:jc w:val="center"/>
              <w:rPr>
                <w:sz w:val="24"/>
                <w:szCs w:val="24"/>
              </w:rPr>
            </w:pPr>
            <w:r w:rsidRPr="006E56C0">
              <w:rPr>
                <w:rStyle w:val="a8"/>
                <w:sz w:val="24"/>
                <w:szCs w:val="24"/>
              </w:rPr>
              <w:t>0,1</w:t>
            </w:r>
          </w:p>
        </w:tc>
        <w:tc>
          <w:tcPr>
            <w:tcW w:w="2002" w:type="dxa"/>
            <w:gridSpan w:val="2"/>
            <w:tcBorders>
              <w:top w:val="single" w:sz="4" w:space="0" w:color="auto"/>
              <w:left w:val="single" w:sz="4" w:space="0" w:color="auto"/>
              <w:right w:val="single" w:sz="4" w:space="0" w:color="auto"/>
            </w:tcBorders>
            <w:shd w:val="clear" w:color="auto" w:fill="auto"/>
            <w:vAlign w:val="bottom"/>
          </w:tcPr>
          <w:p w14:paraId="2DB7E086" w14:textId="77777777" w:rsidR="00410946" w:rsidRPr="006E56C0" w:rsidRDefault="00410946" w:rsidP="00D36136">
            <w:pPr>
              <w:pStyle w:val="a9"/>
              <w:spacing w:line="240" w:lineRule="auto"/>
              <w:jc w:val="center"/>
              <w:rPr>
                <w:sz w:val="24"/>
                <w:szCs w:val="24"/>
              </w:rPr>
            </w:pPr>
            <w:r w:rsidRPr="006E56C0">
              <w:rPr>
                <w:rStyle w:val="a8"/>
                <w:sz w:val="24"/>
                <w:szCs w:val="24"/>
              </w:rPr>
              <w:t>0,4</w:t>
            </w:r>
          </w:p>
        </w:tc>
      </w:tr>
      <w:tr w:rsidR="00410946" w:rsidRPr="006E56C0" w14:paraId="4FDB8FED" w14:textId="77777777" w:rsidTr="00E62B7D">
        <w:trPr>
          <w:trHeight w:hRule="exact" w:val="370"/>
          <w:jc w:val="center"/>
        </w:trPr>
        <w:tc>
          <w:tcPr>
            <w:tcW w:w="3379" w:type="dxa"/>
            <w:gridSpan w:val="2"/>
            <w:tcBorders>
              <w:top w:val="single" w:sz="4" w:space="0" w:color="auto"/>
              <w:left w:val="single" w:sz="4" w:space="0" w:color="auto"/>
              <w:bottom w:val="single" w:sz="4" w:space="0" w:color="auto"/>
            </w:tcBorders>
            <w:shd w:val="clear" w:color="auto" w:fill="auto"/>
            <w:vAlign w:val="bottom"/>
          </w:tcPr>
          <w:p w14:paraId="1BAF1516" w14:textId="77777777" w:rsidR="00410946" w:rsidRPr="006E56C0" w:rsidRDefault="00410946" w:rsidP="00410946">
            <w:pPr>
              <w:pStyle w:val="a9"/>
              <w:spacing w:line="240" w:lineRule="auto"/>
              <w:jc w:val="both"/>
              <w:rPr>
                <w:sz w:val="24"/>
                <w:szCs w:val="24"/>
              </w:rPr>
            </w:pPr>
            <w:r w:rsidRPr="006E56C0">
              <w:rPr>
                <w:rStyle w:val="a8"/>
                <w:sz w:val="24"/>
                <w:szCs w:val="24"/>
              </w:rPr>
              <w:t>-laboratoriyalar</w:t>
            </w:r>
          </w:p>
        </w:tc>
        <w:tc>
          <w:tcPr>
            <w:tcW w:w="2122" w:type="dxa"/>
            <w:gridSpan w:val="2"/>
            <w:tcBorders>
              <w:top w:val="single" w:sz="4" w:space="0" w:color="auto"/>
              <w:left w:val="single" w:sz="4" w:space="0" w:color="auto"/>
              <w:bottom w:val="single" w:sz="4" w:space="0" w:color="auto"/>
            </w:tcBorders>
            <w:shd w:val="clear" w:color="auto" w:fill="auto"/>
            <w:vAlign w:val="bottom"/>
          </w:tcPr>
          <w:p w14:paraId="26C8A27F" w14:textId="77777777" w:rsidR="00410946" w:rsidRPr="006E56C0" w:rsidRDefault="00410946" w:rsidP="00D36136">
            <w:pPr>
              <w:pStyle w:val="a9"/>
              <w:spacing w:line="240" w:lineRule="auto"/>
              <w:jc w:val="center"/>
              <w:rPr>
                <w:sz w:val="24"/>
                <w:szCs w:val="24"/>
              </w:rPr>
            </w:pPr>
            <w:r w:rsidRPr="006E56C0">
              <w:rPr>
                <w:rStyle w:val="a8"/>
                <w:sz w:val="24"/>
                <w:szCs w:val="24"/>
              </w:rPr>
              <w:t>0,4-0,</w:t>
            </w:r>
            <w:r w:rsidRPr="006E56C0">
              <w:rPr>
                <w:sz w:val="24"/>
                <w:szCs w:val="24"/>
              </w:rPr>
              <w:t>5</w:t>
            </w:r>
          </w:p>
        </w:tc>
        <w:tc>
          <w:tcPr>
            <w:tcW w:w="1992" w:type="dxa"/>
            <w:gridSpan w:val="2"/>
            <w:tcBorders>
              <w:top w:val="single" w:sz="4" w:space="0" w:color="auto"/>
              <w:left w:val="single" w:sz="4" w:space="0" w:color="auto"/>
              <w:bottom w:val="single" w:sz="4" w:space="0" w:color="auto"/>
            </w:tcBorders>
            <w:shd w:val="clear" w:color="auto" w:fill="auto"/>
            <w:vAlign w:val="bottom"/>
          </w:tcPr>
          <w:p w14:paraId="7A0EA0C6" w14:textId="77777777" w:rsidR="00410946" w:rsidRPr="006E56C0" w:rsidRDefault="00410946" w:rsidP="00D36136">
            <w:pPr>
              <w:pStyle w:val="a9"/>
              <w:spacing w:line="240" w:lineRule="auto"/>
              <w:jc w:val="center"/>
              <w:rPr>
                <w:sz w:val="24"/>
                <w:szCs w:val="24"/>
              </w:rPr>
            </w:pPr>
            <w:r w:rsidRPr="006E56C0">
              <w:rPr>
                <w:rStyle w:val="a8"/>
                <w:sz w:val="24"/>
                <w:szCs w:val="24"/>
              </w:rPr>
              <w:t>0,2</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E3AC671" w14:textId="77777777" w:rsidR="00410946" w:rsidRPr="006E56C0" w:rsidRDefault="00410946" w:rsidP="00D36136">
            <w:pPr>
              <w:pStyle w:val="a9"/>
              <w:spacing w:line="240" w:lineRule="auto"/>
              <w:jc w:val="center"/>
              <w:rPr>
                <w:sz w:val="24"/>
                <w:szCs w:val="24"/>
              </w:rPr>
            </w:pPr>
            <w:r w:rsidRPr="006E56C0">
              <w:rPr>
                <w:rStyle w:val="a8"/>
                <w:sz w:val="24"/>
                <w:szCs w:val="24"/>
              </w:rPr>
              <w:t>0,6</w:t>
            </w:r>
          </w:p>
        </w:tc>
      </w:tr>
      <w:tr w:rsidR="00410946" w:rsidRPr="006E56C0" w14:paraId="4953CEBC" w14:textId="77777777" w:rsidTr="00E62B7D">
        <w:trPr>
          <w:gridAfter w:val="1"/>
          <w:wAfter w:w="34" w:type="dxa"/>
          <w:trHeight w:hRule="exact" w:val="355"/>
          <w:jc w:val="center"/>
        </w:trPr>
        <w:tc>
          <w:tcPr>
            <w:tcW w:w="3370" w:type="dxa"/>
            <w:tcBorders>
              <w:top w:val="single" w:sz="4" w:space="0" w:color="auto"/>
              <w:left w:val="single" w:sz="4" w:space="0" w:color="auto"/>
            </w:tcBorders>
            <w:shd w:val="clear" w:color="auto" w:fill="auto"/>
            <w:vAlign w:val="bottom"/>
          </w:tcPr>
          <w:p w14:paraId="352D5DC0" w14:textId="77777777" w:rsidR="00410946" w:rsidRPr="006E56C0" w:rsidRDefault="00410946" w:rsidP="00410946">
            <w:pPr>
              <w:pStyle w:val="a9"/>
              <w:spacing w:line="240" w:lineRule="auto"/>
              <w:jc w:val="both"/>
              <w:rPr>
                <w:sz w:val="24"/>
                <w:szCs w:val="24"/>
              </w:rPr>
            </w:pPr>
            <w:r w:rsidRPr="006E56C0">
              <w:rPr>
                <w:rStyle w:val="a8"/>
                <w:sz w:val="24"/>
                <w:szCs w:val="24"/>
              </w:rPr>
              <w:t>-sport zali</w:t>
            </w:r>
          </w:p>
        </w:tc>
        <w:tc>
          <w:tcPr>
            <w:tcW w:w="2117" w:type="dxa"/>
            <w:gridSpan w:val="2"/>
            <w:tcBorders>
              <w:top w:val="single" w:sz="4" w:space="0" w:color="auto"/>
              <w:left w:val="single" w:sz="4" w:space="0" w:color="auto"/>
            </w:tcBorders>
            <w:shd w:val="clear" w:color="auto" w:fill="auto"/>
            <w:vAlign w:val="bottom"/>
          </w:tcPr>
          <w:p w14:paraId="287262BF" w14:textId="77777777" w:rsidR="00410946" w:rsidRPr="006E56C0" w:rsidRDefault="00410946" w:rsidP="00D36136">
            <w:pPr>
              <w:pStyle w:val="a9"/>
              <w:spacing w:line="240" w:lineRule="auto"/>
              <w:jc w:val="center"/>
              <w:rPr>
                <w:sz w:val="24"/>
                <w:szCs w:val="24"/>
              </w:rPr>
            </w:pPr>
            <w:r w:rsidRPr="006E56C0">
              <w:rPr>
                <w:rStyle w:val="a8"/>
                <w:sz w:val="24"/>
                <w:szCs w:val="24"/>
              </w:rPr>
              <w:t>0,4-0,</w:t>
            </w:r>
            <w:r w:rsidRPr="006E56C0">
              <w:rPr>
                <w:sz w:val="24"/>
                <w:szCs w:val="24"/>
              </w:rPr>
              <w:t>5</w:t>
            </w:r>
          </w:p>
        </w:tc>
        <w:tc>
          <w:tcPr>
            <w:tcW w:w="1992" w:type="dxa"/>
            <w:gridSpan w:val="2"/>
            <w:tcBorders>
              <w:top w:val="single" w:sz="4" w:space="0" w:color="auto"/>
              <w:left w:val="single" w:sz="4" w:space="0" w:color="auto"/>
            </w:tcBorders>
            <w:shd w:val="clear" w:color="auto" w:fill="auto"/>
            <w:vAlign w:val="bottom"/>
          </w:tcPr>
          <w:p w14:paraId="4743049D" w14:textId="77777777" w:rsidR="00410946" w:rsidRPr="006E56C0" w:rsidRDefault="00410946" w:rsidP="00D36136">
            <w:pPr>
              <w:pStyle w:val="a9"/>
              <w:spacing w:line="240" w:lineRule="auto"/>
              <w:jc w:val="center"/>
              <w:rPr>
                <w:sz w:val="24"/>
                <w:szCs w:val="24"/>
              </w:rPr>
            </w:pPr>
            <w:r w:rsidRPr="006E56C0">
              <w:rPr>
                <w:rStyle w:val="a8"/>
                <w:sz w:val="24"/>
                <w:szCs w:val="24"/>
              </w:rPr>
              <w:t>0</w:t>
            </w:r>
            <w:r w:rsidRPr="006E56C0">
              <w:rPr>
                <w:sz w:val="24"/>
                <w:szCs w:val="24"/>
              </w:rPr>
              <w:t>,</w:t>
            </w:r>
            <w:r w:rsidRPr="006E56C0">
              <w:rPr>
                <w:rStyle w:val="a8"/>
                <w:sz w:val="24"/>
                <w:szCs w:val="24"/>
              </w:rPr>
              <w:t>2</w:t>
            </w:r>
          </w:p>
        </w:tc>
        <w:tc>
          <w:tcPr>
            <w:tcW w:w="1982" w:type="dxa"/>
            <w:gridSpan w:val="2"/>
            <w:tcBorders>
              <w:top w:val="single" w:sz="4" w:space="0" w:color="auto"/>
              <w:left w:val="single" w:sz="4" w:space="0" w:color="auto"/>
              <w:right w:val="single" w:sz="4" w:space="0" w:color="auto"/>
            </w:tcBorders>
            <w:shd w:val="clear" w:color="auto" w:fill="auto"/>
            <w:vAlign w:val="bottom"/>
          </w:tcPr>
          <w:p w14:paraId="7114E2F5" w14:textId="77777777" w:rsidR="00410946" w:rsidRPr="006E56C0" w:rsidRDefault="00410946" w:rsidP="00D36136">
            <w:pPr>
              <w:pStyle w:val="a9"/>
              <w:spacing w:line="240" w:lineRule="auto"/>
              <w:jc w:val="center"/>
              <w:rPr>
                <w:sz w:val="24"/>
                <w:szCs w:val="24"/>
              </w:rPr>
            </w:pPr>
            <w:r w:rsidRPr="006E56C0">
              <w:rPr>
                <w:rStyle w:val="a8"/>
                <w:sz w:val="24"/>
                <w:szCs w:val="24"/>
              </w:rPr>
              <w:t>0,6</w:t>
            </w:r>
          </w:p>
        </w:tc>
      </w:tr>
      <w:tr w:rsidR="00410946" w:rsidRPr="006E56C0" w14:paraId="2CB09DE6" w14:textId="77777777" w:rsidTr="00E62B7D">
        <w:trPr>
          <w:gridAfter w:val="1"/>
          <w:wAfter w:w="34" w:type="dxa"/>
          <w:trHeight w:hRule="exact" w:val="331"/>
          <w:jc w:val="center"/>
        </w:trPr>
        <w:tc>
          <w:tcPr>
            <w:tcW w:w="3370" w:type="dxa"/>
            <w:tcBorders>
              <w:top w:val="single" w:sz="4" w:space="0" w:color="auto"/>
              <w:left w:val="single" w:sz="4" w:space="0" w:color="auto"/>
            </w:tcBorders>
            <w:shd w:val="clear" w:color="auto" w:fill="auto"/>
            <w:vAlign w:val="bottom"/>
          </w:tcPr>
          <w:p w14:paraId="2F2ED458" w14:textId="77777777" w:rsidR="00410946" w:rsidRPr="006E56C0" w:rsidRDefault="00410946" w:rsidP="00410946">
            <w:pPr>
              <w:pStyle w:val="a9"/>
              <w:spacing w:line="240" w:lineRule="auto"/>
              <w:jc w:val="both"/>
              <w:rPr>
                <w:sz w:val="24"/>
                <w:szCs w:val="24"/>
                <w:lang w:val="en-US"/>
              </w:rPr>
            </w:pPr>
            <w:r w:rsidRPr="006E56C0">
              <w:rPr>
                <w:rStyle w:val="a8"/>
                <w:sz w:val="24"/>
                <w:szCs w:val="24"/>
                <w:lang w:val="en-US"/>
              </w:rPr>
              <w:t>-yo‘laklar, dam olish joylari</w:t>
            </w:r>
          </w:p>
        </w:tc>
        <w:tc>
          <w:tcPr>
            <w:tcW w:w="2117" w:type="dxa"/>
            <w:gridSpan w:val="2"/>
            <w:tcBorders>
              <w:top w:val="single" w:sz="4" w:space="0" w:color="auto"/>
              <w:left w:val="single" w:sz="4" w:space="0" w:color="auto"/>
            </w:tcBorders>
            <w:shd w:val="clear" w:color="auto" w:fill="auto"/>
            <w:vAlign w:val="bottom"/>
          </w:tcPr>
          <w:p w14:paraId="329509D6" w14:textId="77777777" w:rsidR="00410946" w:rsidRPr="006E56C0" w:rsidRDefault="00410946" w:rsidP="00D36136">
            <w:pPr>
              <w:pStyle w:val="a9"/>
              <w:spacing w:line="240" w:lineRule="auto"/>
              <w:jc w:val="center"/>
              <w:rPr>
                <w:sz w:val="24"/>
                <w:szCs w:val="24"/>
              </w:rPr>
            </w:pPr>
            <w:r w:rsidRPr="006E56C0">
              <w:rPr>
                <w:rStyle w:val="a8"/>
                <w:sz w:val="24"/>
                <w:szCs w:val="24"/>
              </w:rPr>
              <w:t>0,4-0,</w:t>
            </w:r>
            <w:r w:rsidRPr="006E56C0">
              <w:rPr>
                <w:sz w:val="24"/>
                <w:szCs w:val="24"/>
              </w:rPr>
              <w:t>5</w:t>
            </w:r>
          </w:p>
        </w:tc>
        <w:tc>
          <w:tcPr>
            <w:tcW w:w="1992" w:type="dxa"/>
            <w:gridSpan w:val="2"/>
            <w:tcBorders>
              <w:top w:val="single" w:sz="4" w:space="0" w:color="auto"/>
              <w:left w:val="single" w:sz="4" w:space="0" w:color="auto"/>
            </w:tcBorders>
            <w:shd w:val="clear" w:color="auto" w:fill="auto"/>
            <w:vAlign w:val="bottom"/>
          </w:tcPr>
          <w:p w14:paraId="1AA736BA" w14:textId="77777777" w:rsidR="00410946" w:rsidRPr="006E56C0" w:rsidRDefault="00410946" w:rsidP="00D36136">
            <w:pPr>
              <w:pStyle w:val="a9"/>
              <w:spacing w:line="240" w:lineRule="auto"/>
              <w:jc w:val="center"/>
              <w:rPr>
                <w:sz w:val="24"/>
                <w:szCs w:val="24"/>
              </w:rPr>
            </w:pPr>
            <w:r w:rsidRPr="006E56C0">
              <w:rPr>
                <w:rStyle w:val="a8"/>
                <w:sz w:val="24"/>
                <w:szCs w:val="24"/>
              </w:rPr>
              <w:t>0,2</w:t>
            </w:r>
          </w:p>
        </w:tc>
        <w:tc>
          <w:tcPr>
            <w:tcW w:w="1982" w:type="dxa"/>
            <w:gridSpan w:val="2"/>
            <w:tcBorders>
              <w:top w:val="single" w:sz="4" w:space="0" w:color="auto"/>
              <w:left w:val="single" w:sz="4" w:space="0" w:color="auto"/>
              <w:right w:val="single" w:sz="4" w:space="0" w:color="auto"/>
            </w:tcBorders>
            <w:shd w:val="clear" w:color="auto" w:fill="auto"/>
            <w:vAlign w:val="bottom"/>
          </w:tcPr>
          <w:p w14:paraId="1BEB4B33" w14:textId="77777777" w:rsidR="00410946" w:rsidRPr="006E56C0" w:rsidRDefault="00410946" w:rsidP="00D36136">
            <w:pPr>
              <w:pStyle w:val="a9"/>
              <w:spacing w:line="240" w:lineRule="auto"/>
              <w:jc w:val="center"/>
              <w:rPr>
                <w:sz w:val="24"/>
                <w:szCs w:val="24"/>
              </w:rPr>
            </w:pPr>
            <w:r w:rsidRPr="006E56C0">
              <w:rPr>
                <w:rStyle w:val="a8"/>
                <w:sz w:val="24"/>
                <w:szCs w:val="24"/>
              </w:rPr>
              <w:t>0,6</w:t>
            </w:r>
          </w:p>
        </w:tc>
      </w:tr>
      <w:tr w:rsidR="00410946" w:rsidRPr="006E56C0" w14:paraId="542A8852" w14:textId="77777777" w:rsidTr="00D36136">
        <w:trPr>
          <w:gridAfter w:val="1"/>
          <w:wAfter w:w="34" w:type="dxa"/>
          <w:trHeight w:hRule="exact" w:val="293"/>
          <w:jc w:val="center"/>
        </w:trPr>
        <w:tc>
          <w:tcPr>
            <w:tcW w:w="3370" w:type="dxa"/>
            <w:tcBorders>
              <w:top w:val="single" w:sz="4" w:space="0" w:color="auto"/>
              <w:left w:val="single" w:sz="4" w:space="0" w:color="auto"/>
              <w:bottom w:val="single" w:sz="4" w:space="0" w:color="auto"/>
            </w:tcBorders>
            <w:shd w:val="clear" w:color="auto" w:fill="auto"/>
          </w:tcPr>
          <w:p w14:paraId="0EA64724" w14:textId="77777777" w:rsidR="00410946" w:rsidRPr="006E56C0" w:rsidRDefault="00410946" w:rsidP="00410946">
            <w:pPr>
              <w:pStyle w:val="a9"/>
              <w:spacing w:line="240" w:lineRule="auto"/>
              <w:jc w:val="both"/>
              <w:rPr>
                <w:sz w:val="24"/>
                <w:szCs w:val="24"/>
              </w:rPr>
            </w:pPr>
            <w:r w:rsidRPr="006E56C0">
              <w:rPr>
                <w:rStyle w:val="a8"/>
                <w:sz w:val="24"/>
                <w:szCs w:val="24"/>
              </w:rPr>
              <w:t>-professor-o‘qituvchilar xonalari</w:t>
            </w:r>
          </w:p>
        </w:tc>
        <w:tc>
          <w:tcPr>
            <w:tcW w:w="2117" w:type="dxa"/>
            <w:gridSpan w:val="2"/>
            <w:tcBorders>
              <w:top w:val="single" w:sz="4" w:space="0" w:color="auto"/>
              <w:left w:val="single" w:sz="4" w:space="0" w:color="auto"/>
              <w:bottom w:val="single" w:sz="4" w:space="0" w:color="auto"/>
            </w:tcBorders>
            <w:shd w:val="clear" w:color="auto" w:fill="auto"/>
          </w:tcPr>
          <w:p w14:paraId="1C03E79A" w14:textId="77777777" w:rsidR="00410946" w:rsidRPr="006E56C0" w:rsidRDefault="00410946" w:rsidP="00D36136">
            <w:pPr>
              <w:pStyle w:val="a9"/>
              <w:spacing w:line="240" w:lineRule="auto"/>
              <w:jc w:val="center"/>
              <w:rPr>
                <w:sz w:val="24"/>
                <w:szCs w:val="24"/>
              </w:rPr>
            </w:pPr>
            <w:r w:rsidRPr="006E56C0">
              <w:rPr>
                <w:rStyle w:val="a8"/>
                <w:sz w:val="24"/>
                <w:szCs w:val="24"/>
              </w:rPr>
              <w:t>0,</w:t>
            </w:r>
            <w:r w:rsidRPr="006E56C0">
              <w:rPr>
                <w:sz w:val="24"/>
                <w:szCs w:val="24"/>
              </w:rPr>
              <w:t>2</w:t>
            </w:r>
            <w:r w:rsidRPr="006E56C0">
              <w:rPr>
                <w:rStyle w:val="a8"/>
                <w:sz w:val="24"/>
                <w:szCs w:val="24"/>
              </w:rPr>
              <w:t>-0,3</w:t>
            </w:r>
          </w:p>
        </w:tc>
        <w:tc>
          <w:tcPr>
            <w:tcW w:w="1992" w:type="dxa"/>
            <w:gridSpan w:val="2"/>
            <w:tcBorders>
              <w:top w:val="single" w:sz="4" w:space="0" w:color="auto"/>
              <w:left w:val="single" w:sz="4" w:space="0" w:color="auto"/>
              <w:bottom w:val="single" w:sz="4" w:space="0" w:color="auto"/>
            </w:tcBorders>
            <w:shd w:val="clear" w:color="auto" w:fill="auto"/>
          </w:tcPr>
          <w:p w14:paraId="5CD8C946" w14:textId="77777777" w:rsidR="00410946" w:rsidRPr="006E56C0" w:rsidRDefault="00410946" w:rsidP="00D36136">
            <w:pPr>
              <w:pStyle w:val="a9"/>
              <w:spacing w:line="240" w:lineRule="auto"/>
              <w:jc w:val="center"/>
              <w:rPr>
                <w:sz w:val="24"/>
                <w:szCs w:val="24"/>
              </w:rPr>
            </w:pPr>
            <w:r w:rsidRPr="006E56C0">
              <w:rPr>
                <w:rStyle w:val="a8"/>
                <w:sz w:val="24"/>
                <w:szCs w:val="24"/>
              </w:rPr>
              <w:t>0,1</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03AE6377" w14:textId="77777777" w:rsidR="00410946" w:rsidRPr="006E56C0" w:rsidRDefault="00410946" w:rsidP="00D36136">
            <w:pPr>
              <w:pStyle w:val="a9"/>
              <w:spacing w:line="240" w:lineRule="auto"/>
              <w:jc w:val="center"/>
              <w:rPr>
                <w:sz w:val="24"/>
                <w:szCs w:val="24"/>
              </w:rPr>
            </w:pPr>
            <w:r w:rsidRPr="006E56C0">
              <w:rPr>
                <w:rStyle w:val="a8"/>
                <w:sz w:val="24"/>
                <w:szCs w:val="24"/>
              </w:rPr>
              <w:t>0,4</w:t>
            </w:r>
          </w:p>
        </w:tc>
      </w:tr>
    </w:tbl>
    <w:p w14:paraId="7EBCA58D" w14:textId="77777777" w:rsidR="007321EF" w:rsidRDefault="007321EF" w:rsidP="00664C95">
      <w:pPr>
        <w:spacing w:line="276" w:lineRule="auto"/>
        <w:ind w:firstLine="726"/>
        <w:jc w:val="both"/>
      </w:pPr>
    </w:p>
    <w:p w14:paraId="2628046A" w14:textId="77777777" w:rsidR="007321EF" w:rsidRPr="00D36136" w:rsidRDefault="00D85092" w:rsidP="00664C95">
      <w:pPr>
        <w:pStyle w:val="1"/>
        <w:tabs>
          <w:tab w:val="left" w:pos="529"/>
        </w:tabs>
        <w:spacing w:line="276" w:lineRule="auto"/>
        <w:ind w:firstLine="726"/>
        <w:jc w:val="both"/>
        <w:rPr>
          <w:sz w:val="28"/>
          <w:szCs w:val="28"/>
        </w:rPr>
      </w:pPr>
      <w:r w:rsidRPr="00D36136">
        <w:rPr>
          <w:rStyle w:val="a3"/>
          <w:sz w:val="28"/>
          <w:szCs w:val="28"/>
        </w:rPr>
        <w:t>7.5. Maxsus o‘quv-texnologik uskunalar bilan jihozlangan o‘quv laboratoriyalari va amaliy mashg‘ulotlarni loyihalashda sanoat va xalq xo‘jaligining tegishli tarmoqlari korxonalari uchun mo‘ljallangan SNiP me’yorlariga amal qilish lozim. Mazkur xonalarda belgilangan tegishli me’yoriy hujjatlarga muvofiq gaz chiqishi, shovqin, tebranish, ionlashtiruvchi nurlanish, elektromagnit maydonlar, haddan tashqari past yoki yuqori harorat va shunga o‘xshash ta’sirlardan himoyalanish ko‘zda tutilishi kerak.</w:t>
      </w:r>
    </w:p>
    <w:p w14:paraId="683E2974" w14:textId="77777777" w:rsidR="007321EF" w:rsidRPr="00D36136" w:rsidRDefault="00D85092" w:rsidP="00664C95">
      <w:pPr>
        <w:pStyle w:val="1"/>
        <w:tabs>
          <w:tab w:val="left" w:pos="529"/>
        </w:tabs>
        <w:spacing w:line="276" w:lineRule="auto"/>
        <w:ind w:firstLine="726"/>
        <w:jc w:val="both"/>
        <w:rPr>
          <w:sz w:val="28"/>
          <w:szCs w:val="28"/>
          <w:lang w:val="en-US"/>
        </w:rPr>
      </w:pPr>
      <w:r w:rsidRPr="00D36136">
        <w:rPr>
          <w:rStyle w:val="a3"/>
          <w:sz w:val="28"/>
          <w:szCs w:val="28"/>
        </w:rPr>
        <w:t xml:space="preserve">7.6. Ta’lim muassasalarining o‘quv xonalarini loyihalashda soatiga kamida bir marta havo almashinuvini ta’minlaydigan tabiiy shamollatish tizimi ko‘zda tutilishi lozim. </w:t>
      </w:r>
      <w:r w:rsidRPr="00D36136">
        <w:rPr>
          <w:rStyle w:val="a3"/>
          <w:sz w:val="28"/>
          <w:szCs w:val="28"/>
          <w:lang w:val="en-US"/>
        </w:rPr>
        <w:t>Barcha turdagi o‘quv xonalaridagi derazalar yuqori qismida ochiladigan tavaqalar, framugalar va fortochkalarga ega bo‘lishi shart.</w:t>
      </w:r>
    </w:p>
    <w:p w14:paraId="33C923E7" w14:textId="77777777" w:rsidR="007321EF" w:rsidRPr="00D36136" w:rsidRDefault="00D85092" w:rsidP="00664C95">
      <w:pPr>
        <w:pStyle w:val="1"/>
        <w:tabs>
          <w:tab w:val="left" w:pos="601"/>
        </w:tabs>
        <w:spacing w:line="276" w:lineRule="auto"/>
        <w:ind w:firstLine="726"/>
        <w:jc w:val="both"/>
        <w:rPr>
          <w:sz w:val="28"/>
          <w:szCs w:val="28"/>
          <w:lang w:val="en-US"/>
        </w:rPr>
      </w:pPr>
      <w:r w:rsidRPr="00D36136">
        <w:rPr>
          <w:rStyle w:val="a3"/>
          <w:sz w:val="28"/>
          <w:szCs w:val="28"/>
          <w:lang w:val="en-US"/>
        </w:rPr>
        <w:t>7.7 Sun’iy harakatlantirishli mustaqil so‘rma shamollatish tizimlari quyidagi xonalar uchun nazarda tutilishi kerak: laboratoriyalar, fizika va kimyo auditoriyalari, majlislar zallari, suzish havzalari, otish tirlari, oshxonalar, tibbiy xonalar, kinoapparat xonalari, sanitariya tugunlari. Fizika, kimyo va radiologiya yo‘nalishidagi auditoriya va laboratoriyalarda sun’iy tortishli so‘rma shkaflar o‘rnatilishi lozim. Havo konditsioneri bo‘lmagan taqdirda, ma’ruza auditoriyalarining hajmi har bir kishi uchun kamida 4 m</w:t>
      </w:r>
      <w:r w:rsidR="005502A2" w:rsidRPr="00D36136">
        <w:rPr>
          <w:rStyle w:val="a3"/>
          <w:sz w:val="28"/>
          <w:szCs w:val="28"/>
          <w:vertAlign w:val="superscript"/>
          <w:lang w:val="en-US"/>
        </w:rPr>
        <w:t>3</w:t>
      </w:r>
      <w:r w:rsidR="005502A2" w:rsidRPr="00D36136">
        <w:rPr>
          <w:rStyle w:val="a3"/>
          <w:sz w:val="28"/>
          <w:szCs w:val="28"/>
          <w:lang w:val="en-US"/>
        </w:rPr>
        <w:t xml:space="preserve"> bo‘lishi kerak.</w:t>
      </w:r>
    </w:p>
    <w:p w14:paraId="467329D0" w14:textId="77777777" w:rsidR="007321EF" w:rsidRPr="00D36136" w:rsidRDefault="00D85092" w:rsidP="00664C95">
      <w:pPr>
        <w:pStyle w:val="1"/>
        <w:tabs>
          <w:tab w:val="left" w:pos="524"/>
        </w:tabs>
        <w:spacing w:line="276" w:lineRule="auto"/>
        <w:ind w:firstLine="726"/>
        <w:jc w:val="both"/>
        <w:rPr>
          <w:sz w:val="28"/>
          <w:szCs w:val="28"/>
          <w:lang w:val="en-US"/>
        </w:rPr>
      </w:pPr>
      <w:r w:rsidRPr="00D36136">
        <w:rPr>
          <w:rStyle w:val="a3"/>
          <w:sz w:val="28"/>
          <w:szCs w:val="28"/>
          <w:lang w:val="en-US"/>
        </w:rPr>
        <w:t>7.8 Ishlab chiqarish zararli moddalari ajralib chiqadigan laboratoriya va o‘quv xonalarida kiruvchi havoning umumiy hisobiy hajmining kamida 90 foizini ta’minlash ko‘zda tutiladi, qolgan miqdor esa yo‘laklarga beriladi. Laboratoriyalarda mo‘rili shkaflar mavjud bo‘lsa, havo so‘rilishi ular orqali amalga oshiriladi.</w:t>
      </w:r>
    </w:p>
    <w:p w14:paraId="4B17E2AF" w14:textId="77777777" w:rsidR="00AD6432" w:rsidRPr="00D36136" w:rsidRDefault="00AD6432" w:rsidP="00664C95">
      <w:pPr>
        <w:pStyle w:val="1"/>
        <w:tabs>
          <w:tab w:val="left" w:pos="524"/>
        </w:tabs>
        <w:spacing w:line="276" w:lineRule="auto"/>
        <w:ind w:firstLine="726"/>
        <w:jc w:val="both"/>
        <w:rPr>
          <w:rStyle w:val="a3"/>
          <w:sz w:val="28"/>
          <w:szCs w:val="28"/>
          <w:lang w:val="en-US"/>
        </w:rPr>
      </w:pPr>
      <w:r w:rsidRPr="00D36136">
        <w:rPr>
          <w:rStyle w:val="a3"/>
          <w:sz w:val="28"/>
          <w:szCs w:val="28"/>
          <w:lang w:val="en-US"/>
        </w:rPr>
        <w:t>7.9 Mo‘rili shkaflar bilan jihozlangan laboratoriyalar va o‘quv xonalarida mo‘rili shkaflarning ishchi tirqishlaridagi havo harakati tezligi ajralib chiqayotgan kimyoviy moddalarning REMiga qarab quyidagicha belgilanadi:</w:t>
      </w:r>
    </w:p>
    <w:p w14:paraId="6E603068" w14:textId="77777777" w:rsidR="007321EF" w:rsidRPr="00D36136" w:rsidRDefault="005502A2" w:rsidP="00664C95">
      <w:pPr>
        <w:pStyle w:val="1"/>
        <w:tabs>
          <w:tab w:val="left" w:pos="524"/>
        </w:tabs>
        <w:spacing w:line="276" w:lineRule="auto"/>
        <w:ind w:firstLine="726"/>
        <w:jc w:val="both"/>
        <w:rPr>
          <w:sz w:val="28"/>
          <w:szCs w:val="28"/>
          <w:lang w:val="en-US"/>
        </w:rPr>
      </w:pPr>
      <w:r w:rsidRPr="00D36136">
        <w:rPr>
          <w:rStyle w:val="a3"/>
          <w:sz w:val="28"/>
          <w:szCs w:val="28"/>
          <w:lang w:val="en-US"/>
        </w:rPr>
        <w:t>1,0-1,5 m/sek, REM 0,1 mg/m3 dan kam bo‘lganda</w:t>
      </w:r>
    </w:p>
    <w:p w14:paraId="7B2E0801" w14:textId="77777777" w:rsidR="007321EF" w:rsidRPr="00D36136" w:rsidRDefault="005502A2" w:rsidP="00664C95">
      <w:pPr>
        <w:pStyle w:val="1"/>
        <w:spacing w:line="276" w:lineRule="auto"/>
        <w:ind w:firstLine="726"/>
        <w:jc w:val="both"/>
        <w:rPr>
          <w:sz w:val="28"/>
          <w:szCs w:val="28"/>
          <w:lang w:val="en-US"/>
        </w:rPr>
      </w:pPr>
      <w:r w:rsidRPr="00D36136">
        <w:rPr>
          <w:rStyle w:val="a3"/>
          <w:sz w:val="28"/>
          <w:szCs w:val="28"/>
          <w:lang w:val="en-US"/>
        </w:rPr>
        <w:t>0,6-</w:t>
      </w:r>
      <w:r w:rsidRPr="00D36136">
        <w:rPr>
          <w:sz w:val="28"/>
          <w:szCs w:val="28"/>
          <w:lang w:val="en-US"/>
        </w:rPr>
        <w:t>1,</w:t>
      </w:r>
      <w:r w:rsidRPr="00D36136">
        <w:rPr>
          <w:rStyle w:val="a3"/>
          <w:sz w:val="28"/>
          <w:szCs w:val="28"/>
          <w:lang w:val="en-US"/>
        </w:rPr>
        <w:t xml:space="preserve">0 m/sek, REM 0,1 dan </w:t>
      </w:r>
      <w:r w:rsidRPr="00D36136">
        <w:rPr>
          <w:sz w:val="28"/>
          <w:szCs w:val="28"/>
          <w:lang w:val="en-US"/>
        </w:rPr>
        <w:t>10 mg/</w:t>
      </w:r>
      <w:r w:rsidRPr="00D36136">
        <w:rPr>
          <w:rStyle w:val="a3"/>
          <w:sz w:val="28"/>
          <w:szCs w:val="28"/>
          <w:lang w:val="en-US"/>
        </w:rPr>
        <w:t>m</w:t>
      </w:r>
      <w:r w:rsidRPr="00D36136">
        <w:rPr>
          <w:rStyle w:val="a3"/>
          <w:sz w:val="28"/>
          <w:szCs w:val="28"/>
          <w:vertAlign w:val="superscript"/>
          <w:lang w:val="en-US"/>
        </w:rPr>
        <w:t>3</w:t>
      </w:r>
    </w:p>
    <w:p w14:paraId="2FF602E1" w14:textId="77777777" w:rsidR="007321EF" w:rsidRPr="00D36136" w:rsidRDefault="005502A2" w:rsidP="00664C95">
      <w:pPr>
        <w:pStyle w:val="1"/>
        <w:spacing w:line="276" w:lineRule="auto"/>
        <w:ind w:firstLine="726"/>
        <w:jc w:val="both"/>
        <w:rPr>
          <w:sz w:val="28"/>
          <w:szCs w:val="28"/>
          <w:lang w:val="en-US"/>
        </w:rPr>
      </w:pPr>
      <w:r w:rsidRPr="00D36136">
        <w:rPr>
          <w:rStyle w:val="a3"/>
          <w:sz w:val="28"/>
          <w:szCs w:val="28"/>
          <w:lang w:val="en-US"/>
        </w:rPr>
        <w:t xml:space="preserve">0,5 m/sek, REM </w:t>
      </w:r>
      <w:r w:rsidRPr="00D36136">
        <w:rPr>
          <w:sz w:val="28"/>
          <w:szCs w:val="28"/>
          <w:lang w:val="en-US"/>
        </w:rPr>
        <w:t xml:space="preserve">10 </w:t>
      </w:r>
      <w:r w:rsidRPr="00D36136">
        <w:rPr>
          <w:rStyle w:val="a3"/>
          <w:sz w:val="28"/>
          <w:szCs w:val="28"/>
          <w:lang w:val="en-US"/>
        </w:rPr>
        <w:t>mg/m</w:t>
      </w:r>
      <w:r w:rsidRPr="00D36136">
        <w:rPr>
          <w:rStyle w:val="a3"/>
          <w:sz w:val="28"/>
          <w:szCs w:val="28"/>
          <w:vertAlign w:val="superscript"/>
          <w:lang w:val="en-US"/>
        </w:rPr>
        <w:t>3</w:t>
      </w:r>
    </w:p>
    <w:p w14:paraId="0BD9369A" w14:textId="77777777" w:rsidR="007321EF" w:rsidRPr="00D36136" w:rsidRDefault="00AD6432" w:rsidP="00664C95">
      <w:pPr>
        <w:pStyle w:val="1"/>
        <w:tabs>
          <w:tab w:val="left" w:pos="733"/>
        </w:tabs>
        <w:spacing w:line="276" w:lineRule="auto"/>
        <w:ind w:firstLine="726"/>
        <w:jc w:val="both"/>
        <w:rPr>
          <w:sz w:val="28"/>
          <w:szCs w:val="28"/>
          <w:lang w:val="en-US"/>
        </w:rPr>
      </w:pPr>
      <w:r w:rsidRPr="00D36136">
        <w:rPr>
          <w:rStyle w:val="a3"/>
          <w:sz w:val="28"/>
          <w:szCs w:val="28"/>
          <w:lang w:val="en-US"/>
        </w:rPr>
        <w:t>7.10 Mo‘rili shkaflar o‘rnatilmagan yuvish xonalari va laboratoriyalarda har bir kishi uchun toza havoning 4 m</w:t>
      </w:r>
      <w:r w:rsidR="005502A2" w:rsidRPr="00D36136">
        <w:rPr>
          <w:rStyle w:val="a3"/>
          <w:sz w:val="28"/>
          <w:szCs w:val="28"/>
          <w:vertAlign w:val="superscript"/>
          <w:lang w:val="en-US"/>
        </w:rPr>
        <w:t>3</w:t>
      </w:r>
      <w:r w:rsidR="005502A2" w:rsidRPr="00D36136">
        <w:rPr>
          <w:rStyle w:val="a3"/>
          <w:sz w:val="28"/>
          <w:szCs w:val="28"/>
          <w:lang w:val="en-US"/>
        </w:rPr>
        <w:t>/soat hajmda kirishi, 6 m</w:t>
      </w:r>
      <w:r w:rsidR="005502A2" w:rsidRPr="00D36136">
        <w:rPr>
          <w:rStyle w:val="a3"/>
          <w:sz w:val="28"/>
          <w:szCs w:val="28"/>
          <w:vertAlign w:val="superscript"/>
          <w:lang w:val="en-US"/>
        </w:rPr>
        <w:t>3</w:t>
      </w:r>
      <w:r w:rsidR="005502A2" w:rsidRPr="00D36136">
        <w:rPr>
          <w:rStyle w:val="a3"/>
          <w:sz w:val="28"/>
          <w:szCs w:val="28"/>
          <w:lang w:val="en-US"/>
        </w:rPr>
        <w:t>/soat hajmda chiqishi ta’minlanadi. Vestibyul va rekreatsiyalarda kishi boshiga 2 m</w:t>
      </w:r>
      <w:r w:rsidR="005502A2" w:rsidRPr="00D36136">
        <w:rPr>
          <w:rStyle w:val="a3"/>
          <w:sz w:val="28"/>
          <w:szCs w:val="28"/>
          <w:vertAlign w:val="superscript"/>
          <w:lang w:val="en-US"/>
        </w:rPr>
        <w:t>3</w:t>
      </w:r>
      <w:r w:rsidR="005502A2" w:rsidRPr="00D36136">
        <w:rPr>
          <w:rStyle w:val="a3"/>
          <w:sz w:val="28"/>
          <w:szCs w:val="28"/>
          <w:lang w:val="en-US"/>
        </w:rPr>
        <w:t>/soat havo kirishi ko‘zda tutiladi. Xizmat xonalaridan havo chiqishi bir kishi uchun 1 m</w:t>
      </w:r>
      <w:r w:rsidR="005502A2" w:rsidRPr="00D36136">
        <w:rPr>
          <w:rStyle w:val="a3"/>
          <w:sz w:val="28"/>
          <w:szCs w:val="28"/>
          <w:vertAlign w:val="superscript"/>
          <w:lang w:val="en-US"/>
        </w:rPr>
        <w:t>3</w:t>
      </w:r>
      <w:r w:rsidR="005502A2" w:rsidRPr="00D36136">
        <w:rPr>
          <w:rStyle w:val="a3"/>
          <w:sz w:val="28"/>
          <w:szCs w:val="28"/>
          <w:lang w:val="en-US"/>
        </w:rPr>
        <w:t>/soatni tashkil etishi lozim. Qolgan xonalarda havo almashinuvi darajasi texnologik topshiriqqa muvofiq hisob-kitob asosida belgilanadi.</w:t>
      </w:r>
    </w:p>
    <w:p w14:paraId="271062A7" w14:textId="77777777" w:rsidR="007321EF" w:rsidRPr="00D36136" w:rsidRDefault="00AD6432" w:rsidP="00664C95">
      <w:pPr>
        <w:pStyle w:val="1"/>
        <w:tabs>
          <w:tab w:val="left" w:pos="1037"/>
        </w:tabs>
        <w:spacing w:line="276" w:lineRule="auto"/>
        <w:ind w:firstLine="726"/>
        <w:jc w:val="both"/>
        <w:rPr>
          <w:sz w:val="28"/>
          <w:szCs w:val="28"/>
          <w:lang w:val="en-US"/>
        </w:rPr>
      </w:pPr>
      <w:r w:rsidRPr="00D36136">
        <w:rPr>
          <w:rStyle w:val="a3"/>
          <w:sz w:val="28"/>
          <w:szCs w:val="28"/>
          <w:lang w:val="en-US"/>
        </w:rPr>
        <w:t xml:space="preserve">7.11 Ixtisoslashtirilgan laboratoriyalar, amaliy mashg‘ulotlar va oqimli auditoriyalardagi so‘ruvchi va kirituvchi ventilyatsiya tizimlari masofadan boshqarish va ularning ishlashini nazorat qilish pulti bilan jihozlanishi kerak. Oliy </w:t>
      </w:r>
      <w:r w:rsidRPr="00D36136">
        <w:rPr>
          <w:rStyle w:val="a3"/>
          <w:sz w:val="28"/>
          <w:szCs w:val="28"/>
          <w:lang w:val="en-US"/>
        </w:rPr>
        <w:lastRenderedPageBreak/>
        <w:t>o‘quv yurtlarining kirish eshiklarida havo-issiqlik to‘siqlari loyihalanishi tavsiya etiladi.</w:t>
      </w:r>
    </w:p>
    <w:p w14:paraId="3AA556B1" w14:textId="77777777" w:rsidR="007321EF" w:rsidRPr="00B55F53" w:rsidRDefault="006511F0" w:rsidP="00664C95">
      <w:pPr>
        <w:pStyle w:val="1"/>
        <w:tabs>
          <w:tab w:val="left" w:pos="733"/>
        </w:tabs>
        <w:spacing w:line="276" w:lineRule="auto"/>
        <w:ind w:firstLine="726"/>
        <w:jc w:val="both"/>
        <w:rPr>
          <w:rStyle w:val="a3"/>
          <w:lang w:val="en-US"/>
        </w:rPr>
      </w:pPr>
      <w:r w:rsidRPr="00D36136">
        <w:rPr>
          <w:rStyle w:val="a3"/>
          <w:sz w:val="28"/>
          <w:szCs w:val="28"/>
          <w:lang w:val="en-US"/>
        </w:rPr>
        <w:t>7.12 Muassasalar xonalarining shamollatish va havoni mo‘tadillash tizimlarini profilaktik ko‘rikdan o‘tkazish, xizmat ko‘rsatish va ta’mirlash ishlari ishlab chiqaruvchilar hamda loyihalash tashkilotlarining tavsiyalarini inobatga olgan holda amalga oshirilishi lozim. Muassasalarning o‘quv xonalari dars tanaffuslari paytida, dam</w:t>
      </w:r>
      <w:r w:rsidRPr="00B55F53">
        <w:rPr>
          <w:rStyle w:val="a3"/>
          <w:lang w:val="en-US"/>
        </w:rPr>
        <w:t xml:space="preserve"> olish xonalari esa dars vaqtida shamollatilishi kerak.</w:t>
      </w:r>
    </w:p>
    <w:p w14:paraId="73FB9CB7" w14:textId="77777777" w:rsidR="006511F0" w:rsidRPr="00B55F53" w:rsidRDefault="006511F0" w:rsidP="00664C95">
      <w:pPr>
        <w:pStyle w:val="1"/>
        <w:tabs>
          <w:tab w:val="left" w:pos="733"/>
        </w:tabs>
        <w:spacing w:line="276" w:lineRule="auto"/>
        <w:ind w:firstLine="726"/>
        <w:jc w:val="both"/>
        <w:rPr>
          <w:lang w:val="en-US"/>
        </w:rPr>
      </w:pPr>
    </w:p>
    <w:p w14:paraId="16B7FF36" w14:textId="77777777" w:rsidR="007321EF" w:rsidRPr="007137DA" w:rsidRDefault="006511F0" w:rsidP="00FC25D2">
      <w:pPr>
        <w:pStyle w:val="1"/>
        <w:tabs>
          <w:tab w:val="left" w:pos="434"/>
        </w:tabs>
        <w:spacing w:line="276" w:lineRule="auto"/>
        <w:ind w:firstLine="726"/>
        <w:jc w:val="center"/>
        <w:rPr>
          <w:rStyle w:val="a3"/>
          <w:b/>
          <w:bCs/>
          <w:sz w:val="28"/>
          <w:szCs w:val="28"/>
          <w:lang w:val="en-US"/>
        </w:rPr>
      </w:pPr>
      <w:r w:rsidRPr="007137DA">
        <w:rPr>
          <w:rStyle w:val="a3"/>
          <w:b/>
          <w:bCs/>
          <w:sz w:val="28"/>
          <w:szCs w:val="28"/>
          <w:lang w:val="en-US"/>
        </w:rPr>
        <w:t>8. OLIYGOHNING ILMIY VA ILMIY-ISHLAB CHIQARISH BO‘LINMALARI</w:t>
      </w:r>
    </w:p>
    <w:p w14:paraId="2BC66F4B" w14:textId="77777777" w:rsidR="006511F0" w:rsidRPr="00B55F53" w:rsidRDefault="006511F0" w:rsidP="00664C95">
      <w:pPr>
        <w:pStyle w:val="1"/>
        <w:tabs>
          <w:tab w:val="left" w:pos="434"/>
        </w:tabs>
        <w:spacing w:line="276" w:lineRule="auto"/>
        <w:ind w:firstLine="726"/>
        <w:jc w:val="both"/>
        <w:rPr>
          <w:lang w:val="en-US"/>
        </w:rPr>
      </w:pPr>
    </w:p>
    <w:p w14:paraId="2869C1AE" w14:textId="77777777" w:rsidR="00FC25D2" w:rsidRPr="00FC25D2" w:rsidRDefault="006511F0" w:rsidP="00FC25D2">
      <w:pPr>
        <w:pStyle w:val="1"/>
        <w:tabs>
          <w:tab w:val="left" w:pos="733"/>
        </w:tabs>
        <w:spacing w:line="276" w:lineRule="auto"/>
        <w:ind w:firstLine="726"/>
        <w:jc w:val="both"/>
        <w:rPr>
          <w:sz w:val="28"/>
          <w:szCs w:val="28"/>
          <w:lang w:val="en-US"/>
        </w:rPr>
      </w:pPr>
      <w:r w:rsidRPr="00FC25D2">
        <w:rPr>
          <w:rStyle w:val="a3"/>
          <w:sz w:val="28"/>
          <w:szCs w:val="28"/>
          <w:lang w:val="en-US"/>
        </w:rPr>
        <w:t>8.1 Oliy ta’lim muassasasining ilmiy-tadqiqot bo‘linmalari xonalarining eng keng tarqalgan guruhlari quyidagilardan iborat:</w:t>
      </w:r>
    </w:p>
    <w:p w14:paraId="279756EC" w14:textId="77777777" w:rsidR="00FC25D2" w:rsidRPr="00FC25D2" w:rsidRDefault="005502A2" w:rsidP="00FC25D2">
      <w:pPr>
        <w:pStyle w:val="1"/>
        <w:tabs>
          <w:tab w:val="left" w:pos="733"/>
        </w:tabs>
        <w:spacing w:line="276" w:lineRule="auto"/>
        <w:ind w:firstLine="726"/>
        <w:jc w:val="both"/>
        <w:rPr>
          <w:sz w:val="28"/>
          <w:szCs w:val="28"/>
          <w:lang w:val="en-US"/>
        </w:rPr>
      </w:pPr>
      <w:r w:rsidRPr="00FC25D2">
        <w:rPr>
          <w:rStyle w:val="a3"/>
          <w:sz w:val="28"/>
          <w:szCs w:val="28"/>
          <w:lang w:val="en-US"/>
        </w:rPr>
        <w:t>kafedralarning ilmiy-tadqiqot xonalari va laboratoriyalari;</w:t>
      </w:r>
    </w:p>
    <w:p w14:paraId="18F08F87" w14:textId="77777777" w:rsidR="00FC25D2" w:rsidRPr="00FC25D2" w:rsidRDefault="005502A2" w:rsidP="00FC25D2">
      <w:pPr>
        <w:pStyle w:val="1"/>
        <w:tabs>
          <w:tab w:val="left" w:pos="733"/>
        </w:tabs>
        <w:spacing w:line="276" w:lineRule="auto"/>
        <w:ind w:firstLine="726"/>
        <w:jc w:val="both"/>
        <w:rPr>
          <w:sz w:val="28"/>
          <w:szCs w:val="28"/>
          <w:lang w:val="en-US"/>
        </w:rPr>
      </w:pPr>
      <w:r w:rsidRPr="00FC25D2">
        <w:rPr>
          <w:rStyle w:val="a3"/>
          <w:sz w:val="28"/>
          <w:szCs w:val="28"/>
          <w:lang w:val="en-US"/>
        </w:rPr>
        <w:t>tarmoq ilmiy-tadqiqot laboratoriyalari;</w:t>
      </w:r>
    </w:p>
    <w:p w14:paraId="42B321F0" w14:textId="77777777" w:rsidR="00FC25D2" w:rsidRPr="00FC25D2" w:rsidRDefault="005502A2" w:rsidP="00FC25D2">
      <w:pPr>
        <w:pStyle w:val="1"/>
        <w:tabs>
          <w:tab w:val="left" w:pos="733"/>
        </w:tabs>
        <w:spacing w:line="276" w:lineRule="auto"/>
        <w:ind w:firstLine="726"/>
        <w:jc w:val="both"/>
        <w:rPr>
          <w:sz w:val="28"/>
          <w:szCs w:val="28"/>
          <w:lang w:val="en-US"/>
        </w:rPr>
      </w:pPr>
      <w:r w:rsidRPr="00FC25D2">
        <w:rPr>
          <w:rStyle w:val="a3"/>
          <w:sz w:val="28"/>
          <w:szCs w:val="28"/>
          <w:lang w:val="en-US"/>
        </w:rPr>
        <w:t>muammoli ilmiy-tadqiqot laboratoriyalari;</w:t>
      </w:r>
    </w:p>
    <w:p w14:paraId="6487C386" w14:textId="77777777" w:rsidR="00FC25D2" w:rsidRPr="00FC25D2" w:rsidRDefault="005502A2" w:rsidP="00FC25D2">
      <w:pPr>
        <w:pStyle w:val="1"/>
        <w:tabs>
          <w:tab w:val="left" w:pos="733"/>
        </w:tabs>
        <w:spacing w:line="276" w:lineRule="auto"/>
        <w:ind w:firstLine="726"/>
        <w:jc w:val="both"/>
        <w:rPr>
          <w:sz w:val="28"/>
          <w:szCs w:val="28"/>
          <w:lang w:val="en-US"/>
        </w:rPr>
      </w:pPr>
      <w:r w:rsidRPr="00FC25D2">
        <w:rPr>
          <w:rStyle w:val="a3"/>
          <w:sz w:val="28"/>
          <w:szCs w:val="28"/>
          <w:lang w:val="en-US"/>
        </w:rPr>
        <w:t>talabalarning ilmiy-tadqiqot ishlari xonalari (talabalar ilmiy-tadqiqot laboratoriyalari, loyihalashtirish, konstruktorlik, texnologik byurolar);</w:t>
      </w:r>
    </w:p>
    <w:p w14:paraId="1F3750EF" w14:textId="77777777" w:rsidR="00FC25D2" w:rsidRPr="00FC25D2" w:rsidRDefault="005502A2" w:rsidP="00FC25D2">
      <w:pPr>
        <w:pStyle w:val="1"/>
        <w:tabs>
          <w:tab w:val="left" w:pos="733"/>
        </w:tabs>
        <w:spacing w:line="276" w:lineRule="auto"/>
        <w:ind w:firstLine="726"/>
        <w:jc w:val="both"/>
        <w:rPr>
          <w:sz w:val="28"/>
          <w:szCs w:val="28"/>
          <w:lang w:val="en-US"/>
        </w:rPr>
      </w:pPr>
      <w:r w:rsidRPr="00FC25D2">
        <w:rPr>
          <w:rStyle w:val="a3"/>
          <w:sz w:val="28"/>
          <w:szCs w:val="28"/>
          <w:lang w:val="en-US"/>
        </w:rPr>
        <w:t>tajriba-sinov ustaxonalari;</w:t>
      </w:r>
    </w:p>
    <w:p w14:paraId="48CC43AA" w14:textId="01DD3B44" w:rsidR="007321EF" w:rsidRPr="00FC25D2" w:rsidRDefault="005502A2" w:rsidP="00FC25D2">
      <w:pPr>
        <w:pStyle w:val="1"/>
        <w:tabs>
          <w:tab w:val="left" w:pos="733"/>
        </w:tabs>
        <w:spacing w:line="276" w:lineRule="auto"/>
        <w:ind w:firstLine="726"/>
        <w:jc w:val="both"/>
        <w:rPr>
          <w:sz w:val="28"/>
          <w:szCs w:val="28"/>
          <w:lang w:val="en-US"/>
        </w:rPr>
      </w:pPr>
      <w:r w:rsidRPr="00FC25D2">
        <w:rPr>
          <w:rStyle w:val="a3"/>
          <w:sz w:val="28"/>
          <w:szCs w:val="28"/>
          <w:lang w:val="en-US"/>
        </w:rPr>
        <w:t>ilmiy tadqiqotlarga xizmat ko‘rsatuvchi oliy o‘quv yurtlariaro markazlar.</w:t>
      </w:r>
    </w:p>
    <w:p w14:paraId="5F4CA0EE" w14:textId="77777777" w:rsidR="007321EF" w:rsidRPr="00875ABC" w:rsidRDefault="006511F0" w:rsidP="00664C95">
      <w:pPr>
        <w:pStyle w:val="1"/>
        <w:tabs>
          <w:tab w:val="left" w:pos="638"/>
        </w:tabs>
        <w:spacing w:line="276" w:lineRule="auto"/>
        <w:ind w:firstLine="726"/>
        <w:jc w:val="both"/>
        <w:rPr>
          <w:sz w:val="28"/>
          <w:szCs w:val="28"/>
          <w:lang w:val="en-US"/>
        </w:rPr>
      </w:pPr>
      <w:r w:rsidRPr="00875ABC">
        <w:rPr>
          <w:rStyle w:val="a3"/>
          <w:sz w:val="28"/>
          <w:szCs w:val="28"/>
          <w:lang w:val="en-US"/>
        </w:rPr>
        <w:t>8.2 Har bir kafedra xonalari tarkibida bir kishiga 4 m</w:t>
      </w:r>
      <w:r w:rsidR="005502A2" w:rsidRPr="00875ABC">
        <w:rPr>
          <w:rStyle w:val="a3"/>
          <w:sz w:val="28"/>
          <w:szCs w:val="28"/>
          <w:vertAlign w:val="superscript"/>
          <w:lang w:val="en-US"/>
        </w:rPr>
        <w:t>2</w:t>
      </w:r>
      <w:r w:rsidR="005502A2" w:rsidRPr="00875ABC">
        <w:rPr>
          <w:rStyle w:val="a3"/>
          <w:sz w:val="28"/>
          <w:szCs w:val="28"/>
          <w:lang w:val="en-US"/>
        </w:rPr>
        <w:t xml:space="preserve"> hisobidan izlanuvchilar uchun xonalar, shuningdek ilmiy-tadqiqot laboratoriyalari (texnologik hisob-kitob, mavzu va laboratoriya ishlarining o‘ziga xos xususiyatlariga muvofiq) nazarda tutilishi lozim. Oliy ta’lim muassasasi hamkorlik qiladigan sanoat korxonalari, tashkilotlar va ilmiy-tadqiqot institutlari tuzilmasida tarmoq va muammoli laboratoriyalarni joylashtirish mumkin.</w:t>
      </w:r>
    </w:p>
    <w:p w14:paraId="19C6B1F1" w14:textId="77777777" w:rsidR="007321EF" w:rsidRPr="00875ABC" w:rsidRDefault="006511F0" w:rsidP="00664C95">
      <w:pPr>
        <w:pStyle w:val="1"/>
        <w:tabs>
          <w:tab w:val="left" w:pos="638"/>
        </w:tabs>
        <w:spacing w:line="276" w:lineRule="auto"/>
        <w:ind w:firstLine="726"/>
        <w:jc w:val="both"/>
        <w:rPr>
          <w:sz w:val="28"/>
          <w:szCs w:val="28"/>
          <w:lang w:val="en-US"/>
        </w:rPr>
      </w:pPr>
      <w:r w:rsidRPr="00875ABC">
        <w:rPr>
          <w:rStyle w:val="a3"/>
          <w:sz w:val="28"/>
          <w:szCs w:val="28"/>
          <w:lang w:val="en-US"/>
        </w:rPr>
        <w:t>8.3 Profillashtiruvchi kafedralar tarkibida nazariy ilmiy ishlar uchun qo‘shimcha xonalarni professor-o‘qituvchilar va ilmiy-tadqiqot bo‘limi xodimlarining soni hamda malakasiga qarab tabaqalashtirilgan holda ko‘zda tutish tavsiya etiladi.</w:t>
      </w:r>
    </w:p>
    <w:p w14:paraId="76A5181B" w14:textId="77777777" w:rsidR="007321EF" w:rsidRPr="00FC25D2" w:rsidRDefault="005502A2" w:rsidP="00664C95">
      <w:pPr>
        <w:pStyle w:val="1"/>
        <w:spacing w:line="276" w:lineRule="auto"/>
        <w:ind w:firstLine="726"/>
        <w:jc w:val="both"/>
        <w:rPr>
          <w:sz w:val="28"/>
          <w:szCs w:val="28"/>
          <w:lang w:val="en-US"/>
        </w:rPr>
      </w:pPr>
      <w:r w:rsidRPr="00875ABC">
        <w:rPr>
          <w:rStyle w:val="a3"/>
          <w:sz w:val="28"/>
          <w:szCs w:val="28"/>
          <w:lang w:val="en-US"/>
        </w:rPr>
        <w:t xml:space="preserve">Profillashtiruvchi kafedralar tarkibida 8 yoki </w:t>
      </w:r>
      <w:r w:rsidRPr="00875ABC">
        <w:rPr>
          <w:sz w:val="28"/>
          <w:szCs w:val="28"/>
          <w:lang w:val="en-US"/>
        </w:rPr>
        <w:t xml:space="preserve">16 </w:t>
      </w:r>
      <w:r w:rsidRPr="00875ABC">
        <w:rPr>
          <w:rStyle w:val="a3"/>
          <w:sz w:val="28"/>
          <w:szCs w:val="28"/>
          <w:lang w:val="en-US"/>
        </w:rPr>
        <w:t xml:space="preserve">ish o‘rniga mo‘ljallangan shaxsiy kompyuterlar va displey texnikasi (terminal qurilmalar) xonasini ham ko‘zda tutish lozim (xonalar tarkibi va soni loyihalashtirish topshirig‘ida belgilanadi). </w:t>
      </w:r>
      <w:r w:rsidRPr="00FC25D2">
        <w:rPr>
          <w:rStyle w:val="a3"/>
          <w:sz w:val="28"/>
          <w:szCs w:val="28"/>
          <w:lang w:val="en-US"/>
        </w:rPr>
        <w:t>Talabalarning loyihalash, konstruktorlik va texnologik byurolarini, odatda, profillashtiruvchi kafedralar tarkibida joylashtirish kerak. Byuroni muammoli va tarmoq laboratoriyalari tarkibida joylashtirish ham mumkin.</w:t>
      </w:r>
    </w:p>
    <w:p w14:paraId="369AAE6F" w14:textId="77777777" w:rsidR="007321EF" w:rsidRPr="00FC25D2" w:rsidRDefault="006511F0" w:rsidP="00664C95">
      <w:pPr>
        <w:pStyle w:val="1"/>
        <w:tabs>
          <w:tab w:val="left" w:pos="638"/>
        </w:tabs>
        <w:spacing w:line="276" w:lineRule="auto"/>
        <w:ind w:firstLine="726"/>
        <w:jc w:val="both"/>
        <w:rPr>
          <w:sz w:val="28"/>
          <w:szCs w:val="28"/>
          <w:lang w:val="en-US"/>
        </w:rPr>
      </w:pPr>
      <w:r w:rsidRPr="00FC25D2">
        <w:rPr>
          <w:rStyle w:val="a3"/>
          <w:sz w:val="28"/>
          <w:szCs w:val="28"/>
          <w:lang w:val="en-US"/>
        </w:rPr>
        <w:t xml:space="preserve">8.4 Oliy ta’lim muassasalarining sa’y-harakatlarini kompleks tarmoqlararo va fanlararo tadqiqotlarni muvofiqlashtirish hamda tadqiqotlarni moddiy-texnik baza bilan yanada to‘liqroq ta’minlash maqsadida yirik oliy o‘quv yurtlarining </w:t>
      </w:r>
      <w:r w:rsidRPr="00FC25D2">
        <w:rPr>
          <w:rStyle w:val="a3"/>
          <w:sz w:val="28"/>
          <w:szCs w:val="28"/>
          <w:lang w:val="en-US"/>
        </w:rPr>
        <w:lastRenderedPageBreak/>
        <w:t>ilmiy-tadqiqot bo‘limlarida maxsus markazlar tashkil etish lozim.</w:t>
      </w:r>
    </w:p>
    <w:p w14:paraId="67229E15" w14:textId="77777777" w:rsidR="007321EF" w:rsidRPr="00FC25D2" w:rsidRDefault="005502A2" w:rsidP="00664C95">
      <w:pPr>
        <w:pStyle w:val="1"/>
        <w:spacing w:line="276" w:lineRule="auto"/>
        <w:ind w:firstLine="726"/>
        <w:jc w:val="both"/>
        <w:rPr>
          <w:sz w:val="28"/>
          <w:szCs w:val="28"/>
          <w:lang w:val="en-US"/>
        </w:rPr>
      </w:pPr>
      <w:r w:rsidRPr="00FC25D2">
        <w:rPr>
          <w:rStyle w:val="a3"/>
          <w:sz w:val="28"/>
          <w:szCs w:val="28"/>
          <w:lang w:val="en-US"/>
        </w:rPr>
        <w:t>kafedralararo va fakultetlararo ilmiy-tadqiqot laboratoriyalari. Shahar yoki mintaqa oliy ta’lim muassasalari uchun OTMlararo ilmiy tadqiqotlarga xizmat</w:t>
      </w:r>
      <w:r w:rsidRPr="00B55F53">
        <w:rPr>
          <w:rStyle w:val="a3"/>
          <w:lang w:val="en-US"/>
        </w:rPr>
        <w:t xml:space="preserve"> </w:t>
      </w:r>
      <w:r w:rsidRPr="00FC25D2">
        <w:rPr>
          <w:rStyle w:val="a3"/>
          <w:sz w:val="28"/>
          <w:szCs w:val="28"/>
          <w:lang w:val="en-US"/>
        </w:rPr>
        <w:t>ko‘rsatish markazlarini tashkil etish tavsiya etiladi. Oliy o‘quv yurtlarining fakultetlararo markazlariga bitiruvchi kafedralarning ilmiy-tadqiqot xonalari, talabalar byurolari, muammoli va tarmoq laboratoriyalari (agar ularning o‘lchamlari va texnologik jarayonlarning xususiyatlari imkon bersa), dala ishlarini tahlil qilish xonalari, kafedra o‘quv-ilmiy laboratoriyalari, tajriba-eksperimental ustaxonalarni kiritish maqsadga muvofiq. Axborot xizmati ko‘rsatish uchun fakultetlararo markaz tarkibiga ilmiy kutubxona filiali va hisoblash markazini kiritish lozim. Markazda ko‘rgazmalar zali, muzey, konferensiyalar zali hamda kurs va diplom loyihalari zallarining bir qismini joylashtirish tavsiya etiladi.</w:t>
      </w:r>
    </w:p>
    <w:p w14:paraId="36176997" w14:textId="77777777" w:rsidR="007321EF" w:rsidRPr="00FC25D2" w:rsidRDefault="005502A2" w:rsidP="00664C95">
      <w:pPr>
        <w:pStyle w:val="1"/>
        <w:spacing w:line="276" w:lineRule="auto"/>
        <w:ind w:firstLine="726"/>
        <w:jc w:val="both"/>
        <w:rPr>
          <w:sz w:val="28"/>
          <w:szCs w:val="28"/>
          <w:lang w:val="en-US"/>
        </w:rPr>
      </w:pPr>
      <w:r w:rsidRPr="00FC25D2">
        <w:rPr>
          <w:rStyle w:val="a3"/>
          <w:sz w:val="28"/>
          <w:szCs w:val="28"/>
          <w:lang w:val="en-US"/>
        </w:rPr>
        <w:t>Fakultetlararo markazda malaka oshirish fakulteti xonalarini tashkil etish mumkin.</w:t>
      </w:r>
    </w:p>
    <w:p w14:paraId="3B3A9727" w14:textId="77777777" w:rsidR="007321EF" w:rsidRPr="00FC25D2" w:rsidRDefault="00276C67" w:rsidP="00664C95">
      <w:pPr>
        <w:pStyle w:val="1"/>
        <w:tabs>
          <w:tab w:val="left" w:pos="638"/>
        </w:tabs>
        <w:spacing w:line="276" w:lineRule="auto"/>
        <w:ind w:firstLine="726"/>
        <w:jc w:val="both"/>
        <w:rPr>
          <w:sz w:val="28"/>
          <w:szCs w:val="28"/>
          <w:lang w:val="en-US"/>
        </w:rPr>
      </w:pPr>
      <w:r w:rsidRPr="00FC25D2">
        <w:rPr>
          <w:rStyle w:val="a3"/>
          <w:sz w:val="28"/>
          <w:szCs w:val="28"/>
          <w:lang w:val="en-US"/>
        </w:rPr>
        <w:t>8.5 Ilmiy-tadqiqot bo‘linmalarining tarkibi va maydonlari ilmiy tadqiqotlarning mavzusi va o‘ziga xos xususiyatlariga, oliy ta’lim muassasasining yo‘nalishiga hamda shtatdagi ilmiy xodimlar soniga bog‘liq.</w:t>
      </w:r>
    </w:p>
    <w:p w14:paraId="51C59014" w14:textId="77777777" w:rsidR="007321EF" w:rsidRPr="00FC25D2" w:rsidRDefault="00276C67" w:rsidP="00664C95">
      <w:pPr>
        <w:pStyle w:val="1"/>
        <w:tabs>
          <w:tab w:val="left" w:pos="638"/>
        </w:tabs>
        <w:spacing w:line="276" w:lineRule="auto"/>
        <w:ind w:firstLine="726"/>
        <w:jc w:val="both"/>
        <w:rPr>
          <w:sz w:val="28"/>
          <w:szCs w:val="28"/>
          <w:lang w:val="en-US"/>
        </w:rPr>
      </w:pPr>
      <w:r w:rsidRPr="00FC25D2">
        <w:rPr>
          <w:rStyle w:val="a3"/>
          <w:sz w:val="28"/>
          <w:szCs w:val="28"/>
          <w:lang w:val="en-US"/>
        </w:rPr>
        <w:t>8.6 OTM ilmiy-tadqiqot qismining (ITQ) boshqarish, tashkil etish, rejalashtirish, joriy etish va moddiy-texnik ta’minot uchun mo‘ljallangan xonalari tarkibi ilmiy-tadqiqot qismining shtatdagi xodimlari soniga bog‘liq.</w:t>
      </w:r>
    </w:p>
    <w:p w14:paraId="23353219" w14:textId="77777777" w:rsidR="007321EF" w:rsidRPr="00FC25D2" w:rsidRDefault="00276C67" w:rsidP="00664C95">
      <w:pPr>
        <w:pStyle w:val="1"/>
        <w:tabs>
          <w:tab w:val="left" w:pos="638"/>
        </w:tabs>
        <w:spacing w:line="276" w:lineRule="auto"/>
        <w:ind w:firstLine="726"/>
        <w:jc w:val="both"/>
        <w:rPr>
          <w:sz w:val="28"/>
          <w:szCs w:val="28"/>
          <w:lang w:val="en-US"/>
        </w:rPr>
      </w:pPr>
      <w:r w:rsidRPr="00FC25D2">
        <w:rPr>
          <w:rStyle w:val="a3"/>
          <w:sz w:val="28"/>
          <w:szCs w:val="28"/>
          <w:lang w:val="en-US"/>
        </w:rPr>
        <w:t xml:space="preserve">8.7 OTM (fakultet)lar qoshidagi muammoli va sohaviy laboratoriyalarning ishlab chiqarish (laboratoriya) xonalarining taxminiy maydoni quyidagicha bo‘lishi kerak (6-jadval). </w:t>
      </w:r>
    </w:p>
    <w:p w14:paraId="4ACFB2F6" w14:textId="77777777" w:rsidR="007321EF" w:rsidRPr="00FC25D2" w:rsidRDefault="005502A2" w:rsidP="00FC25D2">
      <w:pPr>
        <w:pStyle w:val="1"/>
        <w:spacing w:line="276" w:lineRule="auto"/>
        <w:ind w:firstLine="726"/>
        <w:jc w:val="right"/>
        <w:rPr>
          <w:sz w:val="28"/>
          <w:szCs w:val="28"/>
          <w:lang w:val="en-US"/>
        </w:rPr>
      </w:pPr>
      <w:r w:rsidRPr="00FC25D2">
        <w:rPr>
          <w:rStyle w:val="a3"/>
          <w:sz w:val="28"/>
          <w:szCs w:val="28"/>
          <w:lang w:val="en-US"/>
        </w:rPr>
        <w:t>6-jadval</w:t>
      </w:r>
    </w:p>
    <w:p w14:paraId="1D1164F5" w14:textId="77777777" w:rsidR="007321EF" w:rsidRPr="00FC25D2" w:rsidRDefault="005502A2" w:rsidP="00FC25D2">
      <w:pPr>
        <w:pStyle w:val="1"/>
        <w:spacing w:line="276" w:lineRule="auto"/>
        <w:ind w:firstLine="726"/>
        <w:jc w:val="center"/>
        <w:rPr>
          <w:rStyle w:val="a3"/>
          <w:sz w:val="28"/>
          <w:szCs w:val="28"/>
          <w:lang w:val="en-US"/>
        </w:rPr>
      </w:pPr>
      <w:r w:rsidRPr="00FC25D2">
        <w:rPr>
          <w:rStyle w:val="a3"/>
          <w:sz w:val="28"/>
          <w:szCs w:val="28"/>
          <w:lang w:val="en-US"/>
        </w:rPr>
        <w:t>Oliy o‘quv yurtlari qoshidagi muammoli va tarmoq laboratoriyalarining ishlab chiqarish (laboratoriya) xonalari maydoni.</w:t>
      </w:r>
    </w:p>
    <w:p w14:paraId="3F5AB976" w14:textId="77777777" w:rsidR="00276C67" w:rsidRPr="00B55F53" w:rsidRDefault="00276C67" w:rsidP="00664C95">
      <w:pPr>
        <w:pStyle w:val="1"/>
        <w:spacing w:line="276" w:lineRule="auto"/>
        <w:ind w:firstLine="726"/>
        <w:jc w:val="both"/>
        <w:rPr>
          <w:lang w:val="en-US"/>
        </w:rPr>
      </w:pPr>
    </w:p>
    <w:tbl>
      <w:tblPr>
        <w:tblOverlap w:val="never"/>
        <w:tblW w:w="0" w:type="auto"/>
        <w:jc w:val="center"/>
        <w:tblCellMar>
          <w:left w:w="10" w:type="dxa"/>
          <w:right w:w="10" w:type="dxa"/>
        </w:tblCellMar>
        <w:tblLook w:val="04A0" w:firstRow="1" w:lastRow="0" w:firstColumn="1" w:lastColumn="0" w:noHBand="0" w:noVBand="1"/>
      </w:tblPr>
      <w:tblGrid>
        <w:gridCol w:w="421"/>
        <w:gridCol w:w="5528"/>
        <w:gridCol w:w="3115"/>
      </w:tblGrid>
      <w:tr w:rsidR="007321EF" w:rsidRPr="00875ABC" w14:paraId="34D4F065" w14:textId="77777777" w:rsidTr="00FC25D2">
        <w:trPr>
          <w:trHeight w:hRule="exact" w:val="994"/>
          <w:jc w:val="center"/>
        </w:trPr>
        <w:tc>
          <w:tcPr>
            <w:tcW w:w="421" w:type="dxa"/>
            <w:tcBorders>
              <w:top w:val="single" w:sz="4" w:space="0" w:color="auto"/>
              <w:left w:val="single" w:sz="4" w:space="0" w:color="auto"/>
            </w:tcBorders>
            <w:shd w:val="clear" w:color="auto" w:fill="auto"/>
            <w:vAlign w:val="center"/>
          </w:tcPr>
          <w:p w14:paraId="1689AF06" w14:textId="77777777" w:rsidR="007321EF" w:rsidRPr="00FC25D2" w:rsidRDefault="005502A2" w:rsidP="00FC25D2">
            <w:pPr>
              <w:pStyle w:val="a9"/>
              <w:spacing w:line="240" w:lineRule="auto"/>
              <w:jc w:val="both"/>
              <w:rPr>
                <w:sz w:val="24"/>
                <w:szCs w:val="24"/>
              </w:rPr>
            </w:pPr>
            <w:r w:rsidRPr="00FC25D2">
              <w:rPr>
                <w:rStyle w:val="a8"/>
                <w:sz w:val="24"/>
                <w:szCs w:val="24"/>
              </w:rPr>
              <w:t>№</w:t>
            </w:r>
          </w:p>
        </w:tc>
        <w:tc>
          <w:tcPr>
            <w:tcW w:w="5528" w:type="dxa"/>
            <w:tcBorders>
              <w:top w:val="single" w:sz="4" w:space="0" w:color="auto"/>
              <w:left w:val="single" w:sz="4" w:space="0" w:color="auto"/>
            </w:tcBorders>
            <w:shd w:val="clear" w:color="auto" w:fill="auto"/>
            <w:vAlign w:val="center"/>
          </w:tcPr>
          <w:p w14:paraId="3B0C33C6" w14:textId="77777777" w:rsidR="007321EF" w:rsidRPr="00FC25D2" w:rsidRDefault="005502A2" w:rsidP="00FC25D2">
            <w:pPr>
              <w:pStyle w:val="a9"/>
              <w:spacing w:line="240" w:lineRule="auto"/>
              <w:jc w:val="center"/>
              <w:rPr>
                <w:sz w:val="24"/>
                <w:szCs w:val="24"/>
              </w:rPr>
            </w:pPr>
            <w:r w:rsidRPr="00FC25D2">
              <w:rPr>
                <w:rStyle w:val="a8"/>
                <w:sz w:val="24"/>
                <w:szCs w:val="24"/>
              </w:rPr>
              <w:t>Laboratoriya (kabinet) yo‘nalishi</w:t>
            </w:r>
          </w:p>
        </w:tc>
        <w:tc>
          <w:tcPr>
            <w:tcW w:w="3115" w:type="dxa"/>
            <w:tcBorders>
              <w:top w:val="single" w:sz="4" w:space="0" w:color="auto"/>
              <w:left w:val="single" w:sz="4" w:space="0" w:color="auto"/>
              <w:right w:val="single" w:sz="4" w:space="0" w:color="auto"/>
            </w:tcBorders>
            <w:shd w:val="clear" w:color="auto" w:fill="auto"/>
            <w:vAlign w:val="center"/>
          </w:tcPr>
          <w:p w14:paraId="5E2B0E6A" w14:textId="77777777" w:rsidR="007321EF" w:rsidRPr="00FC25D2" w:rsidRDefault="005502A2" w:rsidP="00FC25D2">
            <w:pPr>
              <w:pStyle w:val="a9"/>
              <w:spacing w:line="240" w:lineRule="auto"/>
              <w:jc w:val="center"/>
              <w:rPr>
                <w:sz w:val="24"/>
                <w:szCs w:val="24"/>
                <w:lang w:val="en-US"/>
              </w:rPr>
            </w:pPr>
            <w:r w:rsidRPr="00FC25D2">
              <w:rPr>
                <w:rStyle w:val="a8"/>
                <w:sz w:val="24"/>
                <w:szCs w:val="24"/>
                <w:lang w:val="en-US"/>
              </w:rPr>
              <w:t>1 nafar xodimga to‘g‘ri keladigan maydon (ish joyi), m</w:t>
            </w:r>
            <w:r w:rsidRPr="00FC25D2">
              <w:rPr>
                <w:rStyle w:val="a8"/>
                <w:sz w:val="24"/>
                <w:szCs w:val="24"/>
                <w:vertAlign w:val="superscript"/>
                <w:lang w:val="en-US"/>
              </w:rPr>
              <w:t>2</w:t>
            </w:r>
          </w:p>
        </w:tc>
      </w:tr>
      <w:tr w:rsidR="007321EF" w:rsidRPr="00FC25D2" w14:paraId="14473354" w14:textId="77777777" w:rsidTr="00FC25D2">
        <w:trPr>
          <w:trHeight w:hRule="exact" w:val="355"/>
          <w:jc w:val="center"/>
        </w:trPr>
        <w:tc>
          <w:tcPr>
            <w:tcW w:w="421" w:type="dxa"/>
            <w:tcBorders>
              <w:top w:val="single" w:sz="4" w:space="0" w:color="auto"/>
              <w:left w:val="single" w:sz="4" w:space="0" w:color="auto"/>
              <w:bottom w:val="single" w:sz="4" w:space="0" w:color="auto"/>
            </w:tcBorders>
            <w:shd w:val="clear" w:color="auto" w:fill="auto"/>
            <w:vAlign w:val="center"/>
          </w:tcPr>
          <w:p w14:paraId="68171E24" w14:textId="77777777" w:rsidR="007321EF" w:rsidRPr="00FC25D2" w:rsidRDefault="005502A2" w:rsidP="00FC25D2">
            <w:pPr>
              <w:pStyle w:val="a9"/>
              <w:spacing w:line="240" w:lineRule="auto"/>
              <w:jc w:val="both"/>
              <w:rPr>
                <w:sz w:val="24"/>
                <w:szCs w:val="24"/>
              </w:rPr>
            </w:pPr>
            <w:r w:rsidRPr="00FC25D2">
              <w:rPr>
                <w:rStyle w:val="a8"/>
                <w:sz w:val="24"/>
                <w:szCs w:val="24"/>
              </w:rPr>
              <w:t>1.</w:t>
            </w:r>
          </w:p>
        </w:tc>
        <w:tc>
          <w:tcPr>
            <w:tcW w:w="5528" w:type="dxa"/>
            <w:tcBorders>
              <w:top w:val="single" w:sz="4" w:space="0" w:color="auto"/>
              <w:left w:val="single" w:sz="4" w:space="0" w:color="auto"/>
              <w:bottom w:val="single" w:sz="4" w:space="0" w:color="auto"/>
            </w:tcBorders>
            <w:shd w:val="clear" w:color="auto" w:fill="auto"/>
            <w:vAlign w:val="center"/>
          </w:tcPr>
          <w:p w14:paraId="59EC47E8" w14:textId="77777777" w:rsidR="007321EF" w:rsidRPr="00FC25D2" w:rsidRDefault="005502A2" w:rsidP="00FC25D2">
            <w:pPr>
              <w:pStyle w:val="a9"/>
              <w:spacing w:line="240" w:lineRule="auto"/>
              <w:jc w:val="both"/>
              <w:rPr>
                <w:sz w:val="24"/>
                <w:szCs w:val="24"/>
              </w:rPr>
            </w:pPr>
            <w:r w:rsidRPr="00FC25D2">
              <w:rPr>
                <w:rStyle w:val="a8"/>
                <w:sz w:val="24"/>
                <w:szCs w:val="24"/>
              </w:rPr>
              <w:t>Gumanitar yo‘nalishdagi kabinetlar</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588F80A6" w14:textId="77777777" w:rsidR="007321EF" w:rsidRPr="00FC25D2" w:rsidRDefault="005502A2" w:rsidP="00FC25D2">
            <w:pPr>
              <w:pStyle w:val="a9"/>
              <w:spacing w:line="240" w:lineRule="auto"/>
              <w:jc w:val="center"/>
              <w:rPr>
                <w:sz w:val="24"/>
                <w:szCs w:val="24"/>
              </w:rPr>
            </w:pPr>
            <w:r w:rsidRPr="00FC25D2">
              <w:rPr>
                <w:rStyle w:val="a8"/>
                <w:sz w:val="24"/>
                <w:szCs w:val="24"/>
              </w:rPr>
              <w:t>4-6</w:t>
            </w:r>
          </w:p>
        </w:tc>
      </w:tr>
      <w:tr w:rsidR="007321EF" w:rsidRPr="00FC25D2" w14:paraId="4AD31B53" w14:textId="77777777" w:rsidTr="00CC0A5D">
        <w:trPr>
          <w:trHeight w:hRule="exact" w:val="657"/>
          <w:jc w:val="center"/>
        </w:trPr>
        <w:tc>
          <w:tcPr>
            <w:tcW w:w="421" w:type="dxa"/>
            <w:tcBorders>
              <w:top w:val="single" w:sz="4" w:space="0" w:color="auto"/>
              <w:left w:val="single" w:sz="4" w:space="0" w:color="auto"/>
            </w:tcBorders>
            <w:shd w:val="clear" w:color="auto" w:fill="auto"/>
            <w:vAlign w:val="center"/>
          </w:tcPr>
          <w:p w14:paraId="0A88DAE3" w14:textId="77777777" w:rsidR="007321EF" w:rsidRPr="00FC25D2" w:rsidRDefault="005502A2" w:rsidP="00FC25D2">
            <w:pPr>
              <w:pStyle w:val="a9"/>
              <w:spacing w:line="240" w:lineRule="auto"/>
              <w:jc w:val="both"/>
              <w:rPr>
                <w:sz w:val="24"/>
                <w:szCs w:val="24"/>
              </w:rPr>
            </w:pPr>
            <w:r w:rsidRPr="00FC25D2">
              <w:rPr>
                <w:rStyle w:val="a8"/>
                <w:sz w:val="24"/>
                <w:szCs w:val="24"/>
              </w:rPr>
              <w:t>2.</w:t>
            </w:r>
          </w:p>
        </w:tc>
        <w:tc>
          <w:tcPr>
            <w:tcW w:w="5528" w:type="dxa"/>
            <w:tcBorders>
              <w:top w:val="single" w:sz="4" w:space="0" w:color="auto"/>
              <w:left w:val="single" w:sz="4" w:space="0" w:color="auto"/>
            </w:tcBorders>
            <w:shd w:val="clear" w:color="auto" w:fill="auto"/>
            <w:vAlign w:val="center"/>
          </w:tcPr>
          <w:p w14:paraId="3F41E0E0" w14:textId="77777777" w:rsidR="007321EF" w:rsidRPr="00FC25D2" w:rsidRDefault="005502A2" w:rsidP="00FC25D2">
            <w:pPr>
              <w:pStyle w:val="a9"/>
              <w:spacing w:line="240" w:lineRule="auto"/>
              <w:jc w:val="both"/>
              <w:rPr>
                <w:sz w:val="24"/>
                <w:szCs w:val="24"/>
                <w:lang w:val="en-US"/>
              </w:rPr>
            </w:pPr>
            <w:r w:rsidRPr="00FC25D2">
              <w:rPr>
                <w:rStyle w:val="a8"/>
                <w:sz w:val="24"/>
                <w:szCs w:val="24"/>
                <w:lang w:val="en-US"/>
              </w:rPr>
              <w:t>Ish stollari bo‘lgan tabiiy-ilmiy va texnik yo‘nalishdagi nazariy laboratoriyalar</w:t>
            </w:r>
          </w:p>
        </w:tc>
        <w:tc>
          <w:tcPr>
            <w:tcW w:w="3115" w:type="dxa"/>
            <w:tcBorders>
              <w:top w:val="single" w:sz="4" w:space="0" w:color="auto"/>
              <w:left w:val="single" w:sz="4" w:space="0" w:color="auto"/>
              <w:right w:val="single" w:sz="4" w:space="0" w:color="auto"/>
            </w:tcBorders>
            <w:shd w:val="clear" w:color="auto" w:fill="auto"/>
            <w:vAlign w:val="center"/>
          </w:tcPr>
          <w:p w14:paraId="5D5CC3DF" w14:textId="77777777" w:rsidR="007321EF" w:rsidRPr="00FC25D2" w:rsidRDefault="005502A2" w:rsidP="00FC25D2">
            <w:pPr>
              <w:pStyle w:val="a9"/>
              <w:spacing w:line="240" w:lineRule="auto"/>
              <w:jc w:val="center"/>
              <w:rPr>
                <w:sz w:val="24"/>
                <w:szCs w:val="24"/>
              </w:rPr>
            </w:pPr>
            <w:r w:rsidRPr="00FC25D2">
              <w:rPr>
                <w:rStyle w:val="a8"/>
                <w:sz w:val="24"/>
                <w:szCs w:val="24"/>
              </w:rPr>
              <w:t>8-12</w:t>
            </w:r>
          </w:p>
        </w:tc>
      </w:tr>
      <w:tr w:rsidR="007321EF" w:rsidRPr="00FC25D2" w14:paraId="50BCDE2A" w14:textId="77777777" w:rsidTr="00CC0A5D">
        <w:trPr>
          <w:trHeight w:hRule="exact" w:val="694"/>
          <w:jc w:val="center"/>
        </w:trPr>
        <w:tc>
          <w:tcPr>
            <w:tcW w:w="421" w:type="dxa"/>
            <w:tcBorders>
              <w:top w:val="single" w:sz="4" w:space="0" w:color="auto"/>
              <w:left w:val="single" w:sz="4" w:space="0" w:color="auto"/>
              <w:bottom w:val="single" w:sz="4" w:space="0" w:color="auto"/>
            </w:tcBorders>
            <w:shd w:val="clear" w:color="auto" w:fill="auto"/>
            <w:vAlign w:val="center"/>
          </w:tcPr>
          <w:p w14:paraId="1FCC2CC6" w14:textId="77777777" w:rsidR="007321EF" w:rsidRPr="00FC25D2" w:rsidRDefault="005502A2" w:rsidP="00FC25D2">
            <w:pPr>
              <w:pStyle w:val="a9"/>
              <w:spacing w:line="240" w:lineRule="auto"/>
              <w:jc w:val="both"/>
              <w:rPr>
                <w:sz w:val="24"/>
                <w:szCs w:val="24"/>
              </w:rPr>
            </w:pPr>
            <w:r w:rsidRPr="00FC25D2">
              <w:rPr>
                <w:rStyle w:val="a8"/>
                <w:sz w:val="24"/>
                <w:szCs w:val="24"/>
              </w:rPr>
              <w:t>3.</w:t>
            </w:r>
          </w:p>
        </w:tc>
        <w:tc>
          <w:tcPr>
            <w:tcW w:w="5528" w:type="dxa"/>
            <w:tcBorders>
              <w:top w:val="single" w:sz="4" w:space="0" w:color="auto"/>
              <w:left w:val="single" w:sz="4" w:space="0" w:color="auto"/>
              <w:bottom w:val="single" w:sz="4" w:space="0" w:color="auto"/>
            </w:tcBorders>
            <w:shd w:val="clear" w:color="auto" w:fill="auto"/>
            <w:vAlign w:val="center"/>
          </w:tcPr>
          <w:p w14:paraId="76DE77CD" w14:textId="77777777" w:rsidR="007321EF" w:rsidRPr="00FC25D2" w:rsidRDefault="005502A2" w:rsidP="00FC25D2">
            <w:pPr>
              <w:pStyle w:val="a9"/>
              <w:spacing w:line="240" w:lineRule="auto"/>
              <w:jc w:val="both"/>
              <w:rPr>
                <w:sz w:val="24"/>
                <w:szCs w:val="24"/>
                <w:lang w:val="en-US"/>
              </w:rPr>
            </w:pPr>
            <w:r w:rsidRPr="00FC25D2">
              <w:rPr>
                <w:rStyle w:val="a8"/>
                <w:sz w:val="24"/>
                <w:szCs w:val="24"/>
                <w:lang w:val="en-US"/>
              </w:rPr>
              <w:t>Stol usti jihozlari bilan ta’minlangan tabiiy-ilmiy va texnik yo‘nalishdagi eksperimental laboratoriyalar</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4FA6E570" w14:textId="77777777" w:rsidR="007321EF" w:rsidRPr="00FC25D2" w:rsidRDefault="005502A2" w:rsidP="00FC25D2">
            <w:pPr>
              <w:pStyle w:val="a9"/>
              <w:spacing w:line="240" w:lineRule="auto"/>
              <w:jc w:val="center"/>
              <w:rPr>
                <w:sz w:val="24"/>
                <w:szCs w:val="24"/>
              </w:rPr>
            </w:pPr>
            <w:r w:rsidRPr="00FC25D2">
              <w:rPr>
                <w:rStyle w:val="a8"/>
                <w:sz w:val="24"/>
                <w:szCs w:val="24"/>
              </w:rPr>
              <w:t>20-25</w:t>
            </w:r>
          </w:p>
        </w:tc>
      </w:tr>
    </w:tbl>
    <w:p w14:paraId="78A3E159" w14:textId="77777777" w:rsidR="007321EF" w:rsidRDefault="007321EF" w:rsidP="00664C95">
      <w:pPr>
        <w:spacing w:line="276" w:lineRule="auto"/>
        <w:ind w:firstLine="726"/>
        <w:jc w:val="both"/>
      </w:pPr>
    </w:p>
    <w:p w14:paraId="42090958" w14:textId="77777777" w:rsidR="007321EF" w:rsidRPr="00CC0A5D" w:rsidRDefault="00F37589" w:rsidP="00664C95">
      <w:pPr>
        <w:pStyle w:val="1"/>
        <w:tabs>
          <w:tab w:val="left" w:pos="638"/>
        </w:tabs>
        <w:spacing w:line="276" w:lineRule="auto"/>
        <w:ind w:firstLine="726"/>
        <w:jc w:val="both"/>
        <w:rPr>
          <w:sz w:val="28"/>
          <w:szCs w:val="28"/>
          <w:lang w:val="en-US"/>
        </w:rPr>
      </w:pPr>
      <w:r w:rsidRPr="00CC0A5D">
        <w:rPr>
          <w:rStyle w:val="a3"/>
          <w:sz w:val="28"/>
          <w:szCs w:val="28"/>
          <w:lang w:val="en-US"/>
        </w:rPr>
        <w:t>8.8 Laboratoriyalarning muhandislik ta’minoti va jihozlanishi kafedralarning turiga bog‘liq:</w:t>
      </w:r>
    </w:p>
    <w:p w14:paraId="6FB8521A" w14:textId="77777777" w:rsidR="007321EF" w:rsidRPr="00CC0A5D" w:rsidRDefault="005502A2" w:rsidP="00664C95">
      <w:pPr>
        <w:pStyle w:val="1"/>
        <w:spacing w:line="276" w:lineRule="auto"/>
        <w:ind w:firstLine="726"/>
        <w:jc w:val="both"/>
        <w:rPr>
          <w:sz w:val="28"/>
          <w:szCs w:val="28"/>
          <w:lang w:val="en-US"/>
        </w:rPr>
      </w:pPr>
      <w:r w:rsidRPr="00CC0A5D">
        <w:rPr>
          <w:rStyle w:val="a3"/>
          <w:sz w:val="28"/>
          <w:szCs w:val="28"/>
          <w:lang w:val="en-US"/>
        </w:rPr>
        <w:t xml:space="preserve">1-tur - maxsus texnologik tarmoqlar talab qilinmaydigan kafedralar. Ular </w:t>
      </w:r>
      <w:r w:rsidRPr="00CC0A5D">
        <w:rPr>
          <w:rStyle w:val="a3"/>
          <w:sz w:val="28"/>
          <w:szCs w:val="28"/>
          <w:lang w:val="en-US"/>
        </w:rPr>
        <w:lastRenderedPageBreak/>
        <w:t>oddiy muhandislik kommunikatsiyalari bilan ta’minlanadi. Bu turga barcha oliy o‘quv yurtlarining umumiy nazariy kafedralari, universitetlarning gumanitar fakultetlari kafedralari, pedagogika va iqtisodiyot oliy o‘quv yurtlari, shuningdek, bir qator matematika va elektrotexnika kafedralari kiradi.</w:t>
      </w:r>
    </w:p>
    <w:p w14:paraId="0D32A72F" w14:textId="77777777" w:rsidR="007321EF" w:rsidRPr="00CC0A5D" w:rsidRDefault="005502A2" w:rsidP="00664C95">
      <w:pPr>
        <w:pStyle w:val="1"/>
        <w:spacing w:line="276" w:lineRule="auto"/>
        <w:ind w:firstLine="726"/>
        <w:jc w:val="both"/>
        <w:rPr>
          <w:sz w:val="28"/>
          <w:szCs w:val="28"/>
          <w:lang w:val="en-US"/>
        </w:rPr>
      </w:pPr>
      <w:r w:rsidRPr="00CC0A5D">
        <w:rPr>
          <w:rStyle w:val="a3"/>
          <w:sz w:val="28"/>
          <w:szCs w:val="28"/>
          <w:lang w:val="en-US"/>
        </w:rPr>
        <w:t>2-tur - maxsus muhandislik-texnologik tarmoqlar (suv, gaz, siqilgan havo, kislorod, texnologik so‘rish va uzatish tizimlari va boshqalar) talab qilinadigan, ammo poydevorga o‘rnatiladigan og‘ir uskunalarsiz kafedralar. Ular shunday joylashtirilishi kerakki, zarur bo‘lganda laboratoriya va kabinetlarga barcha muhandislik tarmoqlarini qo‘shimcha o‘tkazish imkoniyati bo‘lsin. Bunday kafedralarga universitetlar, texnika, qishloq xo‘jaligi va tibbiyot oliy o‘quv yurtlarining kimyo, fizika, biologiya, geologiya va geologiya-fizika, radiofizika hamda boshqa ko‘plab ixtisoslashgan kafedralari kiradi.</w:t>
      </w:r>
    </w:p>
    <w:p w14:paraId="6B4473BD" w14:textId="77777777" w:rsidR="007321EF" w:rsidRPr="00CC0A5D" w:rsidRDefault="005502A2" w:rsidP="00664C95">
      <w:pPr>
        <w:pStyle w:val="1"/>
        <w:spacing w:line="276" w:lineRule="auto"/>
        <w:ind w:firstLine="726"/>
        <w:jc w:val="both"/>
        <w:rPr>
          <w:sz w:val="28"/>
          <w:szCs w:val="28"/>
          <w:lang w:val="en-US"/>
        </w:rPr>
      </w:pPr>
      <w:r w:rsidRPr="00CC0A5D">
        <w:rPr>
          <w:rStyle w:val="a3"/>
          <w:sz w:val="28"/>
          <w:szCs w:val="28"/>
          <w:lang w:val="en-US"/>
        </w:rPr>
        <w:t>3-tur - yerga o‘rnatilishi lozim bo‘lgan katta hajmli va og‘ir uskunalar bilan jihozlangan kafedralar. Bunday holatlarda konstruksiyalarning keng oraliqli bo‘lishi va maxsus poydevorlar qurish talab etiladi. Bu turdagi kafedralar asosan texnika va qishloq xo‘jaligi oliy ta’lim muassasalarida keng tarqalgan.</w:t>
      </w:r>
    </w:p>
    <w:p w14:paraId="3C19064F" w14:textId="77777777" w:rsidR="007321EF" w:rsidRPr="00CC0A5D" w:rsidRDefault="00BB060D" w:rsidP="00664C95">
      <w:pPr>
        <w:pStyle w:val="1"/>
        <w:tabs>
          <w:tab w:val="left" w:pos="638"/>
        </w:tabs>
        <w:spacing w:line="276" w:lineRule="auto"/>
        <w:ind w:firstLine="726"/>
        <w:jc w:val="both"/>
        <w:rPr>
          <w:sz w:val="28"/>
          <w:szCs w:val="28"/>
          <w:lang w:val="en-US"/>
        </w:rPr>
      </w:pPr>
      <w:r w:rsidRPr="00CC0A5D">
        <w:rPr>
          <w:rStyle w:val="a3"/>
          <w:sz w:val="28"/>
          <w:szCs w:val="28"/>
          <w:lang w:val="en-US"/>
        </w:rPr>
        <w:t xml:space="preserve">8.9 Simobli uskunalar va asboblardan foydalaniladigan laboratoriyalarda SanPiN 0247-08 "Simob </w:t>
      </w:r>
      <w:r w:rsidR="005502A2" w:rsidRPr="00CC0A5D">
        <w:rPr>
          <w:rStyle w:val="a3"/>
          <w:color w:val="161518"/>
          <w:sz w:val="28"/>
          <w:szCs w:val="28"/>
          <w:lang w:val="en-US"/>
        </w:rPr>
        <w:t xml:space="preserve">va simob bilan to‘ldirilgan asboblar bilan ishlash uchun mo‘ljallangan ishlab chiqarish va laboratoriya xonalarini </w:t>
      </w:r>
      <w:r w:rsidRPr="00CC0A5D">
        <w:rPr>
          <w:rStyle w:val="a3"/>
          <w:sz w:val="28"/>
          <w:szCs w:val="28"/>
          <w:lang w:val="en-US"/>
        </w:rPr>
        <w:t>loyihalash, jihozlash, foydalanish va saqlashning sanitariya qoidalari" talablarining bajarilishi ta’minlanishi shart.</w:t>
      </w:r>
    </w:p>
    <w:p w14:paraId="2713C6DD" w14:textId="77777777" w:rsidR="007321EF" w:rsidRPr="00CC0A5D" w:rsidRDefault="00BB060D" w:rsidP="00664C95">
      <w:pPr>
        <w:pStyle w:val="1"/>
        <w:tabs>
          <w:tab w:val="left" w:pos="668"/>
        </w:tabs>
        <w:spacing w:line="276" w:lineRule="auto"/>
        <w:ind w:firstLine="726"/>
        <w:jc w:val="both"/>
        <w:rPr>
          <w:rStyle w:val="a3"/>
          <w:color w:val="161518"/>
          <w:sz w:val="28"/>
          <w:szCs w:val="28"/>
          <w:lang w:val="en-US"/>
        </w:rPr>
      </w:pPr>
      <w:r w:rsidRPr="00CC0A5D">
        <w:rPr>
          <w:rStyle w:val="a3"/>
          <w:color w:val="161518"/>
          <w:sz w:val="28"/>
          <w:szCs w:val="28"/>
          <w:lang w:val="en-US"/>
        </w:rPr>
        <w:t xml:space="preserve">8.10 Laboratoriyalarda ionlashtiruvchi nurlanish manbalaridan foydalanilganda SanPiN </w:t>
      </w:r>
      <w:r w:rsidR="005502A2" w:rsidRPr="00CC0A5D">
        <w:rPr>
          <w:rStyle w:val="a3"/>
          <w:color w:val="161518"/>
          <w:sz w:val="28"/>
          <w:szCs w:val="28"/>
          <w:lang w:val="en-US"/>
        </w:rPr>
        <w:t xml:space="preserve">0193-06 ning </w:t>
      </w:r>
      <w:r w:rsidRPr="00CC0A5D">
        <w:rPr>
          <w:rStyle w:val="a3"/>
          <w:color w:val="161518"/>
          <w:sz w:val="28"/>
          <w:szCs w:val="28"/>
          <w:lang w:val="en-US"/>
        </w:rPr>
        <w:t>barcha talablari so‘zsiz bajarilishi lozim.</w:t>
      </w:r>
    </w:p>
    <w:p w14:paraId="3CC0CEAC" w14:textId="77777777" w:rsidR="00BB060D" w:rsidRPr="00CC0A5D" w:rsidRDefault="00BB060D" w:rsidP="00664C95">
      <w:pPr>
        <w:pStyle w:val="1"/>
        <w:tabs>
          <w:tab w:val="left" w:pos="668"/>
        </w:tabs>
        <w:spacing w:line="276" w:lineRule="auto"/>
        <w:ind w:firstLine="726"/>
        <w:jc w:val="both"/>
        <w:rPr>
          <w:sz w:val="28"/>
          <w:szCs w:val="28"/>
          <w:lang w:val="en-US"/>
        </w:rPr>
      </w:pPr>
    </w:p>
    <w:p w14:paraId="4BC573C7" w14:textId="77777777" w:rsidR="007321EF" w:rsidRPr="007137DA" w:rsidRDefault="005502A2" w:rsidP="00664C95">
      <w:pPr>
        <w:pStyle w:val="1"/>
        <w:spacing w:line="276" w:lineRule="auto"/>
        <w:ind w:firstLine="726"/>
        <w:jc w:val="both"/>
        <w:rPr>
          <w:rStyle w:val="a3"/>
          <w:b/>
          <w:bCs/>
          <w:color w:val="161518"/>
          <w:sz w:val="28"/>
          <w:szCs w:val="28"/>
          <w:lang w:val="en-US"/>
        </w:rPr>
      </w:pPr>
      <w:r w:rsidRPr="007137DA">
        <w:rPr>
          <w:rStyle w:val="a3"/>
          <w:b/>
          <w:bCs/>
          <w:color w:val="161518"/>
          <w:sz w:val="28"/>
          <w:szCs w:val="28"/>
          <w:lang w:val="en-US"/>
        </w:rPr>
        <w:t>9. OLIY TA’LIM MUASSASALARI O‘QITUVCHILARI VA TEXNIK XODIMLARINING MEHNAT SHAROITLARIGA QO‘YILADIGAN TALABLAR</w:t>
      </w:r>
    </w:p>
    <w:p w14:paraId="70F76438" w14:textId="77777777" w:rsidR="00BB060D" w:rsidRPr="00CC0A5D" w:rsidRDefault="00BB060D" w:rsidP="00664C95">
      <w:pPr>
        <w:pStyle w:val="1"/>
        <w:spacing w:line="276" w:lineRule="auto"/>
        <w:ind w:firstLine="726"/>
        <w:jc w:val="both"/>
        <w:rPr>
          <w:sz w:val="28"/>
          <w:szCs w:val="28"/>
          <w:lang w:val="en-US"/>
        </w:rPr>
      </w:pPr>
    </w:p>
    <w:p w14:paraId="5DCCAAC2" w14:textId="77777777" w:rsidR="007321EF" w:rsidRPr="00CC0A5D" w:rsidRDefault="00895417" w:rsidP="00664C95">
      <w:pPr>
        <w:pStyle w:val="1"/>
        <w:tabs>
          <w:tab w:val="left" w:pos="626"/>
        </w:tabs>
        <w:spacing w:line="276" w:lineRule="auto"/>
        <w:ind w:firstLine="726"/>
        <w:jc w:val="both"/>
        <w:rPr>
          <w:sz w:val="28"/>
          <w:szCs w:val="28"/>
          <w:lang w:val="en-US"/>
        </w:rPr>
      </w:pPr>
      <w:r w:rsidRPr="00CC0A5D">
        <w:rPr>
          <w:rStyle w:val="a3"/>
          <w:color w:val="161518"/>
          <w:sz w:val="28"/>
          <w:szCs w:val="28"/>
          <w:lang w:val="en-US"/>
        </w:rPr>
        <w:t xml:space="preserve">9.1 Oliy ta’lim muassasasi professor-o‘qituvchilar tarkibi (PO‘T) ishini tashkil etishda shuni e’tiborga olish lozimki, ushbu guruh xodimlarining mehnati ularning organizmiga bir qator salbiy omillarning ta’siri bilan bog‘liq: mehnat jarayonining yuqori asab-ruhiy zo‘riqishi, organizmning alohida a’zolari </w:t>
      </w:r>
      <w:r w:rsidR="005502A2" w:rsidRPr="00CC0A5D">
        <w:rPr>
          <w:rStyle w:val="a3"/>
          <w:sz w:val="28"/>
          <w:szCs w:val="28"/>
          <w:lang w:val="en-US"/>
        </w:rPr>
        <w:t xml:space="preserve">va </w:t>
      </w:r>
      <w:r w:rsidR="005502A2" w:rsidRPr="00CC0A5D">
        <w:rPr>
          <w:rStyle w:val="a3"/>
          <w:color w:val="161518"/>
          <w:sz w:val="28"/>
          <w:szCs w:val="28"/>
          <w:lang w:val="en-US"/>
        </w:rPr>
        <w:t xml:space="preserve">tizimlarining uzoq muddatli funksional zo‘riqishi (amalda tartibga solinmagan ish kuni), statik charchoq, jismoniy (noqulay mikroiqlim, shovqin, turli xil nurlanishlar, radiatsiya omili va boshqalar), kimyoviy (auditoriyalar havosining antropogen ifloslanishi, turli xil laboratoriyalarda ishlash va boshqalar), biologik (yuqumli kasalliklar bilan aloqa ehtimoli yuqoriligi, mikroorganizmlar </w:t>
      </w:r>
      <w:r w:rsidR="005502A2" w:rsidRPr="00CC0A5D">
        <w:rPr>
          <w:rStyle w:val="a3"/>
          <w:sz w:val="28"/>
          <w:szCs w:val="28"/>
          <w:lang w:val="en-US"/>
        </w:rPr>
        <w:t xml:space="preserve">va </w:t>
      </w:r>
      <w:r w:rsidR="005502A2" w:rsidRPr="00CC0A5D">
        <w:rPr>
          <w:rStyle w:val="a3"/>
          <w:color w:val="161518"/>
          <w:sz w:val="28"/>
          <w:szCs w:val="28"/>
          <w:lang w:val="en-US"/>
        </w:rPr>
        <w:t xml:space="preserve">ularning hayot faoliyati mahsulotlari) va </w:t>
      </w:r>
      <w:r w:rsidR="005502A2" w:rsidRPr="00CC0A5D">
        <w:rPr>
          <w:rStyle w:val="a3"/>
          <w:sz w:val="28"/>
          <w:szCs w:val="28"/>
          <w:lang w:val="en-US"/>
        </w:rPr>
        <w:t xml:space="preserve">boshqa </w:t>
      </w:r>
      <w:r w:rsidR="005502A2" w:rsidRPr="00CC0A5D">
        <w:rPr>
          <w:rStyle w:val="a3"/>
          <w:color w:val="161518"/>
          <w:sz w:val="28"/>
          <w:szCs w:val="28"/>
          <w:lang w:val="en-US"/>
        </w:rPr>
        <w:t>omillar majmuasining ta’sir qilish ehtimoli mavjud.</w:t>
      </w:r>
    </w:p>
    <w:p w14:paraId="0FBFBC68" w14:textId="77777777" w:rsidR="00895417" w:rsidRPr="00CC0A5D" w:rsidRDefault="00895417" w:rsidP="00664C95">
      <w:pPr>
        <w:pStyle w:val="1"/>
        <w:tabs>
          <w:tab w:val="left" w:pos="619"/>
        </w:tabs>
        <w:spacing w:line="276" w:lineRule="auto"/>
        <w:ind w:firstLine="726"/>
        <w:jc w:val="both"/>
        <w:rPr>
          <w:rStyle w:val="a3"/>
          <w:color w:val="161518"/>
          <w:sz w:val="28"/>
          <w:szCs w:val="28"/>
          <w:lang w:val="en-US"/>
        </w:rPr>
      </w:pPr>
      <w:r w:rsidRPr="00CC0A5D">
        <w:rPr>
          <w:rStyle w:val="a3"/>
          <w:color w:val="161518"/>
          <w:sz w:val="28"/>
          <w:szCs w:val="28"/>
          <w:lang w:val="en-US"/>
        </w:rPr>
        <w:lastRenderedPageBreak/>
        <w:t xml:space="preserve">9.2 Oliy ta’lim muassasalari professor-o‘qituvchilar tarkibining ish kuni xronometrajini o‘rganish shuni ko‘rsatdiki, </w:t>
      </w:r>
      <w:r w:rsidR="005502A2" w:rsidRPr="00CC0A5D">
        <w:rPr>
          <w:rStyle w:val="a3"/>
          <w:color w:val="161518"/>
          <w:sz w:val="28"/>
          <w:szCs w:val="28"/>
          <w:lang w:val="en-US"/>
        </w:rPr>
        <w:t xml:space="preserve">zamonaviy oliy ta’lim muassasasi o‘qituvchisi </w:t>
      </w:r>
      <w:r w:rsidRPr="00CC0A5D">
        <w:rPr>
          <w:rStyle w:val="a3"/>
          <w:color w:val="161518"/>
          <w:sz w:val="28"/>
          <w:szCs w:val="28"/>
          <w:lang w:val="en-US"/>
        </w:rPr>
        <w:t xml:space="preserve">asosiy </w:t>
      </w:r>
      <w:r w:rsidR="005502A2" w:rsidRPr="00CC0A5D">
        <w:rPr>
          <w:rStyle w:val="a3"/>
          <w:color w:val="161518"/>
          <w:sz w:val="28"/>
          <w:szCs w:val="28"/>
          <w:lang w:val="en-US"/>
        </w:rPr>
        <w:t xml:space="preserve">o‘quv ishidan tashqari, o‘rtacha kuniga 1,5-2 soatni egallaydigan katta hajmdagi uslubiy ishlarni, yuqori turuvchi organlarning so‘rovlari bo‘yicha axborot-tahliliy ishlarni (o‘rtacha kuniga 0,5-1 soat) bajaradi. Ya’ni, bu faoliyat turlari kundalik 2-3 soatlik kompyuterda ishlash bilan bog‘liq. Oliy ta’lim muassasasi o‘qituvchisi deyarli tanaffusga ega emas, chunki tushlik vaqti, odatda, talabalar bilan maslahat ishlariga sarflanadi. Bundan tashqari, ilmiy, tarbiyaviy va jamoat ishlarini majburiy bajarish o‘qituvchi mehnatini </w:t>
      </w:r>
      <w:r w:rsidR="005502A2" w:rsidRPr="00CC0A5D">
        <w:rPr>
          <w:rStyle w:val="a3"/>
          <w:sz w:val="28"/>
          <w:szCs w:val="28"/>
          <w:lang w:val="en-US"/>
        </w:rPr>
        <w:t xml:space="preserve">nafaqat </w:t>
      </w:r>
      <w:r w:rsidR="005502A2" w:rsidRPr="00CC0A5D">
        <w:rPr>
          <w:rStyle w:val="a3"/>
          <w:color w:val="161518"/>
          <w:sz w:val="28"/>
          <w:szCs w:val="28"/>
          <w:lang w:val="en-US"/>
        </w:rPr>
        <w:t>zo‘riqishli, balki ko‘pincha belgilangan ish vaqti doirasidan tashqariga chiqadigan qilib qo‘yadi.</w:t>
      </w:r>
    </w:p>
    <w:p w14:paraId="49AB92C9" w14:textId="77777777" w:rsidR="007321EF" w:rsidRPr="00CC0A5D" w:rsidRDefault="00895417" w:rsidP="00664C95">
      <w:pPr>
        <w:pStyle w:val="1"/>
        <w:tabs>
          <w:tab w:val="left" w:pos="619"/>
        </w:tabs>
        <w:spacing w:line="276" w:lineRule="auto"/>
        <w:ind w:firstLine="726"/>
        <w:jc w:val="both"/>
        <w:rPr>
          <w:sz w:val="28"/>
          <w:szCs w:val="28"/>
          <w:lang w:val="en-US"/>
        </w:rPr>
      </w:pPr>
      <w:r w:rsidRPr="00CC0A5D">
        <w:rPr>
          <w:rStyle w:val="a3"/>
          <w:color w:val="161518"/>
          <w:sz w:val="28"/>
          <w:szCs w:val="28"/>
          <w:lang w:val="en-US"/>
        </w:rPr>
        <w:t xml:space="preserve">9.3 </w:t>
      </w:r>
      <w:r w:rsidR="005502A2" w:rsidRPr="00CC0A5D">
        <w:rPr>
          <w:rStyle w:val="a3"/>
          <w:sz w:val="28"/>
          <w:szCs w:val="28"/>
          <w:lang w:val="en-US"/>
        </w:rPr>
        <w:t>Rejalashtirilgan o‘quv mashg‘ulotlarini majburiy o‘tkazish zarurati o‘qituvchilarning u yoki bu, shu jumladan, o‘tkir kasalliklari mavjud bo‘lgan taqdirda ham ishga chiqishiga sabab bo‘ladi. Natijada, oliy o‘quv yurtlari professor-o‘qituvchilarining aksariyati, ayniqsa 10 yil va undan ortiq ish tajribasiga ega bo‘lganlar, turli xil surunkali kasalliklarga chalingan shaxslardir.</w:t>
      </w:r>
    </w:p>
    <w:p w14:paraId="562AFAEA" w14:textId="77777777" w:rsidR="007321EF" w:rsidRPr="00CC0A5D" w:rsidRDefault="00895417" w:rsidP="00664C95">
      <w:pPr>
        <w:pStyle w:val="1"/>
        <w:tabs>
          <w:tab w:val="left" w:pos="619"/>
        </w:tabs>
        <w:spacing w:line="276" w:lineRule="auto"/>
        <w:ind w:firstLine="726"/>
        <w:jc w:val="both"/>
        <w:rPr>
          <w:sz w:val="28"/>
          <w:szCs w:val="28"/>
          <w:lang w:val="en-US"/>
        </w:rPr>
      </w:pPr>
      <w:r w:rsidRPr="00CC0A5D">
        <w:rPr>
          <w:rStyle w:val="a3"/>
          <w:sz w:val="28"/>
          <w:szCs w:val="28"/>
          <w:lang w:val="en-US"/>
        </w:rPr>
        <w:t>9.4 Oliy ta’lim muassasalari professor-o‘qituvchilar tarkibining organizmiga zararli ta’sirni kamaytirish uchun quyidagi shartlar nazarda tutilishi lozim:</w:t>
      </w:r>
    </w:p>
    <w:p w14:paraId="49E8D14D" w14:textId="77777777" w:rsidR="007321EF" w:rsidRPr="00CC0A5D" w:rsidRDefault="005502A2" w:rsidP="00664C95">
      <w:pPr>
        <w:pStyle w:val="1"/>
        <w:numPr>
          <w:ilvl w:val="0"/>
          <w:numId w:val="19"/>
        </w:numPr>
        <w:tabs>
          <w:tab w:val="left" w:pos="212"/>
        </w:tabs>
        <w:spacing w:line="276" w:lineRule="auto"/>
        <w:ind w:firstLine="726"/>
        <w:jc w:val="both"/>
        <w:rPr>
          <w:sz w:val="28"/>
          <w:szCs w:val="28"/>
          <w:lang w:val="en-US"/>
        </w:rPr>
      </w:pPr>
      <w:r w:rsidRPr="00CC0A5D">
        <w:rPr>
          <w:rStyle w:val="a3"/>
          <w:sz w:val="28"/>
          <w:szCs w:val="28"/>
          <w:lang w:val="en-US"/>
        </w:rPr>
        <w:t>kabinetda o‘qituvchining ish joyini to‘g‘ri tashkil etish: yetarli maydon, zamonaviy ofis mebellari, ish obyektlarini qulay joylashtirish;</w:t>
      </w:r>
    </w:p>
    <w:p w14:paraId="03B25F34" w14:textId="77777777" w:rsidR="007321EF" w:rsidRPr="00CC0A5D" w:rsidRDefault="005502A2" w:rsidP="00664C95">
      <w:pPr>
        <w:pStyle w:val="1"/>
        <w:numPr>
          <w:ilvl w:val="0"/>
          <w:numId w:val="19"/>
        </w:numPr>
        <w:tabs>
          <w:tab w:val="left" w:pos="212"/>
        </w:tabs>
        <w:spacing w:line="276" w:lineRule="auto"/>
        <w:ind w:firstLine="726"/>
        <w:jc w:val="both"/>
        <w:rPr>
          <w:sz w:val="28"/>
          <w:szCs w:val="28"/>
          <w:lang w:val="en-US"/>
        </w:rPr>
      </w:pPr>
      <w:r w:rsidRPr="00CC0A5D">
        <w:rPr>
          <w:rStyle w:val="a3"/>
          <w:sz w:val="28"/>
          <w:szCs w:val="28"/>
          <w:lang w:val="en-US"/>
        </w:rPr>
        <w:t>Qulay mikroiqlim sharoitlari, ruxsat etilgan shovqin darajasi (65 dBA dan oshmaydigan), zamonaviy ofis texnikasining albatta mavjud bo‘lishi (hech bo‘lmaganda - kompyuter, printer, skaner), xonalarning samarali shamollatilishi;</w:t>
      </w:r>
    </w:p>
    <w:p w14:paraId="6CFAF467" w14:textId="77777777" w:rsidR="007321EF" w:rsidRPr="00CC0A5D" w:rsidRDefault="005502A2" w:rsidP="00664C95">
      <w:pPr>
        <w:pStyle w:val="1"/>
        <w:numPr>
          <w:ilvl w:val="0"/>
          <w:numId w:val="19"/>
        </w:numPr>
        <w:tabs>
          <w:tab w:val="left" w:pos="212"/>
        </w:tabs>
        <w:spacing w:line="276" w:lineRule="auto"/>
        <w:ind w:firstLine="726"/>
        <w:jc w:val="both"/>
        <w:rPr>
          <w:sz w:val="28"/>
          <w:szCs w:val="28"/>
          <w:lang w:val="en-US"/>
        </w:rPr>
      </w:pPr>
      <w:r w:rsidRPr="00CC0A5D">
        <w:rPr>
          <w:rStyle w:val="a3"/>
          <w:sz w:val="28"/>
          <w:szCs w:val="28"/>
          <w:lang w:val="en-US"/>
        </w:rPr>
        <w:t>O‘qituvchining o‘quv auditoriyalarida qulay joylashuvi, ma’ruza zallari audio va video qurilmalar bilan ta’minlanganligi;</w:t>
      </w:r>
    </w:p>
    <w:p w14:paraId="2CDE45D8" w14:textId="77777777" w:rsidR="00E51F0E" w:rsidRDefault="005502A2" w:rsidP="00E51F0E">
      <w:pPr>
        <w:pStyle w:val="1"/>
        <w:numPr>
          <w:ilvl w:val="0"/>
          <w:numId w:val="19"/>
        </w:numPr>
        <w:tabs>
          <w:tab w:val="left" w:pos="207"/>
        </w:tabs>
        <w:spacing w:line="276" w:lineRule="auto"/>
        <w:ind w:firstLine="726"/>
        <w:jc w:val="both"/>
        <w:rPr>
          <w:sz w:val="28"/>
          <w:szCs w:val="28"/>
          <w:lang w:val="en-US"/>
        </w:rPr>
      </w:pPr>
      <w:r w:rsidRPr="00CC0A5D">
        <w:rPr>
          <w:rStyle w:val="a3"/>
          <w:sz w:val="28"/>
          <w:szCs w:val="28"/>
          <w:lang w:val="en-US"/>
        </w:rPr>
        <w:t>Mehnat jarayonida zararli jismoniy, kimyoviy, biologik omillar bilan aloqada bo‘lganda (o‘quv jarayoni, laboratoriyalarda ishlash) xodimlar SanQvaM 0</w:t>
      </w:r>
      <w:r w:rsidRPr="00CC0A5D">
        <w:rPr>
          <w:sz w:val="28"/>
          <w:szCs w:val="28"/>
          <w:lang w:val="en-US"/>
        </w:rPr>
        <w:t>18</w:t>
      </w:r>
      <w:r w:rsidRPr="00CC0A5D">
        <w:rPr>
          <w:rStyle w:val="a3"/>
          <w:sz w:val="28"/>
          <w:szCs w:val="28"/>
          <w:lang w:val="en-US"/>
        </w:rPr>
        <w:t xml:space="preserve">4-05 </w:t>
      </w:r>
      <w:r w:rsidR="00CC0A5D">
        <w:rPr>
          <w:rStyle w:val="a3"/>
          <w:sz w:val="28"/>
          <w:szCs w:val="28"/>
          <w:lang w:val="en-US"/>
        </w:rPr>
        <w:t>“</w:t>
      </w:r>
      <w:r w:rsidRPr="00CC0A5D">
        <w:rPr>
          <w:rStyle w:val="a3"/>
          <w:sz w:val="28"/>
          <w:szCs w:val="28"/>
          <w:lang w:val="en-US"/>
        </w:rPr>
        <w:t>Zararli mehnat sharoitlari ta’sirida ishlaydigan shaxslar uchun</w:t>
      </w:r>
      <w:r w:rsidRPr="00B55F53">
        <w:rPr>
          <w:rStyle w:val="a3"/>
          <w:lang w:val="en-US"/>
        </w:rPr>
        <w:t xml:space="preserve"> </w:t>
      </w:r>
      <w:r w:rsidRPr="00CC0A5D">
        <w:rPr>
          <w:rStyle w:val="a3"/>
          <w:sz w:val="28"/>
          <w:szCs w:val="28"/>
          <w:lang w:val="en-US"/>
        </w:rPr>
        <w:t>davolash-profilaktika ovqatlanishini qo‘llash ko‘rsatmalari va berish tartibi</w:t>
      </w:r>
      <w:r w:rsidR="00CC0A5D">
        <w:rPr>
          <w:rStyle w:val="a3"/>
          <w:sz w:val="28"/>
          <w:szCs w:val="28"/>
          <w:lang w:val="en-US"/>
        </w:rPr>
        <w:t>”</w:t>
      </w:r>
      <w:r w:rsidRPr="00CC0A5D">
        <w:rPr>
          <w:rStyle w:val="a3"/>
          <w:sz w:val="28"/>
          <w:szCs w:val="28"/>
          <w:lang w:val="en-US"/>
        </w:rPr>
        <w:t>ga muvofiq davolash-profilaktika oziq-ovqati bilan ta’minlanishlari kerak;</w:t>
      </w:r>
    </w:p>
    <w:p w14:paraId="0C7776AC" w14:textId="36A32C10" w:rsidR="007321EF" w:rsidRPr="00E51F0E" w:rsidRDefault="005502A2" w:rsidP="00E51F0E">
      <w:pPr>
        <w:pStyle w:val="1"/>
        <w:numPr>
          <w:ilvl w:val="0"/>
          <w:numId w:val="19"/>
        </w:numPr>
        <w:tabs>
          <w:tab w:val="left" w:pos="207"/>
        </w:tabs>
        <w:spacing w:line="276" w:lineRule="auto"/>
        <w:ind w:firstLine="726"/>
        <w:jc w:val="both"/>
        <w:rPr>
          <w:sz w:val="28"/>
          <w:szCs w:val="28"/>
          <w:lang w:val="en-US"/>
        </w:rPr>
      </w:pPr>
      <w:r w:rsidRPr="00E51F0E">
        <w:rPr>
          <w:rStyle w:val="a3"/>
          <w:sz w:val="28"/>
          <w:szCs w:val="28"/>
          <w:lang w:val="en-US"/>
        </w:rPr>
        <w:t>Maishiy xonalarning mavjudligi (kiyim almashtirish xonasi, oshxona, dam olish xonasi yoki ruhiy yengillashtirish xonasi, hojatxonalar, ayollar gigiyenasi xonasi);</w:t>
      </w:r>
    </w:p>
    <w:p w14:paraId="5E105F4D" w14:textId="77777777" w:rsidR="007321EF" w:rsidRPr="00CC0A5D" w:rsidRDefault="005502A2" w:rsidP="00664C95">
      <w:pPr>
        <w:pStyle w:val="1"/>
        <w:numPr>
          <w:ilvl w:val="0"/>
          <w:numId w:val="19"/>
        </w:numPr>
        <w:tabs>
          <w:tab w:val="left" w:pos="217"/>
        </w:tabs>
        <w:spacing w:line="276" w:lineRule="auto"/>
        <w:ind w:firstLine="726"/>
        <w:jc w:val="both"/>
        <w:rPr>
          <w:sz w:val="28"/>
          <w:szCs w:val="28"/>
          <w:lang w:val="en-US"/>
        </w:rPr>
      </w:pPr>
      <w:r w:rsidRPr="00CC0A5D">
        <w:rPr>
          <w:rStyle w:val="a3"/>
          <w:sz w:val="28"/>
          <w:szCs w:val="28"/>
          <w:lang w:val="en-US"/>
        </w:rPr>
        <w:t>Ishdan ajralmagan holda davolanish kurslarini o‘tkazish bilan professor-o‘qituvchilar tarkibi uchun sanatoriy-profilaktoriylarni tashkil etish;</w:t>
      </w:r>
    </w:p>
    <w:p w14:paraId="3524FD5E" w14:textId="77777777" w:rsidR="007321EF" w:rsidRPr="00CC0A5D" w:rsidRDefault="005502A2" w:rsidP="00664C95">
      <w:pPr>
        <w:pStyle w:val="1"/>
        <w:numPr>
          <w:ilvl w:val="0"/>
          <w:numId w:val="19"/>
        </w:numPr>
        <w:tabs>
          <w:tab w:val="left" w:pos="207"/>
        </w:tabs>
        <w:spacing w:line="276" w:lineRule="auto"/>
        <w:ind w:firstLine="726"/>
        <w:jc w:val="both"/>
        <w:rPr>
          <w:sz w:val="28"/>
          <w:szCs w:val="28"/>
          <w:lang w:val="en-US"/>
        </w:rPr>
      </w:pPr>
      <w:r w:rsidRPr="00CC0A5D">
        <w:rPr>
          <w:rStyle w:val="a3"/>
          <w:sz w:val="28"/>
          <w:szCs w:val="28"/>
          <w:lang w:val="en-US"/>
        </w:rPr>
        <w:t>Professor-o‘qituvchilar tarkibi uchun yozgi dam olishni tashkil etish (dam olish oromgohi, pansionat, sanatoriy-kurortda davolanish);</w:t>
      </w:r>
    </w:p>
    <w:p w14:paraId="6718C44E" w14:textId="662A35C0" w:rsidR="007321EF" w:rsidRPr="007137DA" w:rsidRDefault="00016DFF" w:rsidP="00E51F0E">
      <w:pPr>
        <w:pStyle w:val="1"/>
        <w:spacing w:line="276" w:lineRule="auto"/>
        <w:ind w:firstLine="726"/>
        <w:jc w:val="center"/>
        <w:rPr>
          <w:rStyle w:val="a3"/>
          <w:b/>
          <w:bCs/>
          <w:sz w:val="28"/>
          <w:szCs w:val="28"/>
          <w:lang w:val="en-US"/>
        </w:rPr>
      </w:pPr>
      <w:r w:rsidRPr="007137DA">
        <w:rPr>
          <w:rStyle w:val="a3"/>
          <w:b/>
          <w:bCs/>
          <w:sz w:val="28"/>
          <w:szCs w:val="28"/>
          <w:lang w:val="en-US"/>
        </w:rPr>
        <w:lastRenderedPageBreak/>
        <w:t>10. OLIY O‘QUV YURTLARI HUDUDIDA OVQATLANISHNI TASHKIL ETISHGA QO‘YILADIGAN TALABLAR</w:t>
      </w:r>
    </w:p>
    <w:p w14:paraId="7C5CEF1F" w14:textId="77777777" w:rsidR="00E51F0E" w:rsidRPr="00CC0A5D" w:rsidRDefault="00E51F0E" w:rsidP="00664C95">
      <w:pPr>
        <w:pStyle w:val="1"/>
        <w:spacing w:line="276" w:lineRule="auto"/>
        <w:ind w:firstLine="726"/>
        <w:jc w:val="both"/>
        <w:rPr>
          <w:sz w:val="28"/>
          <w:szCs w:val="28"/>
          <w:lang w:val="en-US"/>
        </w:rPr>
      </w:pPr>
    </w:p>
    <w:p w14:paraId="3C2FD747" w14:textId="77777777" w:rsidR="007321EF" w:rsidRPr="00E51F0E" w:rsidRDefault="00016DFF" w:rsidP="00664C95">
      <w:pPr>
        <w:pStyle w:val="1"/>
        <w:tabs>
          <w:tab w:val="left" w:pos="710"/>
        </w:tabs>
        <w:spacing w:line="276" w:lineRule="auto"/>
        <w:ind w:firstLine="726"/>
        <w:jc w:val="both"/>
        <w:rPr>
          <w:sz w:val="28"/>
          <w:szCs w:val="28"/>
          <w:lang w:val="en-US"/>
        </w:rPr>
      </w:pPr>
      <w:r w:rsidRPr="00E51F0E">
        <w:rPr>
          <w:rStyle w:val="a3"/>
          <w:sz w:val="28"/>
          <w:szCs w:val="28"/>
          <w:lang w:val="en-US"/>
        </w:rPr>
        <w:t>10.1 Ta’lim muassasasi binolari tarkibida umumiy ovqatlanish korxonalari - oshxonalar ko‘zda tutilishi kerak, alohida binolarda bufetlar, kafelar jihozlanishiga ruxsat beriladi.</w:t>
      </w:r>
    </w:p>
    <w:p w14:paraId="12628AB3" w14:textId="77777777" w:rsidR="007321EF" w:rsidRPr="00E51F0E" w:rsidRDefault="00016DFF" w:rsidP="00664C95">
      <w:pPr>
        <w:pStyle w:val="1"/>
        <w:tabs>
          <w:tab w:val="left" w:pos="710"/>
        </w:tabs>
        <w:spacing w:line="276" w:lineRule="auto"/>
        <w:ind w:firstLine="726"/>
        <w:jc w:val="both"/>
        <w:rPr>
          <w:sz w:val="28"/>
          <w:szCs w:val="28"/>
          <w:lang w:val="en-US"/>
        </w:rPr>
      </w:pPr>
      <w:r w:rsidRPr="00E51F0E">
        <w:rPr>
          <w:rStyle w:val="a3"/>
          <w:sz w:val="28"/>
          <w:szCs w:val="28"/>
          <w:lang w:val="en-US"/>
        </w:rPr>
        <w:t>10.2 Oliy o‘quv yurtining ovqatlanish bloklari xonalarini xo‘jalik hovlisiga alohida chiqish joyiga ega bo‘lgan maxsus blokka ajratish maqsadga muvofiqdir.</w:t>
      </w:r>
    </w:p>
    <w:p w14:paraId="696FA893" w14:textId="77777777" w:rsidR="007321EF" w:rsidRPr="00E51F0E" w:rsidRDefault="00016DFF" w:rsidP="00664C95">
      <w:pPr>
        <w:pStyle w:val="1"/>
        <w:tabs>
          <w:tab w:val="left" w:pos="710"/>
        </w:tabs>
        <w:spacing w:line="276" w:lineRule="auto"/>
        <w:ind w:firstLine="726"/>
        <w:jc w:val="both"/>
        <w:rPr>
          <w:sz w:val="28"/>
          <w:szCs w:val="28"/>
          <w:lang w:val="en-US"/>
        </w:rPr>
      </w:pPr>
      <w:r w:rsidRPr="00E51F0E">
        <w:rPr>
          <w:rStyle w:val="a3"/>
          <w:sz w:val="28"/>
          <w:szCs w:val="28"/>
          <w:lang w:val="en-US"/>
        </w:rPr>
        <w:t>10.3 Ovqatlanish zalidagi o‘rindiqlar soni muassasada bir smenada ta’lim olayotgan har besh nafar talabaga bitta o‘rin hisobidan belgilanadi.</w:t>
      </w:r>
    </w:p>
    <w:p w14:paraId="7BA30E67" w14:textId="77777777" w:rsidR="007321EF" w:rsidRPr="00E51F0E" w:rsidRDefault="00016DFF" w:rsidP="00664C95">
      <w:pPr>
        <w:pStyle w:val="1"/>
        <w:tabs>
          <w:tab w:val="left" w:pos="710"/>
        </w:tabs>
        <w:spacing w:line="276" w:lineRule="auto"/>
        <w:ind w:firstLine="726"/>
        <w:jc w:val="both"/>
        <w:rPr>
          <w:sz w:val="28"/>
          <w:szCs w:val="28"/>
          <w:lang w:val="en-US"/>
        </w:rPr>
      </w:pPr>
      <w:r w:rsidRPr="00E51F0E">
        <w:rPr>
          <w:rStyle w:val="a3"/>
          <w:sz w:val="28"/>
          <w:szCs w:val="28"/>
          <w:lang w:val="en-US"/>
        </w:rPr>
        <w:t>10.4 Muassasalarning loyihalanayotgan, yangi qurilayotgan va rekonstruksiya qilinayotgan binolaridagi oshxona xonalari yonida qo‘l yuvgichlar o‘rnatilishi shart (ularning soni har o‘ttizta o‘tirish joyiga bitta qo‘l yuvgich hisobidan aniqlanadi). Qo‘l yuvgichlar sovuq va issiq suv keladigan aralashtirgichlar bilan jihozlanishi, yuvish vositalari, elektr sochiqlar yoki bir martalik gigiyenik sochiqlar bilan ta’minlanishi lozim. Oshxonalarda va ovqatlanish blokining boshqa xonalarida pedalli qurilmali axlat savatlari yoki axlat chelaklari ham o‘rnatilishi kerak.</w:t>
      </w:r>
    </w:p>
    <w:p w14:paraId="396C810D" w14:textId="77777777" w:rsidR="007321EF" w:rsidRPr="00E51F0E" w:rsidRDefault="005072D4" w:rsidP="00664C95">
      <w:pPr>
        <w:pStyle w:val="1"/>
        <w:tabs>
          <w:tab w:val="left" w:pos="710"/>
        </w:tabs>
        <w:spacing w:line="276" w:lineRule="auto"/>
        <w:ind w:firstLine="726"/>
        <w:jc w:val="both"/>
        <w:rPr>
          <w:sz w:val="28"/>
          <w:szCs w:val="28"/>
          <w:lang w:val="en-US"/>
        </w:rPr>
      </w:pPr>
      <w:r w:rsidRPr="00E51F0E">
        <w:rPr>
          <w:rStyle w:val="a3"/>
          <w:sz w:val="28"/>
          <w:szCs w:val="28"/>
          <w:lang w:val="en-US"/>
        </w:rPr>
        <w:t>10.5 Muassasalarning ovqatlanish blokiga kelib tushadigan oziq-ovqat mahsulotlari mahsulotga, uni ishlab chiqarish texnologiyalariga va mahsulot muomalasiga qo‘yiladigan sanitariya talablariga mos bo‘lishi hamda O‘zbekiston Respublikasi qonun hujjatlariga muvofiq ularning sifati va xavfsizligini tasdiqlovchi hujjatlar bilan ta’minlangan bo‘lishi shart. Oziq-ovqat mahsulotlarini tashish va saqlash ularning ifloslanishdan himoyalanishini ta’minlaydigan sharoitlarda, xom va tayyor mahsulotlarni, shuningdek tez buziladigan mahsulotlarni saqlash qoidalariga qat’iy rioya etgan holda amalga oshirilishi lozim.</w:t>
      </w:r>
    </w:p>
    <w:p w14:paraId="129F9E7A" w14:textId="77777777" w:rsidR="007321EF" w:rsidRPr="00E51F0E" w:rsidRDefault="005072D4" w:rsidP="00664C95">
      <w:pPr>
        <w:pStyle w:val="1"/>
        <w:tabs>
          <w:tab w:val="left" w:pos="710"/>
        </w:tabs>
        <w:spacing w:line="276" w:lineRule="auto"/>
        <w:ind w:firstLine="726"/>
        <w:jc w:val="both"/>
        <w:rPr>
          <w:sz w:val="28"/>
          <w:szCs w:val="28"/>
          <w:lang w:val="en-US"/>
        </w:rPr>
      </w:pPr>
      <w:r w:rsidRPr="00E51F0E">
        <w:rPr>
          <w:rStyle w:val="a3"/>
          <w:sz w:val="28"/>
          <w:szCs w:val="28"/>
          <w:lang w:val="en-US"/>
        </w:rPr>
        <w:t>10.6 Oshxona va oshxona idishlarini yuvish xonalari sovuq va issiq suv bilan ta’minlangan bo‘lishi kerak. Yuvish xonasida issiq suv ta’minotining zaxira manbai ko‘zda tutilishi lozim. Oshxona va oshxona idish-tovoqlarini, ovqatlanish blokidagi va muassasalarning ovqatlanish zalidagi stollarni yuvish O‘zbekiston Respublikasi qonunchiligida belgilangan tartibda qo‘llanilishiga ruxsat etilgan yuvish vositalaridan foydalangan holda amalga oshiriladi.</w:t>
      </w:r>
    </w:p>
    <w:p w14:paraId="108F5E21" w14:textId="77777777" w:rsidR="007321EF" w:rsidRPr="00E51F0E" w:rsidRDefault="005072D4" w:rsidP="00664C95">
      <w:pPr>
        <w:pStyle w:val="1"/>
        <w:tabs>
          <w:tab w:val="left" w:pos="694"/>
        </w:tabs>
        <w:spacing w:line="276" w:lineRule="auto"/>
        <w:ind w:firstLine="726"/>
        <w:jc w:val="both"/>
        <w:rPr>
          <w:sz w:val="28"/>
          <w:szCs w:val="28"/>
          <w:lang w:val="en-US"/>
        </w:rPr>
      </w:pPr>
      <w:r w:rsidRPr="00E51F0E">
        <w:rPr>
          <w:rStyle w:val="a3"/>
          <w:sz w:val="28"/>
          <w:szCs w:val="28"/>
          <w:lang w:val="en-US"/>
        </w:rPr>
        <w:t>10.7 Muassasa oshxonasi jihozlari o‘z vazifasiga mos keladigan belgilovchi yozuvga ega bo‘lishi va maxsus ajratilgan joyda saqlanishi shart.</w:t>
      </w:r>
    </w:p>
    <w:p w14:paraId="671AC71E" w14:textId="77777777" w:rsidR="007321EF" w:rsidRPr="00E51F0E" w:rsidRDefault="005072D4" w:rsidP="00664C95">
      <w:pPr>
        <w:pStyle w:val="1"/>
        <w:tabs>
          <w:tab w:val="left" w:pos="694"/>
        </w:tabs>
        <w:spacing w:line="276" w:lineRule="auto"/>
        <w:ind w:firstLine="726"/>
        <w:jc w:val="both"/>
        <w:rPr>
          <w:sz w:val="28"/>
          <w:szCs w:val="28"/>
          <w:lang w:val="en-US"/>
        </w:rPr>
      </w:pPr>
      <w:r w:rsidRPr="00E51F0E">
        <w:rPr>
          <w:rStyle w:val="a3"/>
          <w:sz w:val="28"/>
          <w:szCs w:val="28"/>
          <w:lang w:val="en-US"/>
        </w:rPr>
        <w:t>10.8 Muassasa oshxonasi xodimlari sanitariya kiyimlari bilan ta’minlanishi kerak. Bu kiyimlar ifloslanishiga qarab, ammo ikki kunda kamida bir marta almashtirilishi lozim. Muassasada oshxona xodimlarining sanitariya kiyimlari va shaxsiy kiyimlari alohida saqlanishi ta’minlanishi zarur.</w:t>
      </w:r>
    </w:p>
    <w:p w14:paraId="0955AD68" w14:textId="144E7971" w:rsidR="007321EF" w:rsidRPr="007137DA" w:rsidRDefault="005502A2" w:rsidP="00E51F0E">
      <w:pPr>
        <w:pStyle w:val="1"/>
        <w:spacing w:line="276" w:lineRule="auto"/>
        <w:ind w:firstLine="726"/>
        <w:jc w:val="center"/>
        <w:rPr>
          <w:rStyle w:val="a3"/>
          <w:b/>
          <w:bCs/>
          <w:sz w:val="28"/>
          <w:szCs w:val="28"/>
          <w:lang w:val="en-US"/>
        </w:rPr>
      </w:pPr>
      <w:r w:rsidRPr="007137DA">
        <w:rPr>
          <w:b/>
          <w:bCs/>
          <w:sz w:val="28"/>
          <w:szCs w:val="28"/>
          <w:lang w:val="en-US"/>
        </w:rPr>
        <w:lastRenderedPageBreak/>
        <w:t>11.</w:t>
      </w:r>
      <w:r w:rsidRPr="007137DA">
        <w:rPr>
          <w:rStyle w:val="a3"/>
          <w:b/>
          <w:bCs/>
          <w:sz w:val="28"/>
          <w:szCs w:val="28"/>
          <w:lang w:val="en-US"/>
        </w:rPr>
        <w:t xml:space="preserve"> FUQARO MUDOFAASI HIMOYA INSHOOTLARI</w:t>
      </w:r>
    </w:p>
    <w:p w14:paraId="21959D39" w14:textId="77777777" w:rsidR="00E51F0E" w:rsidRPr="00E51F0E" w:rsidRDefault="00E51F0E" w:rsidP="00E51F0E">
      <w:pPr>
        <w:pStyle w:val="1"/>
        <w:spacing w:line="276" w:lineRule="auto"/>
        <w:ind w:firstLine="726"/>
        <w:jc w:val="center"/>
        <w:rPr>
          <w:sz w:val="28"/>
          <w:szCs w:val="28"/>
          <w:lang w:val="en-US"/>
        </w:rPr>
      </w:pPr>
    </w:p>
    <w:p w14:paraId="36EA2AA6" w14:textId="77777777" w:rsidR="007321EF" w:rsidRPr="00E51F0E" w:rsidRDefault="005072D4" w:rsidP="00664C95">
      <w:pPr>
        <w:pStyle w:val="1"/>
        <w:tabs>
          <w:tab w:val="left" w:pos="694"/>
        </w:tabs>
        <w:spacing w:line="276" w:lineRule="auto"/>
        <w:ind w:firstLine="726"/>
        <w:jc w:val="both"/>
        <w:rPr>
          <w:sz w:val="28"/>
          <w:szCs w:val="28"/>
          <w:lang w:val="en-US"/>
        </w:rPr>
      </w:pPr>
      <w:r w:rsidRPr="00E51F0E">
        <w:rPr>
          <w:rStyle w:val="a3"/>
          <w:sz w:val="28"/>
          <w:szCs w:val="28"/>
          <w:lang w:val="en-US"/>
        </w:rPr>
        <w:t>11.1 Oliy ta’lim muassasalari binolari majmuasidagi fuqaro mudofaasi himoya inshootlari sig‘imini binolarda bir vaqtning o‘zida bo‘ladigan talabalar, o‘qituvchilar, ilmiy xodimlar, o‘quv-yordamchi va ma’muriy-xo‘jalik xodimlari soniga qarab belgilash lozim. Fuqaro mudofaasining mahalliy shtabi ma’lumotlarini hisobga olgan holda, yaqin atrofda yashovchi va ishlovchi aholi uchun qo‘shimcha sig‘im ko‘zda tutilishiga ruxsat etiladi.</w:t>
      </w:r>
    </w:p>
    <w:p w14:paraId="0F6778A7" w14:textId="77777777" w:rsidR="00E51F0E" w:rsidRPr="00E51F0E" w:rsidRDefault="005072D4" w:rsidP="00E51F0E">
      <w:pPr>
        <w:pStyle w:val="1"/>
        <w:tabs>
          <w:tab w:val="left" w:pos="694"/>
        </w:tabs>
        <w:spacing w:line="276" w:lineRule="auto"/>
        <w:ind w:firstLine="726"/>
        <w:jc w:val="both"/>
        <w:rPr>
          <w:sz w:val="28"/>
          <w:szCs w:val="28"/>
          <w:lang w:val="en-US"/>
        </w:rPr>
      </w:pPr>
      <w:r w:rsidRPr="00E51F0E">
        <w:rPr>
          <w:rStyle w:val="a3"/>
          <w:sz w:val="28"/>
          <w:szCs w:val="28"/>
          <w:lang w:val="en-US"/>
        </w:rPr>
        <w:t>11.2 Himoya inshootlari sifatida yerto‘la va tsokol qavatlarida joylashgan ikki maqsadli xonalardan foydalanish mumkin. Ikki maqsadli xonalar ro‘yxati qisqa muddatli (1 soatgacha) va o‘rtacha davomiylikdagi (1,5 soatdan 3 soatgacha) bo‘lish guruhlaridan iborat bo‘lib, talabalar, o‘qituvchilar, xodimlar va ma’muriy xodimlar uchun mo‘ljallangan. Bular quyidagilarni o‘z ichiga oladi:</w:t>
      </w:r>
    </w:p>
    <w:p w14:paraId="55D8902B"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maxsus fanlarni (fuqaro mudofaasi, harbiy tayyorgarlik, xavfsizlik texnikasi va boshqalar) o‘rganish uchun tekis polli laboratoriyalar va auditoriyalar (90 o‘rinli va undan kam);</w:t>
      </w:r>
    </w:p>
    <w:p w14:paraId="426F2DCD"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jihozlari olib qo‘yiladigan maxsus laboratoriyalar;</w:t>
      </w:r>
    </w:p>
    <w:p w14:paraId="67E4F97A"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kutubxona fondi omborlari, arxiv omborlari, arxivlar;</w:t>
      </w:r>
    </w:p>
    <w:p w14:paraId="6233FA03"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mashg‘ulot uchun sport zallari (shtanga, kurash, boks, qilichbozlik, ritmika, gimnastika, tennis va hokazo);</w:t>
      </w:r>
    </w:p>
    <w:p w14:paraId="4387A548"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o‘q otish tirlari, suzish havzalari;</w:t>
      </w:r>
    </w:p>
    <w:p w14:paraId="78140896"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talabalar klubi xonalari, jumladan 300 kishigacha sig‘adigan, poli tekis, sahnasiz zallar, diskotekalar;</w:t>
      </w:r>
    </w:p>
    <w:p w14:paraId="19178616"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foye - raqsxona; ovqatlanish zallari, bufetlar;</w:t>
      </w:r>
    </w:p>
    <w:p w14:paraId="34BF5A54"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vestibyulli garderob, hojatxonalar, dushxonalar, chekish xonalari;</w:t>
      </w:r>
    </w:p>
    <w:p w14:paraId="7D1B835B"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radiouzellar, suratga olish xonasi va tomosha zali bo‘lgan kinofotolaboratoriyalar;</w:t>
      </w:r>
    </w:p>
    <w:p w14:paraId="200DE389"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hujjatlarni ko‘paytirish bo‘limi;</w:t>
      </w:r>
    </w:p>
    <w:p w14:paraId="65A6FC42"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telestudiyalar;</w:t>
      </w:r>
    </w:p>
    <w:p w14:paraId="6CA23677"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ta’mirlash ustaxonalari;</w:t>
      </w:r>
    </w:p>
    <w:p w14:paraId="27619243"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binoni ta’mirlash xizmatlari;</w:t>
      </w:r>
    </w:p>
    <w:p w14:paraId="2431D1D5" w14:textId="77777777" w:rsid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omborxonalar, xonalar, inventar saqlash joylari;</w:t>
      </w:r>
    </w:p>
    <w:p w14:paraId="14E95C98" w14:textId="38E7804D" w:rsidR="007321EF" w:rsidRPr="00E51F0E" w:rsidRDefault="005502A2" w:rsidP="00E51F0E">
      <w:pPr>
        <w:pStyle w:val="1"/>
        <w:tabs>
          <w:tab w:val="left" w:pos="694"/>
        </w:tabs>
        <w:spacing w:line="276" w:lineRule="auto"/>
        <w:ind w:firstLine="726"/>
        <w:jc w:val="both"/>
        <w:rPr>
          <w:sz w:val="28"/>
          <w:szCs w:val="28"/>
          <w:lang w:val="en-US"/>
        </w:rPr>
      </w:pPr>
      <w:r w:rsidRPr="00E51F0E">
        <w:rPr>
          <w:rStyle w:val="a3"/>
          <w:sz w:val="28"/>
          <w:szCs w:val="28"/>
          <w:lang w:val="en-US"/>
        </w:rPr>
        <w:t>avtomobillar to‘xtash joylari, garajlar.</w:t>
      </w:r>
    </w:p>
    <w:p w14:paraId="5791DFF3" w14:textId="77777777" w:rsidR="007321EF" w:rsidRPr="00E51F0E" w:rsidRDefault="005072D4" w:rsidP="00664C95">
      <w:pPr>
        <w:pStyle w:val="1"/>
        <w:tabs>
          <w:tab w:val="left" w:pos="713"/>
        </w:tabs>
        <w:spacing w:line="276" w:lineRule="auto"/>
        <w:ind w:firstLine="726"/>
        <w:jc w:val="both"/>
        <w:rPr>
          <w:sz w:val="28"/>
          <w:szCs w:val="28"/>
          <w:lang w:val="en-US"/>
        </w:rPr>
      </w:pPr>
      <w:r w:rsidRPr="00E51F0E">
        <w:rPr>
          <w:rStyle w:val="a3"/>
          <w:sz w:val="28"/>
          <w:szCs w:val="28"/>
          <w:lang w:val="en-US"/>
        </w:rPr>
        <w:t>11.3 Talabalar va xodimlarni yig‘ilish radiuslaridan tashqarida himoya qilish uchun hududdagi mavjud binolar va inshootlar ostida ikki maqsadli chuqurlashtirilgan xonalarni yoki yaqin atrofdagi maxsus inshootlarda (transport tonnellari, metro, shahar madaniy-maishiy xizmat ko‘rsatish obyektlarining yerto‘la xonalari) qo‘shimcha sig‘imlarni ko‘zda tutish tavsiya etiladi.</w:t>
      </w:r>
    </w:p>
    <w:p w14:paraId="124957FA" w14:textId="77777777" w:rsidR="007321EF" w:rsidRPr="00E51F0E" w:rsidRDefault="00605080" w:rsidP="00664C95">
      <w:pPr>
        <w:pStyle w:val="1"/>
        <w:tabs>
          <w:tab w:val="left" w:pos="713"/>
        </w:tabs>
        <w:spacing w:line="276" w:lineRule="auto"/>
        <w:ind w:firstLine="726"/>
        <w:jc w:val="both"/>
        <w:rPr>
          <w:sz w:val="28"/>
          <w:szCs w:val="28"/>
          <w:lang w:val="en-US"/>
        </w:rPr>
      </w:pPr>
      <w:r w:rsidRPr="00E51F0E">
        <w:rPr>
          <w:rStyle w:val="a3"/>
          <w:sz w:val="28"/>
          <w:szCs w:val="28"/>
          <w:lang w:val="en-US"/>
        </w:rPr>
        <w:t xml:space="preserve">11.4 Yangi qurilayotgan binolar ostida xonalar guruhlarini joylashtirish </w:t>
      </w:r>
      <w:r w:rsidRPr="00E51F0E">
        <w:rPr>
          <w:rStyle w:val="a3"/>
          <w:sz w:val="28"/>
          <w:szCs w:val="28"/>
          <w:lang w:val="en-US"/>
        </w:rPr>
        <w:lastRenderedPageBreak/>
        <w:t>imkoniyati bo‘lmaganda, shuningdek, ilgari ikki xil maqsadli xonalar guruhlari rejalashtirilmagan oliy o‘quv yurtlarining mavjud majmualarini kengaytirish va rekonstruksiya qilish sharoitlarida, alohida joylashgan ikki xil maqsadli chuqurlashtirilgan yoki yer osti inshootlarini qurish tavsiya etiladi.</w:t>
      </w:r>
    </w:p>
    <w:sectPr w:rsidR="007321EF" w:rsidRPr="00E51F0E" w:rsidSect="00CF33C2">
      <w:footerReference w:type="default" r:id="rId15"/>
      <w:pgSz w:w="11909" w:h="16834"/>
      <w:pgMar w:top="1134" w:right="1134" w:bottom="1134" w:left="1701" w:header="49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EF52E" w14:textId="77777777" w:rsidR="00D55FC9" w:rsidRDefault="00D55FC9">
      <w:r>
        <w:separator/>
      </w:r>
    </w:p>
  </w:endnote>
  <w:endnote w:type="continuationSeparator" w:id="0">
    <w:p w14:paraId="2C3CC093" w14:textId="77777777" w:rsidR="00D55FC9" w:rsidRDefault="00D5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E6AC8" w14:textId="77777777" w:rsidR="00875ABC" w:rsidRDefault="00875A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61955" w14:textId="77777777" w:rsidR="00875ABC" w:rsidRDefault="00875A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A8AB" w14:textId="77777777" w:rsidR="00875ABC" w:rsidRDefault="00875AB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9C4E7" w14:textId="5B437689" w:rsidR="00875ABC" w:rsidRDefault="00875ABC">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DA6E6" w14:textId="6229FB77" w:rsidR="00875ABC" w:rsidRDefault="00875AB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E580C" w14:textId="77777777" w:rsidR="00D55FC9" w:rsidRDefault="00D55FC9"/>
  </w:footnote>
  <w:footnote w:type="continuationSeparator" w:id="0">
    <w:p w14:paraId="6171810A" w14:textId="77777777" w:rsidR="00D55FC9" w:rsidRDefault="00D55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68B28" w14:textId="77777777" w:rsidR="00875ABC" w:rsidRDefault="00875A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A4F0" w14:textId="77777777" w:rsidR="00875ABC" w:rsidRDefault="00875A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1DC9" w14:textId="77777777" w:rsidR="00875ABC" w:rsidRDefault="00875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60947"/>
    <w:multiLevelType w:val="multilevel"/>
    <w:tmpl w:val="45C40714"/>
    <w:lvl w:ilvl="0">
      <w:start w:val="1"/>
      <w:numFmt w:val="decimal"/>
      <w:lvlText w:val="%1"/>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1">
      <w:start w:val="2"/>
      <w:numFmt w:val="decimal"/>
      <w:lvlText w:val="%1.%2."/>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3495E"/>
    <w:multiLevelType w:val="multilevel"/>
    <w:tmpl w:val="DDC8DD8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A30E49"/>
    <w:multiLevelType w:val="multilevel"/>
    <w:tmpl w:val="7A048A6A"/>
    <w:lvl w:ilvl="0">
      <w:start w:val="3"/>
      <w:numFmt w:val="decimal"/>
      <w:lvlText w:val="%1"/>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CC0AEC"/>
    <w:multiLevelType w:val="multilevel"/>
    <w:tmpl w:val="58AADA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E1759A"/>
    <w:multiLevelType w:val="multilevel"/>
    <w:tmpl w:val="D5FCB732"/>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4603B"/>
    <w:multiLevelType w:val="multilevel"/>
    <w:tmpl w:val="F9CA6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794207"/>
    <w:multiLevelType w:val="multilevel"/>
    <w:tmpl w:val="93FEEF4E"/>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DF3463"/>
    <w:multiLevelType w:val="multilevel"/>
    <w:tmpl w:val="F1BC3FF6"/>
    <w:lvl w:ilvl="0">
      <w:start w:val="2"/>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DD4CC2"/>
    <w:multiLevelType w:val="multilevel"/>
    <w:tmpl w:val="FD147A70"/>
    <w:lvl w:ilvl="0">
      <w:start w:val="1"/>
      <w:numFmt w:val="bullet"/>
      <w:lvlText w:val="-"/>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3D73B4"/>
    <w:multiLevelType w:val="multilevel"/>
    <w:tmpl w:val="3DF8AC5A"/>
    <w:lvl w:ilvl="0">
      <w:start w:val="4"/>
      <w:numFmt w:val="decimal"/>
      <w:lvlText w:val="%1."/>
      <w:lvlJc w:val="left"/>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945F1E"/>
    <w:multiLevelType w:val="multilevel"/>
    <w:tmpl w:val="BF04A910"/>
    <w:lvl w:ilvl="0">
      <w:start w:val="1"/>
      <w:numFmt w:val="bullet"/>
      <w:lvlText w:val="-"/>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262883"/>
    <w:multiLevelType w:val="multilevel"/>
    <w:tmpl w:val="AD621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016C04"/>
    <w:multiLevelType w:val="multilevel"/>
    <w:tmpl w:val="49FEE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320969"/>
    <w:multiLevelType w:val="multilevel"/>
    <w:tmpl w:val="5572863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803EF4"/>
    <w:multiLevelType w:val="multilevel"/>
    <w:tmpl w:val="ADDA1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851E0"/>
    <w:multiLevelType w:val="multilevel"/>
    <w:tmpl w:val="84DEA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914850"/>
    <w:multiLevelType w:val="multilevel"/>
    <w:tmpl w:val="C164A1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2E44AF"/>
    <w:multiLevelType w:val="multilevel"/>
    <w:tmpl w:val="50649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D377C3"/>
    <w:multiLevelType w:val="multilevel"/>
    <w:tmpl w:val="73A60EC4"/>
    <w:lvl w:ilvl="0">
      <w:start w:val="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A671F1"/>
    <w:multiLevelType w:val="multilevel"/>
    <w:tmpl w:val="D4B0F8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956460"/>
    <w:multiLevelType w:val="multilevel"/>
    <w:tmpl w:val="0C5EB9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D110D"/>
    <w:multiLevelType w:val="multilevel"/>
    <w:tmpl w:val="B4B28B6E"/>
    <w:lvl w:ilvl="0">
      <w:start w:val="4"/>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161518"/>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19"/>
  </w:num>
  <w:num w:numId="4">
    <w:abstractNumId w:val="7"/>
  </w:num>
  <w:num w:numId="5">
    <w:abstractNumId w:val="2"/>
  </w:num>
  <w:num w:numId="6">
    <w:abstractNumId w:val="10"/>
  </w:num>
  <w:num w:numId="7">
    <w:abstractNumId w:val="3"/>
  </w:num>
  <w:num w:numId="8">
    <w:abstractNumId w:val="8"/>
  </w:num>
  <w:num w:numId="9">
    <w:abstractNumId w:val="15"/>
  </w:num>
  <w:num w:numId="10">
    <w:abstractNumId w:val="5"/>
  </w:num>
  <w:num w:numId="11">
    <w:abstractNumId w:val="18"/>
  </w:num>
  <w:num w:numId="12">
    <w:abstractNumId w:val="21"/>
  </w:num>
  <w:num w:numId="13">
    <w:abstractNumId w:val="9"/>
  </w:num>
  <w:num w:numId="14">
    <w:abstractNumId w:val="13"/>
  </w:num>
  <w:num w:numId="15">
    <w:abstractNumId w:val="14"/>
  </w:num>
  <w:num w:numId="16">
    <w:abstractNumId w:val="20"/>
  </w:num>
  <w:num w:numId="17">
    <w:abstractNumId w:val="16"/>
  </w:num>
  <w:num w:numId="18">
    <w:abstractNumId w:val="4"/>
  </w:num>
  <w:num w:numId="19">
    <w:abstractNumId w:val="12"/>
  </w:num>
  <w:num w:numId="20">
    <w:abstractNumId w:val="6"/>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EF"/>
    <w:rsid w:val="00016DFF"/>
    <w:rsid w:val="00040F9F"/>
    <w:rsid w:val="000574CF"/>
    <w:rsid w:val="00065972"/>
    <w:rsid w:val="000C63D6"/>
    <w:rsid w:val="001E59D9"/>
    <w:rsid w:val="001E6FB2"/>
    <w:rsid w:val="00217150"/>
    <w:rsid w:val="00217288"/>
    <w:rsid w:val="0022324A"/>
    <w:rsid w:val="00273AF6"/>
    <w:rsid w:val="00276C67"/>
    <w:rsid w:val="0028148A"/>
    <w:rsid w:val="002C2482"/>
    <w:rsid w:val="002E5885"/>
    <w:rsid w:val="00370984"/>
    <w:rsid w:val="0038433E"/>
    <w:rsid w:val="00397B41"/>
    <w:rsid w:val="003D5067"/>
    <w:rsid w:val="003D570D"/>
    <w:rsid w:val="003F545D"/>
    <w:rsid w:val="00401DDD"/>
    <w:rsid w:val="00406895"/>
    <w:rsid w:val="00410946"/>
    <w:rsid w:val="00411C5D"/>
    <w:rsid w:val="00414C95"/>
    <w:rsid w:val="004160C6"/>
    <w:rsid w:val="004B2EE9"/>
    <w:rsid w:val="005053EC"/>
    <w:rsid w:val="005072D4"/>
    <w:rsid w:val="0053759D"/>
    <w:rsid w:val="00541473"/>
    <w:rsid w:val="005437F3"/>
    <w:rsid w:val="005502A2"/>
    <w:rsid w:val="00594F27"/>
    <w:rsid w:val="00597569"/>
    <w:rsid w:val="005A2D1F"/>
    <w:rsid w:val="005A4497"/>
    <w:rsid w:val="005F51B9"/>
    <w:rsid w:val="00603E74"/>
    <w:rsid w:val="00605080"/>
    <w:rsid w:val="006231B5"/>
    <w:rsid w:val="0063297F"/>
    <w:rsid w:val="0063729C"/>
    <w:rsid w:val="00646306"/>
    <w:rsid w:val="006511F0"/>
    <w:rsid w:val="00653AA1"/>
    <w:rsid w:val="006571AA"/>
    <w:rsid w:val="00664C95"/>
    <w:rsid w:val="006B69E1"/>
    <w:rsid w:val="006D2052"/>
    <w:rsid w:val="006E3D39"/>
    <w:rsid w:val="006E56C0"/>
    <w:rsid w:val="00703A77"/>
    <w:rsid w:val="00712637"/>
    <w:rsid w:val="007137DA"/>
    <w:rsid w:val="007321EF"/>
    <w:rsid w:val="0074131E"/>
    <w:rsid w:val="00792B0A"/>
    <w:rsid w:val="0079722F"/>
    <w:rsid w:val="007B2D3F"/>
    <w:rsid w:val="007E403B"/>
    <w:rsid w:val="007F4605"/>
    <w:rsid w:val="00805CEB"/>
    <w:rsid w:val="00817089"/>
    <w:rsid w:val="00875ABC"/>
    <w:rsid w:val="00882037"/>
    <w:rsid w:val="00890BF6"/>
    <w:rsid w:val="00895417"/>
    <w:rsid w:val="008A021D"/>
    <w:rsid w:val="00905B60"/>
    <w:rsid w:val="00956A6D"/>
    <w:rsid w:val="009B4A95"/>
    <w:rsid w:val="00A024D3"/>
    <w:rsid w:val="00A24DCA"/>
    <w:rsid w:val="00A7503A"/>
    <w:rsid w:val="00AD26AC"/>
    <w:rsid w:val="00AD6432"/>
    <w:rsid w:val="00AE1BE6"/>
    <w:rsid w:val="00B21FB2"/>
    <w:rsid w:val="00B2495F"/>
    <w:rsid w:val="00B55F53"/>
    <w:rsid w:val="00B72896"/>
    <w:rsid w:val="00BA2C2D"/>
    <w:rsid w:val="00BB060D"/>
    <w:rsid w:val="00BB6E00"/>
    <w:rsid w:val="00C24183"/>
    <w:rsid w:val="00C43CDF"/>
    <w:rsid w:val="00C719D5"/>
    <w:rsid w:val="00C87012"/>
    <w:rsid w:val="00CA42F8"/>
    <w:rsid w:val="00CB572D"/>
    <w:rsid w:val="00CC0A5D"/>
    <w:rsid w:val="00CF33C2"/>
    <w:rsid w:val="00D02628"/>
    <w:rsid w:val="00D062E4"/>
    <w:rsid w:val="00D124FA"/>
    <w:rsid w:val="00D305ED"/>
    <w:rsid w:val="00D36136"/>
    <w:rsid w:val="00D55FC9"/>
    <w:rsid w:val="00D814FF"/>
    <w:rsid w:val="00D85092"/>
    <w:rsid w:val="00DE3778"/>
    <w:rsid w:val="00DE40C6"/>
    <w:rsid w:val="00DF127B"/>
    <w:rsid w:val="00E2163A"/>
    <w:rsid w:val="00E51F0E"/>
    <w:rsid w:val="00E62B7D"/>
    <w:rsid w:val="00EE53EF"/>
    <w:rsid w:val="00EF2129"/>
    <w:rsid w:val="00F37589"/>
    <w:rsid w:val="00F42A10"/>
    <w:rsid w:val="00F52A98"/>
    <w:rsid w:val="00F73736"/>
    <w:rsid w:val="00F73FDF"/>
    <w:rsid w:val="00F870B6"/>
    <w:rsid w:val="00F92EE7"/>
    <w:rsid w:val="00FB26E9"/>
    <w:rsid w:val="00FB6ED8"/>
    <w:rsid w:val="00FC25D2"/>
    <w:rsid w:val="00FE2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F0BB1"/>
  <w15:docId w15:val="{3F212EB4-AD33-4281-9A9B-B25AD9AE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6"/>
      <w:szCs w:val="26"/>
      <w:u w:val="none"/>
    </w:rPr>
  </w:style>
  <w:style w:type="character" w:customStyle="1" w:styleId="a4">
    <w:name w:val="Подпись к картинке_"/>
    <w:basedOn w:val="a0"/>
    <w:link w:val="a5"/>
    <w:rPr>
      <w:rFonts w:ascii="Times New Roman" w:eastAsia="Times New Roman" w:hAnsi="Times New Roman" w:cs="Times New Roman"/>
      <w:b/>
      <w:bCs/>
      <w:i w:val="0"/>
      <w:iCs w:val="0"/>
      <w:smallCaps w:val="0"/>
      <w:strike w:val="0"/>
      <w:color w:val="555357"/>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6"/>
      <w:szCs w:val="26"/>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pPr>
      <w:spacing w:line="389" w:lineRule="auto"/>
    </w:pPr>
    <w:rPr>
      <w:rFonts w:ascii="Times New Roman" w:eastAsia="Times New Roman" w:hAnsi="Times New Roman" w:cs="Times New Roman"/>
      <w:sz w:val="26"/>
      <w:szCs w:val="26"/>
    </w:rPr>
  </w:style>
  <w:style w:type="paragraph" w:customStyle="1" w:styleId="20">
    <w:name w:val="Основной текст (2)"/>
    <w:basedOn w:val="a"/>
    <w:link w:val="2"/>
    <w:pPr>
      <w:spacing w:after="640"/>
      <w:jc w:val="center"/>
    </w:pPr>
    <w:rPr>
      <w:rFonts w:ascii="Times New Roman" w:eastAsia="Times New Roman" w:hAnsi="Times New Roman" w:cs="Times New Roman"/>
      <w:b/>
      <w:bCs/>
      <w:sz w:val="22"/>
      <w:szCs w:val="22"/>
    </w:rPr>
  </w:style>
  <w:style w:type="paragraph" w:customStyle="1" w:styleId="11">
    <w:name w:val="Заголовок №1"/>
    <w:basedOn w:val="a"/>
    <w:link w:val="10"/>
    <w:pPr>
      <w:spacing w:before="50" w:line="343" w:lineRule="auto"/>
      <w:jc w:val="center"/>
      <w:outlineLvl w:val="0"/>
    </w:pPr>
    <w:rPr>
      <w:rFonts w:ascii="Times New Roman" w:eastAsia="Times New Roman" w:hAnsi="Times New Roman" w:cs="Times New Roman"/>
      <w:b/>
      <w:bCs/>
      <w:sz w:val="26"/>
      <w:szCs w:val="26"/>
    </w:rPr>
  </w:style>
  <w:style w:type="paragraph" w:customStyle="1" w:styleId="a5">
    <w:name w:val="Подпись к картинке"/>
    <w:basedOn w:val="a"/>
    <w:link w:val="a4"/>
    <w:pPr>
      <w:spacing w:line="235" w:lineRule="auto"/>
    </w:pPr>
    <w:rPr>
      <w:rFonts w:ascii="Times New Roman" w:eastAsia="Times New Roman" w:hAnsi="Times New Roman" w:cs="Times New Roman"/>
      <w:b/>
      <w:bCs/>
      <w:color w:val="555357"/>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spacing w:line="389" w:lineRule="auto"/>
    </w:pPr>
    <w:rPr>
      <w:rFonts w:ascii="Times New Roman" w:eastAsia="Times New Roman" w:hAnsi="Times New Roman" w:cs="Times New Roman"/>
      <w:sz w:val="26"/>
      <w:szCs w:val="26"/>
    </w:rPr>
  </w:style>
  <w:style w:type="paragraph" w:customStyle="1" w:styleId="ab">
    <w:name w:val="Колонтитул"/>
    <w:basedOn w:val="a"/>
    <w:link w:val="aa"/>
    <w:rPr>
      <w:rFonts w:ascii="Times New Roman" w:eastAsia="Times New Roman" w:hAnsi="Times New Roman" w:cs="Times New Roman"/>
      <w:sz w:val="20"/>
      <w:szCs w:val="20"/>
    </w:rPr>
  </w:style>
  <w:style w:type="table" w:styleId="ac">
    <w:name w:val="Table Grid"/>
    <w:basedOn w:val="a1"/>
    <w:uiPriority w:val="39"/>
    <w:rsid w:val="00797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F51B9"/>
    <w:pPr>
      <w:tabs>
        <w:tab w:val="center" w:pos="4677"/>
        <w:tab w:val="right" w:pos="9355"/>
      </w:tabs>
    </w:pPr>
  </w:style>
  <w:style w:type="character" w:customStyle="1" w:styleId="ae">
    <w:name w:val="Верхний колонтитул Знак"/>
    <w:basedOn w:val="a0"/>
    <w:link w:val="ad"/>
    <w:uiPriority w:val="99"/>
    <w:rsid w:val="005F51B9"/>
    <w:rPr>
      <w:color w:val="000000"/>
    </w:rPr>
  </w:style>
  <w:style w:type="paragraph" w:styleId="af">
    <w:name w:val="footer"/>
    <w:basedOn w:val="a"/>
    <w:link w:val="af0"/>
    <w:uiPriority w:val="99"/>
    <w:unhideWhenUsed/>
    <w:rsid w:val="005F51B9"/>
    <w:pPr>
      <w:tabs>
        <w:tab w:val="center" w:pos="4677"/>
        <w:tab w:val="right" w:pos="9355"/>
      </w:tabs>
    </w:pPr>
  </w:style>
  <w:style w:type="character" w:customStyle="1" w:styleId="af0">
    <w:name w:val="Нижний колонтитул Знак"/>
    <w:basedOn w:val="a0"/>
    <w:link w:val="af"/>
    <w:uiPriority w:val="99"/>
    <w:rsid w:val="005F51B9"/>
    <w:rPr>
      <w:color w:val="000000"/>
    </w:rPr>
  </w:style>
  <w:style w:type="paragraph" w:customStyle="1" w:styleId="rvps1">
    <w:name w:val="rvps1"/>
    <w:basedOn w:val="a"/>
    <w:rsid w:val="00C24183"/>
    <w:pPr>
      <w:widowControl/>
      <w:spacing w:before="100" w:beforeAutospacing="1" w:after="100" w:afterAutospacing="1"/>
    </w:pPr>
    <w:rPr>
      <w:rFonts w:ascii="Times New Roman" w:eastAsia="Times New Roman" w:hAnsi="Times New Roman" w:cs="Times New Roman"/>
      <w:color w:val="auto"/>
    </w:rPr>
  </w:style>
  <w:style w:type="character" w:customStyle="1" w:styleId="rvts12">
    <w:name w:val="rvts12"/>
    <w:rsid w:val="00C24183"/>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654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34</Pages>
  <Words>10641</Words>
  <Characters>60656</Characters>
  <Application>Microsoft Office Word</Application>
  <DocSecurity>0</DocSecurity>
  <Lines>505</Lines>
  <Paragraphs>142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vt:lpstr/>
      <vt:lpstr/>
      <vt:lpstr>OLIY O‘QUV YURTLARINI LOYIHALASH, QURISH, JIHOZLASH VA FOYDALANISHGA DOIR GIGIYE</vt:lpstr>
      <vt:lpstr>Toshkent - 2016</vt:lpstr>
      <vt:lpstr>OLIY O‘QUV YURTLARINI LOYIHALASH, QURISH, JIHOZLASH VA FOYDALANISHGA DOIR GIGIYE</vt:lpstr>
      <vt:lpstr>Toshkent - 2016</vt:lpstr>
    </vt:vector>
  </TitlesOfParts>
  <Company/>
  <LinksUpToDate>false</LinksUpToDate>
  <CharactersWithSpaces>71155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Aziz</cp:lastModifiedBy>
  <cp:revision>10</cp:revision>
  <dcterms:created xsi:type="dcterms:W3CDTF">2026-01-30T18:21:00Z</dcterms:created>
  <dcterms:modified xsi:type="dcterms:W3CDTF">2026-02-17T05:52:00Z</dcterms:modified>
</cp:coreProperties>
</file>