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84BDCA" w14:textId="77777777" w:rsidR="00B51E97" w:rsidRPr="004A4FDE" w:rsidRDefault="00B51E97" w:rsidP="005C37C6">
      <w:pPr>
        <w:spacing w:after="0"/>
        <w:ind w:firstLine="567"/>
        <w:jc w:val="center"/>
        <w:rPr>
          <w:rFonts w:cstheme="minorHAnsi"/>
          <w:b/>
          <w:bCs/>
          <w:sz w:val="28"/>
          <w:szCs w:val="28"/>
          <w:lang w:val="uz-Cyrl-UZ"/>
        </w:rPr>
      </w:pPr>
      <w:r w:rsidRPr="004A4FDE">
        <w:rPr>
          <w:rFonts w:cstheme="minorHAnsi"/>
          <w:b/>
          <w:bCs/>
          <w:sz w:val="28"/>
          <w:szCs w:val="28"/>
          <w:lang w:val="uz-Cyrl-UZ"/>
        </w:rPr>
        <w:t>Ўзбекистон Республикаси Соғлиқни сақлаш вазирлигида ўтказилган Ҳайъат йиғилишлари тўғрисида маълумот</w:t>
      </w:r>
    </w:p>
    <w:p w14:paraId="09719BDE" w14:textId="68D5C067" w:rsidR="00B51E97" w:rsidRPr="004A4FDE" w:rsidRDefault="00B51E97" w:rsidP="005C37C6">
      <w:pPr>
        <w:pStyle w:val="a3"/>
        <w:spacing w:after="0" w:afterAutospacing="0" w:line="276" w:lineRule="auto"/>
        <w:ind w:firstLine="567"/>
        <w:jc w:val="both"/>
        <w:rPr>
          <w:rFonts w:asciiTheme="minorHAnsi" w:eastAsiaTheme="minorHAnsi" w:hAnsiTheme="minorHAnsi" w:cstheme="minorHAnsi"/>
          <w:sz w:val="28"/>
          <w:szCs w:val="28"/>
          <w:lang w:val="uz-Cyrl-UZ" w:eastAsia="en-US"/>
        </w:rPr>
      </w:pPr>
      <w:r w:rsidRPr="00B030CA">
        <w:rPr>
          <w:rFonts w:asciiTheme="minorHAnsi" w:eastAsiaTheme="minorHAnsi" w:hAnsiTheme="minorHAnsi" w:cstheme="minorHAnsi"/>
          <w:b/>
          <w:bCs/>
          <w:sz w:val="28"/>
          <w:szCs w:val="28"/>
          <w:lang w:val="uz-Cyrl-UZ" w:eastAsia="en-US"/>
        </w:rPr>
        <w:t>Жорий йилда</w:t>
      </w:r>
      <w:r w:rsidRPr="004A4FDE">
        <w:rPr>
          <w:rFonts w:asciiTheme="minorHAnsi" w:eastAsiaTheme="minorHAnsi" w:hAnsiTheme="minorHAnsi" w:cstheme="minorHAnsi"/>
          <w:sz w:val="28"/>
          <w:szCs w:val="28"/>
          <w:lang w:val="uz-Cyrl-UZ" w:eastAsia="en-US"/>
        </w:rPr>
        <w:t xml:space="preserve"> Ўзбекистон Республикаси Соғлиқни сақлаш вазирлигида </w:t>
      </w:r>
      <w:r>
        <w:rPr>
          <w:rFonts w:asciiTheme="minorHAnsi" w:eastAsiaTheme="minorHAnsi" w:hAnsiTheme="minorHAnsi" w:cstheme="minorHAnsi"/>
          <w:sz w:val="28"/>
          <w:szCs w:val="28"/>
          <w:lang w:val="uz-Cyrl-UZ" w:eastAsia="en-US"/>
        </w:rPr>
        <w:br/>
      </w:r>
      <w:r w:rsidRPr="00850453">
        <w:rPr>
          <w:rFonts w:asciiTheme="minorHAnsi" w:eastAsiaTheme="minorHAnsi" w:hAnsiTheme="minorHAnsi" w:cstheme="minorHAnsi"/>
          <w:b/>
          <w:bCs/>
          <w:sz w:val="28"/>
          <w:szCs w:val="28"/>
          <w:lang w:val="uz-Cyrl-UZ" w:eastAsia="en-US"/>
        </w:rPr>
        <w:t>4 та Ҳайъат</w:t>
      </w:r>
      <w:r w:rsidRPr="00850453">
        <w:rPr>
          <w:b/>
          <w:bCs/>
          <w:lang w:val="uz-Cyrl-UZ"/>
        </w:rPr>
        <w:t xml:space="preserve"> </w:t>
      </w:r>
      <w:r w:rsidRPr="00850453">
        <w:rPr>
          <w:rFonts w:asciiTheme="minorHAnsi" w:eastAsiaTheme="minorHAnsi" w:hAnsiTheme="minorHAnsi" w:cstheme="minorHAnsi"/>
          <w:b/>
          <w:bCs/>
          <w:sz w:val="28"/>
          <w:szCs w:val="28"/>
          <w:lang w:val="uz-Cyrl-UZ" w:eastAsia="en-US"/>
        </w:rPr>
        <w:t>йиғилиши ўтказилди</w:t>
      </w:r>
      <w:r w:rsidRPr="004A4FDE">
        <w:rPr>
          <w:rFonts w:asciiTheme="minorHAnsi" w:eastAsiaTheme="minorHAnsi" w:hAnsiTheme="minorHAnsi" w:cstheme="minorHAnsi"/>
          <w:sz w:val="28"/>
          <w:szCs w:val="28"/>
          <w:lang w:val="uz-Cyrl-UZ" w:eastAsia="en-US"/>
        </w:rPr>
        <w:t>.</w:t>
      </w:r>
    </w:p>
    <w:p w14:paraId="667550F0" w14:textId="77777777" w:rsidR="00B51E97" w:rsidRPr="004A4FDE" w:rsidRDefault="00B51E97" w:rsidP="005C37C6">
      <w:pPr>
        <w:pStyle w:val="a3"/>
        <w:spacing w:before="0" w:beforeAutospacing="0" w:after="0" w:afterAutospacing="0" w:line="276" w:lineRule="auto"/>
        <w:ind w:firstLine="567"/>
        <w:jc w:val="both"/>
        <w:rPr>
          <w:rFonts w:asciiTheme="minorHAnsi" w:eastAsiaTheme="minorHAnsi" w:hAnsiTheme="minorHAnsi" w:cstheme="minorHAnsi"/>
          <w:sz w:val="28"/>
          <w:szCs w:val="28"/>
          <w:lang w:val="uz-Cyrl-UZ" w:eastAsia="en-US"/>
        </w:rPr>
      </w:pPr>
      <w:r w:rsidRPr="004A4FDE">
        <w:rPr>
          <w:rFonts w:asciiTheme="minorHAnsi" w:eastAsiaTheme="minorHAnsi" w:hAnsiTheme="minorHAnsi" w:cstheme="minorHAnsi"/>
          <w:sz w:val="28"/>
          <w:szCs w:val="28"/>
          <w:lang w:val="uz-Cyrl-UZ" w:eastAsia="en-US"/>
        </w:rPr>
        <w:t>Йиғилишлар Соғлиқни сақлаш вазири А.Худаяров раислигида ўтказилиб, унда Ҳайъат аъзолари, вазир ўринбосарлари, республика тиббиёт ташкилотлари раҳбарлари, олий тиббий таълим муассасалари ректорлари, республика, вилоят, туман ва шаҳар тиббиёт муассасалари раҳбарлари иштирок этди.</w:t>
      </w:r>
    </w:p>
    <w:p w14:paraId="3DAEF75B" w14:textId="24B61803" w:rsidR="00B51E97" w:rsidRPr="004A4FDE" w:rsidRDefault="00B51E97" w:rsidP="005C37C6">
      <w:pPr>
        <w:pStyle w:val="a3"/>
        <w:spacing w:before="0" w:beforeAutospacing="0" w:after="0" w:afterAutospacing="0" w:line="276" w:lineRule="auto"/>
        <w:ind w:firstLine="567"/>
        <w:jc w:val="both"/>
        <w:rPr>
          <w:rFonts w:asciiTheme="minorHAnsi" w:eastAsiaTheme="minorHAnsi" w:hAnsiTheme="minorHAnsi" w:cstheme="minorHAnsi"/>
          <w:sz w:val="28"/>
          <w:szCs w:val="28"/>
          <w:lang w:val="uz-Cyrl-UZ" w:eastAsia="en-US"/>
        </w:rPr>
      </w:pPr>
      <w:r w:rsidRPr="004A4FDE">
        <w:rPr>
          <w:rFonts w:asciiTheme="minorHAnsi" w:eastAsiaTheme="minorHAnsi" w:hAnsiTheme="minorHAnsi" w:cstheme="minorHAnsi"/>
          <w:b/>
          <w:bCs/>
          <w:sz w:val="28"/>
          <w:szCs w:val="28"/>
          <w:lang w:val="uz-Cyrl-UZ" w:eastAsia="en-US"/>
        </w:rPr>
        <w:t xml:space="preserve">Биринчи йиғилиш </w:t>
      </w:r>
      <w:r w:rsidR="00B030CA">
        <w:rPr>
          <w:rFonts w:asciiTheme="minorHAnsi" w:eastAsiaTheme="minorHAnsi" w:hAnsiTheme="minorHAnsi" w:cstheme="minorHAnsi"/>
          <w:b/>
          <w:bCs/>
          <w:sz w:val="28"/>
          <w:szCs w:val="28"/>
          <w:lang w:val="uz-Cyrl-UZ" w:eastAsia="en-US"/>
        </w:rPr>
        <w:t>(</w:t>
      </w:r>
      <w:r w:rsidR="00B030CA" w:rsidRPr="004A4FDE">
        <w:rPr>
          <w:rFonts w:asciiTheme="minorHAnsi" w:eastAsiaTheme="minorHAnsi" w:hAnsiTheme="minorHAnsi" w:cstheme="minorHAnsi"/>
          <w:sz w:val="28"/>
          <w:szCs w:val="28"/>
          <w:lang w:val="uz-Cyrl-UZ" w:eastAsia="en-US"/>
        </w:rPr>
        <w:t>31 январь</w:t>
      </w:r>
      <w:r w:rsidR="00B030CA">
        <w:rPr>
          <w:rFonts w:asciiTheme="minorHAnsi" w:eastAsiaTheme="minorHAnsi" w:hAnsiTheme="minorHAnsi" w:cstheme="minorHAnsi"/>
          <w:b/>
          <w:bCs/>
          <w:sz w:val="28"/>
          <w:szCs w:val="28"/>
          <w:lang w:val="uz-Cyrl-UZ" w:eastAsia="en-US"/>
        </w:rPr>
        <w:t xml:space="preserve">) </w:t>
      </w:r>
      <w:r w:rsidRPr="004A4FDE">
        <w:rPr>
          <w:rFonts w:asciiTheme="minorHAnsi" w:eastAsiaTheme="minorHAnsi" w:hAnsiTheme="minorHAnsi" w:cstheme="minorHAnsi"/>
          <w:b/>
          <w:bCs/>
          <w:sz w:val="28"/>
          <w:szCs w:val="28"/>
          <w:lang w:val="uz-Cyrl-UZ" w:eastAsia="en-US"/>
        </w:rPr>
        <w:t>кун тартибига</w:t>
      </w:r>
      <w:r w:rsidRPr="004A4FDE">
        <w:rPr>
          <w:rFonts w:asciiTheme="minorHAnsi" w:eastAsiaTheme="minorHAnsi" w:hAnsiTheme="minorHAnsi" w:cstheme="minorHAnsi"/>
          <w:sz w:val="28"/>
          <w:szCs w:val="28"/>
          <w:lang w:val="uz-Cyrl-UZ" w:eastAsia="en-US"/>
        </w:rPr>
        <w:t xml:space="preserve"> 2024 йилда амалга оширилган ишлар якунлари ва 2025 йилдаги истиқболли режалар, соҳада бюджет маблағларининг мақсадли сарфланиши, моддий-техника базасини мустаҳкамлаш, хорижий инвестициялар ва давлат-хусусий шериклик лойиҳалари, тиббиёт муассасаларида рақамли технологияларни жорий этиш, аҳолини скрининг текширувларидан ўтказиш, кўкрак бези ва бачадон бўйни саратонини эрта аниқлаш, ижро интизоми ва фуқаролар мурожаатлари билан ишлаш каби масалалар киритилган.</w:t>
      </w:r>
    </w:p>
    <w:p w14:paraId="3A703B91" w14:textId="77777777" w:rsidR="00B030CA" w:rsidRDefault="00B51E97" w:rsidP="00B030CA">
      <w:pPr>
        <w:pStyle w:val="a3"/>
        <w:spacing w:before="0" w:beforeAutospacing="0" w:after="0" w:afterAutospacing="0" w:line="276" w:lineRule="auto"/>
        <w:ind w:firstLine="360"/>
        <w:jc w:val="both"/>
        <w:rPr>
          <w:rFonts w:asciiTheme="minorHAnsi" w:eastAsiaTheme="minorHAnsi" w:hAnsiTheme="minorHAnsi" w:cstheme="minorHAnsi"/>
          <w:sz w:val="28"/>
          <w:szCs w:val="28"/>
          <w:lang w:val="uz-Cyrl-UZ" w:eastAsia="en-US"/>
        </w:rPr>
      </w:pPr>
      <w:r w:rsidRPr="004A4FDE">
        <w:rPr>
          <w:rFonts w:asciiTheme="minorHAnsi" w:eastAsiaTheme="minorHAnsi" w:hAnsiTheme="minorHAnsi" w:cstheme="minorHAnsi"/>
          <w:sz w:val="28"/>
          <w:szCs w:val="28"/>
          <w:lang w:val="uz-Cyrl-UZ" w:eastAsia="en-US"/>
        </w:rPr>
        <w:t>Йиғилиш якунларига кўра, қуйидаги ҳужжатлар тасдиқланган:</w:t>
      </w:r>
      <w:r>
        <w:rPr>
          <w:rFonts w:asciiTheme="minorHAnsi" w:eastAsiaTheme="minorHAnsi" w:hAnsiTheme="minorHAnsi" w:cstheme="minorHAnsi"/>
          <w:sz w:val="28"/>
          <w:szCs w:val="28"/>
          <w:lang w:val="uz-Cyrl-UZ" w:eastAsia="en-US"/>
        </w:rPr>
        <w:t xml:space="preserve"> </w:t>
      </w:r>
      <w:r w:rsidRPr="004A4FDE">
        <w:rPr>
          <w:rFonts w:asciiTheme="minorHAnsi" w:eastAsiaTheme="minorHAnsi" w:hAnsiTheme="minorHAnsi" w:cstheme="minorHAnsi"/>
          <w:sz w:val="28"/>
          <w:szCs w:val="28"/>
          <w:lang w:val="uz-Cyrl-UZ" w:eastAsia="en-US"/>
        </w:rPr>
        <w:t>Соғлиқни сақлаш вазирлигининг 2025 йил I ярим йиллик иш режаси;</w:t>
      </w:r>
      <w:r>
        <w:rPr>
          <w:rFonts w:asciiTheme="minorHAnsi" w:eastAsiaTheme="minorHAnsi" w:hAnsiTheme="minorHAnsi" w:cstheme="minorHAnsi"/>
          <w:sz w:val="28"/>
          <w:szCs w:val="28"/>
          <w:lang w:val="uz-Cyrl-UZ" w:eastAsia="en-US"/>
        </w:rPr>
        <w:t xml:space="preserve"> </w:t>
      </w:r>
      <w:r w:rsidRPr="004A4FDE">
        <w:rPr>
          <w:rFonts w:asciiTheme="minorHAnsi" w:eastAsiaTheme="minorHAnsi" w:hAnsiTheme="minorHAnsi" w:cstheme="minorHAnsi"/>
          <w:sz w:val="28"/>
          <w:szCs w:val="28"/>
          <w:lang w:val="uz-Cyrl-UZ" w:eastAsia="en-US"/>
        </w:rPr>
        <w:t>Вазир ва унинг ўринбосарлари томонидан жойларда оммавий (сайёр) қабулларни ўтказиш жадвали;</w:t>
      </w:r>
      <w:r>
        <w:rPr>
          <w:rFonts w:asciiTheme="minorHAnsi" w:eastAsiaTheme="minorHAnsi" w:hAnsiTheme="minorHAnsi" w:cstheme="minorHAnsi"/>
          <w:sz w:val="28"/>
          <w:szCs w:val="28"/>
          <w:lang w:val="uz-Cyrl-UZ" w:eastAsia="en-US"/>
        </w:rPr>
        <w:t xml:space="preserve"> </w:t>
      </w:r>
      <w:r w:rsidRPr="004A4FDE">
        <w:rPr>
          <w:rFonts w:asciiTheme="minorHAnsi" w:eastAsiaTheme="minorHAnsi" w:hAnsiTheme="minorHAnsi" w:cstheme="minorHAnsi"/>
          <w:sz w:val="28"/>
          <w:szCs w:val="28"/>
          <w:lang w:val="uz-Cyrl-UZ" w:eastAsia="en-US"/>
        </w:rPr>
        <w:t>Республика даражасидаги тиббий муассасалар, тиббиёт ва фармацевтика олий таълим муассасалари, Қорақалпоғистон Республикаси Соғлиқни сақлаш вазирлиги, Тошкент шаҳар ва вилоят соғлиқни сақлаш бошқармаларида жисмоний ва юридик шахсларнинг мурожаатларини ўрганиш бўйича махсус режа-жадвал;</w:t>
      </w:r>
      <w:r>
        <w:rPr>
          <w:rFonts w:asciiTheme="minorHAnsi" w:eastAsiaTheme="minorHAnsi" w:hAnsiTheme="minorHAnsi" w:cstheme="minorHAnsi"/>
          <w:sz w:val="28"/>
          <w:szCs w:val="28"/>
          <w:lang w:val="uz-Cyrl-UZ" w:eastAsia="en-US"/>
        </w:rPr>
        <w:t xml:space="preserve"> </w:t>
      </w:r>
      <w:r w:rsidRPr="004A4FDE">
        <w:rPr>
          <w:rFonts w:asciiTheme="minorHAnsi" w:eastAsiaTheme="minorHAnsi" w:hAnsiTheme="minorHAnsi" w:cstheme="minorHAnsi"/>
          <w:sz w:val="28"/>
          <w:szCs w:val="28"/>
          <w:lang w:val="uz-Cyrl-UZ" w:eastAsia="en-US"/>
        </w:rPr>
        <w:t>Мурожаатлар билан ишлаш бўлими фаолиятининг иш режаси.</w:t>
      </w:r>
    </w:p>
    <w:p w14:paraId="4575A9CA" w14:textId="4016816E" w:rsidR="00B51E97" w:rsidRPr="004A4FDE" w:rsidRDefault="00B51E97" w:rsidP="00B030CA">
      <w:pPr>
        <w:pStyle w:val="a3"/>
        <w:spacing w:before="0" w:beforeAutospacing="0" w:after="0" w:afterAutospacing="0" w:line="276" w:lineRule="auto"/>
        <w:ind w:firstLine="360"/>
        <w:jc w:val="both"/>
        <w:rPr>
          <w:rFonts w:asciiTheme="minorHAnsi" w:eastAsiaTheme="minorHAnsi" w:hAnsiTheme="minorHAnsi" w:cstheme="minorHAnsi"/>
          <w:sz w:val="28"/>
          <w:szCs w:val="28"/>
          <w:lang w:val="uz-Cyrl-UZ" w:eastAsia="en-US"/>
        </w:rPr>
      </w:pPr>
      <w:r w:rsidRPr="004A4FDE">
        <w:rPr>
          <w:rFonts w:asciiTheme="minorHAnsi" w:eastAsiaTheme="minorHAnsi" w:hAnsiTheme="minorHAnsi" w:cstheme="minorHAnsi"/>
          <w:b/>
          <w:bCs/>
          <w:sz w:val="28"/>
          <w:szCs w:val="28"/>
          <w:lang w:val="uz-Cyrl-UZ" w:eastAsia="en-US"/>
        </w:rPr>
        <w:t xml:space="preserve">Иккинчи йиғилиш </w:t>
      </w:r>
      <w:r w:rsidR="00B030CA">
        <w:rPr>
          <w:rFonts w:asciiTheme="minorHAnsi" w:eastAsiaTheme="minorHAnsi" w:hAnsiTheme="minorHAnsi" w:cstheme="minorHAnsi"/>
          <w:b/>
          <w:bCs/>
          <w:sz w:val="28"/>
          <w:szCs w:val="28"/>
          <w:lang w:val="uz-Cyrl-UZ" w:eastAsia="en-US"/>
        </w:rPr>
        <w:t>(</w:t>
      </w:r>
      <w:r w:rsidR="00B030CA" w:rsidRPr="004A4FDE">
        <w:rPr>
          <w:rFonts w:asciiTheme="minorHAnsi" w:eastAsiaTheme="minorHAnsi" w:hAnsiTheme="minorHAnsi" w:cstheme="minorHAnsi"/>
          <w:sz w:val="28"/>
          <w:szCs w:val="28"/>
          <w:lang w:val="uz-Cyrl-UZ" w:eastAsia="en-US"/>
        </w:rPr>
        <w:t>28 февраль</w:t>
      </w:r>
      <w:r w:rsidR="00B030CA">
        <w:rPr>
          <w:rFonts w:asciiTheme="minorHAnsi" w:eastAsiaTheme="minorHAnsi" w:hAnsiTheme="minorHAnsi" w:cstheme="minorHAnsi"/>
          <w:b/>
          <w:bCs/>
          <w:sz w:val="28"/>
          <w:szCs w:val="28"/>
          <w:lang w:val="uz-Cyrl-UZ" w:eastAsia="en-US"/>
        </w:rPr>
        <w:t xml:space="preserve">) </w:t>
      </w:r>
      <w:r w:rsidRPr="004A4FDE">
        <w:rPr>
          <w:rFonts w:asciiTheme="minorHAnsi" w:eastAsiaTheme="minorHAnsi" w:hAnsiTheme="minorHAnsi" w:cstheme="minorHAnsi"/>
          <w:b/>
          <w:bCs/>
          <w:sz w:val="28"/>
          <w:szCs w:val="28"/>
          <w:lang w:val="uz-Cyrl-UZ" w:eastAsia="en-US"/>
        </w:rPr>
        <w:t>кун тартибида</w:t>
      </w:r>
      <w:r w:rsidRPr="004A4FDE">
        <w:rPr>
          <w:rFonts w:asciiTheme="minorHAnsi" w:eastAsiaTheme="minorHAnsi" w:hAnsiTheme="minorHAnsi" w:cstheme="minorHAnsi"/>
          <w:sz w:val="28"/>
          <w:szCs w:val="28"/>
          <w:lang w:val="uz-Cyrl-UZ" w:eastAsia="en-US"/>
        </w:rPr>
        <w:t xml:space="preserve"> </w:t>
      </w:r>
      <w:r w:rsidRPr="004A4FDE">
        <w:rPr>
          <w:rFonts w:asciiTheme="minorHAnsi" w:eastAsiaTheme="minorHAnsi" w:hAnsiTheme="minorHAnsi" w:cstheme="minorHAnsi"/>
          <w:b/>
          <w:bCs/>
          <w:sz w:val="28"/>
          <w:szCs w:val="28"/>
          <w:lang w:val="uz-Cyrl-UZ" w:eastAsia="en-US"/>
        </w:rPr>
        <w:t>асосий масала сифатида</w:t>
      </w:r>
      <w:r w:rsidRPr="004A4FDE">
        <w:rPr>
          <w:rFonts w:asciiTheme="minorHAnsi" w:eastAsiaTheme="minorHAnsi" w:hAnsiTheme="minorHAnsi" w:cstheme="minorHAnsi"/>
          <w:sz w:val="28"/>
          <w:szCs w:val="28"/>
          <w:lang w:val="uz-Cyrl-UZ" w:eastAsia="en-US"/>
        </w:rPr>
        <w:t xml:space="preserve"> Ўзбекистон Республикаси Президентининг 2024 йил 10 июлдаги “Бюджет маблағларидан фойдаланиш устидан молиявий назоратни кучайтириш бўйича қўшимча чора-тадбирлар тўғрисида”ги ПФ-100-сонли Фармони ижроси муҳокама қилинди. Соғлиқни сақлаш соҳасида бюджет маблағларидан мақсадли ва самарали фойдаланишни таъминлаш бўйича мониторинг ва назоратни ўрнатиш масалалари </w:t>
      </w:r>
      <w:r w:rsidRPr="00850453">
        <w:rPr>
          <w:rFonts w:asciiTheme="minorHAnsi" w:eastAsiaTheme="minorHAnsi" w:hAnsiTheme="minorHAnsi" w:cstheme="minorHAnsi"/>
          <w:b/>
          <w:bCs/>
          <w:sz w:val="28"/>
          <w:szCs w:val="28"/>
          <w:lang w:val="uz-Cyrl-UZ" w:eastAsia="en-US"/>
        </w:rPr>
        <w:t>Ҳисоб палатаси ва Вазирлар Маҳкамаси вакиллари иштирокида</w:t>
      </w:r>
      <w:r w:rsidRPr="004A4FDE">
        <w:rPr>
          <w:rFonts w:asciiTheme="minorHAnsi" w:eastAsiaTheme="minorHAnsi" w:hAnsiTheme="minorHAnsi" w:cstheme="minorHAnsi"/>
          <w:sz w:val="28"/>
          <w:szCs w:val="28"/>
          <w:lang w:val="uz-Cyrl-UZ" w:eastAsia="en-US"/>
        </w:rPr>
        <w:t xml:space="preserve"> кўриб чиқилди.</w:t>
      </w:r>
    </w:p>
    <w:p w14:paraId="4DFF753C" w14:textId="77777777" w:rsidR="00B51E97" w:rsidRPr="004A4FDE" w:rsidRDefault="00B51E97" w:rsidP="005C37C6">
      <w:pPr>
        <w:pStyle w:val="a3"/>
        <w:spacing w:before="0" w:beforeAutospacing="0" w:after="0" w:afterAutospacing="0" w:line="276" w:lineRule="auto"/>
        <w:ind w:firstLine="360"/>
        <w:jc w:val="both"/>
        <w:rPr>
          <w:rFonts w:asciiTheme="minorHAnsi" w:eastAsiaTheme="minorHAnsi" w:hAnsiTheme="minorHAnsi" w:cstheme="minorHAnsi"/>
          <w:sz w:val="28"/>
          <w:szCs w:val="28"/>
          <w:lang w:val="uz-Cyrl-UZ" w:eastAsia="en-US"/>
        </w:rPr>
      </w:pPr>
      <w:r w:rsidRPr="004A4FDE">
        <w:rPr>
          <w:rFonts w:asciiTheme="minorHAnsi" w:eastAsiaTheme="minorHAnsi" w:hAnsiTheme="minorHAnsi" w:cstheme="minorHAnsi"/>
          <w:sz w:val="28"/>
          <w:szCs w:val="28"/>
          <w:lang w:val="uz-Cyrl-UZ" w:eastAsia="en-US"/>
        </w:rPr>
        <w:t xml:space="preserve">Кун тартибига, шунингдек, 2025 йил ва истиқболда амалга оширилиши режалаштирилган ишлар, бирламчи бўғиндаги муаммоларни бартараф этиш, </w:t>
      </w:r>
      <w:r w:rsidRPr="004A4FDE">
        <w:rPr>
          <w:rFonts w:asciiTheme="minorHAnsi" w:eastAsiaTheme="minorHAnsi" w:hAnsiTheme="minorHAnsi" w:cstheme="minorHAnsi"/>
          <w:sz w:val="28"/>
          <w:szCs w:val="28"/>
          <w:lang w:val="uz-Cyrl-UZ" w:eastAsia="en-US"/>
        </w:rPr>
        <w:lastRenderedPageBreak/>
        <w:t>давлат тиббий суғуртаси механизмларини жорий этишда рақамлаштириш масалалари, юқумли касалликлар билан боғлиқ эпидемиологик вазият ва уларга қарши эмлаш ишлари, шунингдек, “Ўзбекистон–2030” стратегиясини “Атроф-муҳитни муҳофаза қилиш ва “яшил иқтисодиёт” йилида амалга оширишга оид давлат дастури тўғрисида”ги ПФ-16-сонли Фармон ижросини самарали ташкил этиш каби масалалар киритилди.</w:t>
      </w:r>
    </w:p>
    <w:p w14:paraId="5495B87F" w14:textId="77777777" w:rsidR="00B51E97" w:rsidRPr="004A4FDE" w:rsidRDefault="00B51E97" w:rsidP="005C37C6">
      <w:pPr>
        <w:pStyle w:val="a3"/>
        <w:spacing w:before="0" w:beforeAutospacing="0" w:after="0" w:afterAutospacing="0" w:line="276" w:lineRule="auto"/>
        <w:ind w:firstLine="360"/>
        <w:jc w:val="both"/>
        <w:rPr>
          <w:rFonts w:asciiTheme="minorHAnsi" w:eastAsiaTheme="minorHAnsi" w:hAnsiTheme="minorHAnsi" w:cstheme="minorHAnsi"/>
          <w:sz w:val="28"/>
          <w:szCs w:val="28"/>
          <w:lang w:val="uz-Cyrl-UZ" w:eastAsia="en-US"/>
        </w:rPr>
      </w:pPr>
      <w:r w:rsidRPr="004A4FDE">
        <w:rPr>
          <w:rFonts w:asciiTheme="minorHAnsi" w:eastAsiaTheme="minorHAnsi" w:hAnsiTheme="minorHAnsi" w:cstheme="minorHAnsi"/>
          <w:sz w:val="28"/>
          <w:szCs w:val="28"/>
          <w:lang w:val="uz-Cyrl-UZ" w:eastAsia="en-US"/>
        </w:rPr>
        <w:t>Соғлиқни сақлаш вазирлиги Ҳайъатининг 2025 йил 31 январда бўлиб ўтган мажлиси қарорига асосан, топшириқларни ўз вақтида бажармагани учун айрим вилоят соғлиқни сақлаш бошқармалари раҳбарларининг рақамлаштириш бўйича ўринбосарларига ҳамда бошқарма раҳбарларига нисбатан “ҳайфсан” эълон қилинди ва ойлик маошининг 30 фоизи миқдорида жарима интизомий жазоси қўлланилди.</w:t>
      </w:r>
    </w:p>
    <w:p w14:paraId="0ED3B02A" w14:textId="1AE81B5B" w:rsidR="00B51E97" w:rsidRPr="004A4FDE" w:rsidRDefault="00B51E97" w:rsidP="005C37C6">
      <w:pPr>
        <w:pStyle w:val="a3"/>
        <w:spacing w:before="0" w:beforeAutospacing="0" w:after="0" w:afterAutospacing="0" w:line="276" w:lineRule="auto"/>
        <w:ind w:firstLine="360"/>
        <w:jc w:val="both"/>
        <w:rPr>
          <w:rFonts w:asciiTheme="minorHAnsi" w:eastAsiaTheme="minorHAnsi" w:hAnsiTheme="minorHAnsi" w:cstheme="minorHAnsi"/>
          <w:sz w:val="28"/>
          <w:szCs w:val="28"/>
          <w:lang w:val="uz-Cyrl-UZ" w:eastAsia="en-US"/>
        </w:rPr>
      </w:pPr>
      <w:r w:rsidRPr="004A4FDE">
        <w:rPr>
          <w:rFonts w:asciiTheme="minorHAnsi" w:eastAsiaTheme="minorHAnsi" w:hAnsiTheme="minorHAnsi" w:cstheme="minorHAnsi"/>
          <w:b/>
          <w:bCs/>
          <w:sz w:val="28"/>
          <w:szCs w:val="28"/>
          <w:lang w:val="uz-Cyrl-UZ" w:eastAsia="en-US"/>
        </w:rPr>
        <w:t xml:space="preserve">Учинчи йиғилиш </w:t>
      </w:r>
      <w:r w:rsidR="00B030CA">
        <w:rPr>
          <w:rFonts w:asciiTheme="minorHAnsi" w:eastAsiaTheme="minorHAnsi" w:hAnsiTheme="minorHAnsi" w:cstheme="minorHAnsi"/>
          <w:b/>
          <w:bCs/>
          <w:sz w:val="28"/>
          <w:szCs w:val="28"/>
          <w:lang w:val="uz-Cyrl-UZ" w:eastAsia="en-US"/>
        </w:rPr>
        <w:t>(</w:t>
      </w:r>
      <w:r w:rsidR="00B030CA" w:rsidRPr="004A4FDE">
        <w:rPr>
          <w:rFonts w:asciiTheme="minorHAnsi" w:eastAsiaTheme="minorHAnsi" w:hAnsiTheme="minorHAnsi" w:cstheme="minorHAnsi"/>
          <w:sz w:val="28"/>
          <w:szCs w:val="28"/>
          <w:lang w:val="uz-Cyrl-UZ" w:eastAsia="en-US"/>
        </w:rPr>
        <w:t>28 март</w:t>
      </w:r>
      <w:r w:rsidR="00B030CA">
        <w:rPr>
          <w:rFonts w:asciiTheme="minorHAnsi" w:eastAsiaTheme="minorHAnsi" w:hAnsiTheme="minorHAnsi" w:cstheme="minorHAnsi"/>
          <w:b/>
          <w:bCs/>
          <w:sz w:val="28"/>
          <w:szCs w:val="28"/>
          <w:lang w:val="uz-Cyrl-UZ" w:eastAsia="en-US"/>
        </w:rPr>
        <w:t xml:space="preserve">) </w:t>
      </w:r>
      <w:r w:rsidRPr="004A4FDE">
        <w:rPr>
          <w:rFonts w:asciiTheme="minorHAnsi" w:eastAsiaTheme="minorHAnsi" w:hAnsiTheme="minorHAnsi" w:cstheme="minorHAnsi"/>
          <w:b/>
          <w:bCs/>
          <w:sz w:val="28"/>
          <w:szCs w:val="28"/>
          <w:lang w:val="uz-Cyrl-UZ" w:eastAsia="en-US"/>
        </w:rPr>
        <w:t>кун тартибида асосий масала сифатида</w:t>
      </w:r>
      <w:r w:rsidRPr="004A4FDE">
        <w:rPr>
          <w:rFonts w:asciiTheme="minorHAnsi" w:eastAsiaTheme="minorHAnsi" w:hAnsiTheme="minorHAnsi" w:cstheme="minorHAnsi"/>
          <w:sz w:val="28"/>
          <w:szCs w:val="28"/>
          <w:lang w:val="uz-Cyrl-UZ" w:eastAsia="en-US"/>
        </w:rPr>
        <w:t xml:space="preserve"> Тошкент шаҳар Миробод туман прокуратурасининг 2025 йил 20 мартдаги “Жиноят сабаблари ва уни содир этишга имкон яратган шарт-шароитларни бартараф этиш юзасидан” тақдимномаси эшитилди. Ушбу масала </w:t>
      </w:r>
      <w:r w:rsidRPr="00850453">
        <w:rPr>
          <w:rFonts w:asciiTheme="minorHAnsi" w:eastAsiaTheme="minorHAnsi" w:hAnsiTheme="minorHAnsi" w:cstheme="minorHAnsi"/>
          <w:b/>
          <w:bCs/>
          <w:sz w:val="28"/>
          <w:szCs w:val="28"/>
          <w:lang w:val="uz-Cyrl-UZ" w:eastAsia="en-US"/>
        </w:rPr>
        <w:t>Миробод туман прокуратурасининг катта терговчиси иштирокида</w:t>
      </w:r>
      <w:r w:rsidRPr="004A4FDE">
        <w:rPr>
          <w:rFonts w:asciiTheme="minorHAnsi" w:eastAsiaTheme="minorHAnsi" w:hAnsiTheme="minorHAnsi" w:cstheme="minorHAnsi"/>
          <w:sz w:val="28"/>
          <w:szCs w:val="28"/>
          <w:lang w:val="uz-Cyrl-UZ" w:eastAsia="en-US"/>
        </w:rPr>
        <w:t xml:space="preserve"> муҳокама қилинди.</w:t>
      </w:r>
    </w:p>
    <w:p w14:paraId="7FDCF47C" w14:textId="40AD39C7" w:rsidR="00B51E97" w:rsidRPr="004A4FDE" w:rsidRDefault="00B51E97" w:rsidP="005C37C6">
      <w:pPr>
        <w:pStyle w:val="a3"/>
        <w:spacing w:before="0" w:beforeAutospacing="0" w:after="0" w:afterAutospacing="0" w:line="276" w:lineRule="auto"/>
        <w:ind w:firstLine="360"/>
        <w:jc w:val="both"/>
        <w:rPr>
          <w:rFonts w:asciiTheme="minorHAnsi" w:eastAsiaTheme="minorHAnsi" w:hAnsiTheme="minorHAnsi" w:cstheme="minorHAnsi"/>
          <w:sz w:val="28"/>
          <w:szCs w:val="28"/>
          <w:lang w:val="uz-Cyrl-UZ" w:eastAsia="en-US"/>
        </w:rPr>
      </w:pPr>
      <w:r w:rsidRPr="004A4FDE">
        <w:rPr>
          <w:rFonts w:asciiTheme="minorHAnsi" w:eastAsiaTheme="minorHAnsi" w:hAnsiTheme="minorHAnsi" w:cstheme="minorHAnsi"/>
          <w:sz w:val="28"/>
          <w:szCs w:val="28"/>
          <w:lang w:val="uz-Cyrl-UZ" w:eastAsia="en-US"/>
        </w:rPr>
        <w:t>Кун тартибида, шунингдек, давлат тиббий суғуртаси жорий этилиши, миллий клиник протоколлар ва стандартларни ишлаб чиқиш ва амалиётга жорий этиш, тиббий хизматлар экспортини ташкил этиш (тиббий туризм), ҳамда Ўзбекистон Республикаси Президентининг 2025 йил 27 февралдаги “Хизматлар соҳаси барқарор ривожланиши учун қулай шарт-шароитлар яратишга оид қўшимча чора-тадбирлар тўғрисида”ги ПҚ-78-сонли қарор ижроси каби масалалар кўриб чиқилди.</w:t>
      </w:r>
      <w:r w:rsidR="005C37C6" w:rsidRPr="005C37C6">
        <w:rPr>
          <w:rFonts w:asciiTheme="minorHAnsi" w:eastAsiaTheme="minorHAnsi" w:hAnsiTheme="minorHAnsi" w:cstheme="minorHAnsi"/>
          <w:sz w:val="28"/>
          <w:szCs w:val="28"/>
          <w:lang w:val="uz-Cyrl-UZ" w:eastAsia="en-US"/>
        </w:rPr>
        <w:t xml:space="preserve"> </w:t>
      </w:r>
      <w:r w:rsidR="005C37C6">
        <w:rPr>
          <w:rFonts w:asciiTheme="minorHAnsi" w:eastAsiaTheme="minorHAnsi" w:hAnsiTheme="minorHAnsi" w:cstheme="minorHAnsi"/>
          <w:sz w:val="28"/>
          <w:szCs w:val="28"/>
          <w:lang w:val="uz-Cyrl-UZ" w:eastAsia="en-US"/>
        </w:rPr>
        <w:t>Ушбу</w:t>
      </w:r>
      <w:r w:rsidRPr="004A4FDE">
        <w:rPr>
          <w:rFonts w:asciiTheme="minorHAnsi" w:eastAsiaTheme="minorHAnsi" w:hAnsiTheme="minorHAnsi" w:cstheme="minorHAnsi"/>
          <w:sz w:val="28"/>
          <w:szCs w:val="28"/>
          <w:lang w:val="uz-Cyrl-UZ" w:eastAsia="en-US"/>
        </w:rPr>
        <w:t xml:space="preserve"> йиғилишда </w:t>
      </w:r>
      <w:r w:rsidR="005C37C6">
        <w:rPr>
          <w:rFonts w:asciiTheme="minorHAnsi" w:eastAsiaTheme="minorHAnsi" w:hAnsiTheme="minorHAnsi" w:cstheme="minorHAnsi"/>
          <w:sz w:val="28"/>
          <w:szCs w:val="28"/>
          <w:lang w:val="uz-Cyrl-UZ" w:eastAsia="en-US"/>
        </w:rPr>
        <w:t xml:space="preserve">ҳам </w:t>
      </w:r>
      <w:r w:rsidRPr="004A4FDE">
        <w:rPr>
          <w:rFonts w:asciiTheme="minorHAnsi" w:eastAsiaTheme="minorHAnsi" w:hAnsiTheme="minorHAnsi" w:cstheme="minorHAnsi"/>
          <w:sz w:val="28"/>
          <w:szCs w:val="28"/>
          <w:lang w:val="uz-Cyrl-UZ" w:eastAsia="en-US"/>
        </w:rPr>
        <w:t>ижро интизоми ва аҳоли мурожаатлари масалалари муҳокама қилинди.</w:t>
      </w:r>
    </w:p>
    <w:p w14:paraId="5A9C22EB" w14:textId="77777777" w:rsidR="00B51E97" w:rsidRPr="004A4FDE" w:rsidRDefault="00B51E97" w:rsidP="005C37C6">
      <w:pPr>
        <w:pStyle w:val="a3"/>
        <w:spacing w:before="0" w:beforeAutospacing="0" w:after="0" w:afterAutospacing="0" w:line="276" w:lineRule="auto"/>
        <w:ind w:firstLine="360"/>
        <w:jc w:val="both"/>
        <w:rPr>
          <w:rFonts w:asciiTheme="minorHAnsi" w:eastAsiaTheme="minorHAnsi" w:hAnsiTheme="minorHAnsi" w:cstheme="minorHAnsi"/>
          <w:sz w:val="28"/>
          <w:szCs w:val="28"/>
          <w:lang w:val="uz-Cyrl-UZ" w:eastAsia="en-US"/>
        </w:rPr>
      </w:pPr>
      <w:r w:rsidRPr="004A4FDE">
        <w:rPr>
          <w:rFonts w:asciiTheme="minorHAnsi" w:eastAsiaTheme="minorHAnsi" w:hAnsiTheme="minorHAnsi" w:cstheme="minorHAnsi"/>
          <w:sz w:val="28"/>
          <w:szCs w:val="28"/>
          <w:lang w:val="uz-Cyrl-UZ" w:eastAsia="en-US"/>
        </w:rPr>
        <w:t xml:space="preserve">Апрель ойида республика даражасидаги барча тиббиёт муассасалари, тиббий таълим муассасалари профессор-ўқитувчилари, вилоят ва туман шифохоналарини жалб этган ҳолда аҳолини </w:t>
      </w:r>
      <w:r w:rsidRPr="00850453">
        <w:rPr>
          <w:rFonts w:asciiTheme="minorHAnsi" w:eastAsiaTheme="minorHAnsi" w:hAnsiTheme="minorHAnsi" w:cstheme="minorHAnsi"/>
          <w:b/>
          <w:bCs/>
          <w:sz w:val="28"/>
          <w:szCs w:val="28"/>
          <w:lang w:val="uz-Cyrl-UZ" w:eastAsia="en-US"/>
        </w:rPr>
        <w:t>тиббий кўрикдан ўтказиш</w:t>
      </w:r>
      <w:r w:rsidRPr="004A4FDE">
        <w:rPr>
          <w:rFonts w:asciiTheme="minorHAnsi" w:eastAsiaTheme="minorHAnsi" w:hAnsiTheme="minorHAnsi" w:cstheme="minorHAnsi"/>
          <w:sz w:val="28"/>
          <w:szCs w:val="28"/>
          <w:lang w:val="uz-Cyrl-UZ" w:eastAsia="en-US"/>
        </w:rPr>
        <w:t xml:space="preserve"> бўйича тегишли буйруқ қабул қилинди. Унга асосан, 3 ва 4-саломатлик гуруҳларига кирувчилар ҳамда ижтимоий ҳимояга муҳтож аҳоли қатлами тиббий кўрикдан ўтказилди.</w:t>
      </w:r>
    </w:p>
    <w:p w14:paraId="7BFB6150" w14:textId="77777777" w:rsidR="005C37C6" w:rsidRDefault="005C37C6" w:rsidP="005C37C6">
      <w:pPr>
        <w:pStyle w:val="a3"/>
        <w:spacing w:before="0" w:beforeAutospacing="0" w:after="0" w:afterAutospacing="0" w:line="276" w:lineRule="auto"/>
        <w:ind w:firstLine="360"/>
        <w:jc w:val="both"/>
        <w:rPr>
          <w:rFonts w:asciiTheme="minorHAnsi" w:eastAsiaTheme="minorHAnsi" w:hAnsiTheme="minorHAnsi" w:cstheme="minorHAnsi"/>
          <w:sz w:val="28"/>
          <w:szCs w:val="28"/>
          <w:lang w:val="uz-Cyrl-UZ" w:eastAsia="en-US"/>
        </w:rPr>
      </w:pPr>
      <w:r>
        <w:rPr>
          <w:rFonts w:asciiTheme="minorHAnsi" w:eastAsiaTheme="minorHAnsi" w:hAnsiTheme="minorHAnsi" w:cstheme="minorHAnsi"/>
          <w:sz w:val="28"/>
          <w:szCs w:val="28"/>
          <w:lang w:val="uz-Cyrl-UZ" w:eastAsia="en-US"/>
        </w:rPr>
        <w:t>В</w:t>
      </w:r>
      <w:r w:rsidR="00B51E97" w:rsidRPr="004A4FDE">
        <w:rPr>
          <w:rFonts w:asciiTheme="minorHAnsi" w:eastAsiaTheme="minorHAnsi" w:hAnsiTheme="minorHAnsi" w:cstheme="minorHAnsi"/>
          <w:sz w:val="28"/>
          <w:szCs w:val="28"/>
          <w:lang w:val="uz-Cyrl-UZ" w:eastAsia="en-US"/>
        </w:rPr>
        <w:t xml:space="preserve">азирликка жалб этилган </w:t>
      </w:r>
      <w:r w:rsidR="00B51E97" w:rsidRPr="004A4FDE">
        <w:rPr>
          <w:rFonts w:asciiTheme="minorHAnsi" w:eastAsiaTheme="minorHAnsi" w:hAnsiTheme="minorHAnsi" w:cstheme="minorHAnsi"/>
          <w:b/>
          <w:bCs/>
          <w:sz w:val="28"/>
          <w:szCs w:val="28"/>
          <w:lang w:val="uz-Cyrl-UZ" w:eastAsia="en-US"/>
        </w:rPr>
        <w:t>турк экспертлари</w:t>
      </w:r>
      <w:r w:rsidR="00B51E97" w:rsidRPr="004A4FDE">
        <w:rPr>
          <w:rFonts w:asciiTheme="minorHAnsi" w:eastAsiaTheme="minorHAnsi" w:hAnsiTheme="minorHAnsi" w:cstheme="minorHAnsi"/>
          <w:sz w:val="28"/>
          <w:szCs w:val="28"/>
          <w:lang w:val="uz-Cyrl-UZ" w:eastAsia="en-US"/>
        </w:rPr>
        <w:t xml:space="preserve"> томонидан соғлиқни сақлаш тизимини такомиллаштириш бўйича берилган таклифлар </w:t>
      </w:r>
      <w:r>
        <w:rPr>
          <w:rFonts w:asciiTheme="minorHAnsi" w:eastAsiaTheme="minorHAnsi" w:hAnsiTheme="minorHAnsi" w:cstheme="minorHAnsi"/>
          <w:sz w:val="28"/>
          <w:szCs w:val="28"/>
          <w:lang w:val="uz-Cyrl-UZ" w:eastAsia="en-US"/>
        </w:rPr>
        <w:t>муҳокама қилинди</w:t>
      </w:r>
      <w:r w:rsidR="00B51E97" w:rsidRPr="004A4FDE">
        <w:rPr>
          <w:rFonts w:asciiTheme="minorHAnsi" w:eastAsiaTheme="minorHAnsi" w:hAnsiTheme="minorHAnsi" w:cstheme="minorHAnsi"/>
          <w:sz w:val="28"/>
          <w:szCs w:val="28"/>
          <w:lang w:val="uz-Cyrl-UZ" w:eastAsia="en-US"/>
        </w:rPr>
        <w:t>.</w:t>
      </w:r>
    </w:p>
    <w:p w14:paraId="32F48489" w14:textId="676A819D" w:rsidR="00B51E97" w:rsidRDefault="00B51E97" w:rsidP="005C37C6">
      <w:pPr>
        <w:pStyle w:val="a3"/>
        <w:spacing w:before="0" w:beforeAutospacing="0" w:after="0" w:afterAutospacing="0" w:line="276" w:lineRule="auto"/>
        <w:ind w:firstLine="360"/>
        <w:jc w:val="both"/>
        <w:rPr>
          <w:rFonts w:asciiTheme="minorHAnsi" w:eastAsiaTheme="minorHAnsi" w:hAnsiTheme="minorHAnsi" w:cstheme="minorHAnsi"/>
          <w:sz w:val="28"/>
          <w:szCs w:val="28"/>
          <w:lang w:val="uz-Cyrl-UZ" w:eastAsia="en-US"/>
        </w:rPr>
      </w:pPr>
      <w:r w:rsidRPr="004A4FDE">
        <w:rPr>
          <w:rFonts w:asciiTheme="minorHAnsi" w:eastAsiaTheme="minorHAnsi" w:hAnsiTheme="minorHAnsi" w:cstheme="minorHAnsi"/>
          <w:sz w:val="28"/>
          <w:szCs w:val="28"/>
          <w:lang w:val="uz-Cyrl-UZ" w:eastAsia="en-US"/>
        </w:rPr>
        <w:t xml:space="preserve"> </w:t>
      </w:r>
    </w:p>
    <w:p w14:paraId="6F256750" w14:textId="77777777" w:rsidR="00B51E97" w:rsidRPr="004A4FDE" w:rsidRDefault="00B51E97" w:rsidP="005C37C6">
      <w:pPr>
        <w:pStyle w:val="a3"/>
        <w:spacing w:before="0" w:beforeAutospacing="0" w:after="0" w:afterAutospacing="0" w:line="276" w:lineRule="auto"/>
        <w:ind w:firstLine="360"/>
        <w:jc w:val="both"/>
        <w:rPr>
          <w:rFonts w:asciiTheme="minorHAnsi" w:eastAsiaTheme="minorHAnsi" w:hAnsiTheme="minorHAnsi" w:cstheme="minorHAnsi"/>
          <w:sz w:val="28"/>
          <w:szCs w:val="28"/>
          <w:lang w:val="uz-Cyrl-UZ" w:eastAsia="en-US"/>
        </w:rPr>
      </w:pPr>
      <w:r w:rsidRPr="004A4FDE">
        <w:rPr>
          <w:rFonts w:asciiTheme="minorHAnsi" w:eastAsiaTheme="minorHAnsi" w:hAnsiTheme="minorHAnsi" w:cstheme="minorHAnsi"/>
          <w:b/>
          <w:bCs/>
          <w:sz w:val="28"/>
          <w:szCs w:val="28"/>
          <w:lang w:val="uz-Cyrl-UZ" w:eastAsia="en-US"/>
        </w:rPr>
        <w:t>7, 8 ва 9 апрель кунлари</w:t>
      </w:r>
      <w:r w:rsidRPr="004A4FDE">
        <w:rPr>
          <w:rFonts w:asciiTheme="minorHAnsi" w:eastAsiaTheme="minorHAnsi" w:hAnsiTheme="minorHAnsi" w:cstheme="minorHAnsi"/>
          <w:sz w:val="28"/>
          <w:szCs w:val="28"/>
          <w:lang w:val="uz-Cyrl-UZ" w:eastAsia="en-US"/>
        </w:rPr>
        <w:t xml:space="preserve"> Соғлиқни сақлаш вазири</w:t>
      </w:r>
      <w:r>
        <w:rPr>
          <w:rFonts w:asciiTheme="minorHAnsi" w:eastAsiaTheme="minorHAnsi" w:hAnsiTheme="minorHAnsi" w:cstheme="minorHAnsi"/>
          <w:sz w:val="28"/>
          <w:szCs w:val="28"/>
          <w:lang w:val="uz-Cyrl-UZ" w:eastAsia="en-US"/>
        </w:rPr>
        <w:t>,</w:t>
      </w:r>
      <w:r w:rsidRPr="004A4FDE">
        <w:rPr>
          <w:rFonts w:asciiTheme="minorHAnsi" w:eastAsiaTheme="minorHAnsi" w:hAnsiTheme="minorHAnsi" w:cstheme="minorHAnsi"/>
          <w:sz w:val="28"/>
          <w:szCs w:val="28"/>
          <w:lang w:val="uz-Cyrl-UZ" w:eastAsia="en-US"/>
        </w:rPr>
        <w:t xml:space="preserve"> </w:t>
      </w:r>
      <w:r w:rsidRPr="004A4FDE">
        <w:rPr>
          <w:rFonts w:asciiTheme="minorHAnsi" w:eastAsiaTheme="minorHAnsi" w:hAnsiTheme="minorHAnsi" w:cstheme="minorHAnsi"/>
          <w:b/>
          <w:bCs/>
          <w:sz w:val="28"/>
          <w:szCs w:val="28"/>
          <w:lang w:val="uz-Cyrl-UZ" w:eastAsia="en-US"/>
        </w:rPr>
        <w:t>туман ва шаҳар ҳокимлари</w:t>
      </w:r>
      <w:r w:rsidRPr="004A4FDE">
        <w:rPr>
          <w:rFonts w:asciiTheme="minorHAnsi" w:eastAsiaTheme="minorHAnsi" w:hAnsiTheme="minorHAnsi" w:cstheme="minorHAnsi"/>
          <w:sz w:val="28"/>
          <w:szCs w:val="28"/>
          <w:lang w:val="uz-Cyrl-UZ" w:eastAsia="en-US"/>
        </w:rPr>
        <w:t xml:space="preserve"> ҳамда барча туман ва шаҳар тиббиёт бирлашмалари раҳбарлари иштирокида тўғридан-тўғри мулоқот ўтказди. Электрон платформага </w:t>
      </w:r>
      <w:r w:rsidRPr="004A4FDE">
        <w:rPr>
          <w:rFonts w:asciiTheme="minorHAnsi" w:eastAsiaTheme="minorHAnsi" w:hAnsiTheme="minorHAnsi" w:cstheme="minorHAnsi"/>
          <w:sz w:val="28"/>
          <w:szCs w:val="28"/>
          <w:lang w:val="uz-Cyrl-UZ" w:eastAsia="en-US"/>
        </w:rPr>
        <w:lastRenderedPageBreak/>
        <w:t>жойлаштирилган савол ва таклифлар видеоконференцалоқа орқали муҳокама қилинди ва расмий баён қилинди.</w:t>
      </w:r>
    </w:p>
    <w:p w14:paraId="08F96832" w14:textId="77777777" w:rsidR="00B51E97" w:rsidRPr="004A4FDE" w:rsidRDefault="00B51E97" w:rsidP="005C37C6">
      <w:pPr>
        <w:pStyle w:val="a3"/>
        <w:spacing w:before="0" w:beforeAutospacing="0" w:after="0" w:afterAutospacing="0" w:line="276" w:lineRule="auto"/>
        <w:ind w:firstLine="360"/>
        <w:jc w:val="both"/>
        <w:rPr>
          <w:rFonts w:asciiTheme="minorHAnsi" w:eastAsiaTheme="minorHAnsi" w:hAnsiTheme="minorHAnsi" w:cstheme="minorHAnsi"/>
          <w:sz w:val="28"/>
          <w:szCs w:val="28"/>
          <w:lang w:val="uz-Cyrl-UZ" w:eastAsia="en-US"/>
        </w:rPr>
      </w:pPr>
      <w:r w:rsidRPr="004A4FDE">
        <w:rPr>
          <w:rFonts w:asciiTheme="minorHAnsi" w:eastAsiaTheme="minorHAnsi" w:hAnsiTheme="minorHAnsi" w:cstheme="minorHAnsi"/>
          <w:sz w:val="28"/>
          <w:szCs w:val="28"/>
          <w:lang w:val="uz-Cyrl-UZ" w:eastAsia="en-US"/>
        </w:rPr>
        <w:t xml:space="preserve">Шунингдек, жорий йилда Ўзбекистон Республикаси Президентининг </w:t>
      </w:r>
      <w:r>
        <w:rPr>
          <w:rFonts w:asciiTheme="minorHAnsi" w:eastAsiaTheme="minorHAnsi" w:hAnsiTheme="minorHAnsi" w:cstheme="minorHAnsi"/>
          <w:sz w:val="28"/>
          <w:szCs w:val="28"/>
          <w:lang w:val="uz-Cyrl-UZ" w:eastAsia="en-US"/>
        </w:rPr>
        <w:br/>
      </w:r>
      <w:r w:rsidRPr="004A4FDE">
        <w:rPr>
          <w:rFonts w:asciiTheme="minorHAnsi" w:eastAsiaTheme="minorHAnsi" w:hAnsiTheme="minorHAnsi" w:cstheme="minorHAnsi"/>
          <w:sz w:val="28"/>
          <w:szCs w:val="28"/>
          <w:lang w:val="uz-Cyrl-UZ" w:eastAsia="en-US"/>
        </w:rPr>
        <w:t>2024 йил 5 сентябрдаги “</w:t>
      </w:r>
      <w:r w:rsidRPr="00850453">
        <w:rPr>
          <w:rFonts w:asciiTheme="minorHAnsi" w:eastAsiaTheme="minorHAnsi" w:hAnsiTheme="minorHAnsi" w:cstheme="minorHAnsi"/>
          <w:b/>
          <w:bCs/>
          <w:sz w:val="28"/>
          <w:szCs w:val="28"/>
          <w:lang w:val="uz-Cyrl-UZ" w:eastAsia="en-US"/>
        </w:rPr>
        <w:t>Давлат тиббий суғуртаси механизмларини жорий этиш</w:t>
      </w:r>
      <w:r w:rsidRPr="00850453">
        <w:rPr>
          <w:rFonts w:asciiTheme="minorHAnsi" w:eastAsiaTheme="minorHAnsi" w:hAnsiTheme="minorHAnsi" w:cstheme="minorHAnsi"/>
          <w:sz w:val="28"/>
          <w:szCs w:val="28"/>
          <w:lang w:val="uz-Cyrl-UZ" w:eastAsia="en-US"/>
        </w:rPr>
        <w:t xml:space="preserve">га </w:t>
      </w:r>
      <w:r w:rsidRPr="004A4FDE">
        <w:rPr>
          <w:rFonts w:asciiTheme="minorHAnsi" w:eastAsiaTheme="minorHAnsi" w:hAnsiTheme="minorHAnsi" w:cstheme="minorHAnsi"/>
          <w:sz w:val="28"/>
          <w:szCs w:val="28"/>
          <w:lang w:val="uz-Cyrl-UZ" w:eastAsia="en-US"/>
        </w:rPr>
        <w:t xml:space="preserve">оид чора-тадбирлар тўғрисида”ги ПҚ–311-сонли қарор ижроси юзасидан </w:t>
      </w:r>
      <w:r w:rsidRPr="00850453">
        <w:rPr>
          <w:rFonts w:asciiTheme="minorHAnsi" w:eastAsiaTheme="minorHAnsi" w:hAnsiTheme="minorHAnsi" w:cstheme="minorHAnsi"/>
          <w:b/>
          <w:bCs/>
          <w:sz w:val="28"/>
          <w:szCs w:val="28"/>
          <w:lang w:val="uz-Cyrl-UZ" w:eastAsia="en-US"/>
        </w:rPr>
        <w:t>Қорақалпоғистон Республикаси ва Сирдарё вилоятида ўрганишлар ўтказилиб</w:t>
      </w:r>
      <w:r w:rsidRPr="004A4FDE">
        <w:rPr>
          <w:rFonts w:asciiTheme="minorHAnsi" w:eastAsiaTheme="minorHAnsi" w:hAnsiTheme="minorHAnsi" w:cstheme="minorHAnsi"/>
          <w:sz w:val="28"/>
          <w:szCs w:val="28"/>
          <w:lang w:val="uz-Cyrl-UZ" w:eastAsia="en-US"/>
        </w:rPr>
        <w:t>, аниқланган тизимли камчиликлар ҳудудий раҳбарларга маълум қилинди.</w:t>
      </w:r>
    </w:p>
    <w:p w14:paraId="6FA8B2F0" w14:textId="77777777" w:rsidR="005C37C6" w:rsidRDefault="00B51E97" w:rsidP="005C37C6">
      <w:pPr>
        <w:pStyle w:val="a3"/>
        <w:spacing w:before="0" w:beforeAutospacing="0" w:after="0" w:afterAutospacing="0" w:line="276" w:lineRule="auto"/>
        <w:ind w:firstLine="360"/>
        <w:jc w:val="both"/>
        <w:rPr>
          <w:rFonts w:asciiTheme="minorHAnsi" w:eastAsiaTheme="minorHAnsi" w:hAnsiTheme="minorHAnsi" w:cstheme="minorHAnsi"/>
          <w:sz w:val="28"/>
          <w:szCs w:val="28"/>
          <w:lang w:val="uz-Cyrl-UZ" w:eastAsia="en-US"/>
        </w:rPr>
      </w:pPr>
      <w:r w:rsidRPr="004A4FDE">
        <w:rPr>
          <w:rFonts w:asciiTheme="minorHAnsi" w:eastAsiaTheme="minorHAnsi" w:hAnsiTheme="minorHAnsi" w:cstheme="minorHAnsi"/>
          <w:sz w:val="28"/>
          <w:szCs w:val="28"/>
          <w:lang w:val="uz-Cyrl-UZ" w:eastAsia="en-US"/>
        </w:rPr>
        <w:t xml:space="preserve">Ижросини таъминламаган масъулларга нисбатан қонунчиликда белгиланган тартибда чоралар кўрилди. </w:t>
      </w:r>
    </w:p>
    <w:p w14:paraId="341CF41E" w14:textId="15A88C1A" w:rsidR="00B51E97" w:rsidRPr="004A4FDE" w:rsidRDefault="00B51E97" w:rsidP="005C37C6">
      <w:pPr>
        <w:pStyle w:val="a3"/>
        <w:spacing w:before="0" w:beforeAutospacing="0" w:after="0" w:afterAutospacing="0" w:line="276" w:lineRule="auto"/>
        <w:ind w:firstLine="360"/>
        <w:jc w:val="both"/>
        <w:rPr>
          <w:rFonts w:asciiTheme="minorHAnsi" w:eastAsiaTheme="minorHAnsi" w:hAnsiTheme="minorHAnsi" w:cstheme="minorHAnsi"/>
          <w:sz w:val="28"/>
          <w:szCs w:val="28"/>
          <w:lang w:val="uz-Cyrl-UZ" w:eastAsia="en-US"/>
        </w:rPr>
      </w:pPr>
      <w:r w:rsidRPr="004A4FDE">
        <w:rPr>
          <w:rFonts w:asciiTheme="minorHAnsi" w:eastAsiaTheme="minorHAnsi" w:hAnsiTheme="minorHAnsi" w:cstheme="minorHAnsi"/>
          <w:sz w:val="28"/>
          <w:szCs w:val="28"/>
          <w:lang w:val="uz-Cyrl-UZ" w:eastAsia="en-US"/>
        </w:rPr>
        <w:t xml:space="preserve">Қорақалпоғистон Республикаси Соғлиқни сақлаш вазири, Тошкент шаҳри ва вилоятлар бошқарма раҳбарлари ушбу қарор ижросини ўз вақтида </w:t>
      </w:r>
      <w:r>
        <w:rPr>
          <w:rFonts w:asciiTheme="minorHAnsi" w:eastAsiaTheme="minorHAnsi" w:hAnsiTheme="minorHAnsi" w:cstheme="minorHAnsi"/>
          <w:sz w:val="28"/>
          <w:szCs w:val="28"/>
          <w:lang w:val="uz-Cyrl-UZ" w:eastAsia="en-US"/>
        </w:rPr>
        <w:br/>
      </w:r>
      <w:r w:rsidRPr="004A4FDE">
        <w:rPr>
          <w:rFonts w:asciiTheme="minorHAnsi" w:eastAsiaTheme="minorHAnsi" w:hAnsiTheme="minorHAnsi" w:cstheme="minorHAnsi"/>
          <w:sz w:val="28"/>
          <w:szCs w:val="28"/>
          <w:lang w:val="uz-Cyrl-UZ" w:eastAsia="en-US"/>
        </w:rPr>
        <w:t>ва сифатли таъминлаш учун шахсан масъул этиб белгиланди</w:t>
      </w:r>
      <w:r w:rsidR="005C37C6">
        <w:rPr>
          <w:rFonts w:asciiTheme="minorHAnsi" w:eastAsiaTheme="minorHAnsi" w:hAnsiTheme="minorHAnsi" w:cstheme="minorHAnsi"/>
          <w:sz w:val="28"/>
          <w:szCs w:val="28"/>
          <w:lang w:val="uz-Cyrl-UZ" w:eastAsia="en-US"/>
        </w:rPr>
        <w:t xml:space="preserve">. </w:t>
      </w:r>
    </w:p>
    <w:p w14:paraId="575D9340" w14:textId="28D1CCBF" w:rsidR="00B51E97" w:rsidRPr="004A4FDE" w:rsidRDefault="00B51E97" w:rsidP="005C37C6">
      <w:pPr>
        <w:pStyle w:val="a3"/>
        <w:spacing w:before="0" w:beforeAutospacing="0" w:after="0" w:afterAutospacing="0" w:line="276" w:lineRule="auto"/>
        <w:ind w:firstLine="360"/>
        <w:jc w:val="both"/>
        <w:rPr>
          <w:rFonts w:asciiTheme="minorHAnsi" w:eastAsiaTheme="minorHAnsi" w:hAnsiTheme="minorHAnsi" w:cstheme="minorHAnsi"/>
          <w:sz w:val="28"/>
          <w:szCs w:val="28"/>
          <w:lang w:val="uz-Cyrl-UZ" w:eastAsia="en-US"/>
        </w:rPr>
      </w:pPr>
      <w:r w:rsidRPr="004A4FDE">
        <w:rPr>
          <w:rFonts w:asciiTheme="minorHAnsi" w:eastAsiaTheme="minorHAnsi" w:hAnsiTheme="minorHAnsi" w:cstheme="minorHAnsi"/>
          <w:b/>
          <w:bCs/>
          <w:sz w:val="28"/>
          <w:szCs w:val="28"/>
          <w:lang w:val="uz-Cyrl-UZ" w:eastAsia="en-US"/>
        </w:rPr>
        <w:t xml:space="preserve">Тўртинчи йиғилиш </w:t>
      </w:r>
      <w:r w:rsidR="00B030CA">
        <w:rPr>
          <w:rFonts w:asciiTheme="minorHAnsi" w:eastAsiaTheme="minorHAnsi" w:hAnsiTheme="minorHAnsi" w:cstheme="minorHAnsi"/>
          <w:b/>
          <w:bCs/>
          <w:sz w:val="28"/>
          <w:szCs w:val="28"/>
          <w:lang w:val="uz-Cyrl-UZ" w:eastAsia="en-US"/>
        </w:rPr>
        <w:t>(</w:t>
      </w:r>
      <w:r w:rsidR="00B030CA" w:rsidRPr="004A4FDE">
        <w:rPr>
          <w:rFonts w:asciiTheme="minorHAnsi" w:eastAsiaTheme="minorHAnsi" w:hAnsiTheme="minorHAnsi" w:cstheme="minorHAnsi"/>
          <w:sz w:val="28"/>
          <w:szCs w:val="28"/>
          <w:lang w:val="uz-Cyrl-UZ" w:eastAsia="en-US"/>
        </w:rPr>
        <w:t>9 июль</w:t>
      </w:r>
      <w:r w:rsidR="00B030CA">
        <w:rPr>
          <w:rFonts w:asciiTheme="minorHAnsi" w:eastAsiaTheme="minorHAnsi" w:hAnsiTheme="minorHAnsi" w:cstheme="minorHAnsi"/>
          <w:b/>
          <w:bCs/>
          <w:sz w:val="28"/>
          <w:szCs w:val="28"/>
          <w:lang w:val="uz-Cyrl-UZ" w:eastAsia="en-US"/>
        </w:rPr>
        <w:t xml:space="preserve">) </w:t>
      </w:r>
      <w:r w:rsidRPr="004A4FDE">
        <w:rPr>
          <w:rFonts w:asciiTheme="minorHAnsi" w:eastAsiaTheme="minorHAnsi" w:hAnsiTheme="minorHAnsi" w:cstheme="minorHAnsi"/>
          <w:b/>
          <w:bCs/>
          <w:sz w:val="28"/>
          <w:szCs w:val="28"/>
          <w:lang w:val="uz-Cyrl-UZ" w:eastAsia="en-US"/>
        </w:rPr>
        <w:t>кун тартибида</w:t>
      </w:r>
      <w:r w:rsidRPr="004A4FDE">
        <w:rPr>
          <w:rFonts w:asciiTheme="minorHAnsi" w:eastAsiaTheme="minorHAnsi" w:hAnsiTheme="minorHAnsi" w:cstheme="minorHAnsi"/>
          <w:sz w:val="28"/>
          <w:szCs w:val="28"/>
          <w:lang w:val="uz-Cyrl-UZ" w:eastAsia="en-US"/>
        </w:rPr>
        <w:t xml:space="preserve"> Соғлиқни сақлаш вазирлиги тизимида ижро интизоми ҳолати муҳокама қилинди. Шунингдек, вазир ва унинг ўринбосарларининг 2025 йил 1-чорак бўйича самарадорлик кўрсаткичлари (KPI) ва жорий йил 2-чорак кўрсаткичлари ҳолати кўриб чиқилди.</w:t>
      </w:r>
    </w:p>
    <w:p w14:paraId="3BE6D7CA" w14:textId="77777777" w:rsidR="00B51E97" w:rsidRPr="004A4FDE" w:rsidRDefault="00B51E97" w:rsidP="005C37C6">
      <w:pPr>
        <w:pStyle w:val="a3"/>
        <w:spacing w:before="0" w:beforeAutospacing="0" w:after="0" w:afterAutospacing="0" w:line="276" w:lineRule="auto"/>
        <w:ind w:firstLine="360"/>
        <w:jc w:val="both"/>
        <w:rPr>
          <w:rFonts w:asciiTheme="minorHAnsi" w:eastAsiaTheme="minorHAnsi" w:hAnsiTheme="minorHAnsi" w:cstheme="minorHAnsi"/>
          <w:sz w:val="28"/>
          <w:szCs w:val="28"/>
          <w:lang w:val="uz-Cyrl-UZ" w:eastAsia="en-US"/>
        </w:rPr>
      </w:pPr>
      <w:r w:rsidRPr="004A4FDE">
        <w:rPr>
          <w:rFonts w:asciiTheme="minorHAnsi" w:eastAsiaTheme="minorHAnsi" w:hAnsiTheme="minorHAnsi" w:cstheme="minorHAnsi"/>
          <w:sz w:val="28"/>
          <w:szCs w:val="28"/>
          <w:lang w:val="uz-Cyrl-UZ" w:eastAsia="en-US"/>
        </w:rPr>
        <w:t xml:space="preserve">2025 йил 1-чорагида вазир ва ўринбосарлари учун белгиланган </w:t>
      </w:r>
      <w:r w:rsidRPr="00850453">
        <w:rPr>
          <w:rFonts w:asciiTheme="minorHAnsi" w:eastAsiaTheme="minorHAnsi" w:hAnsiTheme="minorHAnsi" w:cstheme="minorHAnsi"/>
          <w:b/>
          <w:bCs/>
          <w:sz w:val="28"/>
          <w:szCs w:val="28"/>
          <w:lang w:val="uz-Cyrl-UZ" w:eastAsia="en-US"/>
        </w:rPr>
        <w:t>55 та</w:t>
      </w:r>
      <w:r w:rsidRPr="004A4FDE">
        <w:rPr>
          <w:rFonts w:asciiTheme="minorHAnsi" w:eastAsiaTheme="minorHAnsi" w:hAnsiTheme="minorHAnsi" w:cstheme="minorHAnsi"/>
          <w:sz w:val="28"/>
          <w:szCs w:val="28"/>
          <w:lang w:val="uz-Cyrl-UZ" w:eastAsia="en-US"/>
        </w:rPr>
        <w:t xml:space="preserve"> мақсадли кўрсаткичдан </w:t>
      </w:r>
      <w:r w:rsidRPr="00850453">
        <w:rPr>
          <w:rFonts w:asciiTheme="minorHAnsi" w:eastAsiaTheme="minorHAnsi" w:hAnsiTheme="minorHAnsi" w:cstheme="minorHAnsi"/>
          <w:b/>
          <w:bCs/>
          <w:sz w:val="28"/>
          <w:szCs w:val="28"/>
          <w:lang w:val="uz-Cyrl-UZ" w:eastAsia="en-US"/>
        </w:rPr>
        <w:t xml:space="preserve">49 таси </w:t>
      </w:r>
      <w:r w:rsidRPr="004A4FDE">
        <w:rPr>
          <w:rFonts w:asciiTheme="minorHAnsi" w:eastAsiaTheme="minorHAnsi" w:hAnsiTheme="minorHAnsi" w:cstheme="minorHAnsi"/>
          <w:sz w:val="28"/>
          <w:szCs w:val="28"/>
          <w:lang w:val="uz-Cyrl-UZ" w:eastAsia="en-US"/>
        </w:rPr>
        <w:t xml:space="preserve">баҳоланди. Вазир ва ўринбосар Омонов аъло, Ташпулатов – </w:t>
      </w:r>
      <w:r w:rsidRPr="00850453">
        <w:rPr>
          <w:rFonts w:asciiTheme="minorHAnsi" w:eastAsiaTheme="minorHAnsi" w:hAnsiTheme="minorHAnsi" w:cstheme="minorHAnsi"/>
          <w:b/>
          <w:bCs/>
          <w:sz w:val="28"/>
          <w:szCs w:val="28"/>
          <w:lang w:val="uz-Cyrl-UZ" w:eastAsia="en-US"/>
        </w:rPr>
        <w:t>99,5 фоиз</w:t>
      </w:r>
      <w:r w:rsidRPr="004A4FDE">
        <w:rPr>
          <w:rFonts w:asciiTheme="minorHAnsi" w:eastAsiaTheme="minorHAnsi" w:hAnsiTheme="minorHAnsi" w:cstheme="minorHAnsi"/>
          <w:sz w:val="28"/>
          <w:szCs w:val="28"/>
          <w:lang w:val="uz-Cyrl-UZ" w:eastAsia="en-US"/>
        </w:rPr>
        <w:t xml:space="preserve">, Баситханова – </w:t>
      </w:r>
      <w:r w:rsidRPr="00850453">
        <w:rPr>
          <w:rFonts w:asciiTheme="minorHAnsi" w:eastAsiaTheme="minorHAnsi" w:hAnsiTheme="minorHAnsi" w:cstheme="minorHAnsi"/>
          <w:b/>
          <w:bCs/>
          <w:sz w:val="28"/>
          <w:szCs w:val="28"/>
          <w:lang w:val="uz-Cyrl-UZ" w:eastAsia="en-US"/>
        </w:rPr>
        <w:t>98,2 фоиз</w:t>
      </w:r>
      <w:r w:rsidRPr="004A4FDE">
        <w:rPr>
          <w:rFonts w:asciiTheme="minorHAnsi" w:eastAsiaTheme="minorHAnsi" w:hAnsiTheme="minorHAnsi" w:cstheme="minorHAnsi"/>
          <w:sz w:val="28"/>
          <w:szCs w:val="28"/>
          <w:lang w:val="uz-Cyrl-UZ" w:eastAsia="en-US"/>
        </w:rPr>
        <w:t xml:space="preserve"> натижа билан юқори кўрсаткичларга эришгани қайд этилди.</w:t>
      </w:r>
    </w:p>
    <w:p w14:paraId="7C452B3C" w14:textId="77777777" w:rsidR="00B51E97" w:rsidRPr="004A4FDE" w:rsidRDefault="00B51E97" w:rsidP="005C37C6">
      <w:pPr>
        <w:pStyle w:val="a3"/>
        <w:spacing w:before="0" w:beforeAutospacing="0" w:after="0" w:afterAutospacing="0" w:line="276" w:lineRule="auto"/>
        <w:ind w:firstLine="360"/>
        <w:jc w:val="both"/>
        <w:rPr>
          <w:rFonts w:asciiTheme="minorHAnsi" w:eastAsiaTheme="minorHAnsi" w:hAnsiTheme="minorHAnsi" w:cstheme="minorHAnsi"/>
          <w:sz w:val="28"/>
          <w:szCs w:val="28"/>
          <w:lang w:val="uz-Cyrl-UZ" w:eastAsia="en-US"/>
        </w:rPr>
      </w:pPr>
      <w:r w:rsidRPr="004A4FDE">
        <w:rPr>
          <w:rFonts w:asciiTheme="minorHAnsi" w:eastAsiaTheme="minorHAnsi" w:hAnsiTheme="minorHAnsi" w:cstheme="minorHAnsi"/>
          <w:sz w:val="28"/>
          <w:szCs w:val="28"/>
          <w:lang w:val="uz-Cyrl-UZ" w:eastAsia="en-US"/>
        </w:rPr>
        <w:t xml:space="preserve">Шунингдек, А.Худаяров </w:t>
      </w:r>
      <w:r w:rsidRPr="005C37C6">
        <w:rPr>
          <w:rFonts w:asciiTheme="minorHAnsi" w:eastAsiaTheme="minorHAnsi" w:hAnsiTheme="minorHAnsi" w:cstheme="minorHAnsi"/>
          <w:b/>
          <w:bCs/>
          <w:sz w:val="28"/>
          <w:szCs w:val="28"/>
          <w:lang w:val="uz-Cyrl-UZ" w:eastAsia="en-US"/>
        </w:rPr>
        <w:t>ижро интизоми</w:t>
      </w:r>
      <w:r w:rsidRPr="004A4FDE">
        <w:rPr>
          <w:rFonts w:asciiTheme="minorHAnsi" w:eastAsiaTheme="minorHAnsi" w:hAnsiTheme="minorHAnsi" w:cstheme="minorHAnsi"/>
          <w:sz w:val="28"/>
          <w:szCs w:val="28"/>
          <w:lang w:val="uz-Cyrl-UZ" w:eastAsia="en-US"/>
        </w:rPr>
        <w:t xml:space="preserve"> қониқарсиз эканини таъкидлаб ўтди. Президент Администрацияси, Вазирлар Маҳкамаси ва Ҳукумат комиссияси электрон тизимларида, шунингдек вазирликнинг ички </w:t>
      </w:r>
      <w:r w:rsidRPr="004A4FDE">
        <w:rPr>
          <w:rFonts w:asciiTheme="minorHAnsi" w:eastAsiaTheme="minorHAnsi" w:hAnsiTheme="minorHAnsi" w:cstheme="minorHAnsi"/>
          <w:b/>
          <w:bCs/>
          <w:sz w:val="28"/>
          <w:szCs w:val="28"/>
          <w:lang w:val="uz-Cyrl-UZ" w:eastAsia="en-US"/>
        </w:rPr>
        <w:t>“Edo.ijro.uz” тизимида</w:t>
      </w:r>
      <w:r w:rsidRPr="004A4FDE">
        <w:rPr>
          <w:rFonts w:asciiTheme="minorHAnsi" w:eastAsiaTheme="minorHAnsi" w:hAnsiTheme="minorHAnsi" w:cstheme="minorHAnsi"/>
          <w:sz w:val="28"/>
          <w:szCs w:val="28"/>
          <w:lang w:val="uz-Cyrl-UZ" w:eastAsia="en-US"/>
        </w:rPr>
        <w:t xml:space="preserve"> белгиланган муддатларда бажарилмаган топшириқлар муҳокама қилинди. Улар бўйича муддатидан олдин ва сифатли ижрони таъминлаш чоралари белгиланди.</w:t>
      </w:r>
    </w:p>
    <w:p w14:paraId="6DCBDABF" w14:textId="77777777" w:rsidR="00B51E97" w:rsidRPr="004A4FDE" w:rsidRDefault="00B51E97" w:rsidP="005C37C6">
      <w:pPr>
        <w:pStyle w:val="a3"/>
        <w:spacing w:before="0" w:beforeAutospacing="0" w:after="0" w:afterAutospacing="0" w:line="276" w:lineRule="auto"/>
        <w:ind w:firstLine="360"/>
        <w:jc w:val="both"/>
        <w:rPr>
          <w:rFonts w:asciiTheme="minorHAnsi" w:eastAsiaTheme="minorHAnsi" w:hAnsiTheme="minorHAnsi" w:cstheme="minorHAnsi"/>
          <w:sz w:val="28"/>
          <w:szCs w:val="28"/>
          <w:lang w:val="uz-Cyrl-UZ" w:eastAsia="en-US"/>
        </w:rPr>
      </w:pPr>
      <w:r w:rsidRPr="004A4FDE">
        <w:rPr>
          <w:rFonts w:asciiTheme="minorHAnsi" w:eastAsiaTheme="minorHAnsi" w:hAnsiTheme="minorHAnsi" w:cstheme="minorHAnsi"/>
          <w:sz w:val="28"/>
          <w:szCs w:val="28"/>
          <w:lang w:val="uz-Cyrl-UZ" w:eastAsia="en-US"/>
        </w:rPr>
        <w:t>“Ijro.gov.uz” тизимида ҳар бир топшириқнинг ижроси учун таркибий бўлинма раҳбарлари билан бирга масъул ходимлар ҳам бир хил жавобгар эканлиги қайд этилди. Ижро интизомига масъулиятсиз ёндашиш, топшириқларни асослантирилмаган ҳужжатлар билан назоратдан чиқариш ҳолатларига нисбатан қатъий ва таъсирчан чоралар кўриш белгиланди.</w:t>
      </w:r>
    </w:p>
    <w:p w14:paraId="1372D85F" w14:textId="2F76B94B" w:rsidR="00932755" w:rsidRPr="00B51E97" w:rsidRDefault="00B51E97" w:rsidP="005C37C6">
      <w:pPr>
        <w:pStyle w:val="a3"/>
        <w:spacing w:before="0" w:beforeAutospacing="0" w:after="0" w:afterAutospacing="0" w:line="276" w:lineRule="auto"/>
        <w:ind w:firstLine="360"/>
        <w:jc w:val="both"/>
        <w:rPr>
          <w:lang w:val="uz-Cyrl-UZ"/>
        </w:rPr>
      </w:pPr>
      <w:r w:rsidRPr="004A4FDE">
        <w:rPr>
          <w:rFonts w:asciiTheme="minorHAnsi" w:eastAsiaTheme="minorHAnsi" w:hAnsiTheme="minorHAnsi" w:cstheme="minorHAnsi"/>
          <w:sz w:val="28"/>
          <w:szCs w:val="28"/>
          <w:lang w:val="uz-Cyrl-UZ" w:eastAsia="en-US"/>
        </w:rPr>
        <w:t>Ўтказилган Ҳайъат йиғилиши баёнига мувофиқ, Соғлиқни сақлаш вазирлигининг 2025 йил II ярим йиллик иш режаси тасдиқланди.</w:t>
      </w:r>
    </w:p>
    <w:sectPr w:rsidR="00932755" w:rsidRPr="00B51E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A8E"/>
    <w:rsid w:val="005C37C6"/>
    <w:rsid w:val="00932755"/>
    <w:rsid w:val="00B030CA"/>
    <w:rsid w:val="00B51E97"/>
    <w:rsid w:val="00E22A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0B0D1"/>
  <w15:chartTrackingRefBased/>
  <w15:docId w15:val="{1FBCA597-1BA8-4822-887F-E4967FD62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1E9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51E9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973</Words>
  <Characters>5551</Characters>
  <Application>Microsoft Office Word</Application>
  <DocSecurity>0</DocSecurity>
  <Lines>46</Lines>
  <Paragraphs>13</Paragraphs>
  <ScaleCrop>false</ScaleCrop>
  <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Gulbahor Pulatova Rustamovna</dc:creator>
  <cp:keywords/>
  <dc:description/>
  <cp:lastModifiedBy>Farxod Rahimqulov Abduraufovich</cp:lastModifiedBy>
  <cp:revision>2</cp:revision>
  <dcterms:created xsi:type="dcterms:W3CDTF">2025-07-17T11:24:00Z</dcterms:created>
  <dcterms:modified xsi:type="dcterms:W3CDTF">2025-07-17T11:24:00Z</dcterms:modified>
</cp:coreProperties>
</file>